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DE1" w14:textId="1F64D12D" w:rsidR="00EA5F99" w:rsidRPr="006A2FEB" w:rsidRDefault="006A2FEB" w:rsidP="006A2FEB">
      <w:pPr>
        <w:pStyle w:val="1"/>
        <w:rPr>
          <w:b/>
          <w:bCs/>
          <w:color w:val="auto"/>
        </w:rPr>
      </w:pPr>
      <w:r w:rsidRPr="006A2FEB">
        <w:rPr>
          <w:b/>
          <w:bCs/>
          <w:color w:val="auto"/>
        </w:rPr>
        <w:t>Research Article Reporting Checklist for Bioinformatic and Data Re-analysis Studies</w:t>
      </w:r>
    </w:p>
    <w:p w14:paraId="3A5F89E0" w14:textId="77777777" w:rsidR="006A2FEB" w:rsidRDefault="006A2FEB" w:rsidP="006A2FEB"/>
    <w:p w14:paraId="0345B69D" w14:textId="2B721CC8" w:rsidR="00EA5F99" w:rsidRPr="009634CC" w:rsidRDefault="00EA5F99" w:rsidP="00EA5F99">
      <w:pPr>
        <w:rPr>
          <w:sz w:val="22"/>
          <w:szCs w:val="22"/>
        </w:rPr>
      </w:pPr>
      <w:r w:rsidRPr="009634CC">
        <w:rPr>
          <w:sz w:val="22"/>
          <w:szCs w:val="22"/>
        </w:rPr>
        <w:t xml:space="preserve">This is a </w:t>
      </w:r>
      <w:r w:rsidR="00696288">
        <w:rPr>
          <w:sz w:val="22"/>
          <w:szCs w:val="22"/>
        </w:rPr>
        <w:t xml:space="preserve">submission </w:t>
      </w:r>
      <w:r w:rsidR="009B7CAA">
        <w:rPr>
          <w:sz w:val="22"/>
          <w:szCs w:val="22"/>
        </w:rPr>
        <w:t>requirement</w:t>
      </w:r>
      <w:r w:rsidRPr="009634CC">
        <w:rPr>
          <w:sz w:val="22"/>
          <w:szCs w:val="22"/>
        </w:rPr>
        <w:t xml:space="preserve"> for Research Articles reporting the results of a bioinformatic study and/or re-analysis of available online data</w:t>
      </w:r>
      <w:r w:rsidR="00696288">
        <w:rPr>
          <w:sz w:val="22"/>
          <w:szCs w:val="22"/>
        </w:rPr>
        <w:t xml:space="preserve">. </w:t>
      </w:r>
      <w:r w:rsidRPr="009634CC">
        <w:rPr>
          <w:sz w:val="22"/>
          <w:szCs w:val="22"/>
        </w:rPr>
        <w:t xml:space="preserve">The checklist is intended as an aid to authors to </w:t>
      </w:r>
      <w:r w:rsidR="009D6C68" w:rsidRPr="009634CC">
        <w:rPr>
          <w:sz w:val="22"/>
          <w:szCs w:val="22"/>
        </w:rPr>
        <w:t>inform reviewers and readers of their methods and findings clearly, completely and transparently</w:t>
      </w:r>
      <w:r w:rsidRPr="009634CC">
        <w:rPr>
          <w:sz w:val="22"/>
          <w:szCs w:val="22"/>
        </w:rPr>
        <w:t xml:space="preserve">. This checklist will </w:t>
      </w:r>
      <w:r w:rsidR="001F2088">
        <w:rPr>
          <w:sz w:val="22"/>
          <w:szCs w:val="22"/>
        </w:rPr>
        <w:t xml:space="preserve">also </w:t>
      </w:r>
      <w:r w:rsidRPr="009634CC">
        <w:rPr>
          <w:sz w:val="22"/>
          <w:szCs w:val="22"/>
        </w:rPr>
        <w:t xml:space="preserve">be used as a tool to evaluate the suitability and novelty of manuscripts for publication in </w:t>
      </w:r>
      <w:r w:rsidRPr="009634CC">
        <w:rPr>
          <w:i/>
          <w:iCs/>
          <w:sz w:val="22"/>
          <w:szCs w:val="22"/>
        </w:rPr>
        <w:t>Epigenomics</w:t>
      </w:r>
      <w:r w:rsidRPr="009634CC">
        <w:rPr>
          <w:sz w:val="22"/>
          <w:szCs w:val="22"/>
        </w:rPr>
        <w:t xml:space="preserve">.  </w:t>
      </w:r>
    </w:p>
    <w:p w14:paraId="786823B9" w14:textId="4E2F75CE" w:rsidR="009D6C68" w:rsidRPr="009634CC" w:rsidRDefault="009D6C68" w:rsidP="00EA5F99">
      <w:pPr>
        <w:rPr>
          <w:sz w:val="22"/>
          <w:szCs w:val="22"/>
        </w:rPr>
      </w:pPr>
    </w:p>
    <w:p w14:paraId="16FFAFBE" w14:textId="6ACECD52" w:rsidR="009D6C68" w:rsidRDefault="009D6C68"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Please read the checklist below and indicate if the following information is available in your manuscript (or supplementary material). In cases where you have confirmed that the stipulated information is present in your article, please detail where it can be found by providing the page/paragraph/line number. </w:t>
      </w:r>
    </w:p>
    <w:p w14:paraId="1AA7B894" w14:textId="77777777" w:rsidR="006A2FEB" w:rsidRPr="009634CC" w:rsidRDefault="006A2FEB" w:rsidP="009D6C68">
      <w:pPr>
        <w:autoSpaceDE w:val="0"/>
        <w:autoSpaceDN w:val="0"/>
        <w:adjustRightInd w:val="0"/>
        <w:rPr>
          <w:rFonts w:cs="HelveticaNeueLTStd-Lt"/>
          <w:color w:val="000000"/>
          <w:sz w:val="22"/>
          <w:szCs w:val="22"/>
        </w:rPr>
      </w:pPr>
    </w:p>
    <w:tbl>
      <w:tblPr>
        <w:tblStyle w:val="a7"/>
        <w:tblW w:w="11057" w:type="dxa"/>
        <w:tblInd w:w="-289" w:type="dxa"/>
        <w:tblLook w:val="04A0" w:firstRow="1" w:lastRow="0" w:firstColumn="1" w:lastColumn="0" w:noHBand="0" w:noVBand="1"/>
      </w:tblPr>
      <w:tblGrid>
        <w:gridCol w:w="3403"/>
        <w:gridCol w:w="7065"/>
        <w:gridCol w:w="589"/>
      </w:tblGrid>
      <w:tr w:rsidR="009D6C68" w:rsidRPr="009634CC" w14:paraId="0B32167D" w14:textId="77777777" w:rsidTr="000972CA">
        <w:tc>
          <w:tcPr>
            <w:tcW w:w="3403" w:type="dxa"/>
          </w:tcPr>
          <w:p w14:paraId="1480796E" w14:textId="126F2B70"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Criteria</w:t>
            </w:r>
          </w:p>
        </w:tc>
        <w:tc>
          <w:tcPr>
            <w:tcW w:w="7065" w:type="dxa"/>
          </w:tcPr>
          <w:p w14:paraId="1FBF24AA" w14:textId="4FA26C98"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Information is located on page/paragraph/line</w:t>
            </w:r>
            <w:r w:rsidR="009917F6">
              <w:rPr>
                <w:rFonts w:cs="HelveticaNeueLTStd-Lt"/>
                <w:b/>
                <w:bCs/>
                <w:color w:val="000000"/>
                <w:sz w:val="22"/>
                <w:szCs w:val="22"/>
              </w:rPr>
              <w:t xml:space="preserve"> of the manuscript</w:t>
            </w:r>
          </w:p>
        </w:tc>
        <w:tc>
          <w:tcPr>
            <w:tcW w:w="589" w:type="dxa"/>
          </w:tcPr>
          <w:p w14:paraId="02EE4DFA" w14:textId="3BD226F3"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N/A</w:t>
            </w:r>
          </w:p>
        </w:tc>
      </w:tr>
      <w:tr w:rsidR="009D6C68" w:rsidRPr="009634CC" w14:paraId="632F62DD" w14:textId="77777777" w:rsidTr="000972CA">
        <w:tc>
          <w:tcPr>
            <w:tcW w:w="3403" w:type="dxa"/>
          </w:tcPr>
          <w:p w14:paraId="1B956267" w14:textId="7383F333" w:rsidR="00544B04" w:rsidRPr="009634CC" w:rsidRDefault="00544B04" w:rsidP="009D6C68">
            <w:pPr>
              <w:autoSpaceDE w:val="0"/>
              <w:autoSpaceDN w:val="0"/>
              <w:adjustRightInd w:val="0"/>
              <w:rPr>
                <w:rFonts w:cs="HelveticaNeueLTStd-Lt"/>
                <w:color w:val="000000"/>
                <w:sz w:val="22"/>
                <w:szCs w:val="22"/>
              </w:rPr>
            </w:pPr>
            <w:r>
              <w:rPr>
                <w:rFonts w:cs="HelveticaNeueLTStd-Lt"/>
                <w:color w:val="000000"/>
                <w:sz w:val="22"/>
                <w:szCs w:val="22"/>
              </w:rPr>
              <w:t xml:space="preserve">Explain </w:t>
            </w:r>
            <w:r w:rsidR="00931353">
              <w:rPr>
                <w:rFonts w:cs="HelveticaNeueLTStd-Lt"/>
                <w:color w:val="000000"/>
                <w:sz w:val="22"/>
                <w:szCs w:val="22"/>
              </w:rPr>
              <w:t xml:space="preserve">if and </w:t>
            </w:r>
            <w:r>
              <w:rPr>
                <w:rFonts w:cs="HelveticaNeueLTStd-Lt"/>
                <w:color w:val="000000"/>
                <w:sz w:val="22"/>
                <w:szCs w:val="22"/>
              </w:rPr>
              <w:t>how you generated and analysed your own data (</w:t>
            </w:r>
            <w:r w:rsidRPr="009634CC">
              <w:rPr>
                <w:rFonts w:cs="HelveticaNeueLTStd-Lt"/>
                <w:color w:val="000000"/>
                <w:sz w:val="22"/>
                <w:szCs w:val="22"/>
              </w:rPr>
              <w:t>e.g. cell samples, tissue samples, mouse models, human models</w:t>
            </w:r>
            <w:r>
              <w:rPr>
                <w:rFonts w:cs="HelveticaNeueLTStd-Lt"/>
                <w:color w:val="000000"/>
                <w:sz w:val="22"/>
                <w:szCs w:val="22"/>
              </w:rPr>
              <w:t>)</w:t>
            </w:r>
          </w:p>
        </w:tc>
        <w:tc>
          <w:tcPr>
            <w:tcW w:w="7065" w:type="dxa"/>
          </w:tcPr>
          <w:p w14:paraId="4CECBB3C" w14:textId="579E0220" w:rsidR="009D6C68" w:rsidRPr="00CF63F7" w:rsidRDefault="00C93DC4" w:rsidP="00CF63F7">
            <w:pPr>
              <w:jc w:val="center"/>
              <w:rPr>
                <w:b/>
                <w:bCs/>
              </w:rPr>
            </w:pPr>
            <w:r w:rsidRPr="00866592">
              <w:rPr>
                <w:rFonts w:cs="HelveticaNeueLTStd-Lt"/>
                <w:color w:val="000000"/>
                <w:sz w:val="22"/>
                <w:szCs w:val="22"/>
              </w:rPr>
              <w:t>Information is locate</w:t>
            </w:r>
            <w:r w:rsidRPr="00866592">
              <w:rPr>
                <w:rFonts w:cs="HelveticaNeueLTStd-Lt"/>
                <w:color w:val="000000"/>
                <w:sz w:val="22"/>
                <w:szCs w:val="22"/>
              </w:rPr>
              <w:t xml:space="preserve">d on </w:t>
            </w:r>
            <w:r w:rsidR="00866592" w:rsidRPr="00866592">
              <w:rPr>
                <w:rFonts w:cs="HelveticaNeueLTStd-Lt"/>
                <w:color w:val="000000"/>
                <w:sz w:val="22"/>
                <w:szCs w:val="22"/>
              </w:rPr>
              <w:t xml:space="preserve">the </w:t>
            </w:r>
            <w:r w:rsidRPr="00866592">
              <w:rPr>
                <w:rFonts w:cs="HelveticaNeueLTStd-Lt"/>
                <w:color w:val="000000"/>
                <w:sz w:val="22"/>
                <w:szCs w:val="22"/>
              </w:rPr>
              <w:t>first paragraph of page 3</w:t>
            </w:r>
            <w:r w:rsidR="00CF63F7">
              <w:rPr>
                <w:rFonts w:cs="HelveticaNeueLTStd-Lt"/>
                <w:color w:val="000000"/>
                <w:sz w:val="22"/>
                <w:szCs w:val="22"/>
              </w:rPr>
              <w:t>(</w:t>
            </w:r>
            <w:r w:rsidR="00CF63F7" w:rsidRPr="00CF63F7">
              <w:rPr>
                <w:rFonts w:cs="HelveticaNeueLTStd-Lt"/>
                <w:b/>
                <w:bCs/>
                <w:color w:val="000000"/>
                <w:sz w:val="22"/>
                <w:szCs w:val="22"/>
              </w:rPr>
              <w:t>Sample collection</w:t>
            </w:r>
            <w:r w:rsidR="00CF63F7">
              <w:rPr>
                <w:rFonts w:cs="HelveticaNeueLTStd-Lt"/>
                <w:color w:val="000000"/>
                <w:sz w:val="22"/>
                <w:szCs w:val="22"/>
              </w:rPr>
              <w:t>)</w:t>
            </w:r>
          </w:p>
        </w:tc>
        <w:tc>
          <w:tcPr>
            <w:tcW w:w="589" w:type="dxa"/>
          </w:tcPr>
          <w:p w14:paraId="30D7D5BC" w14:textId="77777777" w:rsidR="009D6C68" w:rsidRPr="009634CC" w:rsidRDefault="009D6C68" w:rsidP="009D6C68">
            <w:pPr>
              <w:autoSpaceDE w:val="0"/>
              <w:autoSpaceDN w:val="0"/>
              <w:adjustRightInd w:val="0"/>
              <w:rPr>
                <w:rFonts w:cs="HelveticaNeueLTStd-Lt"/>
                <w:color w:val="000000"/>
                <w:sz w:val="22"/>
                <w:szCs w:val="22"/>
              </w:rPr>
            </w:pPr>
          </w:p>
        </w:tc>
      </w:tr>
      <w:tr w:rsidR="00777FDD" w:rsidRPr="009634CC" w14:paraId="119444A1" w14:textId="77777777" w:rsidTr="003A2572">
        <w:trPr>
          <w:trHeight w:val="2416"/>
        </w:trPr>
        <w:tc>
          <w:tcPr>
            <w:tcW w:w="3403" w:type="dxa"/>
          </w:tcPr>
          <w:p w14:paraId="320D4215" w14:textId="4185B980" w:rsidR="00777FDD" w:rsidRPr="009634CC" w:rsidRDefault="00777FDD"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Explain how you have adjusted for differences between data </w:t>
            </w:r>
            <w:r>
              <w:rPr>
                <w:rFonts w:cs="HelveticaNeueLTStd-Lt"/>
                <w:color w:val="000000"/>
                <w:sz w:val="22"/>
                <w:szCs w:val="22"/>
              </w:rPr>
              <w:t>types</w:t>
            </w:r>
            <w:r w:rsidRPr="009634CC">
              <w:rPr>
                <w:rFonts w:cs="HelveticaNeueLTStd-Lt"/>
                <w:color w:val="000000"/>
                <w:sz w:val="22"/>
                <w:szCs w:val="22"/>
              </w:rPr>
              <w:t xml:space="preserve"> </w:t>
            </w:r>
            <w:r>
              <w:rPr>
                <w:rFonts w:cs="HelveticaNeueLTStd-Lt"/>
                <w:color w:val="000000"/>
                <w:sz w:val="22"/>
                <w:szCs w:val="22"/>
              </w:rPr>
              <w:t>(</w:t>
            </w:r>
            <w:proofErr w:type="gramStart"/>
            <w:r>
              <w:rPr>
                <w:rFonts w:cs="HelveticaNeueLTStd-Lt"/>
                <w:color w:val="000000"/>
                <w:sz w:val="22"/>
                <w:szCs w:val="22"/>
              </w:rPr>
              <w:t>e.g.</w:t>
            </w:r>
            <w:proofErr w:type="gramEnd"/>
            <w:r>
              <w:rPr>
                <w:rFonts w:cs="HelveticaNeueLTStd-Lt"/>
                <w:color w:val="000000"/>
                <w:sz w:val="22"/>
                <w:szCs w:val="22"/>
              </w:rPr>
              <w:t xml:space="preserve"> data </w:t>
            </w:r>
            <w:r w:rsidRPr="009634CC">
              <w:rPr>
                <w:rFonts w:cs="HelveticaNeueLTStd-Lt"/>
                <w:color w:val="000000"/>
                <w:sz w:val="22"/>
                <w:szCs w:val="22"/>
              </w:rPr>
              <w:t>derived from different cell</w:t>
            </w:r>
            <w:r>
              <w:rPr>
                <w:rFonts w:cs="HelveticaNeueLTStd-Lt"/>
                <w:color w:val="000000"/>
                <w:sz w:val="22"/>
                <w:szCs w:val="22"/>
              </w:rPr>
              <w:t xml:space="preserve">, </w:t>
            </w:r>
            <w:r w:rsidRPr="009634CC">
              <w:rPr>
                <w:rFonts w:cs="HelveticaNeueLTStd-Lt"/>
                <w:color w:val="000000"/>
                <w:sz w:val="22"/>
                <w:szCs w:val="22"/>
              </w:rPr>
              <w:t>tissue</w:t>
            </w:r>
            <w:r>
              <w:rPr>
                <w:rFonts w:cs="HelveticaNeueLTStd-Lt"/>
                <w:color w:val="000000"/>
                <w:sz w:val="22"/>
                <w:szCs w:val="22"/>
              </w:rPr>
              <w:t xml:space="preserve"> and population</w:t>
            </w:r>
            <w:r w:rsidRPr="009634CC">
              <w:rPr>
                <w:rFonts w:cs="HelveticaNeueLTStd-Lt"/>
                <w:color w:val="000000"/>
                <w:sz w:val="22"/>
                <w:szCs w:val="22"/>
              </w:rPr>
              <w:t xml:space="preserve"> types</w:t>
            </w:r>
            <w:r>
              <w:rPr>
                <w:rFonts w:cs="HelveticaNeueLTStd-Lt"/>
                <w:color w:val="000000"/>
                <w:sz w:val="22"/>
                <w:szCs w:val="22"/>
              </w:rPr>
              <w:t xml:space="preserve">) and data sets (both own and previously published) </w:t>
            </w:r>
            <w:r w:rsidRPr="00777FDD">
              <w:rPr>
                <w:rFonts w:cs="HelveticaNeueLTStd-Lt"/>
                <w:b/>
                <w:bCs/>
                <w:color w:val="000000"/>
                <w:sz w:val="22"/>
                <w:szCs w:val="22"/>
              </w:rPr>
              <w:t>AND</w:t>
            </w:r>
            <w:r>
              <w:rPr>
                <w:rFonts w:cs="HelveticaNeueLTStd-Lt"/>
                <w:color w:val="000000"/>
                <w:sz w:val="22"/>
                <w:szCs w:val="22"/>
              </w:rPr>
              <w:t xml:space="preserve"> Detail how you have processed the different datasets to make them comparable </w:t>
            </w:r>
          </w:p>
        </w:tc>
        <w:tc>
          <w:tcPr>
            <w:tcW w:w="7065" w:type="dxa"/>
          </w:tcPr>
          <w:p w14:paraId="41ACDDE6" w14:textId="63C463F5" w:rsidR="00777FDD" w:rsidRPr="00CF63F7" w:rsidRDefault="00866592" w:rsidP="00CF63F7">
            <w:pPr>
              <w:jc w:val="center"/>
              <w:rPr>
                <w:b/>
                <w:bCs/>
              </w:rPr>
            </w:pPr>
            <w:r w:rsidRPr="00866592">
              <w:rPr>
                <w:rFonts w:cs="HelveticaNeueLTStd-Lt"/>
                <w:color w:val="000000"/>
                <w:sz w:val="22"/>
                <w:szCs w:val="22"/>
              </w:rPr>
              <w:t>Information is located on the first paragraph of page 3</w:t>
            </w:r>
            <w:r w:rsidR="00CF63F7">
              <w:rPr>
                <w:rFonts w:cs="HelveticaNeueLTStd-Lt"/>
                <w:color w:val="000000"/>
                <w:sz w:val="22"/>
                <w:szCs w:val="22"/>
              </w:rPr>
              <w:t>(</w:t>
            </w:r>
            <w:r w:rsidR="00CF63F7" w:rsidRPr="00CF63F7">
              <w:rPr>
                <w:rFonts w:cs="HelveticaNeueLTStd-Lt"/>
                <w:b/>
                <w:bCs/>
                <w:color w:val="000000"/>
                <w:sz w:val="22"/>
                <w:szCs w:val="22"/>
              </w:rPr>
              <w:t>Sample collection</w:t>
            </w:r>
            <w:r w:rsidR="00CF63F7">
              <w:rPr>
                <w:rFonts w:cs="HelveticaNeueLTStd-Lt"/>
                <w:color w:val="000000"/>
                <w:sz w:val="22"/>
                <w:szCs w:val="22"/>
              </w:rPr>
              <w:t>)</w:t>
            </w:r>
          </w:p>
        </w:tc>
        <w:tc>
          <w:tcPr>
            <w:tcW w:w="589" w:type="dxa"/>
          </w:tcPr>
          <w:p w14:paraId="1FC988DD" w14:textId="77777777" w:rsidR="00777FDD" w:rsidRPr="009634CC" w:rsidRDefault="00777FDD" w:rsidP="009D6C68">
            <w:pPr>
              <w:autoSpaceDE w:val="0"/>
              <w:autoSpaceDN w:val="0"/>
              <w:adjustRightInd w:val="0"/>
              <w:rPr>
                <w:rFonts w:cs="HelveticaNeueLTStd-Lt"/>
                <w:color w:val="000000"/>
                <w:sz w:val="22"/>
                <w:szCs w:val="22"/>
              </w:rPr>
            </w:pPr>
          </w:p>
        </w:tc>
      </w:tr>
      <w:tr w:rsidR="009D6C68" w:rsidRPr="009634CC" w14:paraId="7096A33D" w14:textId="77777777" w:rsidTr="000972CA">
        <w:tc>
          <w:tcPr>
            <w:tcW w:w="3403" w:type="dxa"/>
          </w:tcPr>
          <w:p w14:paraId="2BF0A2C3" w14:textId="2164EDF7" w:rsidR="00544B04" w:rsidRPr="009634CC" w:rsidRDefault="00544B04" w:rsidP="009D6C68">
            <w:pPr>
              <w:autoSpaceDE w:val="0"/>
              <w:autoSpaceDN w:val="0"/>
              <w:adjustRightInd w:val="0"/>
              <w:rPr>
                <w:rFonts w:cs="HelveticaNeueLTStd-Lt"/>
                <w:color w:val="000000"/>
                <w:sz w:val="22"/>
                <w:szCs w:val="22"/>
              </w:rPr>
            </w:pPr>
            <w:r>
              <w:rPr>
                <w:rFonts w:cs="HelveticaNeueLTStd-Lt"/>
                <w:color w:val="000000"/>
                <w:sz w:val="22"/>
                <w:szCs w:val="22"/>
              </w:rPr>
              <w:t xml:space="preserve">Describe how you have identified a suitable tool for the data analysis </w:t>
            </w:r>
            <w:r w:rsidRPr="004E53C9">
              <w:rPr>
                <w:rFonts w:cs="HelveticaNeueLTStd-Lt"/>
                <w:b/>
                <w:bCs/>
                <w:color w:val="000000"/>
                <w:sz w:val="22"/>
                <w:szCs w:val="22"/>
              </w:rPr>
              <w:t>OR</w:t>
            </w:r>
            <w:r>
              <w:rPr>
                <w:rFonts w:cs="HelveticaNeueLTStd-Lt"/>
                <w:color w:val="000000"/>
                <w:sz w:val="22"/>
                <w:szCs w:val="22"/>
              </w:rPr>
              <w:t xml:space="preserve"> </w:t>
            </w:r>
            <w:r w:rsidR="004E53C9">
              <w:rPr>
                <w:rFonts w:cs="HelveticaNeueLTStd-Lt"/>
                <w:color w:val="000000"/>
                <w:sz w:val="22"/>
                <w:szCs w:val="22"/>
              </w:rPr>
              <w:t xml:space="preserve">description </w:t>
            </w:r>
            <w:r w:rsidR="004E53C9" w:rsidRPr="009634CC">
              <w:rPr>
                <w:rFonts w:cs="HelveticaNeueLTStd-Lt"/>
                <w:color w:val="000000"/>
                <w:sz w:val="22"/>
                <w:szCs w:val="22"/>
              </w:rPr>
              <w:t>of the novel bioinformatic tool/technology developed in your study</w:t>
            </w:r>
          </w:p>
        </w:tc>
        <w:tc>
          <w:tcPr>
            <w:tcW w:w="7065" w:type="dxa"/>
          </w:tcPr>
          <w:p w14:paraId="49A0CA96" w14:textId="57B63A1D" w:rsidR="009D6C68" w:rsidRPr="009634CC" w:rsidRDefault="00866592" w:rsidP="00CF63F7">
            <w:pPr>
              <w:autoSpaceDE w:val="0"/>
              <w:autoSpaceDN w:val="0"/>
              <w:adjustRightInd w:val="0"/>
              <w:jc w:val="center"/>
              <w:rPr>
                <w:rFonts w:cs="HelveticaNeueLTStd-Lt"/>
                <w:color w:val="000000"/>
                <w:sz w:val="22"/>
                <w:szCs w:val="22"/>
              </w:rPr>
            </w:pPr>
            <w:r w:rsidRPr="00866592">
              <w:rPr>
                <w:rFonts w:cs="HelveticaNeueLTStd-Lt"/>
                <w:color w:val="000000"/>
                <w:sz w:val="22"/>
                <w:szCs w:val="22"/>
              </w:rPr>
              <w:t>Information is located on pages 3 to 5</w:t>
            </w:r>
            <w:r>
              <w:rPr>
                <w:rFonts w:cs="HelveticaNeueLTStd-Lt"/>
                <w:color w:val="000000"/>
                <w:sz w:val="22"/>
                <w:szCs w:val="22"/>
              </w:rPr>
              <w:t>(</w:t>
            </w:r>
            <w:r w:rsidRPr="00CF63F7">
              <w:rPr>
                <w:rFonts w:cs="HelveticaNeueLTStd-Lt"/>
                <w:b/>
                <w:bCs/>
                <w:color w:val="000000"/>
                <w:sz w:val="22"/>
                <w:szCs w:val="22"/>
              </w:rPr>
              <w:t>Materials and Methods</w:t>
            </w:r>
            <w:r>
              <w:rPr>
                <w:rFonts w:cs="HelveticaNeueLTStd-Lt"/>
                <w:color w:val="000000"/>
                <w:sz w:val="22"/>
                <w:szCs w:val="22"/>
              </w:rPr>
              <w:t>)</w:t>
            </w:r>
          </w:p>
        </w:tc>
        <w:tc>
          <w:tcPr>
            <w:tcW w:w="589" w:type="dxa"/>
          </w:tcPr>
          <w:p w14:paraId="3888BBBA" w14:textId="77777777" w:rsidR="009D6C68" w:rsidRPr="009634CC" w:rsidRDefault="009D6C68" w:rsidP="009D6C68">
            <w:pPr>
              <w:autoSpaceDE w:val="0"/>
              <w:autoSpaceDN w:val="0"/>
              <w:adjustRightInd w:val="0"/>
              <w:rPr>
                <w:rFonts w:cs="HelveticaNeueLTStd-Lt"/>
                <w:color w:val="000000"/>
                <w:sz w:val="22"/>
                <w:szCs w:val="22"/>
              </w:rPr>
            </w:pPr>
          </w:p>
        </w:tc>
      </w:tr>
      <w:tr w:rsidR="009D6C68" w:rsidRPr="009634CC" w14:paraId="67A268D9" w14:textId="77777777" w:rsidTr="000972CA">
        <w:tc>
          <w:tcPr>
            <w:tcW w:w="3403" w:type="dxa"/>
          </w:tcPr>
          <w:p w14:paraId="5E013EBD" w14:textId="05CEF089" w:rsidR="009D6C68" w:rsidRPr="009634CC" w:rsidRDefault="009D6C68"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Detailed comparison of your own new findings against the findings of the original study </w:t>
            </w:r>
            <w:r w:rsidR="009634CC" w:rsidRPr="009634CC">
              <w:rPr>
                <w:rFonts w:cs="HelveticaNeueLTStd-Lt"/>
                <w:color w:val="000000"/>
                <w:sz w:val="22"/>
                <w:szCs w:val="22"/>
              </w:rPr>
              <w:t>in which the data was first generated</w:t>
            </w:r>
          </w:p>
        </w:tc>
        <w:tc>
          <w:tcPr>
            <w:tcW w:w="7065" w:type="dxa"/>
          </w:tcPr>
          <w:p w14:paraId="70D0C1EF" w14:textId="5D861972" w:rsidR="009D6C68" w:rsidRPr="00CF63F7" w:rsidRDefault="003238FB" w:rsidP="00CF63F7">
            <w:pPr>
              <w:jc w:val="center"/>
              <w:rPr>
                <w:rFonts w:hint="eastAsia"/>
                <w:b/>
                <w:bCs/>
                <w:lang w:eastAsia="zh-CN"/>
              </w:rPr>
            </w:pPr>
            <w:r w:rsidRPr="00866592">
              <w:rPr>
                <w:rFonts w:cs="HelveticaNeueLTStd-Lt"/>
                <w:color w:val="000000"/>
                <w:sz w:val="22"/>
                <w:szCs w:val="22"/>
              </w:rPr>
              <w:t xml:space="preserve">Information is located on the </w:t>
            </w:r>
            <w:r w:rsidR="00CF63F7">
              <w:rPr>
                <w:rFonts w:cs="HelveticaNeueLTStd-Lt"/>
                <w:color w:val="000000"/>
                <w:sz w:val="22"/>
                <w:szCs w:val="22"/>
              </w:rPr>
              <w:t>f</w:t>
            </w:r>
            <w:r w:rsidRPr="003238FB">
              <w:rPr>
                <w:rFonts w:cs="HelveticaNeueLTStd-Lt"/>
                <w:color w:val="000000"/>
                <w:sz w:val="22"/>
                <w:szCs w:val="22"/>
              </w:rPr>
              <w:t>inal</w:t>
            </w:r>
            <w:r w:rsidRPr="003238FB">
              <w:rPr>
                <w:rFonts w:cs="HelveticaNeueLTStd-Lt"/>
                <w:color w:val="000000"/>
                <w:sz w:val="22"/>
                <w:szCs w:val="22"/>
              </w:rPr>
              <w:t xml:space="preserve"> </w:t>
            </w:r>
            <w:r w:rsidRPr="00866592">
              <w:rPr>
                <w:rFonts w:cs="HelveticaNeueLTStd-Lt"/>
                <w:color w:val="000000"/>
                <w:sz w:val="22"/>
                <w:szCs w:val="22"/>
              </w:rPr>
              <w:t xml:space="preserve">paragraph of pages </w:t>
            </w:r>
            <w:r>
              <w:rPr>
                <w:rFonts w:cs="HelveticaNeueLTStd-Lt"/>
                <w:color w:val="000000"/>
                <w:sz w:val="22"/>
                <w:szCs w:val="22"/>
              </w:rPr>
              <w:t>4</w:t>
            </w:r>
            <w:r>
              <w:rPr>
                <w:rFonts w:cs="HelveticaNeueLTStd-Lt"/>
                <w:color w:val="000000"/>
                <w:sz w:val="22"/>
                <w:szCs w:val="22"/>
              </w:rPr>
              <w:t>(</w:t>
            </w:r>
            <w:r w:rsidR="00CF63F7" w:rsidRPr="00247A82">
              <w:rPr>
                <w:b/>
                <w:bCs/>
              </w:rPr>
              <w:t>Prognostic validation of the central methylation sites and related genes</w:t>
            </w:r>
            <w:r w:rsidR="00CF63F7" w:rsidRPr="00CF63F7">
              <w:rPr>
                <w:rFonts w:cs="HelveticaNeueLTStd-Lt" w:hint="eastAsia"/>
                <w:color w:val="000000"/>
                <w:sz w:val="22"/>
                <w:szCs w:val="22"/>
              </w:rPr>
              <w:t>)</w:t>
            </w:r>
          </w:p>
        </w:tc>
        <w:tc>
          <w:tcPr>
            <w:tcW w:w="589" w:type="dxa"/>
          </w:tcPr>
          <w:p w14:paraId="13ACCF89" w14:textId="77777777" w:rsidR="009D6C68" w:rsidRPr="009634CC" w:rsidRDefault="009D6C68" w:rsidP="009D6C68">
            <w:pPr>
              <w:autoSpaceDE w:val="0"/>
              <w:autoSpaceDN w:val="0"/>
              <w:adjustRightInd w:val="0"/>
              <w:rPr>
                <w:rFonts w:cs="HelveticaNeueLTStd-Lt"/>
                <w:color w:val="000000"/>
                <w:sz w:val="22"/>
                <w:szCs w:val="22"/>
              </w:rPr>
            </w:pPr>
          </w:p>
        </w:tc>
      </w:tr>
      <w:tr w:rsidR="009D6C68" w:rsidRPr="009634CC" w14:paraId="42FDA09A" w14:textId="77777777" w:rsidTr="000972CA">
        <w:tc>
          <w:tcPr>
            <w:tcW w:w="3403" w:type="dxa"/>
          </w:tcPr>
          <w:p w14:paraId="28C17811" w14:textId="08E0DC86" w:rsidR="009D6C68" w:rsidRPr="009634CC" w:rsidRDefault="009634CC" w:rsidP="009D6C68">
            <w:pPr>
              <w:autoSpaceDE w:val="0"/>
              <w:autoSpaceDN w:val="0"/>
              <w:adjustRightInd w:val="0"/>
              <w:rPr>
                <w:rFonts w:cs="HelveticaNeueLTStd-Lt"/>
                <w:color w:val="000000"/>
                <w:sz w:val="22"/>
                <w:szCs w:val="22"/>
              </w:rPr>
            </w:pPr>
            <w:r w:rsidRPr="009634CC">
              <w:rPr>
                <w:rFonts w:cs="HelveticaNeueLTStd-Lt"/>
                <w:color w:val="000000"/>
                <w:sz w:val="22"/>
                <w:szCs w:val="22"/>
              </w:rPr>
              <w:t>Explain in detail the impact of your findings within the field of epigenomics</w:t>
            </w:r>
          </w:p>
        </w:tc>
        <w:tc>
          <w:tcPr>
            <w:tcW w:w="7065" w:type="dxa"/>
          </w:tcPr>
          <w:p w14:paraId="2127F147" w14:textId="0C4A7E74" w:rsidR="009D6C68" w:rsidRPr="009634CC" w:rsidRDefault="003238FB" w:rsidP="00CF63F7">
            <w:pPr>
              <w:autoSpaceDE w:val="0"/>
              <w:autoSpaceDN w:val="0"/>
              <w:adjustRightInd w:val="0"/>
              <w:jc w:val="center"/>
              <w:rPr>
                <w:rFonts w:cs="HelveticaNeueLTStd-Lt"/>
                <w:color w:val="000000"/>
                <w:sz w:val="22"/>
                <w:szCs w:val="22"/>
              </w:rPr>
            </w:pPr>
            <w:r w:rsidRPr="00866592">
              <w:rPr>
                <w:rFonts w:cs="HelveticaNeueLTStd-Lt"/>
                <w:color w:val="000000"/>
                <w:sz w:val="22"/>
                <w:szCs w:val="22"/>
              </w:rPr>
              <w:t xml:space="preserve">Information is located on the </w:t>
            </w:r>
            <w:r>
              <w:rPr>
                <w:rFonts w:cs="HelveticaNeueLTStd-Lt"/>
                <w:color w:val="000000"/>
                <w:sz w:val="22"/>
                <w:szCs w:val="22"/>
              </w:rPr>
              <w:t>second</w:t>
            </w:r>
            <w:r w:rsidRPr="00866592">
              <w:rPr>
                <w:rFonts w:cs="HelveticaNeueLTStd-Lt"/>
                <w:color w:val="000000"/>
                <w:sz w:val="22"/>
                <w:szCs w:val="22"/>
              </w:rPr>
              <w:t xml:space="preserve"> paragraph of page </w:t>
            </w:r>
            <w:r>
              <w:rPr>
                <w:rFonts w:cs="HelveticaNeueLTStd-Lt"/>
                <w:color w:val="000000"/>
                <w:sz w:val="22"/>
                <w:szCs w:val="22"/>
              </w:rPr>
              <w:t>11</w:t>
            </w:r>
          </w:p>
        </w:tc>
        <w:tc>
          <w:tcPr>
            <w:tcW w:w="589" w:type="dxa"/>
          </w:tcPr>
          <w:p w14:paraId="1460071D" w14:textId="77777777" w:rsidR="009D6C68" w:rsidRPr="009634CC" w:rsidRDefault="009D6C68" w:rsidP="009D6C68">
            <w:pPr>
              <w:autoSpaceDE w:val="0"/>
              <w:autoSpaceDN w:val="0"/>
              <w:adjustRightInd w:val="0"/>
              <w:rPr>
                <w:rFonts w:cs="HelveticaNeueLTStd-Lt"/>
                <w:color w:val="000000"/>
                <w:sz w:val="22"/>
                <w:szCs w:val="22"/>
              </w:rPr>
            </w:pPr>
          </w:p>
        </w:tc>
      </w:tr>
      <w:tr w:rsidR="00E3459C" w:rsidRPr="009634CC" w14:paraId="69E58EC2" w14:textId="77777777" w:rsidTr="000972CA">
        <w:tc>
          <w:tcPr>
            <w:tcW w:w="3403" w:type="dxa"/>
          </w:tcPr>
          <w:p w14:paraId="6F2C294A" w14:textId="0F59ACA3" w:rsidR="00E3459C" w:rsidRPr="009634CC" w:rsidRDefault="006E173A" w:rsidP="009D6C68">
            <w:pPr>
              <w:autoSpaceDE w:val="0"/>
              <w:autoSpaceDN w:val="0"/>
              <w:adjustRightInd w:val="0"/>
              <w:rPr>
                <w:rFonts w:cs="HelveticaNeueLTStd-Lt"/>
                <w:color w:val="000000"/>
                <w:sz w:val="22"/>
                <w:szCs w:val="22"/>
              </w:rPr>
            </w:pPr>
            <w:r>
              <w:rPr>
                <w:rFonts w:cs="HelveticaNeueLTStd-Lt"/>
                <w:color w:val="000000"/>
                <w:sz w:val="22"/>
                <w:szCs w:val="22"/>
              </w:rPr>
              <w:t xml:space="preserve">Clearly show that your </w:t>
            </w:r>
            <w:r w:rsidR="00A93478">
              <w:rPr>
                <w:rFonts w:cs="HelveticaNeueLTStd-Lt"/>
                <w:color w:val="000000"/>
                <w:sz w:val="22"/>
                <w:szCs w:val="22"/>
              </w:rPr>
              <w:t xml:space="preserve">study has </w:t>
            </w:r>
            <w:r w:rsidR="00C357DC">
              <w:rPr>
                <w:rFonts w:cs="HelveticaNeueLTStd-Lt"/>
                <w:color w:val="000000"/>
                <w:sz w:val="22"/>
                <w:szCs w:val="22"/>
              </w:rPr>
              <w:t xml:space="preserve">implemented </w:t>
            </w:r>
            <w:r w:rsidR="00A93478">
              <w:rPr>
                <w:rFonts w:cs="HelveticaNeueLTStd-Lt"/>
                <w:color w:val="000000"/>
                <w:sz w:val="22"/>
                <w:szCs w:val="22"/>
              </w:rPr>
              <w:t xml:space="preserve">the FAIR </w:t>
            </w:r>
            <w:r w:rsidR="00C357DC">
              <w:rPr>
                <w:rFonts w:cs="HelveticaNeueLTStd-Lt"/>
                <w:color w:val="000000"/>
                <w:sz w:val="22"/>
                <w:szCs w:val="22"/>
              </w:rPr>
              <w:t>principles</w:t>
            </w:r>
            <w:r w:rsidR="00A93478">
              <w:rPr>
                <w:rFonts w:cs="HelveticaNeueLTStd-Lt"/>
                <w:color w:val="000000"/>
                <w:sz w:val="22"/>
                <w:szCs w:val="22"/>
              </w:rPr>
              <w:t xml:space="preserve"> on data management</w:t>
            </w:r>
            <w:r w:rsidR="00DB5C3E">
              <w:rPr>
                <w:rFonts w:cs="HelveticaNeueLTStd-Lt"/>
                <w:color w:val="000000"/>
                <w:sz w:val="22"/>
                <w:szCs w:val="22"/>
              </w:rPr>
              <w:t>*</w:t>
            </w:r>
          </w:p>
        </w:tc>
        <w:tc>
          <w:tcPr>
            <w:tcW w:w="7065" w:type="dxa"/>
          </w:tcPr>
          <w:p w14:paraId="3E2179D7" w14:textId="430133F2" w:rsidR="00E3459C"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F</w:t>
            </w:r>
            <w:r>
              <w:rPr>
                <w:rFonts w:cs="HelveticaNeueLTStd-Lt"/>
                <w:color w:val="000000"/>
                <w:sz w:val="22"/>
                <w:szCs w:val="22"/>
              </w:rPr>
              <w:t>indable:</w:t>
            </w:r>
            <w:r w:rsidR="00CF63F7">
              <w:rPr>
                <w:rFonts w:cs="HelveticaNeueLTStd-Lt"/>
                <w:color w:val="000000"/>
                <w:sz w:val="22"/>
                <w:szCs w:val="22"/>
              </w:rPr>
              <w:t xml:space="preserve"> </w:t>
            </w:r>
            <w:r w:rsidR="00CF63F7" w:rsidRPr="00CF63F7">
              <w:rPr>
                <w:rFonts w:cs="HelveticaNeueLTStd-Lt"/>
                <w:b/>
                <w:bCs/>
                <w:color w:val="000000"/>
                <w:sz w:val="22"/>
                <w:szCs w:val="22"/>
              </w:rPr>
              <w:t>Yes</w:t>
            </w:r>
          </w:p>
          <w:p w14:paraId="0950898C" w14:textId="5BA78B34" w:rsidR="00DB5C3E" w:rsidRPr="00CF63F7" w:rsidRDefault="00DB5C3E" w:rsidP="009D6C68">
            <w:pPr>
              <w:autoSpaceDE w:val="0"/>
              <w:autoSpaceDN w:val="0"/>
              <w:adjustRightInd w:val="0"/>
              <w:rPr>
                <w:rFonts w:cs="HelveticaNeueLTStd-Lt"/>
                <w:b/>
                <w:bCs/>
                <w:color w:val="000000"/>
                <w:sz w:val="22"/>
                <w:szCs w:val="22"/>
              </w:rPr>
            </w:pPr>
            <w:r w:rsidRPr="00DB5C3E">
              <w:rPr>
                <w:rFonts w:cs="HelveticaNeueLTStd-Lt"/>
                <w:b/>
                <w:bCs/>
                <w:color w:val="000000"/>
                <w:sz w:val="22"/>
                <w:szCs w:val="22"/>
              </w:rPr>
              <w:t>A</w:t>
            </w:r>
            <w:r>
              <w:rPr>
                <w:rFonts w:cs="HelveticaNeueLTStd-Lt"/>
                <w:color w:val="000000"/>
                <w:sz w:val="22"/>
                <w:szCs w:val="22"/>
              </w:rPr>
              <w:t>ccessible:</w:t>
            </w:r>
            <w:r w:rsidR="00CF63F7">
              <w:rPr>
                <w:rFonts w:cs="HelveticaNeueLTStd-Lt"/>
                <w:color w:val="000000"/>
                <w:sz w:val="22"/>
                <w:szCs w:val="22"/>
              </w:rPr>
              <w:t xml:space="preserve"> </w:t>
            </w:r>
            <w:r w:rsidR="00CF63F7" w:rsidRPr="00CF63F7">
              <w:rPr>
                <w:rFonts w:cs="HelveticaNeueLTStd-Lt"/>
                <w:b/>
                <w:bCs/>
                <w:color w:val="000000"/>
                <w:sz w:val="22"/>
                <w:szCs w:val="22"/>
              </w:rPr>
              <w:t>Yes</w:t>
            </w:r>
          </w:p>
          <w:p w14:paraId="662CB4E4" w14:textId="4BE5581D" w:rsidR="00DB5C3E"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I</w:t>
            </w:r>
            <w:r>
              <w:rPr>
                <w:rFonts w:cs="HelveticaNeueLTStd-Lt"/>
                <w:color w:val="000000"/>
                <w:sz w:val="22"/>
                <w:szCs w:val="22"/>
              </w:rPr>
              <w:t>nteroperable:</w:t>
            </w:r>
            <w:r w:rsidR="00CF63F7">
              <w:rPr>
                <w:rFonts w:cs="HelveticaNeueLTStd-Lt"/>
                <w:color w:val="000000"/>
                <w:sz w:val="22"/>
                <w:szCs w:val="22"/>
              </w:rPr>
              <w:t xml:space="preserve"> </w:t>
            </w:r>
            <w:r w:rsidR="00CF63F7" w:rsidRPr="00CF63F7">
              <w:rPr>
                <w:rFonts w:cs="HelveticaNeueLTStd-Lt"/>
                <w:b/>
                <w:bCs/>
                <w:color w:val="000000"/>
                <w:sz w:val="22"/>
                <w:szCs w:val="22"/>
              </w:rPr>
              <w:t>Yes</w:t>
            </w:r>
          </w:p>
          <w:p w14:paraId="0C38EC81" w14:textId="0DD79EE8" w:rsidR="00DB5C3E" w:rsidRPr="009634CC"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R</w:t>
            </w:r>
            <w:r>
              <w:rPr>
                <w:rFonts w:cs="HelveticaNeueLTStd-Lt"/>
                <w:color w:val="000000"/>
                <w:sz w:val="22"/>
                <w:szCs w:val="22"/>
              </w:rPr>
              <w:t>eusable:</w:t>
            </w:r>
            <w:r w:rsidR="00CF63F7">
              <w:rPr>
                <w:rFonts w:cs="HelveticaNeueLTStd-Lt"/>
                <w:color w:val="000000"/>
                <w:sz w:val="22"/>
                <w:szCs w:val="22"/>
              </w:rPr>
              <w:t xml:space="preserve"> </w:t>
            </w:r>
            <w:r w:rsidR="00CF63F7" w:rsidRPr="00CF63F7">
              <w:rPr>
                <w:rFonts w:cs="HelveticaNeueLTStd-Lt"/>
                <w:b/>
                <w:bCs/>
                <w:color w:val="000000"/>
                <w:sz w:val="22"/>
                <w:szCs w:val="22"/>
              </w:rPr>
              <w:t>Yes</w:t>
            </w:r>
          </w:p>
        </w:tc>
        <w:tc>
          <w:tcPr>
            <w:tcW w:w="589" w:type="dxa"/>
          </w:tcPr>
          <w:p w14:paraId="7ED5C4A3" w14:textId="77777777" w:rsidR="00E3459C" w:rsidRPr="009634CC" w:rsidRDefault="00E3459C" w:rsidP="009D6C68">
            <w:pPr>
              <w:autoSpaceDE w:val="0"/>
              <w:autoSpaceDN w:val="0"/>
              <w:adjustRightInd w:val="0"/>
              <w:rPr>
                <w:rFonts w:cs="HelveticaNeueLTStd-Lt"/>
                <w:color w:val="000000"/>
                <w:sz w:val="22"/>
                <w:szCs w:val="22"/>
              </w:rPr>
            </w:pPr>
          </w:p>
        </w:tc>
      </w:tr>
      <w:tr w:rsidR="004F2245" w:rsidRPr="009634CC" w14:paraId="5CB7577F" w14:textId="77777777" w:rsidTr="00380A5D">
        <w:tc>
          <w:tcPr>
            <w:tcW w:w="11057" w:type="dxa"/>
            <w:gridSpan w:val="3"/>
          </w:tcPr>
          <w:p w14:paraId="696B8417" w14:textId="5E756804" w:rsidR="004F2245" w:rsidRPr="004F2245" w:rsidRDefault="004F2245" w:rsidP="009D6C68">
            <w:pPr>
              <w:autoSpaceDE w:val="0"/>
              <w:autoSpaceDN w:val="0"/>
              <w:adjustRightInd w:val="0"/>
              <w:rPr>
                <w:rFonts w:cs="HelveticaNeueLTStd-Lt"/>
                <w:color w:val="000000"/>
                <w:sz w:val="18"/>
                <w:szCs w:val="18"/>
              </w:rPr>
            </w:pPr>
            <w:r w:rsidRPr="004F2245">
              <w:rPr>
                <w:rFonts w:cs="HelveticaNeueLTStd-Lt"/>
                <w:color w:val="000000"/>
                <w:sz w:val="18"/>
                <w:szCs w:val="18"/>
              </w:rPr>
              <w:t>*In 2016, the ‘</w:t>
            </w:r>
            <w:hyperlink r:id="rId6" w:history="1">
              <w:r w:rsidRPr="004F2245">
                <w:rPr>
                  <w:rStyle w:val="a8"/>
                  <w:rFonts w:cs="HelveticaNeueLTStd-Lt"/>
                  <w:sz w:val="18"/>
                  <w:szCs w:val="18"/>
                </w:rPr>
                <w:t>FAIR Guiding Principles for scientific data management and stewardship</w:t>
              </w:r>
            </w:hyperlink>
            <w:r w:rsidRPr="004F2245">
              <w:rPr>
                <w:rFonts w:cs="HelveticaNeueLTStd-Lt"/>
                <w:color w:val="000000"/>
                <w:sz w:val="18"/>
                <w:szCs w:val="18"/>
              </w:rPr>
              <w:t xml:space="preserve">’ were published in </w:t>
            </w:r>
            <w:r w:rsidRPr="004F2245">
              <w:rPr>
                <w:rFonts w:cs="HelveticaNeueLTStd-Lt"/>
                <w:i/>
                <w:iCs/>
                <w:color w:val="000000"/>
                <w:sz w:val="18"/>
                <w:szCs w:val="18"/>
              </w:rPr>
              <w:t>Scientific Data</w:t>
            </w:r>
            <w:r w:rsidRPr="004F2245">
              <w:rPr>
                <w:rFonts w:cs="HelveticaNeueLTStd-Lt"/>
                <w:color w:val="000000"/>
                <w:sz w:val="18"/>
                <w:szCs w:val="18"/>
              </w:rPr>
              <w:t xml:space="preserve">. The authors intended to provide guidelines to improve the Findability, Accessibility, Interoperability, and Reuse of digital assets. Visit the </w:t>
            </w:r>
            <w:hyperlink r:id="rId7" w:history="1">
              <w:r w:rsidRPr="004F2245">
                <w:rPr>
                  <w:rStyle w:val="a8"/>
                  <w:rFonts w:cs="HelveticaNeueLTStd-Lt"/>
                  <w:sz w:val="18"/>
                  <w:szCs w:val="18"/>
                </w:rPr>
                <w:t>GO FAIR website</w:t>
              </w:r>
            </w:hyperlink>
            <w:r w:rsidRPr="004F2245">
              <w:rPr>
                <w:rFonts w:cs="HelveticaNeueLTStd-Lt"/>
                <w:color w:val="000000"/>
                <w:sz w:val="18"/>
                <w:szCs w:val="18"/>
              </w:rPr>
              <w:t xml:space="preserve"> for more guidance on the FAIR Principles.</w:t>
            </w:r>
          </w:p>
        </w:tc>
      </w:tr>
    </w:tbl>
    <w:p w14:paraId="54D0D6D7" w14:textId="77777777" w:rsidR="006A2FEB" w:rsidRDefault="006A2FEB" w:rsidP="00EA5F99">
      <w:pPr>
        <w:rPr>
          <w:sz w:val="22"/>
          <w:szCs w:val="22"/>
        </w:rPr>
      </w:pPr>
    </w:p>
    <w:p w14:paraId="707B6144" w14:textId="0119C615" w:rsidR="009766BD" w:rsidRDefault="009634CC" w:rsidP="00EA5F99">
      <w:pPr>
        <w:rPr>
          <w:rStyle w:val="a8"/>
          <w:sz w:val="22"/>
          <w:szCs w:val="22"/>
        </w:rPr>
      </w:pPr>
      <w:r w:rsidRPr="009634CC">
        <w:rPr>
          <w:sz w:val="22"/>
          <w:szCs w:val="22"/>
        </w:rPr>
        <w:t xml:space="preserve">For more information on the journal, please visit our </w:t>
      </w:r>
      <w:hyperlink r:id="rId8" w:history="1">
        <w:r w:rsidRPr="00E979BE">
          <w:rPr>
            <w:rStyle w:val="a8"/>
            <w:sz w:val="22"/>
            <w:szCs w:val="22"/>
          </w:rPr>
          <w:t>website</w:t>
        </w:r>
      </w:hyperlink>
      <w:r w:rsidR="00E979BE">
        <w:rPr>
          <w:sz w:val="22"/>
          <w:szCs w:val="22"/>
        </w:rPr>
        <w:t xml:space="preserve">. </w:t>
      </w:r>
      <w:r w:rsidRPr="009634CC">
        <w:rPr>
          <w:sz w:val="22"/>
          <w:szCs w:val="22"/>
        </w:rPr>
        <w:t xml:space="preserve">If you have any questions regarding the criteria listed above, please contact Storm Johnson, Commissioning Editor of </w:t>
      </w:r>
      <w:r w:rsidRPr="009634CC">
        <w:rPr>
          <w:i/>
          <w:iCs/>
          <w:sz w:val="22"/>
          <w:szCs w:val="22"/>
        </w:rPr>
        <w:t>Epigenomics</w:t>
      </w:r>
      <w:r w:rsidRPr="009634CC">
        <w:rPr>
          <w:sz w:val="22"/>
          <w:szCs w:val="22"/>
        </w:rPr>
        <w:t xml:space="preserve">: </w:t>
      </w:r>
      <w:hyperlink r:id="rId9" w:history="1">
        <w:r w:rsidRPr="009634CC">
          <w:rPr>
            <w:rStyle w:val="a8"/>
            <w:sz w:val="22"/>
            <w:szCs w:val="22"/>
          </w:rPr>
          <w:t>s.johnson@futuremedicine.com</w:t>
        </w:r>
      </w:hyperlink>
    </w:p>
    <w:p w14:paraId="5755E24F" w14:textId="77777777" w:rsidR="006A2FEB" w:rsidRPr="006A2FEB" w:rsidRDefault="006A2FEB" w:rsidP="00EA5F99">
      <w:pPr>
        <w:rPr>
          <w:color w:val="0563C1" w:themeColor="hyperlink"/>
          <w:sz w:val="22"/>
          <w:szCs w:val="22"/>
          <w:u w:val="single"/>
        </w:rPr>
      </w:pPr>
    </w:p>
    <w:p w14:paraId="154AA04C" w14:textId="072D00A6" w:rsidR="00A5265C" w:rsidRDefault="007270C8" w:rsidP="00EA5F99">
      <w:pPr>
        <w:rPr>
          <w:sz w:val="22"/>
          <w:szCs w:val="22"/>
        </w:rPr>
      </w:pPr>
      <w:r>
        <w:rPr>
          <w:sz w:val="22"/>
          <w:szCs w:val="22"/>
        </w:rPr>
        <w:t>A</w:t>
      </w:r>
      <w:r w:rsidR="002E0768">
        <w:rPr>
          <w:sz w:val="22"/>
          <w:szCs w:val="22"/>
        </w:rPr>
        <w:t>u</w:t>
      </w:r>
      <w:r w:rsidR="004B2676">
        <w:rPr>
          <w:sz w:val="22"/>
          <w:szCs w:val="22"/>
        </w:rPr>
        <w:t>thor print name</w:t>
      </w:r>
      <w:r w:rsidR="009766BD">
        <w:rPr>
          <w:sz w:val="22"/>
          <w:szCs w:val="22"/>
        </w:rPr>
        <w:t>:</w:t>
      </w:r>
      <w:r w:rsidR="009A01A8">
        <w:rPr>
          <w:sz w:val="22"/>
          <w:szCs w:val="22"/>
        </w:rPr>
        <w:t xml:space="preserve"> ___</w:t>
      </w:r>
      <w:proofErr w:type="spellStart"/>
      <w:r w:rsidR="00591F00" w:rsidRPr="00591F00">
        <w:rPr>
          <w:sz w:val="22"/>
          <w:szCs w:val="22"/>
          <w:u w:val="single"/>
        </w:rPr>
        <w:t>Qiang</w:t>
      </w:r>
      <w:proofErr w:type="spellEnd"/>
      <w:r w:rsidR="00591F00" w:rsidRPr="00591F00">
        <w:rPr>
          <w:sz w:val="22"/>
          <w:szCs w:val="22"/>
          <w:u w:val="single"/>
        </w:rPr>
        <w:t xml:space="preserve"> Zhang</w:t>
      </w:r>
      <w:r w:rsidR="009A01A8">
        <w:rPr>
          <w:sz w:val="22"/>
          <w:szCs w:val="22"/>
        </w:rPr>
        <w:t>________________________________</w:t>
      </w:r>
    </w:p>
    <w:p w14:paraId="26FC13E2" w14:textId="20C6C38C" w:rsidR="009766BD" w:rsidRPr="009766BD" w:rsidRDefault="009766BD" w:rsidP="00EA5F99">
      <w:pPr>
        <w:rPr>
          <w:sz w:val="22"/>
          <w:szCs w:val="22"/>
        </w:rPr>
      </w:pPr>
      <w:r>
        <w:rPr>
          <w:sz w:val="22"/>
          <w:szCs w:val="22"/>
        </w:rPr>
        <w:t>Date:</w:t>
      </w:r>
      <w:r w:rsidR="009A01A8">
        <w:rPr>
          <w:sz w:val="22"/>
          <w:szCs w:val="22"/>
        </w:rPr>
        <w:t xml:space="preserve"> __</w:t>
      </w:r>
      <w:r w:rsidR="00591F00" w:rsidRPr="00591F00">
        <w:rPr>
          <w:sz w:val="22"/>
          <w:szCs w:val="22"/>
          <w:u w:val="single"/>
        </w:rPr>
        <w:t>23/03/2022</w:t>
      </w:r>
      <w:r w:rsidR="009A01A8">
        <w:rPr>
          <w:sz w:val="22"/>
          <w:szCs w:val="22"/>
        </w:rPr>
        <w:t>___________________________________</w:t>
      </w:r>
    </w:p>
    <w:sectPr w:rsidR="009766BD" w:rsidRPr="009766BD" w:rsidSect="006A2FE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253B" w14:textId="77777777" w:rsidR="00056DC7" w:rsidRDefault="00056DC7" w:rsidP="0067615B">
      <w:r>
        <w:separator/>
      </w:r>
    </w:p>
  </w:endnote>
  <w:endnote w:type="continuationSeparator" w:id="0">
    <w:p w14:paraId="3EBF1911" w14:textId="77777777" w:rsidR="00056DC7" w:rsidRDefault="00056DC7" w:rsidP="006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9888" w14:textId="77777777" w:rsidR="00056DC7" w:rsidRDefault="00056DC7" w:rsidP="0067615B">
      <w:r>
        <w:separator/>
      </w:r>
    </w:p>
  </w:footnote>
  <w:footnote w:type="continuationSeparator" w:id="0">
    <w:p w14:paraId="351A12DF" w14:textId="77777777" w:rsidR="00056DC7" w:rsidRDefault="00056DC7" w:rsidP="0067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97F4" w14:textId="51A3FAB5" w:rsidR="0067615B" w:rsidRPr="0067615B" w:rsidRDefault="003B733C" w:rsidP="0067615B">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15B89F85" wp14:editId="0613B6FC">
          <wp:simplePos x="0" y="0"/>
          <wp:positionH relativeFrom="column">
            <wp:posOffset>-89535</wp:posOffset>
          </wp:positionH>
          <wp:positionV relativeFrom="paragraph">
            <wp:posOffset>-161290</wp:posOffset>
          </wp:positionV>
          <wp:extent cx="2160905" cy="516890"/>
          <wp:effectExtent l="0" t="0" r="0" b="3810"/>
          <wp:wrapTight wrapText="bothSides">
            <wp:wrapPolygon edited="0">
              <wp:start x="0" y="0"/>
              <wp:lineTo x="0" y="21229"/>
              <wp:lineTo x="21454" y="21229"/>
              <wp:lineTo x="21454" y="0"/>
              <wp:lineTo x="0" y="0"/>
            </wp:wrapPolygon>
          </wp:wrapTight>
          <wp:docPr id="3" name="Picture 3"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0905" cy="5168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07CDE77C" wp14:editId="2005ED78">
          <wp:simplePos x="0" y="0"/>
          <wp:positionH relativeFrom="column">
            <wp:posOffset>4240530</wp:posOffset>
          </wp:positionH>
          <wp:positionV relativeFrom="paragraph">
            <wp:posOffset>77571</wp:posOffset>
          </wp:positionV>
          <wp:extent cx="1576070" cy="252730"/>
          <wp:effectExtent l="0" t="0" r="0" b="1270"/>
          <wp:wrapTight wrapText="bothSides">
            <wp:wrapPolygon edited="0">
              <wp:start x="0" y="0"/>
              <wp:lineTo x="0" y="20623"/>
              <wp:lineTo x="21409" y="206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576070" cy="252730"/>
                  </a:xfrm>
                  <a:prstGeom prst="rect">
                    <a:avLst/>
                  </a:prstGeom>
                </pic:spPr>
              </pic:pic>
            </a:graphicData>
          </a:graphic>
          <wp14:sizeRelH relativeFrom="page">
            <wp14:pctWidth>0</wp14:pctWidth>
          </wp14:sizeRelH>
          <wp14:sizeRelV relativeFrom="page">
            <wp14:pctHeight>0</wp14:pctHeight>
          </wp14:sizeRelV>
        </wp:anchor>
      </w:drawing>
    </w:r>
    <w:r w:rsidRPr="0067615B">
      <w:rPr>
        <w:noProof/>
      </w:rPr>
      <w:drawing>
        <wp:anchor distT="0" distB="0" distL="114300" distR="114300" simplePos="0" relativeHeight="251660288" behindDoc="1" locked="0" layoutInCell="1" allowOverlap="1" wp14:anchorId="19DF7328" wp14:editId="01A8C096">
          <wp:simplePos x="0" y="0"/>
          <wp:positionH relativeFrom="column">
            <wp:posOffset>5819875</wp:posOffset>
          </wp:positionH>
          <wp:positionV relativeFrom="paragraph">
            <wp:posOffset>-233045</wp:posOffset>
          </wp:positionV>
          <wp:extent cx="545900" cy="488202"/>
          <wp:effectExtent l="0" t="0" r="635" b="0"/>
          <wp:wrapTight wrapText="bothSides">
            <wp:wrapPolygon edited="0">
              <wp:start x="0" y="0"/>
              <wp:lineTo x="0" y="20813"/>
              <wp:lineTo x="21122" y="20813"/>
              <wp:lineTo x="2112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5900" cy="488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03D52" w14:textId="7C83DF87" w:rsidR="0067615B" w:rsidRDefault="006761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18B9061C-BA14-466C-892C-2A58AAB0CA1C}"/>
    <w:docVar w:name="KY_MEDREF_VERSION" w:val="3"/>
  </w:docVars>
  <w:rsids>
    <w:rsidRoot w:val="0067615B"/>
    <w:rsid w:val="000415A1"/>
    <w:rsid w:val="00056DC7"/>
    <w:rsid w:val="000972CA"/>
    <w:rsid w:val="00101152"/>
    <w:rsid w:val="00170FAE"/>
    <w:rsid w:val="0017191E"/>
    <w:rsid w:val="001F2088"/>
    <w:rsid w:val="00284CC5"/>
    <w:rsid w:val="002E0768"/>
    <w:rsid w:val="003238FB"/>
    <w:rsid w:val="00352406"/>
    <w:rsid w:val="00380A5D"/>
    <w:rsid w:val="003A2572"/>
    <w:rsid w:val="003B733C"/>
    <w:rsid w:val="003F1807"/>
    <w:rsid w:val="00412F33"/>
    <w:rsid w:val="00432900"/>
    <w:rsid w:val="00456085"/>
    <w:rsid w:val="004B2676"/>
    <w:rsid w:val="004E53C9"/>
    <w:rsid w:val="004F0707"/>
    <w:rsid w:val="004F2245"/>
    <w:rsid w:val="00537DE8"/>
    <w:rsid w:val="00544B04"/>
    <w:rsid w:val="00591F00"/>
    <w:rsid w:val="00666166"/>
    <w:rsid w:val="0067615B"/>
    <w:rsid w:val="00696288"/>
    <w:rsid w:val="006A2FEB"/>
    <w:rsid w:val="006A3DFE"/>
    <w:rsid w:val="006B7661"/>
    <w:rsid w:val="006E173A"/>
    <w:rsid w:val="007270C8"/>
    <w:rsid w:val="00735DA2"/>
    <w:rsid w:val="00777FDD"/>
    <w:rsid w:val="00814BF0"/>
    <w:rsid w:val="00821875"/>
    <w:rsid w:val="00866592"/>
    <w:rsid w:val="008C4A65"/>
    <w:rsid w:val="00931353"/>
    <w:rsid w:val="009634CC"/>
    <w:rsid w:val="009766BD"/>
    <w:rsid w:val="009917F6"/>
    <w:rsid w:val="009A01A8"/>
    <w:rsid w:val="009B7CAA"/>
    <w:rsid w:val="009D6C68"/>
    <w:rsid w:val="00A35744"/>
    <w:rsid w:val="00A5265C"/>
    <w:rsid w:val="00A93478"/>
    <w:rsid w:val="00AA0FAF"/>
    <w:rsid w:val="00AB46D4"/>
    <w:rsid w:val="00B96E60"/>
    <w:rsid w:val="00C13F93"/>
    <w:rsid w:val="00C357DC"/>
    <w:rsid w:val="00C76D3D"/>
    <w:rsid w:val="00C93DC4"/>
    <w:rsid w:val="00CE79E2"/>
    <w:rsid w:val="00CF63F7"/>
    <w:rsid w:val="00D332EA"/>
    <w:rsid w:val="00D84A7A"/>
    <w:rsid w:val="00DB5C3E"/>
    <w:rsid w:val="00E3459C"/>
    <w:rsid w:val="00E979BE"/>
    <w:rsid w:val="00EA5F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F41E"/>
  <w15:chartTrackingRefBased/>
  <w15:docId w15:val="{07AF02C1-B604-424D-9CAA-E7636E4A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A5F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13F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15B"/>
    <w:pPr>
      <w:tabs>
        <w:tab w:val="center" w:pos="4513"/>
        <w:tab w:val="right" w:pos="9026"/>
      </w:tabs>
    </w:pPr>
  </w:style>
  <w:style w:type="character" w:customStyle="1" w:styleId="a4">
    <w:name w:val="页眉 字符"/>
    <w:basedOn w:val="a0"/>
    <w:link w:val="a3"/>
    <w:uiPriority w:val="99"/>
    <w:rsid w:val="0067615B"/>
  </w:style>
  <w:style w:type="paragraph" w:styleId="a5">
    <w:name w:val="footer"/>
    <w:basedOn w:val="a"/>
    <w:link w:val="a6"/>
    <w:uiPriority w:val="99"/>
    <w:unhideWhenUsed/>
    <w:rsid w:val="0067615B"/>
    <w:pPr>
      <w:tabs>
        <w:tab w:val="center" w:pos="4513"/>
        <w:tab w:val="right" w:pos="9026"/>
      </w:tabs>
    </w:pPr>
  </w:style>
  <w:style w:type="character" w:customStyle="1" w:styleId="a6">
    <w:name w:val="页脚 字符"/>
    <w:basedOn w:val="a0"/>
    <w:link w:val="a5"/>
    <w:uiPriority w:val="99"/>
    <w:rsid w:val="0067615B"/>
  </w:style>
  <w:style w:type="character" w:customStyle="1" w:styleId="10">
    <w:name w:val="标题 1 字符"/>
    <w:basedOn w:val="a0"/>
    <w:link w:val="1"/>
    <w:uiPriority w:val="9"/>
    <w:rsid w:val="00EA5F99"/>
    <w:rPr>
      <w:rFonts w:asciiTheme="majorHAnsi" w:eastAsiaTheme="majorEastAsia" w:hAnsiTheme="majorHAnsi" w:cstheme="majorBidi"/>
      <w:color w:val="2F5496" w:themeColor="accent1" w:themeShade="BF"/>
      <w:sz w:val="32"/>
      <w:szCs w:val="32"/>
    </w:rPr>
  </w:style>
  <w:style w:type="table" w:styleId="a7">
    <w:name w:val="Table Grid"/>
    <w:basedOn w:val="a1"/>
    <w:uiPriority w:val="39"/>
    <w:rsid w:val="009D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634CC"/>
    <w:rPr>
      <w:color w:val="0563C1" w:themeColor="hyperlink"/>
      <w:u w:val="single"/>
    </w:rPr>
  </w:style>
  <w:style w:type="character" w:styleId="a9">
    <w:name w:val="Unresolved Mention"/>
    <w:basedOn w:val="a0"/>
    <w:uiPriority w:val="99"/>
    <w:semiHidden/>
    <w:unhideWhenUsed/>
    <w:rsid w:val="009634CC"/>
    <w:rPr>
      <w:color w:val="605E5C"/>
      <w:shd w:val="clear" w:color="auto" w:fill="E1DFDD"/>
    </w:rPr>
  </w:style>
  <w:style w:type="character" w:customStyle="1" w:styleId="20">
    <w:name w:val="标题 2 字符"/>
    <w:basedOn w:val="a0"/>
    <w:link w:val="2"/>
    <w:uiPriority w:val="9"/>
    <w:rsid w:val="00C13F93"/>
    <w:rPr>
      <w:rFonts w:asciiTheme="majorHAnsi" w:eastAsiaTheme="majorEastAsia" w:hAnsiTheme="majorHAnsi" w:cstheme="majorBidi"/>
      <w:color w:val="2F5496" w:themeColor="accent1" w:themeShade="BF"/>
      <w:sz w:val="26"/>
      <w:szCs w:val="26"/>
    </w:rPr>
  </w:style>
  <w:style w:type="character" w:styleId="aa">
    <w:name w:val="annotation reference"/>
    <w:basedOn w:val="a0"/>
    <w:uiPriority w:val="99"/>
    <w:semiHidden/>
    <w:unhideWhenUsed/>
    <w:rsid w:val="00AB46D4"/>
    <w:rPr>
      <w:sz w:val="16"/>
      <w:szCs w:val="16"/>
    </w:rPr>
  </w:style>
  <w:style w:type="paragraph" w:styleId="ab">
    <w:name w:val="annotation text"/>
    <w:basedOn w:val="a"/>
    <w:link w:val="ac"/>
    <w:uiPriority w:val="99"/>
    <w:semiHidden/>
    <w:unhideWhenUsed/>
    <w:rsid w:val="00AB46D4"/>
    <w:rPr>
      <w:sz w:val="20"/>
      <w:szCs w:val="20"/>
    </w:rPr>
  </w:style>
  <w:style w:type="character" w:customStyle="1" w:styleId="ac">
    <w:name w:val="批注文字 字符"/>
    <w:basedOn w:val="a0"/>
    <w:link w:val="ab"/>
    <w:uiPriority w:val="99"/>
    <w:semiHidden/>
    <w:rsid w:val="00AB46D4"/>
    <w:rPr>
      <w:sz w:val="20"/>
      <w:szCs w:val="20"/>
    </w:rPr>
  </w:style>
  <w:style w:type="paragraph" w:styleId="ad">
    <w:name w:val="annotation subject"/>
    <w:basedOn w:val="ab"/>
    <w:next w:val="ab"/>
    <w:link w:val="ae"/>
    <w:uiPriority w:val="99"/>
    <w:semiHidden/>
    <w:unhideWhenUsed/>
    <w:rsid w:val="00AB46D4"/>
    <w:rPr>
      <w:b/>
      <w:bCs/>
    </w:rPr>
  </w:style>
  <w:style w:type="character" w:customStyle="1" w:styleId="ae">
    <w:name w:val="批注主题 字符"/>
    <w:basedOn w:val="ac"/>
    <w:link w:val="ad"/>
    <w:uiPriority w:val="99"/>
    <w:semiHidden/>
    <w:rsid w:val="00AB46D4"/>
    <w:rPr>
      <w:b/>
      <w:bCs/>
      <w:sz w:val="20"/>
      <w:szCs w:val="20"/>
    </w:rPr>
  </w:style>
  <w:style w:type="paragraph" w:styleId="af">
    <w:name w:val="Balloon Text"/>
    <w:basedOn w:val="a"/>
    <w:link w:val="af0"/>
    <w:uiPriority w:val="99"/>
    <w:semiHidden/>
    <w:unhideWhenUsed/>
    <w:rsid w:val="001F2088"/>
    <w:rPr>
      <w:rFonts w:ascii="Times New Roman" w:hAnsi="Times New Roman" w:cs="Times New Roman"/>
      <w:sz w:val="18"/>
      <w:szCs w:val="18"/>
    </w:rPr>
  </w:style>
  <w:style w:type="character" w:customStyle="1" w:styleId="af0">
    <w:name w:val="批注框文本 字符"/>
    <w:basedOn w:val="a0"/>
    <w:link w:val="af"/>
    <w:uiPriority w:val="99"/>
    <w:semiHidden/>
    <w:rsid w:val="001F2088"/>
    <w:rPr>
      <w:rFonts w:ascii="Times New Roman" w:hAnsi="Times New Roman" w:cs="Times New Roman"/>
      <w:sz w:val="18"/>
      <w:szCs w:val="18"/>
    </w:rPr>
  </w:style>
  <w:style w:type="paragraph" w:styleId="af1">
    <w:name w:val="Revision"/>
    <w:hidden/>
    <w:uiPriority w:val="99"/>
    <w:semiHidden/>
    <w:rsid w:val="006A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044">
      <w:bodyDiv w:val="1"/>
      <w:marLeft w:val="0"/>
      <w:marRight w:val="0"/>
      <w:marTop w:val="0"/>
      <w:marBottom w:val="0"/>
      <w:divBdr>
        <w:top w:val="none" w:sz="0" w:space="0" w:color="auto"/>
        <w:left w:val="none" w:sz="0" w:space="0" w:color="auto"/>
        <w:bottom w:val="none" w:sz="0" w:space="0" w:color="auto"/>
        <w:right w:val="none" w:sz="0" w:space="0" w:color="auto"/>
      </w:divBdr>
    </w:div>
    <w:div w:id="810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medicine.com/loi/epi" TargetMode="External"/><Relationship Id="rId3" Type="http://schemas.openxmlformats.org/officeDocument/2006/relationships/webSettings" Target="webSettings.xml"/><Relationship Id="rId7" Type="http://schemas.openxmlformats.org/officeDocument/2006/relationships/hyperlink" Target="https://www.go-fair.org/fair-princip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data2016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johnson@futuremedicin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Johnson</dc:creator>
  <cp:keywords/>
  <dc:description/>
  <cp:lastModifiedBy>张 强</cp:lastModifiedBy>
  <cp:revision>2</cp:revision>
  <dcterms:created xsi:type="dcterms:W3CDTF">2022-03-23T02:26:00Z</dcterms:created>
  <dcterms:modified xsi:type="dcterms:W3CDTF">2022-03-23T02:26:00Z</dcterms:modified>
</cp:coreProperties>
</file>