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1D3B" w14:textId="77777777" w:rsidR="008A4DF8" w:rsidRDefault="00472E59">
      <w:pPr>
        <w:autoSpaceDE w:val="0"/>
        <w:autoSpaceDN w:val="0"/>
        <w:adjustRightInd w:val="0"/>
        <w:snapToGrid w:val="0"/>
        <w:jc w:val="center"/>
        <w:rPr>
          <w:rFonts w:ascii="Times New Roman" w:hAnsi="Times New Roman"/>
          <w:b/>
          <w:i/>
          <w:sz w:val="32"/>
          <w:szCs w:val="32"/>
        </w:rPr>
      </w:pPr>
      <w:bookmarkStart w:id="0" w:name="OLE_LINK3"/>
      <w:r>
        <w:rPr>
          <w:rFonts w:ascii="Times New Roman" w:hAnsi="Times New Roman"/>
          <w:b/>
          <w:i/>
          <w:sz w:val="32"/>
          <w:szCs w:val="32"/>
        </w:rPr>
        <w:t>Supplementary Material</w:t>
      </w:r>
    </w:p>
    <w:p w14:paraId="389141C4" w14:textId="77777777" w:rsidR="008A4DF8" w:rsidRDefault="00472E59">
      <w:pPr>
        <w:widowControl/>
        <w:jc w:val="center"/>
        <w:outlineLvl w:val="0"/>
        <w:rPr>
          <w:rFonts w:ascii="Times New Roman" w:hAnsi="Times New Roman" w:cs="Times New Roman"/>
          <w:b/>
          <w:kern w:val="0"/>
          <w:sz w:val="32"/>
          <w:szCs w:val="32"/>
          <w:lang w:eastAsia="en-US"/>
        </w:rPr>
      </w:pPr>
      <w:r>
        <w:rPr>
          <w:rFonts w:ascii="Times New Roman" w:hAnsi="Times New Roman" w:cs="Times New Roman"/>
          <w:b/>
          <w:kern w:val="0"/>
          <w:sz w:val="32"/>
          <w:szCs w:val="32"/>
          <w:lang w:eastAsia="en-US"/>
        </w:rPr>
        <w:t>DNA methylation mediate the genetic variants on platelet function recovery after ticagrelor discontinues</w:t>
      </w:r>
    </w:p>
    <w:bookmarkEnd w:id="0"/>
    <w:p w14:paraId="3794D42B" w14:textId="77777777" w:rsidR="008A4DF8" w:rsidRDefault="008A4DF8">
      <w:pPr>
        <w:ind w:left="360" w:hanging="360"/>
      </w:pPr>
    </w:p>
    <w:p w14:paraId="639C58E6" w14:textId="77777777" w:rsidR="008A4DF8" w:rsidRDefault="00472E59">
      <w:pPr>
        <w:pStyle w:val="2"/>
        <w:numPr>
          <w:ilvl w:val="0"/>
          <w:numId w:val="1"/>
        </w:numPr>
      </w:pPr>
      <w:r>
        <w:t>Supplementary Methods</w:t>
      </w:r>
    </w:p>
    <w:p w14:paraId="000B6340" w14:textId="77777777" w:rsidR="008A4DF8" w:rsidRDefault="00472E59">
      <w:pPr>
        <w:autoSpaceDE w:val="0"/>
        <w:autoSpaceDN w:val="0"/>
        <w:adjustRightInd w:val="0"/>
        <w:snapToGrid w:val="0"/>
        <w:spacing w:line="360" w:lineRule="auto"/>
        <w:rPr>
          <w:rFonts w:ascii="Times New Roman" w:hAnsi="Times New Roman"/>
          <w:b/>
          <w:sz w:val="24"/>
          <w:szCs w:val="24"/>
        </w:rPr>
      </w:pPr>
      <w:r>
        <w:rPr>
          <w:rFonts w:ascii="Times New Roman" w:hAnsi="Times New Roman"/>
          <w:b/>
          <w:sz w:val="24"/>
          <w:szCs w:val="24"/>
        </w:rPr>
        <w:t xml:space="preserve">1.1 Sample </w:t>
      </w:r>
      <w:r>
        <w:rPr>
          <w:rFonts w:ascii="Times New Roman" w:hAnsi="Times New Roman" w:hint="eastAsia"/>
          <w:b/>
          <w:sz w:val="24"/>
          <w:szCs w:val="24"/>
        </w:rPr>
        <w:t>p</w:t>
      </w:r>
      <w:r>
        <w:rPr>
          <w:rFonts w:ascii="Times New Roman" w:hAnsi="Times New Roman"/>
          <w:b/>
          <w:sz w:val="24"/>
          <w:szCs w:val="24"/>
        </w:rPr>
        <w:t xml:space="preserve">reparation for LC-MS/MS </w:t>
      </w:r>
      <w:r>
        <w:rPr>
          <w:rFonts w:ascii="Times New Roman" w:hAnsi="Times New Roman" w:hint="eastAsia"/>
          <w:b/>
          <w:sz w:val="24"/>
          <w:szCs w:val="24"/>
        </w:rPr>
        <w:t>a</w:t>
      </w:r>
      <w:r>
        <w:rPr>
          <w:rFonts w:ascii="Times New Roman" w:hAnsi="Times New Roman"/>
          <w:b/>
          <w:sz w:val="24"/>
          <w:szCs w:val="24"/>
        </w:rPr>
        <w:t>nalysis</w:t>
      </w:r>
    </w:p>
    <w:p w14:paraId="4FEB2CBF"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The plasma samples were thawed at room temperature (RT) before being subjected to extraction. An aliquot of plasma (200 µL) was combined with ferulic acid working solution (10 µg/mL, 5 µL), extracted with ethyl acetate (1.3 mL) and vortex-mixed for 5 min a</w:t>
      </w:r>
      <w:r>
        <w:rPr>
          <w:rFonts w:ascii="Times New Roman" w:hAnsi="Times New Roman"/>
          <w:sz w:val="24"/>
          <w:szCs w:val="24"/>
        </w:rPr>
        <w:t>t RT. The sample was centrifuged at 6000 rpm for 10 min at 4°C, and an aliquot (1 mL) of the supernatant was evaporated to dryness under vacuum at ambient temperature. The residue was reconstituted in 50% water/acetonitrile (100 µL). The mixture was vortex</w:t>
      </w:r>
      <w:r>
        <w:rPr>
          <w:rFonts w:ascii="Times New Roman" w:hAnsi="Times New Roman"/>
          <w:sz w:val="24"/>
          <w:szCs w:val="24"/>
        </w:rPr>
        <w:t xml:space="preserve">ed for 3 min at RT, followed by centrifugation at 12,000 rpm for 15 min at 4°C. An aliquot (5 µL) of the supernatant was analyzed by LC-MS/MS. </w:t>
      </w:r>
    </w:p>
    <w:p w14:paraId="0C207275" w14:textId="77777777" w:rsidR="008A4DF8" w:rsidRDefault="008A4DF8">
      <w:pPr>
        <w:adjustRightInd w:val="0"/>
        <w:snapToGrid w:val="0"/>
        <w:spacing w:line="360" w:lineRule="auto"/>
        <w:rPr>
          <w:rFonts w:ascii="Times New Roman" w:hAnsi="Times New Roman"/>
          <w:sz w:val="24"/>
          <w:szCs w:val="24"/>
        </w:rPr>
      </w:pPr>
    </w:p>
    <w:p w14:paraId="53D3B62A" w14:textId="77777777" w:rsidR="008A4DF8" w:rsidRDefault="00472E59">
      <w:pPr>
        <w:autoSpaceDE w:val="0"/>
        <w:autoSpaceDN w:val="0"/>
        <w:adjustRightInd w:val="0"/>
        <w:snapToGrid w:val="0"/>
        <w:spacing w:line="360" w:lineRule="auto"/>
        <w:rPr>
          <w:rFonts w:ascii="Times New Roman" w:hAnsi="Times New Roman"/>
          <w:b/>
          <w:sz w:val="24"/>
          <w:szCs w:val="24"/>
        </w:rPr>
      </w:pPr>
      <w:r>
        <w:rPr>
          <w:rFonts w:ascii="Times New Roman" w:hAnsi="Times New Roman"/>
          <w:b/>
          <w:sz w:val="24"/>
          <w:szCs w:val="24"/>
        </w:rPr>
        <w:t xml:space="preserve">1.2 Determination of </w:t>
      </w:r>
      <w:r>
        <w:rPr>
          <w:rFonts w:ascii="Times New Roman" w:hAnsi="Times New Roman" w:hint="eastAsia"/>
          <w:b/>
          <w:sz w:val="24"/>
          <w:szCs w:val="24"/>
        </w:rPr>
        <w:t>t</w:t>
      </w:r>
      <w:r>
        <w:rPr>
          <w:rFonts w:ascii="Times New Roman" w:hAnsi="Times New Roman"/>
          <w:b/>
          <w:sz w:val="24"/>
          <w:szCs w:val="24"/>
        </w:rPr>
        <w:t xml:space="preserve">icagrelor and </w:t>
      </w:r>
      <w:r>
        <w:rPr>
          <w:rFonts w:ascii="Times New Roman" w:hAnsi="Times New Roman" w:hint="eastAsia"/>
          <w:b/>
          <w:sz w:val="24"/>
          <w:szCs w:val="24"/>
        </w:rPr>
        <w:t>i</w:t>
      </w:r>
      <w:r>
        <w:rPr>
          <w:rFonts w:ascii="Times New Roman" w:hAnsi="Times New Roman"/>
          <w:b/>
          <w:sz w:val="24"/>
          <w:szCs w:val="24"/>
        </w:rPr>
        <w:t>ts metabolites concentrations</w:t>
      </w:r>
    </w:p>
    <w:p w14:paraId="7C0043EB"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A high-performance liquid chromatography cou</w:t>
      </w:r>
      <w:r>
        <w:rPr>
          <w:rFonts w:ascii="Times New Roman" w:hAnsi="Times New Roman"/>
          <w:sz w:val="24"/>
          <w:szCs w:val="24"/>
        </w:rPr>
        <w:t>pled with tandem mass spectrometry (LC-MS/MS) assay was developed and validated for simultaneous determination of ticagrelor</w:t>
      </w:r>
      <w:r>
        <w:rPr>
          <w:rFonts w:ascii="Times New Roman" w:hAnsi="Times New Roman" w:hint="eastAsia"/>
          <w:sz w:val="24"/>
          <w:szCs w:val="24"/>
        </w:rPr>
        <w:t xml:space="preserve"> and</w:t>
      </w:r>
      <w:r>
        <w:rPr>
          <w:rFonts w:ascii="Times New Roman" w:hAnsi="Times New Roman"/>
          <w:sz w:val="24"/>
          <w:szCs w:val="24"/>
        </w:rPr>
        <w:t xml:space="preserve"> its metabolites in human plasma. The system consisted of a </w:t>
      </w:r>
      <w:r>
        <w:rPr>
          <w:rFonts w:ascii="Times New Roman" w:hAnsi="Times New Roman" w:hint="eastAsia"/>
          <w:sz w:val="24"/>
          <w:szCs w:val="24"/>
        </w:rPr>
        <w:t>p</w:t>
      </w:r>
      <w:r>
        <w:rPr>
          <w:rFonts w:ascii="Times New Roman" w:hAnsi="Times New Roman"/>
          <w:sz w:val="24"/>
          <w:szCs w:val="24"/>
        </w:rPr>
        <w:t>rominence LC-20AB integrated system (Shimadzu, Kyoto, Japan) and an</w:t>
      </w:r>
      <w:r>
        <w:rPr>
          <w:rFonts w:ascii="Times New Roman" w:hAnsi="Times New Roman"/>
          <w:sz w:val="24"/>
          <w:szCs w:val="24"/>
        </w:rPr>
        <w:t xml:space="preserve"> API 4000 </w:t>
      </w:r>
      <w:proofErr w:type="spellStart"/>
      <w:r>
        <w:rPr>
          <w:rFonts w:ascii="Times New Roman" w:hAnsi="Times New Roman"/>
          <w:sz w:val="24"/>
          <w:szCs w:val="24"/>
        </w:rPr>
        <w:t>QTrap</w:t>
      </w:r>
      <w:proofErr w:type="spellEnd"/>
      <w:r>
        <w:rPr>
          <w:rFonts w:ascii="Times New Roman" w:hAnsi="Times New Roman"/>
          <w:sz w:val="24"/>
          <w:szCs w:val="24"/>
        </w:rPr>
        <w:t xml:space="preserve"> mass spectrometer (AB </w:t>
      </w:r>
      <w:proofErr w:type="spellStart"/>
      <w:r>
        <w:rPr>
          <w:rFonts w:ascii="Times New Roman" w:hAnsi="Times New Roman"/>
          <w:sz w:val="24"/>
          <w:szCs w:val="24"/>
        </w:rPr>
        <w:t>Sciex</w:t>
      </w:r>
      <w:proofErr w:type="spellEnd"/>
      <w:r>
        <w:rPr>
          <w:rFonts w:ascii="Times New Roman" w:hAnsi="Times New Roman"/>
          <w:sz w:val="24"/>
          <w:szCs w:val="24"/>
        </w:rPr>
        <w:t xml:space="preserve">, Redwood City, CA, USA) equipped with an electrospray ionization unit. </w:t>
      </w:r>
    </w:p>
    <w:p w14:paraId="313A8655" w14:textId="77777777" w:rsidR="008A4DF8" w:rsidRDefault="00472E59">
      <w:pPr>
        <w:adjustRightInd w:val="0"/>
        <w:snapToGrid w:val="0"/>
        <w:spacing w:line="360" w:lineRule="auto"/>
        <w:ind w:firstLineChars="177" w:firstLine="425"/>
        <w:rPr>
          <w:rFonts w:ascii="Times New Roman" w:hAnsi="Times New Roman"/>
          <w:sz w:val="24"/>
          <w:szCs w:val="24"/>
        </w:rPr>
      </w:pPr>
      <w:r>
        <w:rPr>
          <w:rFonts w:ascii="Times New Roman" w:hAnsi="Times New Roman"/>
          <w:sz w:val="24"/>
          <w:szCs w:val="24"/>
        </w:rPr>
        <w:t xml:space="preserve">Chromatographic separation was achieved on an Ultimate XB-C18 column (2.1 mm × 150mm, 3µm) (Welch Materials Inc., Maryland, USA) at ambient </w:t>
      </w:r>
      <w:r>
        <w:rPr>
          <w:rFonts w:ascii="Times New Roman" w:hAnsi="Times New Roman"/>
          <w:sz w:val="24"/>
          <w:szCs w:val="24"/>
        </w:rPr>
        <w:t xml:space="preserve">temperature. The mobile phase consisted of aqueous ammonium acetate solution (0.025 mM) and acetonitrile (35:65, </w:t>
      </w:r>
      <w:r>
        <w:rPr>
          <w:rFonts w:ascii="Times New Roman" w:hAnsi="Times New Roman"/>
          <w:i/>
          <w:iCs/>
          <w:sz w:val="24"/>
          <w:szCs w:val="24"/>
        </w:rPr>
        <w:t>v</w:t>
      </w:r>
      <w:r>
        <w:rPr>
          <w:rFonts w:ascii="Times New Roman" w:hAnsi="Times New Roman"/>
          <w:iCs/>
          <w:sz w:val="24"/>
          <w:szCs w:val="24"/>
        </w:rPr>
        <w:t>:</w:t>
      </w:r>
      <w:r>
        <w:rPr>
          <w:rFonts w:ascii="Times New Roman" w:hAnsi="Times New Roman"/>
          <w:i/>
          <w:iCs/>
          <w:sz w:val="24"/>
          <w:szCs w:val="24"/>
        </w:rPr>
        <w:t xml:space="preserve"> v</w:t>
      </w:r>
      <w:r>
        <w:rPr>
          <w:rFonts w:ascii="Times New Roman" w:hAnsi="Times New Roman"/>
          <w:sz w:val="24"/>
          <w:szCs w:val="24"/>
        </w:rPr>
        <w:t xml:space="preserve">) at a flow rate of 0.25 mL/min. The injection volume was 5 µL and the analytical run time was 4.5 min. </w:t>
      </w:r>
      <w:bookmarkStart w:id="1" w:name="_Hlk521011138"/>
      <w:proofErr w:type="spellStart"/>
      <w:r>
        <w:rPr>
          <w:rFonts w:ascii="Times New Roman" w:hAnsi="Times New Roman"/>
          <w:sz w:val="24"/>
          <w:szCs w:val="24"/>
        </w:rPr>
        <w:t>Declustering</w:t>
      </w:r>
      <w:proofErr w:type="spellEnd"/>
      <w:r>
        <w:rPr>
          <w:rFonts w:ascii="Times New Roman" w:hAnsi="Times New Roman"/>
          <w:sz w:val="24"/>
          <w:szCs w:val="24"/>
        </w:rPr>
        <w:t xml:space="preserve"> potential (DP), entran</w:t>
      </w:r>
      <w:r>
        <w:rPr>
          <w:rFonts w:ascii="Times New Roman" w:hAnsi="Times New Roman"/>
          <w:sz w:val="24"/>
          <w:szCs w:val="24"/>
        </w:rPr>
        <w:t>ce potential (EP)</w:t>
      </w:r>
      <w:r>
        <w:rPr>
          <w:rFonts w:ascii="Times New Roman" w:hAnsi="Times New Roman" w:hint="eastAsia"/>
          <w:sz w:val="24"/>
          <w:szCs w:val="24"/>
        </w:rPr>
        <w:t>,</w:t>
      </w:r>
      <w:r>
        <w:rPr>
          <w:rFonts w:ascii="Times New Roman" w:hAnsi="Times New Roman"/>
          <w:sz w:val="24"/>
          <w:szCs w:val="24"/>
        </w:rPr>
        <w:t xml:space="preserve"> and collision energy (CE) </w:t>
      </w:r>
      <w:bookmarkEnd w:id="1"/>
      <w:r>
        <w:rPr>
          <w:rFonts w:ascii="Times New Roman" w:hAnsi="Times New Roman"/>
          <w:sz w:val="24"/>
          <w:szCs w:val="24"/>
        </w:rPr>
        <w:t xml:space="preserve">were adjusted to give maximum sensitivity in negative ionization mode, respectively. Data acquisition was processed using Analyst 1.4.2 software (AB </w:t>
      </w:r>
      <w:proofErr w:type="spellStart"/>
      <w:r>
        <w:rPr>
          <w:rFonts w:ascii="Times New Roman" w:hAnsi="Times New Roman"/>
          <w:bCs/>
          <w:sz w:val="24"/>
          <w:szCs w:val="24"/>
        </w:rPr>
        <w:t>Sciex</w:t>
      </w:r>
      <w:proofErr w:type="spellEnd"/>
      <w:r>
        <w:rPr>
          <w:rFonts w:ascii="Times New Roman" w:hAnsi="Times New Roman"/>
          <w:bCs/>
          <w:sz w:val="24"/>
          <w:szCs w:val="24"/>
        </w:rPr>
        <w:t>)</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 xml:space="preserve">Optimal mass spectrometry parameters for ticagrelor, </w:t>
      </w:r>
      <w:r>
        <w:rPr>
          <w:rFonts w:ascii="Times New Roman" w:hAnsi="Times New Roman" w:hint="eastAsia"/>
          <w:sz w:val="24"/>
          <w:szCs w:val="24"/>
        </w:rPr>
        <w:t>M8</w:t>
      </w:r>
      <w:r>
        <w:rPr>
          <w:rFonts w:ascii="Times New Roman" w:hAnsi="Times New Roman"/>
          <w:sz w:val="24"/>
          <w:szCs w:val="24"/>
        </w:rPr>
        <w:t xml:space="preserve"> and internal standard (</w:t>
      </w:r>
      <w:r>
        <w:rPr>
          <w:rFonts w:ascii="Times New Roman" w:hAnsi="Times New Roman" w:hint="eastAsia"/>
          <w:sz w:val="24"/>
          <w:szCs w:val="24"/>
        </w:rPr>
        <w:t xml:space="preserve">IS, </w:t>
      </w:r>
      <w:r>
        <w:rPr>
          <w:rFonts w:ascii="Times New Roman" w:hAnsi="Times New Roman"/>
          <w:sz w:val="24"/>
          <w:szCs w:val="24"/>
        </w:rPr>
        <w:t>ferulic acid)</w:t>
      </w:r>
      <w:r>
        <w:rPr>
          <w:rFonts w:ascii="Times New Roman" w:hAnsi="Times New Roman" w:hint="eastAsia"/>
          <w:sz w:val="24"/>
          <w:szCs w:val="24"/>
        </w:rPr>
        <w:t xml:space="preserve"> </w:t>
      </w:r>
      <w:r>
        <w:rPr>
          <w:rFonts w:ascii="Times New Roman" w:hAnsi="Times New Roman"/>
          <w:sz w:val="24"/>
          <w:szCs w:val="24"/>
        </w:rPr>
        <w:t xml:space="preserve">are shown in </w:t>
      </w:r>
      <w:bookmarkStart w:id="2" w:name="OLE_LINK8"/>
      <w:bookmarkStart w:id="3" w:name="OLE_LINK9"/>
      <w:r>
        <w:rPr>
          <w:rFonts w:ascii="Times New Roman" w:hAnsi="Times New Roman"/>
          <w:sz w:val="24"/>
          <w:szCs w:val="24"/>
        </w:rPr>
        <w:t>the</w:t>
      </w:r>
      <w:r>
        <w:rPr>
          <w:rFonts w:ascii="Times New Roman" w:hAnsi="Times New Roman" w:hint="eastAsia"/>
          <w:sz w:val="24"/>
          <w:szCs w:val="24"/>
        </w:rPr>
        <w:t xml:space="preserve"> </w:t>
      </w:r>
      <w:r>
        <w:rPr>
          <w:rFonts w:ascii="Times New Roman" w:hAnsi="Times New Roman"/>
          <w:sz w:val="24"/>
          <w:szCs w:val="24"/>
        </w:rPr>
        <w:t xml:space="preserve">Table </w:t>
      </w:r>
      <w:bookmarkEnd w:id="2"/>
      <w:bookmarkEnd w:id="3"/>
      <w:r>
        <w:rPr>
          <w:rFonts w:ascii="Times New Roman" w:hAnsi="Times New Roman" w:hint="eastAsia"/>
          <w:sz w:val="24"/>
          <w:szCs w:val="24"/>
        </w:rPr>
        <w:t>below</w:t>
      </w:r>
      <w:r>
        <w:rPr>
          <w:rFonts w:ascii="Times New Roman" w:hAnsi="Times New Roman"/>
          <w:sz w:val="24"/>
          <w:szCs w:val="24"/>
        </w:rPr>
        <w:t xml:space="preserve">. </w:t>
      </w:r>
    </w:p>
    <w:p w14:paraId="2D403D60" w14:textId="77777777" w:rsidR="008A4DF8" w:rsidRDefault="008A4DF8">
      <w:pPr>
        <w:adjustRightInd w:val="0"/>
        <w:snapToGrid w:val="0"/>
        <w:spacing w:line="360" w:lineRule="auto"/>
        <w:ind w:firstLineChars="177" w:firstLine="425"/>
        <w:rPr>
          <w:rFonts w:ascii="Times New Roman" w:hAnsi="Times New Roman"/>
          <w:sz w:val="24"/>
          <w:szCs w:val="24"/>
        </w:rPr>
      </w:pPr>
    </w:p>
    <w:tbl>
      <w:tblPr>
        <w:tblW w:w="8379" w:type="dxa"/>
        <w:jc w:val="center"/>
        <w:tblBorders>
          <w:top w:val="single" w:sz="4" w:space="0" w:color="auto"/>
          <w:bottom w:val="single" w:sz="4" w:space="0" w:color="auto"/>
        </w:tblBorders>
        <w:tblLayout w:type="fixed"/>
        <w:tblLook w:val="04A0" w:firstRow="1" w:lastRow="0" w:firstColumn="1" w:lastColumn="0" w:noHBand="0" w:noVBand="1"/>
      </w:tblPr>
      <w:tblGrid>
        <w:gridCol w:w="1397"/>
        <w:gridCol w:w="1661"/>
        <w:gridCol w:w="980"/>
        <w:gridCol w:w="992"/>
        <w:gridCol w:w="992"/>
        <w:gridCol w:w="2357"/>
      </w:tblGrid>
      <w:tr w:rsidR="008A4DF8" w14:paraId="72497054" w14:textId="77777777">
        <w:trPr>
          <w:jc w:val="center"/>
        </w:trPr>
        <w:tc>
          <w:tcPr>
            <w:tcW w:w="1397" w:type="dxa"/>
            <w:tcBorders>
              <w:bottom w:val="single" w:sz="4" w:space="0" w:color="auto"/>
            </w:tcBorders>
            <w:vAlign w:val="bottom"/>
          </w:tcPr>
          <w:p w14:paraId="147F6531" w14:textId="77777777" w:rsidR="008A4DF8" w:rsidRDefault="00472E59">
            <w:pPr>
              <w:adjustRightInd w:val="0"/>
              <w:snapToGrid w:val="0"/>
              <w:spacing w:line="360" w:lineRule="auto"/>
              <w:rPr>
                <w:rFonts w:ascii="Times New Roman" w:hAnsi="Times New Roman"/>
                <w:b/>
                <w:sz w:val="24"/>
                <w:szCs w:val="24"/>
              </w:rPr>
            </w:pPr>
            <w:r>
              <w:rPr>
                <w:rFonts w:ascii="Times New Roman" w:hAnsi="Times New Roman"/>
                <w:b/>
                <w:sz w:val="24"/>
                <w:szCs w:val="24"/>
              </w:rPr>
              <w:lastRenderedPageBreak/>
              <w:t>Compound</w:t>
            </w:r>
          </w:p>
        </w:tc>
        <w:tc>
          <w:tcPr>
            <w:tcW w:w="1661" w:type="dxa"/>
            <w:tcBorders>
              <w:bottom w:val="single" w:sz="4" w:space="0" w:color="auto"/>
            </w:tcBorders>
            <w:vAlign w:val="bottom"/>
          </w:tcPr>
          <w:p w14:paraId="7659D00E" w14:textId="77777777" w:rsidR="008A4DF8" w:rsidRDefault="00472E59">
            <w:pPr>
              <w:adjustRightInd w:val="0"/>
              <w:snapToGrid w:val="0"/>
              <w:spacing w:line="360" w:lineRule="auto"/>
              <w:rPr>
                <w:rFonts w:ascii="Times New Roman" w:hAnsi="Times New Roman"/>
                <w:b/>
                <w:sz w:val="24"/>
                <w:szCs w:val="24"/>
              </w:rPr>
            </w:pPr>
            <w:r>
              <w:rPr>
                <w:rFonts w:ascii="Times New Roman" w:hAnsi="Times New Roman"/>
                <w:b/>
                <w:i/>
                <w:iCs/>
                <w:sz w:val="24"/>
                <w:szCs w:val="24"/>
              </w:rPr>
              <w:t>m/z</w:t>
            </w:r>
            <w:r>
              <w:rPr>
                <w:rFonts w:ascii="Times New Roman" w:hAnsi="Times New Roman"/>
                <w:b/>
                <w:sz w:val="24"/>
                <w:szCs w:val="24"/>
              </w:rPr>
              <w:t xml:space="preserve"> (M-H)</w:t>
            </w:r>
            <w:r>
              <w:rPr>
                <w:rFonts w:ascii="Times New Roman" w:hAnsi="Times New Roman"/>
                <w:b/>
                <w:sz w:val="24"/>
                <w:szCs w:val="24"/>
                <w:vertAlign w:val="superscript"/>
              </w:rPr>
              <w:t>-</w:t>
            </w:r>
          </w:p>
        </w:tc>
        <w:tc>
          <w:tcPr>
            <w:tcW w:w="980" w:type="dxa"/>
            <w:tcBorders>
              <w:bottom w:val="single" w:sz="4" w:space="0" w:color="auto"/>
            </w:tcBorders>
            <w:vAlign w:val="bottom"/>
          </w:tcPr>
          <w:p w14:paraId="6E8F9F52" w14:textId="77777777" w:rsidR="008A4DF8" w:rsidRDefault="00472E59">
            <w:pPr>
              <w:adjustRightInd w:val="0"/>
              <w:snapToGrid w:val="0"/>
              <w:spacing w:line="360" w:lineRule="auto"/>
              <w:rPr>
                <w:rFonts w:ascii="Times New Roman" w:hAnsi="Times New Roman"/>
                <w:b/>
                <w:sz w:val="24"/>
                <w:szCs w:val="24"/>
              </w:rPr>
            </w:pPr>
            <w:r>
              <w:rPr>
                <w:rFonts w:ascii="Times New Roman" w:hAnsi="Times New Roman"/>
                <w:b/>
                <w:sz w:val="24"/>
                <w:szCs w:val="24"/>
              </w:rPr>
              <w:t xml:space="preserve">DP </w:t>
            </w:r>
            <w:r>
              <w:rPr>
                <w:rFonts w:ascii="Times New Roman" w:hAnsi="Times New Roman"/>
                <w:sz w:val="24"/>
                <w:szCs w:val="24"/>
              </w:rPr>
              <w:t>(V)</w:t>
            </w:r>
          </w:p>
        </w:tc>
        <w:tc>
          <w:tcPr>
            <w:tcW w:w="992" w:type="dxa"/>
            <w:tcBorders>
              <w:bottom w:val="single" w:sz="4" w:space="0" w:color="auto"/>
            </w:tcBorders>
            <w:vAlign w:val="bottom"/>
          </w:tcPr>
          <w:p w14:paraId="16DFFEE8" w14:textId="77777777" w:rsidR="008A4DF8" w:rsidRDefault="00472E59">
            <w:pPr>
              <w:adjustRightInd w:val="0"/>
              <w:snapToGrid w:val="0"/>
              <w:spacing w:line="360" w:lineRule="auto"/>
              <w:rPr>
                <w:rFonts w:ascii="Times New Roman" w:hAnsi="Times New Roman"/>
                <w:b/>
                <w:sz w:val="24"/>
                <w:szCs w:val="24"/>
              </w:rPr>
            </w:pPr>
            <w:r>
              <w:rPr>
                <w:rFonts w:ascii="Times New Roman" w:hAnsi="Times New Roman"/>
                <w:b/>
                <w:sz w:val="24"/>
                <w:szCs w:val="24"/>
              </w:rPr>
              <w:t xml:space="preserve">EP </w:t>
            </w:r>
            <w:r>
              <w:rPr>
                <w:rFonts w:ascii="Times New Roman" w:hAnsi="Times New Roman"/>
                <w:sz w:val="24"/>
                <w:szCs w:val="24"/>
              </w:rPr>
              <w:t>(V)</w:t>
            </w:r>
          </w:p>
        </w:tc>
        <w:tc>
          <w:tcPr>
            <w:tcW w:w="992" w:type="dxa"/>
            <w:tcBorders>
              <w:bottom w:val="single" w:sz="4" w:space="0" w:color="auto"/>
            </w:tcBorders>
            <w:vAlign w:val="bottom"/>
          </w:tcPr>
          <w:p w14:paraId="2A42D656" w14:textId="77777777" w:rsidR="008A4DF8" w:rsidRDefault="00472E59">
            <w:pPr>
              <w:adjustRightInd w:val="0"/>
              <w:snapToGrid w:val="0"/>
              <w:spacing w:line="360" w:lineRule="auto"/>
              <w:rPr>
                <w:rFonts w:ascii="Times New Roman" w:hAnsi="Times New Roman"/>
                <w:b/>
                <w:sz w:val="24"/>
                <w:szCs w:val="24"/>
              </w:rPr>
            </w:pPr>
            <w:r>
              <w:rPr>
                <w:rFonts w:ascii="Times New Roman" w:hAnsi="Times New Roman"/>
                <w:b/>
                <w:sz w:val="24"/>
                <w:szCs w:val="24"/>
              </w:rPr>
              <w:t xml:space="preserve">CE </w:t>
            </w:r>
            <w:r>
              <w:rPr>
                <w:rFonts w:ascii="Times New Roman" w:hAnsi="Times New Roman"/>
                <w:sz w:val="24"/>
                <w:szCs w:val="24"/>
              </w:rPr>
              <w:t>(V)</w:t>
            </w:r>
          </w:p>
        </w:tc>
        <w:tc>
          <w:tcPr>
            <w:tcW w:w="2357" w:type="dxa"/>
            <w:tcBorders>
              <w:bottom w:val="single" w:sz="4" w:space="0" w:color="auto"/>
            </w:tcBorders>
            <w:vAlign w:val="bottom"/>
          </w:tcPr>
          <w:p w14:paraId="612562BA" w14:textId="77777777" w:rsidR="008A4DF8" w:rsidRDefault="00472E59">
            <w:pPr>
              <w:adjustRightInd w:val="0"/>
              <w:snapToGrid w:val="0"/>
              <w:spacing w:line="360" w:lineRule="auto"/>
              <w:rPr>
                <w:rFonts w:ascii="Times New Roman" w:hAnsi="Times New Roman"/>
                <w:b/>
                <w:sz w:val="24"/>
                <w:szCs w:val="24"/>
              </w:rPr>
            </w:pPr>
            <w:r>
              <w:rPr>
                <w:rFonts w:ascii="Times New Roman" w:hAnsi="Times New Roman"/>
                <w:b/>
                <w:sz w:val="24"/>
                <w:szCs w:val="24"/>
              </w:rPr>
              <w:t xml:space="preserve">Retention time </w:t>
            </w:r>
            <w:r>
              <w:rPr>
                <w:rFonts w:ascii="Times New Roman" w:hAnsi="Times New Roman"/>
                <w:sz w:val="24"/>
                <w:szCs w:val="24"/>
              </w:rPr>
              <w:t>(min)</w:t>
            </w:r>
          </w:p>
        </w:tc>
      </w:tr>
      <w:tr w:rsidR="008A4DF8" w14:paraId="7C1A9239" w14:textId="77777777">
        <w:trPr>
          <w:jc w:val="center"/>
        </w:trPr>
        <w:tc>
          <w:tcPr>
            <w:tcW w:w="1397" w:type="dxa"/>
            <w:tcBorders>
              <w:top w:val="single" w:sz="4" w:space="0" w:color="auto"/>
            </w:tcBorders>
            <w:vAlign w:val="bottom"/>
          </w:tcPr>
          <w:p w14:paraId="066742E7"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Ticagrelor</w:t>
            </w:r>
          </w:p>
        </w:tc>
        <w:tc>
          <w:tcPr>
            <w:tcW w:w="1661" w:type="dxa"/>
            <w:tcBorders>
              <w:top w:val="single" w:sz="4" w:space="0" w:color="auto"/>
            </w:tcBorders>
            <w:vAlign w:val="bottom"/>
          </w:tcPr>
          <w:p w14:paraId="427E391D"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521.2→361.2</w:t>
            </w:r>
          </w:p>
        </w:tc>
        <w:tc>
          <w:tcPr>
            <w:tcW w:w="980" w:type="dxa"/>
            <w:tcBorders>
              <w:top w:val="single" w:sz="4" w:space="0" w:color="auto"/>
            </w:tcBorders>
            <w:vAlign w:val="bottom"/>
          </w:tcPr>
          <w:p w14:paraId="7F61D2EA"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-140</w:t>
            </w:r>
          </w:p>
        </w:tc>
        <w:tc>
          <w:tcPr>
            <w:tcW w:w="992" w:type="dxa"/>
            <w:tcBorders>
              <w:top w:val="single" w:sz="4" w:space="0" w:color="auto"/>
            </w:tcBorders>
            <w:vAlign w:val="bottom"/>
          </w:tcPr>
          <w:p w14:paraId="66E562DA"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-9</w:t>
            </w:r>
          </w:p>
        </w:tc>
        <w:tc>
          <w:tcPr>
            <w:tcW w:w="992" w:type="dxa"/>
            <w:tcBorders>
              <w:top w:val="single" w:sz="4" w:space="0" w:color="auto"/>
            </w:tcBorders>
            <w:vAlign w:val="bottom"/>
          </w:tcPr>
          <w:p w14:paraId="090E2B2D"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-32</w:t>
            </w:r>
          </w:p>
        </w:tc>
        <w:tc>
          <w:tcPr>
            <w:tcW w:w="2357" w:type="dxa"/>
            <w:tcBorders>
              <w:top w:val="single" w:sz="4" w:space="0" w:color="auto"/>
            </w:tcBorders>
            <w:vAlign w:val="bottom"/>
          </w:tcPr>
          <w:p w14:paraId="7F9B18FD"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3.50</w:t>
            </w:r>
          </w:p>
        </w:tc>
      </w:tr>
      <w:tr w:rsidR="008A4DF8" w14:paraId="0E263C3A" w14:textId="77777777">
        <w:trPr>
          <w:trHeight w:val="273"/>
          <w:jc w:val="center"/>
        </w:trPr>
        <w:tc>
          <w:tcPr>
            <w:tcW w:w="1397" w:type="dxa"/>
            <w:vAlign w:val="bottom"/>
          </w:tcPr>
          <w:p w14:paraId="22689FB3"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M8</w:t>
            </w:r>
          </w:p>
        </w:tc>
        <w:tc>
          <w:tcPr>
            <w:tcW w:w="1661" w:type="dxa"/>
            <w:vAlign w:val="bottom"/>
          </w:tcPr>
          <w:p w14:paraId="22C36DC5"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477.2→361.1</w:t>
            </w:r>
          </w:p>
        </w:tc>
        <w:tc>
          <w:tcPr>
            <w:tcW w:w="980" w:type="dxa"/>
            <w:vAlign w:val="bottom"/>
          </w:tcPr>
          <w:p w14:paraId="3E56ECF1" w14:textId="77777777" w:rsidR="008A4DF8" w:rsidRDefault="00472E59">
            <w:pPr>
              <w:adjustRightInd w:val="0"/>
              <w:snapToGrid w:val="0"/>
              <w:spacing w:line="360" w:lineRule="auto"/>
              <w:ind w:leftChars="-99" w:left="-208" w:firstLineChars="87" w:firstLine="209"/>
              <w:rPr>
                <w:rFonts w:ascii="Times New Roman" w:hAnsi="Times New Roman"/>
                <w:sz w:val="24"/>
                <w:szCs w:val="24"/>
              </w:rPr>
            </w:pPr>
            <w:r>
              <w:rPr>
                <w:rFonts w:ascii="Times New Roman" w:hAnsi="Times New Roman"/>
                <w:sz w:val="24"/>
                <w:szCs w:val="24"/>
              </w:rPr>
              <w:t>-130</w:t>
            </w:r>
          </w:p>
        </w:tc>
        <w:tc>
          <w:tcPr>
            <w:tcW w:w="992" w:type="dxa"/>
            <w:vAlign w:val="bottom"/>
          </w:tcPr>
          <w:p w14:paraId="27CCB33E"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-9</w:t>
            </w:r>
          </w:p>
        </w:tc>
        <w:tc>
          <w:tcPr>
            <w:tcW w:w="992" w:type="dxa"/>
            <w:vAlign w:val="bottom"/>
          </w:tcPr>
          <w:p w14:paraId="73051541"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-30</w:t>
            </w:r>
          </w:p>
        </w:tc>
        <w:tc>
          <w:tcPr>
            <w:tcW w:w="2357" w:type="dxa"/>
            <w:vAlign w:val="bottom"/>
          </w:tcPr>
          <w:p w14:paraId="250D669C"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3.41</w:t>
            </w:r>
          </w:p>
        </w:tc>
      </w:tr>
      <w:tr w:rsidR="008A4DF8" w14:paraId="008D7D02" w14:textId="77777777">
        <w:trPr>
          <w:trHeight w:val="193"/>
          <w:jc w:val="center"/>
        </w:trPr>
        <w:tc>
          <w:tcPr>
            <w:tcW w:w="1397" w:type="dxa"/>
            <w:vAlign w:val="bottom"/>
          </w:tcPr>
          <w:p w14:paraId="6BE13078"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 xml:space="preserve">IS </w:t>
            </w:r>
          </w:p>
        </w:tc>
        <w:tc>
          <w:tcPr>
            <w:tcW w:w="1661" w:type="dxa"/>
            <w:vAlign w:val="bottom"/>
          </w:tcPr>
          <w:p w14:paraId="390D5CA9"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193.0→133.7</w:t>
            </w:r>
          </w:p>
        </w:tc>
        <w:tc>
          <w:tcPr>
            <w:tcW w:w="980" w:type="dxa"/>
            <w:vAlign w:val="bottom"/>
          </w:tcPr>
          <w:p w14:paraId="50A89CFB"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-56</w:t>
            </w:r>
          </w:p>
        </w:tc>
        <w:tc>
          <w:tcPr>
            <w:tcW w:w="992" w:type="dxa"/>
            <w:vAlign w:val="bottom"/>
          </w:tcPr>
          <w:p w14:paraId="6F9B1E00"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-10</w:t>
            </w:r>
          </w:p>
        </w:tc>
        <w:tc>
          <w:tcPr>
            <w:tcW w:w="992" w:type="dxa"/>
            <w:vAlign w:val="bottom"/>
          </w:tcPr>
          <w:p w14:paraId="2CDAD785"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-23</w:t>
            </w:r>
          </w:p>
        </w:tc>
        <w:tc>
          <w:tcPr>
            <w:tcW w:w="2357" w:type="dxa"/>
            <w:vAlign w:val="bottom"/>
          </w:tcPr>
          <w:p w14:paraId="628AC3FC" w14:textId="77777777" w:rsidR="008A4DF8" w:rsidRDefault="00472E59">
            <w:pPr>
              <w:adjustRightInd w:val="0"/>
              <w:snapToGrid w:val="0"/>
              <w:spacing w:line="360" w:lineRule="auto"/>
              <w:rPr>
                <w:rFonts w:ascii="Times New Roman" w:hAnsi="Times New Roman"/>
                <w:sz w:val="24"/>
                <w:szCs w:val="24"/>
              </w:rPr>
            </w:pPr>
            <w:r>
              <w:rPr>
                <w:rFonts w:ascii="Times New Roman" w:hAnsi="Times New Roman"/>
                <w:sz w:val="24"/>
                <w:szCs w:val="24"/>
              </w:rPr>
              <w:t>1.64</w:t>
            </w:r>
          </w:p>
        </w:tc>
      </w:tr>
    </w:tbl>
    <w:p w14:paraId="4F015CC3" w14:textId="77777777" w:rsidR="008A4DF8" w:rsidRDefault="008A4DF8">
      <w:pPr>
        <w:autoSpaceDE w:val="0"/>
        <w:autoSpaceDN w:val="0"/>
        <w:adjustRightInd w:val="0"/>
        <w:snapToGrid w:val="0"/>
        <w:spacing w:line="360" w:lineRule="auto"/>
        <w:rPr>
          <w:rFonts w:ascii="Times New Roman" w:hAnsi="Times New Roman"/>
          <w:b/>
          <w:sz w:val="24"/>
          <w:szCs w:val="24"/>
        </w:rPr>
      </w:pPr>
    </w:p>
    <w:p w14:paraId="02509709" w14:textId="77777777" w:rsidR="008A4DF8" w:rsidRDefault="00472E59">
      <w:pPr>
        <w:autoSpaceDE w:val="0"/>
        <w:autoSpaceDN w:val="0"/>
        <w:adjustRightInd w:val="0"/>
        <w:snapToGrid w:val="0"/>
        <w:spacing w:line="360" w:lineRule="auto"/>
        <w:rPr>
          <w:rFonts w:ascii="Times New Roman" w:hAnsi="Times New Roman"/>
          <w:sz w:val="24"/>
          <w:szCs w:val="24"/>
        </w:rPr>
      </w:pPr>
      <w:r>
        <w:rPr>
          <w:rFonts w:ascii="Times New Roman" w:hAnsi="Times New Roman"/>
          <w:b/>
          <w:sz w:val="24"/>
          <w:szCs w:val="24"/>
        </w:rPr>
        <w:t>1.3 Platelet function testing</w:t>
      </w:r>
      <w:r>
        <w:rPr>
          <w:rFonts w:ascii="HelveticaNeueLTStd-Bd" w:hAnsi="HelveticaNeueLTStd-Bd"/>
          <w:b/>
          <w:bCs/>
          <w:color w:val="242021"/>
        </w:rPr>
        <w:br/>
      </w:r>
      <w:r>
        <w:rPr>
          <w:rFonts w:ascii="Times New Roman" w:hAnsi="Times New Roman"/>
          <w:sz w:val="24"/>
          <w:szCs w:val="24"/>
        </w:rPr>
        <w:t xml:space="preserve">Basic population pharmacodynamics (PPD) was applied to evaluate the antiplatelet effects of ticagrelor. For platelet function tests, whole blood samples (2 × 2 </w:t>
      </w:r>
      <w:r>
        <w:rPr>
          <w:rFonts w:ascii="Times New Roman" w:hAnsi="Times New Roman"/>
          <w:sz w:val="24"/>
          <w:szCs w:val="24"/>
        </w:rPr>
        <w:t>mL) were collected with BD Vacutainer sodium citrate tubes (1:9) at the following time points (number of volunteers): 0.5 (22), 1 (25), 2 (47), 4 (16), 8 (15) and 24 h (16) and 2 (16), 3 (14), 3.29 (1), 5 (16), 6 (5), 7 (23), 7.04 (1), 9 (4), 10 (3), 11 (4</w:t>
      </w:r>
      <w:r>
        <w:rPr>
          <w:rFonts w:ascii="Times New Roman" w:hAnsi="Times New Roman"/>
          <w:sz w:val="24"/>
          <w:szCs w:val="24"/>
        </w:rPr>
        <w:t xml:space="preserve">), 23 (3), and 24 days (3) after administration. ADP-stimulated platelet aggregation (PA) as measured within 2 h of sampling through light transmittance aggregometry with 20 µmol/L ADP as an agonist on </w:t>
      </w:r>
      <w:proofErr w:type="spellStart"/>
      <w:r>
        <w:rPr>
          <w:rFonts w:ascii="Times New Roman" w:hAnsi="Times New Roman"/>
          <w:sz w:val="24"/>
          <w:szCs w:val="24"/>
        </w:rPr>
        <w:t>Chronolog</w:t>
      </w:r>
      <w:proofErr w:type="spellEnd"/>
      <w:r>
        <w:rPr>
          <w:rFonts w:ascii="Times New Roman" w:hAnsi="Times New Roman"/>
          <w:sz w:val="24"/>
          <w:szCs w:val="24"/>
        </w:rPr>
        <w:t xml:space="preserve"> PA Systems (</w:t>
      </w:r>
      <w:proofErr w:type="spellStart"/>
      <w:r>
        <w:rPr>
          <w:rFonts w:ascii="Times New Roman" w:hAnsi="Times New Roman"/>
          <w:sz w:val="24"/>
          <w:szCs w:val="24"/>
        </w:rPr>
        <w:t>Vastec</w:t>
      </w:r>
      <w:proofErr w:type="spellEnd"/>
      <w:r>
        <w:rPr>
          <w:rFonts w:ascii="Times New Roman" w:hAnsi="Times New Roman"/>
          <w:sz w:val="24"/>
          <w:szCs w:val="24"/>
        </w:rPr>
        <w:t xml:space="preserve"> Medical. Ltd.). The PA po</w:t>
      </w:r>
      <w:r>
        <w:rPr>
          <w:rFonts w:ascii="Times New Roman" w:hAnsi="Times New Roman"/>
          <w:sz w:val="24"/>
          <w:szCs w:val="24"/>
        </w:rPr>
        <w:t>st-dose until recovery to the baseline was expressed in percentage. A decentralized sampling design was used in platelet function testing. Thus, the missing PA data were imputed through Bayesian simulation. First, the data on the maximal drug effect to ful</w:t>
      </w:r>
      <w:r>
        <w:rPr>
          <w:rFonts w:ascii="Times New Roman" w:hAnsi="Times New Roman"/>
          <w:sz w:val="24"/>
          <w:szCs w:val="24"/>
        </w:rPr>
        <w:t xml:space="preserve">l recovery to the baseline PA were included in model development. The independent variable of the recovery model of PA was time, considering that antiplatelet effects were slightly related to drug concentration. A sigmoid maximal effect model (Equation 1) </w:t>
      </w:r>
      <w:r>
        <w:rPr>
          <w:rFonts w:ascii="Times New Roman" w:hAnsi="Times New Roman"/>
          <w:sz w:val="24"/>
          <w:szCs w:val="24"/>
        </w:rPr>
        <w:t>was used to fit the observed PA data and simulate the missing ones by using NONMEM 7.2.0 (Icon Development Solutions, Ellicott City, MD, USA).</w:t>
      </w:r>
      <w:r>
        <w:rPr>
          <w:rFonts w:ascii="Times New Roman" w:hAnsi="Times New Roman"/>
          <w:sz w:val="24"/>
          <w:szCs w:val="24"/>
        </w:rPr>
        <w:br/>
        <w:t xml:space="preserve">                       PA = Emax + </w:t>
      </w:r>
      <w:proofErr w:type="spellStart"/>
      <w:r>
        <w:rPr>
          <w:rFonts w:ascii="Times New Roman" w:hAnsi="Times New Roman"/>
          <w:sz w:val="24"/>
          <w:szCs w:val="24"/>
        </w:rPr>
        <w:t>Rmax·tγ</w:t>
      </w:r>
      <w:proofErr w:type="spellEnd"/>
      <w:proofErr w:type="gramStart"/>
      <w:r>
        <w:rPr>
          <w:rFonts w:ascii="Times New Roman" w:hAnsi="Times New Roman"/>
          <w:sz w:val="24"/>
          <w:szCs w:val="24"/>
        </w:rPr>
        <w:t>/(</w:t>
      </w:r>
      <w:proofErr w:type="spellStart"/>
      <w:proofErr w:type="gramEnd"/>
      <w:r>
        <w:rPr>
          <w:rFonts w:ascii="Times New Roman" w:hAnsi="Times New Roman"/>
          <w:sz w:val="24"/>
          <w:szCs w:val="24"/>
        </w:rPr>
        <w:t>RTγ</w:t>
      </w:r>
      <w:proofErr w:type="spellEnd"/>
      <w:r>
        <w:rPr>
          <w:rFonts w:ascii="Times New Roman" w:hAnsi="Times New Roman"/>
          <w:sz w:val="24"/>
          <w:szCs w:val="24"/>
        </w:rPr>
        <w:t xml:space="preserve"> 50 + </w:t>
      </w:r>
      <w:proofErr w:type="spellStart"/>
      <w:r>
        <w:rPr>
          <w:rFonts w:ascii="Times New Roman" w:hAnsi="Times New Roman"/>
          <w:sz w:val="24"/>
          <w:szCs w:val="24"/>
        </w:rPr>
        <w:t>tγ</w:t>
      </w:r>
      <w:proofErr w:type="spellEnd"/>
      <w:r>
        <w:rPr>
          <w:rFonts w:ascii="Times New Roman" w:hAnsi="Times New Roman"/>
          <w:sz w:val="24"/>
          <w:szCs w:val="24"/>
        </w:rPr>
        <w:t>) (1)</w:t>
      </w:r>
      <w:r>
        <w:rPr>
          <w:rFonts w:ascii="Times New Roman" w:hAnsi="Times New Roman"/>
          <w:sz w:val="24"/>
          <w:szCs w:val="24"/>
        </w:rPr>
        <w:br/>
        <w:t>where E</w:t>
      </w:r>
      <w:r>
        <w:rPr>
          <w:rFonts w:ascii="Times New Roman" w:hAnsi="Times New Roman"/>
          <w:sz w:val="24"/>
          <w:szCs w:val="24"/>
          <w:vertAlign w:val="subscript"/>
        </w:rPr>
        <w:t>max</w:t>
      </w:r>
      <w:r>
        <w:rPr>
          <w:rFonts w:ascii="Times New Roman" w:hAnsi="Times New Roman"/>
          <w:sz w:val="24"/>
          <w:szCs w:val="24"/>
        </w:rPr>
        <w:t xml:space="preserve"> is the maximum drug effect, </w:t>
      </w:r>
      <w:proofErr w:type="spellStart"/>
      <w:r>
        <w:rPr>
          <w:rFonts w:ascii="Times New Roman" w:hAnsi="Times New Roman"/>
          <w:sz w:val="24"/>
          <w:szCs w:val="24"/>
        </w:rPr>
        <w:t>R</w:t>
      </w:r>
      <w:r>
        <w:rPr>
          <w:rFonts w:ascii="Times New Roman" w:hAnsi="Times New Roman"/>
          <w:sz w:val="24"/>
          <w:szCs w:val="24"/>
          <w:vertAlign w:val="subscript"/>
        </w:rPr>
        <w:t>max</w:t>
      </w:r>
      <w:proofErr w:type="spellEnd"/>
      <w:r>
        <w:rPr>
          <w:rFonts w:ascii="Times New Roman" w:hAnsi="Times New Roman"/>
          <w:sz w:val="24"/>
          <w:szCs w:val="24"/>
        </w:rPr>
        <w:t xml:space="preserve"> is the m</w:t>
      </w:r>
      <w:r>
        <w:rPr>
          <w:rFonts w:ascii="Times New Roman" w:hAnsi="Times New Roman"/>
          <w:sz w:val="24"/>
          <w:szCs w:val="24"/>
        </w:rPr>
        <w:t>aximal recovery of PA, RT</w:t>
      </w:r>
      <w:r>
        <w:rPr>
          <w:rFonts w:ascii="Times New Roman" w:hAnsi="Times New Roman"/>
          <w:sz w:val="24"/>
          <w:szCs w:val="24"/>
          <w:vertAlign w:val="subscript"/>
        </w:rPr>
        <w:t>50</w:t>
      </w:r>
      <w:r>
        <w:rPr>
          <w:rFonts w:ascii="Times New Roman" w:hAnsi="Times New Roman"/>
          <w:sz w:val="24"/>
          <w:szCs w:val="24"/>
        </w:rPr>
        <w:t xml:space="preserve"> is the time to recover 50% of the maximum drug effect, γ is the </w:t>
      </w:r>
      <w:proofErr w:type="spellStart"/>
      <w:r>
        <w:rPr>
          <w:rFonts w:ascii="Times New Roman" w:hAnsi="Times New Roman"/>
          <w:sz w:val="24"/>
          <w:szCs w:val="24"/>
        </w:rPr>
        <w:t>sigmoidicity</w:t>
      </w:r>
      <w:proofErr w:type="spellEnd"/>
      <w:r>
        <w:rPr>
          <w:rFonts w:ascii="Times New Roman" w:hAnsi="Times New Roman"/>
          <w:sz w:val="24"/>
          <w:szCs w:val="24"/>
        </w:rPr>
        <w:t xml:space="preserve"> or shape factor, and </w:t>
      </w:r>
      <w:proofErr w:type="spellStart"/>
      <w:r>
        <w:rPr>
          <w:rFonts w:ascii="Times New Roman" w:hAnsi="Times New Roman"/>
          <w:sz w:val="24"/>
          <w:szCs w:val="24"/>
        </w:rPr>
        <w:t>t</w:t>
      </w:r>
      <w:proofErr w:type="spellEnd"/>
      <w:r>
        <w:rPr>
          <w:rFonts w:ascii="Times New Roman" w:hAnsi="Times New Roman"/>
          <w:sz w:val="24"/>
          <w:szCs w:val="24"/>
        </w:rPr>
        <w:t xml:space="preserve"> is time in hours. Second, 1,000 simulations were performed based on the sigmoid model, and the missing data were imputed with th</w:t>
      </w:r>
      <w:r>
        <w:rPr>
          <w:rFonts w:ascii="Times New Roman" w:hAnsi="Times New Roman"/>
          <w:sz w:val="24"/>
          <w:szCs w:val="24"/>
        </w:rPr>
        <w:t>e simulated median at each time point by using R (version 3.2.4). RT</w:t>
      </w:r>
      <w:r>
        <w:rPr>
          <w:rFonts w:ascii="Times New Roman" w:hAnsi="Times New Roman"/>
          <w:sz w:val="24"/>
          <w:szCs w:val="24"/>
          <w:vertAlign w:val="subscript"/>
        </w:rPr>
        <w:t>50</w:t>
      </w:r>
      <w:r>
        <w:rPr>
          <w:rFonts w:ascii="Times New Roman" w:hAnsi="Times New Roman"/>
          <w:sz w:val="24"/>
          <w:szCs w:val="24"/>
        </w:rPr>
        <w:t xml:space="preserve"> and recovery day to the baseline PA (RECDAY) were set to represent the recovery of platelet effect. RECDAY was defined as the time to recover to the baseline PA in days in accordance wi</w:t>
      </w:r>
      <w:r>
        <w:rPr>
          <w:rFonts w:ascii="Times New Roman" w:hAnsi="Times New Roman"/>
          <w:sz w:val="24"/>
          <w:szCs w:val="24"/>
        </w:rPr>
        <w:t>th the standard from the clinical laboratory of our hospital (ADP-induced PA = 69%).</w:t>
      </w:r>
    </w:p>
    <w:p w14:paraId="68BEEC50" w14:textId="77777777" w:rsidR="008A4DF8" w:rsidRDefault="00472E59">
      <w:pPr>
        <w:pStyle w:val="2"/>
      </w:pPr>
      <w:r>
        <w:t>2</w:t>
      </w:r>
      <w:r>
        <w:rPr>
          <w:rFonts w:ascii="宋体" w:eastAsia="宋体" w:hAnsi="宋体" w:cs="宋体" w:hint="eastAsia"/>
          <w:lang w:eastAsia="zh-CN"/>
        </w:rPr>
        <w:t>．</w:t>
      </w:r>
      <w:r>
        <w:t>Supplementary Figures</w:t>
      </w:r>
    </w:p>
    <w:p w14:paraId="7F7CB42B" w14:textId="77777777" w:rsidR="008A4DF8" w:rsidRDefault="00472E59">
      <w:pPr>
        <w:rPr>
          <w:lang w:eastAsia="en-US"/>
        </w:rPr>
      </w:pPr>
      <w:r>
        <w:rPr>
          <w:noProof/>
        </w:rPr>
        <w:lastRenderedPageBreak/>
        <w:drawing>
          <wp:inline distT="0" distB="0" distL="0" distR="0" wp14:anchorId="4FB5561B" wp14:editId="7AB5351A">
            <wp:extent cx="5274310" cy="43884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4388485"/>
                    </a:xfrm>
                    <a:prstGeom prst="rect">
                      <a:avLst/>
                    </a:prstGeom>
                    <a:noFill/>
                    <a:ln>
                      <a:noFill/>
                    </a:ln>
                  </pic:spPr>
                </pic:pic>
              </a:graphicData>
            </a:graphic>
          </wp:inline>
        </w:drawing>
      </w:r>
    </w:p>
    <w:p w14:paraId="6E18D72B" w14:textId="77777777" w:rsidR="008A4DF8" w:rsidRDefault="00472E59">
      <w:pPr>
        <w:rPr>
          <w:lang w:eastAsia="en-US"/>
        </w:rPr>
      </w:pPr>
      <w:r>
        <w:rPr>
          <w:rFonts w:ascii="Times New Roman" w:hAnsi="Times New Roman" w:cs="Times New Roman"/>
          <w:sz w:val="18"/>
          <w:szCs w:val="16"/>
        </w:rPr>
        <w:t xml:space="preserve">Figure S1. GWAS analysis result of RT50. (A) Manhattan plots for the </w:t>
      </w:r>
      <w:r>
        <w:rPr>
          <w:rFonts w:ascii="Times New Roman" w:hAnsi="Times New Roman" w:cs="Times New Roman" w:hint="eastAsia"/>
          <w:sz w:val="18"/>
          <w:szCs w:val="16"/>
        </w:rPr>
        <w:t>suggestively</w:t>
      </w:r>
      <w:r>
        <w:rPr>
          <w:rFonts w:ascii="Times New Roman" w:hAnsi="Times New Roman" w:cs="Times New Roman"/>
          <w:sz w:val="18"/>
          <w:szCs w:val="16"/>
        </w:rPr>
        <w:t xml:space="preserve"> associations of SNPs with RT50. The black dashed line indicates</w:t>
      </w:r>
      <w:r>
        <w:rPr>
          <w:rFonts w:ascii="Times New Roman" w:hAnsi="Times New Roman" w:cs="Times New Roman"/>
          <w:sz w:val="18"/>
          <w:szCs w:val="16"/>
        </w:rPr>
        <w:t xml:space="preserve"> the threshold significance on RT50 (P &lt; 0.00001). (B) QQ plots for the genome-wide p-values </w:t>
      </w:r>
      <w:r>
        <w:rPr>
          <w:rFonts w:ascii="Times New Roman" w:hAnsi="Times New Roman" w:cs="Times New Roman" w:hint="eastAsia"/>
          <w:sz w:val="18"/>
          <w:szCs w:val="16"/>
        </w:rPr>
        <w:t>of</w:t>
      </w:r>
      <w:r>
        <w:rPr>
          <w:rFonts w:ascii="Times New Roman" w:hAnsi="Times New Roman" w:cs="Times New Roman"/>
          <w:sz w:val="18"/>
          <w:szCs w:val="16"/>
        </w:rPr>
        <w:t xml:space="preserve"> RT</w:t>
      </w:r>
      <w:r>
        <w:rPr>
          <w:rFonts w:ascii="Times New Roman" w:hAnsi="Times New Roman" w:cs="Times New Roman"/>
          <w:sz w:val="18"/>
          <w:szCs w:val="16"/>
          <w:vertAlign w:val="subscript"/>
        </w:rPr>
        <w:t>50</w:t>
      </w:r>
      <w:r>
        <w:rPr>
          <w:rFonts w:ascii="Times New Roman" w:hAnsi="Times New Roman" w:cs="Times New Roman"/>
          <w:sz w:val="18"/>
          <w:szCs w:val="16"/>
        </w:rPr>
        <w:t>. The red points indicate the significant SNPs and the blue points indicates the insignificant SNPs (P &lt; 0.00001).</w:t>
      </w:r>
    </w:p>
    <w:p w14:paraId="4A038F12" w14:textId="77777777" w:rsidR="008A4DF8" w:rsidRDefault="008A4DF8"/>
    <w:p w14:paraId="05948886" w14:textId="77777777" w:rsidR="008A4DF8" w:rsidRDefault="00472E59">
      <w:pPr>
        <w:pStyle w:val="a7"/>
        <w:widowControl/>
        <w:numPr>
          <w:ilvl w:val="0"/>
          <w:numId w:val="2"/>
        </w:numPr>
        <w:tabs>
          <w:tab w:val="left" w:pos="567"/>
        </w:tabs>
        <w:spacing w:before="240" w:after="200"/>
        <w:ind w:firstLineChars="0"/>
        <w:jc w:val="left"/>
        <w:outlineLvl w:val="0"/>
        <w:rPr>
          <w:rFonts w:ascii="Times New Roman" w:eastAsia="Cambria" w:hAnsi="Times New Roman" w:cs="Times New Roman"/>
          <w:b/>
          <w:kern w:val="0"/>
          <w:sz w:val="24"/>
          <w:szCs w:val="24"/>
          <w:lang w:eastAsia="en-US"/>
        </w:rPr>
      </w:pPr>
      <w:bookmarkStart w:id="4" w:name="_Hlk82884682"/>
      <w:r>
        <w:rPr>
          <w:rFonts w:ascii="Times New Roman" w:eastAsia="Cambria" w:hAnsi="Times New Roman" w:cs="Times New Roman"/>
          <w:b/>
          <w:kern w:val="0"/>
          <w:sz w:val="24"/>
          <w:szCs w:val="24"/>
          <w:lang w:eastAsia="en-US"/>
        </w:rPr>
        <w:t xml:space="preserve">Supplementary </w:t>
      </w:r>
      <w:r>
        <w:rPr>
          <w:rFonts w:ascii="Times New Roman" w:eastAsia="Cambria" w:hAnsi="Times New Roman" w:cs="Times New Roman" w:hint="eastAsia"/>
          <w:b/>
          <w:kern w:val="0"/>
          <w:sz w:val="24"/>
          <w:szCs w:val="24"/>
          <w:lang w:eastAsia="en-US"/>
        </w:rPr>
        <w:t>Tables</w:t>
      </w:r>
    </w:p>
    <w:p w14:paraId="2E462E22" w14:textId="77777777" w:rsidR="008A4DF8" w:rsidRPr="00874DCB" w:rsidRDefault="00472E59">
      <w:pPr>
        <w:widowControl/>
        <w:spacing w:beforeLines="50" w:before="156"/>
        <w:jc w:val="center"/>
        <w:outlineLvl w:val="3"/>
        <w:rPr>
          <w:rFonts w:ascii="Times New Roman" w:hAnsi="Times New Roman" w:cs="Times New Roman"/>
          <w:sz w:val="24"/>
          <w:szCs w:val="24"/>
        </w:rPr>
      </w:pPr>
      <w:r w:rsidRPr="00874DCB">
        <w:rPr>
          <w:rFonts w:ascii="Times New Roman" w:eastAsia="Times New Roman" w:hAnsi="Times New Roman" w:cs="Times New Roman"/>
          <w:sz w:val="24"/>
          <w:szCs w:val="24"/>
        </w:rPr>
        <w:t xml:space="preserve">Table </w:t>
      </w:r>
      <w:r w:rsidRPr="00874DCB">
        <w:rPr>
          <w:rFonts w:ascii="Times New Roman" w:eastAsia="宋体" w:hAnsi="Times New Roman" w:cs="Times New Roman" w:hint="eastAsia"/>
          <w:sz w:val="24"/>
          <w:szCs w:val="24"/>
        </w:rPr>
        <w:t>S</w:t>
      </w:r>
      <w:r w:rsidRPr="00874DCB">
        <w:rPr>
          <w:rFonts w:ascii="Times New Roman" w:eastAsia="Times New Roman" w:hAnsi="Times New Roman" w:cs="Times New Roman"/>
          <w:sz w:val="24"/>
          <w:szCs w:val="24"/>
        </w:rPr>
        <w:t xml:space="preserve">1 </w:t>
      </w:r>
      <w:r w:rsidRPr="00874DCB">
        <w:rPr>
          <w:rFonts w:ascii="Times New Roman" w:hAnsi="Times New Roman" w:cs="Times New Roman"/>
          <w:sz w:val="24"/>
          <w:szCs w:val="24"/>
        </w:rPr>
        <w:t xml:space="preserve">ADME genes CpG sites that </w:t>
      </w:r>
      <w:r w:rsidRPr="00874DCB">
        <w:rPr>
          <w:rFonts w:ascii="Times New Roman" w:hAnsi="Times New Roman" w:cs="Times New Roman" w:hint="eastAsia"/>
          <w:sz w:val="24"/>
          <w:szCs w:val="24"/>
        </w:rPr>
        <w:t>sugge</w:t>
      </w:r>
      <w:r w:rsidRPr="00874DCB">
        <w:rPr>
          <w:rFonts w:ascii="Times New Roman" w:hAnsi="Times New Roman" w:cs="Times New Roman"/>
          <w:sz w:val="24"/>
          <w:szCs w:val="24"/>
        </w:rPr>
        <w:t>stively associated with M8 t</w:t>
      </w:r>
      <w:r w:rsidRPr="00874DCB">
        <w:rPr>
          <w:rFonts w:ascii="Times New Roman" w:hAnsi="Times New Roman" w:cs="Times New Roman"/>
          <w:sz w:val="24"/>
          <w:szCs w:val="24"/>
          <w:vertAlign w:val="subscript"/>
        </w:rPr>
        <w:t>1/2</w:t>
      </w:r>
      <w:r w:rsidRPr="00874DCB">
        <w:rPr>
          <w:rFonts w:ascii="Times New Roman" w:hAnsi="Times New Roman" w:cs="Times New Roman" w:hint="eastAsia"/>
          <w:sz w:val="24"/>
          <w:szCs w:val="24"/>
        </w:rPr>
        <w:t xml:space="preserve"> (</w:t>
      </w:r>
      <w:r w:rsidRPr="00874DCB">
        <w:rPr>
          <w:rFonts w:ascii="Times New Roman" w:hAnsi="Times New Roman" w:cs="Times New Roman" w:hint="eastAsia"/>
          <w:i/>
          <w:iCs/>
          <w:sz w:val="24"/>
          <w:szCs w:val="24"/>
        </w:rPr>
        <w:t>P</w:t>
      </w:r>
      <w:r w:rsidRPr="00874DCB">
        <w:rPr>
          <w:rFonts w:ascii="Times New Roman" w:hAnsi="Times New Roman" w:cs="Times New Roman" w:hint="eastAsia"/>
          <w:sz w:val="24"/>
          <w:szCs w:val="24"/>
        </w:rPr>
        <w:t xml:space="preserve"> &lt; 0.05)</w:t>
      </w:r>
      <w:r w:rsidRPr="00874DCB">
        <w:rPr>
          <w:rFonts w:ascii="Times New Roman" w:hAnsi="Times New Roman" w:cs="Times New Roman"/>
          <w:sz w:val="24"/>
          <w:szCs w:val="24"/>
        </w:rPr>
        <w:t>.</w:t>
      </w:r>
    </w:p>
    <w:tbl>
      <w:tblPr>
        <w:tblW w:w="11482" w:type="dxa"/>
        <w:jc w:val="center"/>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1097"/>
        <w:gridCol w:w="584"/>
        <w:gridCol w:w="1017"/>
        <w:gridCol w:w="1020"/>
        <w:gridCol w:w="992"/>
        <w:gridCol w:w="1134"/>
        <w:gridCol w:w="941"/>
        <w:gridCol w:w="993"/>
        <w:gridCol w:w="510"/>
        <w:gridCol w:w="794"/>
        <w:gridCol w:w="510"/>
        <w:gridCol w:w="680"/>
        <w:gridCol w:w="454"/>
        <w:gridCol w:w="756"/>
      </w:tblGrid>
      <w:tr w:rsidR="008A4DF8" w14:paraId="19AAAD4E" w14:textId="77777777">
        <w:trPr>
          <w:trHeight w:val="280"/>
          <w:jc w:val="center"/>
        </w:trPr>
        <w:tc>
          <w:tcPr>
            <w:tcW w:w="1097" w:type="dxa"/>
            <w:tcBorders>
              <w:top w:val="single" w:sz="12" w:space="0" w:color="auto"/>
              <w:bottom w:val="single" w:sz="6" w:space="0" w:color="auto"/>
            </w:tcBorders>
            <w:shd w:val="clear" w:color="auto" w:fill="auto"/>
            <w:noWrap/>
            <w:vAlign w:val="center"/>
          </w:tcPr>
          <w:p w14:paraId="5564A3B2" w14:textId="77777777" w:rsidR="008A4DF8" w:rsidRDefault="00472E59">
            <w:pPr>
              <w:widowControl/>
              <w:jc w:val="left"/>
              <w:textAlignment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CpG</w:t>
            </w:r>
          </w:p>
        </w:tc>
        <w:tc>
          <w:tcPr>
            <w:tcW w:w="584" w:type="dxa"/>
            <w:tcBorders>
              <w:top w:val="single" w:sz="12" w:space="0" w:color="auto"/>
              <w:bottom w:val="single" w:sz="6" w:space="0" w:color="auto"/>
            </w:tcBorders>
            <w:shd w:val="clear" w:color="auto" w:fill="auto"/>
            <w:noWrap/>
            <w:vAlign w:val="center"/>
          </w:tcPr>
          <w:p w14:paraId="10E8B93C" w14:textId="77777777" w:rsidR="008A4DF8" w:rsidRDefault="00472E59">
            <w:pPr>
              <w:widowControl/>
              <w:jc w:val="left"/>
              <w:textAlignment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CHR</w:t>
            </w:r>
          </w:p>
        </w:tc>
        <w:tc>
          <w:tcPr>
            <w:tcW w:w="1017" w:type="dxa"/>
            <w:tcBorders>
              <w:top w:val="single" w:sz="12" w:space="0" w:color="auto"/>
              <w:bottom w:val="single" w:sz="6" w:space="0" w:color="auto"/>
            </w:tcBorders>
            <w:shd w:val="clear" w:color="auto" w:fill="auto"/>
            <w:noWrap/>
            <w:vAlign w:val="center"/>
          </w:tcPr>
          <w:p w14:paraId="4B16F6E8" w14:textId="77777777" w:rsidR="008A4DF8" w:rsidRDefault="00472E59">
            <w:pPr>
              <w:widowControl/>
              <w:jc w:val="left"/>
              <w:textAlignment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MAPINFO</w:t>
            </w:r>
          </w:p>
        </w:tc>
        <w:tc>
          <w:tcPr>
            <w:tcW w:w="1020" w:type="dxa"/>
            <w:tcBorders>
              <w:top w:val="single" w:sz="12" w:space="0" w:color="auto"/>
              <w:bottom w:val="single" w:sz="6" w:space="0" w:color="auto"/>
            </w:tcBorders>
            <w:shd w:val="clear" w:color="auto" w:fill="auto"/>
            <w:noWrap/>
            <w:vAlign w:val="center"/>
          </w:tcPr>
          <w:p w14:paraId="4B0B0064" w14:textId="77777777" w:rsidR="008A4DF8" w:rsidRDefault="00472E59">
            <w:pPr>
              <w:widowControl/>
              <w:jc w:val="left"/>
              <w:textAlignment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Gene</w:t>
            </w:r>
          </w:p>
        </w:tc>
        <w:tc>
          <w:tcPr>
            <w:tcW w:w="992" w:type="dxa"/>
            <w:tcBorders>
              <w:top w:val="single" w:sz="12" w:space="0" w:color="auto"/>
              <w:bottom w:val="single" w:sz="6" w:space="0" w:color="auto"/>
            </w:tcBorders>
            <w:shd w:val="clear" w:color="auto" w:fill="auto"/>
            <w:noWrap/>
            <w:vAlign w:val="center"/>
          </w:tcPr>
          <w:p w14:paraId="001ADB91" w14:textId="77777777" w:rsidR="008A4DF8" w:rsidRDefault="00472E59">
            <w:pPr>
              <w:widowControl/>
              <w:jc w:val="left"/>
              <w:textAlignment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Region</w:t>
            </w:r>
          </w:p>
        </w:tc>
        <w:tc>
          <w:tcPr>
            <w:tcW w:w="1134" w:type="dxa"/>
            <w:tcBorders>
              <w:top w:val="single" w:sz="12" w:space="0" w:color="auto"/>
              <w:bottom w:val="single" w:sz="6" w:space="0" w:color="auto"/>
            </w:tcBorders>
            <w:shd w:val="clear" w:color="auto" w:fill="auto"/>
            <w:noWrap/>
            <w:vAlign w:val="center"/>
          </w:tcPr>
          <w:p w14:paraId="2165F7FC" w14:textId="77777777" w:rsidR="008A4DF8" w:rsidRDefault="00472E59">
            <w:pPr>
              <w:widowControl/>
              <w:jc w:val="left"/>
              <w:textAlignment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Class</w:t>
            </w:r>
          </w:p>
        </w:tc>
        <w:tc>
          <w:tcPr>
            <w:tcW w:w="941" w:type="dxa"/>
            <w:tcBorders>
              <w:top w:val="single" w:sz="12" w:space="0" w:color="auto"/>
              <w:bottom w:val="single" w:sz="6" w:space="0" w:color="auto"/>
            </w:tcBorders>
            <w:shd w:val="clear" w:color="auto" w:fill="auto"/>
            <w:noWrap/>
            <w:vAlign w:val="center"/>
          </w:tcPr>
          <w:p w14:paraId="5FE73BC3" w14:textId="77777777" w:rsidR="008A4DF8" w:rsidRDefault="00472E59">
            <w:pPr>
              <w:widowControl/>
              <w:jc w:val="left"/>
              <w:textAlignment w:val="center"/>
              <w:rPr>
                <w:rFonts w:ascii="Arial" w:eastAsia="等线" w:hAnsi="Arial" w:cs="Arial"/>
                <w:b/>
                <w:bCs/>
                <w:color w:val="000000"/>
                <w:kern w:val="0"/>
                <w:sz w:val="16"/>
                <w:szCs w:val="16"/>
              </w:rPr>
            </w:pPr>
            <w:proofErr w:type="spellStart"/>
            <w:r>
              <w:rPr>
                <w:rFonts w:ascii="Arial" w:eastAsia="等线" w:hAnsi="Arial" w:cs="Arial"/>
                <w:b/>
                <w:bCs/>
                <w:color w:val="000000"/>
                <w:kern w:val="0"/>
                <w:sz w:val="16"/>
                <w:szCs w:val="16"/>
              </w:rPr>
              <w:t>CpG_info</w:t>
            </w:r>
            <w:proofErr w:type="spellEnd"/>
          </w:p>
        </w:tc>
        <w:tc>
          <w:tcPr>
            <w:tcW w:w="993" w:type="dxa"/>
            <w:tcBorders>
              <w:top w:val="single" w:sz="12" w:space="0" w:color="auto"/>
              <w:bottom w:val="single" w:sz="6" w:space="0" w:color="auto"/>
            </w:tcBorders>
            <w:shd w:val="clear" w:color="auto" w:fill="auto"/>
            <w:noWrap/>
            <w:vAlign w:val="center"/>
          </w:tcPr>
          <w:p w14:paraId="44EC9F6D" w14:textId="77777777" w:rsidR="008A4DF8" w:rsidRDefault="00472E59">
            <w:pPr>
              <w:widowControl/>
              <w:jc w:val="left"/>
              <w:textAlignment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Enhancer</w:t>
            </w:r>
          </w:p>
        </w:tc>
        <w:tc>
          <w:tcPr>
            <w:tcW w:w="510" w:type="dxa"/>
            <w:tcBorders>
              <w:top w:val="single" w:sz="12" w:space="0" w:color="auto"/>
              <w:bottom w:val="single" w:sz="6" w:space="0" w:color="auto"/>
            </w:tcBorders>
            <w:shd w:val="clear" w:color="auto" w:fill="auto"/>
            <w:noWrap/>
            <w:vAlign w:val="center"/>
          </w:tcPr>
          <w:p w14:paraId="44ACEE8A" w14:textId="77777777" w:rsidR="008A4DF8" w:rsidRDefault="00472E59">
            <w:pPr>
              <w:widowControl/>
              <w:jc w:val="left"/>
              <w:textAlignment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DHS</w:t>
            </w:r>
          </w:p>
        </w:tc>
        <w:tc>
          <w:tcPr>
            <w:tcW w:w="794" w:type="dxa"/>
            <w:tcBorders>
              <w:top w:val="single" w:sz="12" w:space="0" w:color="auto"/>
              <w:bottom w:val="single" w:sz="6" w:space="0" w:color="auto"/>
            </w:tcBorders>
            <w:shd w:val="clear" w:color="auto" w:fill="auto"/>
            <w:noWrap/>
            <w:vAlign w:val="center"/>
          </w:tcPr>
          <w:p w14:paraId="39480B16" w14:textId="77777777" w:rsidR="008A4DF8" w:rsidRDefault="00472E59">
            <w:pPr>
              <w:widowControl/>
              <w:jc w:val="left"/>
              <w:textAlignment w:val="center"/>
              <w:rPr>
                <w:rFonts w:ascii="Arial" w:eastAsia="等线" w:hAnsi="Arial" w:cs="Arial"/>
                <w:b/>
                <w:bCs/>
                <w:color w:val="000000"/>
                <w:kern w:val="0"/>
                <w:sz w:val="16"/>
                <w:szCs w:val="16"/>
              </w:rPr>
            </w:pPr>
            <w:proofErr w:type="spellStart"/>
            <w:r>
              <w:rPr>
                <w:rFonts w:ascii="Arial" w:eastAsia="等线" w:hAnsi="Arial" w:cs="Arial"/>
                <w:b/>
                <w:bCs/>
                <w:color w:val="000000"/>
                <w:kern w:val="0"/>
                <w:sz w:val="16"/>
                <w:szCs w:val="16"/>
              </w:rPr>
              <w:t>Open_chr</w:t>
            </w:r>
            <w:proofErr w:type="spellEnd"/>
          </w:p>
        </w:tc>
        <w:tc>
          <w:tcPr>
            <w:tcW w:w="510" w:type="dxa"/>
            <w:tcBorders>
              <w:top w:val="single" w:sz="12" w:space="0" w:color="auto"/>
              <w:bottom w:val="single" w:sz="6" w:space="0" w:color="auto"/>
            </w:tcBorders>
            <w:shd w:val="clear" w:color="auto" w:fill="auto"/>
            <w:noWrap/>
            <w:vAlign w:val="center"/>
          </w:tcPr>
          <w:p w14:paraId="1BDE1480" w14:textId="77777777" w:rsidR="008A4DF8" w:rsidRDefault="00472E59">
            <w:pPr>
              <w:widowControl/>
              <w:jc w:val="left"/>
              <w:textAlignment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TFBS</w:t>
            </w:r>
          </w:p>
        </w:tc>
        <w:tc>
          <w:tcPr>
            <w:tcW w:w="680" w:type="dxa"/>
            <w:tcBorders>
              <w:top w:val="single" w:sz="12" w:space="0" w:color="auto"/>
              <w:bottom w:val="single" w:sz="6" w:space="0" w:color="auto"/>
            </w:tcBorders>
            <w:shd w:val="clear" w:color="auto" w:fill="auto"/>
            <w:noWrap/>
            <w:vAlign w:val="center"/>
          </w:tcPr>
          <w:p w14:paraId="31C52D3F" w14:textId="77777777" w:rsidR="008A4DF8" w:rsidRDefault="00472E59">
            <w:pPr>
              <w:widowControl/>
              <w:jc w:val="left"/>
              <w:textAlignment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BETA</w:t>
            </w:r>
          </w:p>
        </w:tc>
        <w:tc>
          <w:tcPr>
            <w:tcW w:w="454" w:type="dxa"/>
            <w:tcBorders>
              <w:top w:val="single" w:sz="12" w:space="0" w:color="auto"/>
              <w:bottom w:val="single" w:sz="6" w:space="0" w:color="auto"/>
            </w:tcBorders>
            <w:shd w:val="clear" w:color="auto" w:fill="auto"/>
            <w:noWrap/>
            <w:vAlign w:val="center"/>
          </w:tcPr>
          <w:p w14:paraId="74658CF2" w14:textId="77777777" w:rsidR="008A4DF8" w:rsidRDefault="00472E59">
            <w:pPr>
              <w:widowControl/>
              <w:jc w:val="left"/>
              <w:textAlignment w:val="center"/>
              <w:rPr>
                <w:rFonts w:ascii="Arial" w:eastAsia="等线" w:hAnsi="Arial" w:cs="Arial"/>
                <w:b/>
                <w:bCs/>
                <w:color w:val="000000"/>
                <w:kern w:val="0"/>
                <w:sz w:val="16"/>
                <w:szCs w:val="16"/>
              </w:rPr>
            </w:pPr>
            <w:r>
              <w:rPr>
                <w:rFonts w:ascii="Arial" w:eastAsia="等线" w:hAnsi="Arial" w:cs="Arial"/>
                <w:b/>
                <w:bCs/>
                <w:color w:val="000000"/>
                <w:kern w:val="0"/>
                <w:sz w:val="16"/>
                <w:szCs w:val="16"/>
              </w:rPr>
              <w:t>SE</w:t>
            </w:r>
          </w:p>
        </w:tc>
        <w:tc>
          <w:tcPr>
            <w:tcW w:w="756" w:type="dxa"/>
            <w:tcBorders>
              <w:top w:val="single" w:sz="12" w:space="0" w:color="auto"/>
              <w:bottom w:val="single" w:sz="6" w:space="0" w:color="auto"/>
            </w:tcBorders>
            <w:shd w:val="clear" w:color="auto" w:fill="auto"/>
            <w:noWrap/>
            <w:vAlign w:val="center"/>
          </w:tcPr>
          <w:p w14:paraId="76DD0F8E" w14:textId="77777777" w:rsidR="008A4DF8" w:rsidRDefault="00472E59">
            <w:pPr>
              <w:widowControl/>
              <w:jc w:val="left"/>
              <w:textAlignment w:val="center"/>
              <w:rPr>
                <w:rFonts w:ascii="Arial" w:eastAsia="宋体" w:hAnsi="Arial" w:cs="Arial"/>
                <w:b/>
                <w:bCs/>
                <w:color w:val="000000"/>
                <w:sz w:val="16"/>
                <w:szCs w:val="16"/>
              </w:rPr>
            </w:pPr>
            <w:r>
              <w:rPr>
                <w:rFonts w:ascii="Arial" w:eastAsia="宋体" w:hAnsi="Arial" w:cs="Arial"/>
                <w:b/>
                <w:bCs/>
                <w:color w:val="000000"/>
                <w:kern w:val="0"/>
                <w:sz w:val="16"/>
                <w:szCs w:val="16"/>
                <w:lang w:bidi="ar"/>
              </w:rPr>
              <w:t>P</w:t>
            </w:r>
          </w:p>
        </w:tc>
      </w:tr>
      <w:tr w:rsidR="008A4DF8" w14:paraId="1CB3B455" w14:textId="77777777">
        <w:trPr>
          <w:trHeight w:val="280"/>
          <w:jc w:val="center"/>
        </w:trPr>
        <w:tc>
          <w:tcPr>
            <w:tcW w:w="1097" w:type="dxa"/>
            <w:tcBorders>
              <w:top w:val="single" w:sz="6" w:space="0" w:color="auto"/>
            </w:tcBorders>
            <w:shd w:val="clear" w:color="auto" w:fill="auto"/>
            <w:noWrap/>
            <w:vAlign w:val="center"/>
          </w:tcPr>
          <w:p w14:paraId="43C7406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cg05300248</w:t>
            </w:r>
          </w:p>
        </w:tc>
        <w:tc>
          <w:tcPr>
            <w:tcW w:w="584" w:type="dxa"/>
            <w:tcBorders>
              <w:top w:val="single" w:sz="6" w:space="0" w:color="auto"/>
            </w:tcBorders>
            <w:shd w:val="clear" w:color="auto" w:fill="auto"/>
            <w:noWrap/>
            <w:vAlign w:val="center"/>
          </w:tcPr>
          <w:p w14:paraId="4DFEC30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18</w:t>
            </w:r>
          </w:p>
        </w:tc>
        <w:tc>
          <w:tcPr>
            <w:tcW w:w="1017" w:type="dxa"/>
            <w:tcBorders>
              <w:top w:val="single" w:sz="6" w:space="0" w:color="auto"/>
            </w:tcBorders>
            <w:shd w:val="clear" w:color="auto" w:fill="auto"/>
            <w:noWrap/>
            <w:vAlign w:val="center"/>
          </w:tcPr>
          <w:p w14:paraId="418CB6F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24537063</w:t>
            </w:r>
          </w:p>
        </w:tc>
        <w:tc>
          <w:tcPr>
            <w:tcW w:w="1020" w:type="dxa"/>
            <w:tcBorders>
              <w:top w:val="single" w:sz="6" w:space="0" w:color="auto"/>
            </w:tcBorders>
            <w:shd w:val="clear" w:color="auto" w:fill="auto"/>
            <w:noWrap/>
            <w:vAlign w:val="center"/>
          </w:tcPr>
          <w:p w14:paraId="4E52F56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CHST9</w:t>
            </w:r>
          </w:p>
        </w:tc>
        <w:tc>
          <w:tcPr>
            <w:tcW w:w="992" w:type="dxa"/>
            <w:tcBorders>
              <w:top w:val="single" w:sz="6" w:space="0" w:color="auto"/>
            </w:tcBorders>
            <w:shd w:val="clear" w:color="auto" w:fill="auto"/>
            <w:noWrap/>
            <w:vAlign w:val="center"/>
          </w:tcPr>
          <w:p w14:paraId="5F9D063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tcBorders>
              <w:top w:val="single" w:sz="6" w:space="0" w:color="auto"/>
            </w:tcBorders>
            <w:shd w:val="clear" w:color="auto" w:fill="auto"/>
            <w:noWrap/>
            <w:vAlign w:val="center"/>
          </w:tcPr>
          <w:p w14:paraId="26048D1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tcBorders>
              <w:top w:val="single" w:sz="6" w:space="0" w:color="auto"/>
            </w:tcBorders>
            <w:shd w:val="clear" w:color="auto" w:fill="auto"/>
            <w:noWrap/>
            <w:vAlign w:val="center"/>
          </w:tcPr>
          <w:p w14:paraId="17A4FFFA" w14:textId="77777777" w:rsidR="008A4DF8" w:rsidRDefault="008A4DF8">
            <w:pPr>
              <w:rPr>
                <w:rFonts w:ascii="Arial" w:eastAsia="等线" w:hAnsi="Arial" w:cs="Arial"/>
                <w:color w:val="000000"/>
                <w:kern w:val="0"/>
                <w:sz w:val="16"/>
                <w:szCs w:val="16"/>
              </w:rPr>
            </w:pPr>
          </w:p>
        </w:tc>
        <w:tc>
          <w:tcPr>
            <w:tcW w:w="993" w:type="dxa"/>
            <w:tcBorders>
              <w:top w:val="single" w:sz="6" w:space="0" w:color="auto"/>
            </w:tcBorders>
            <w:shd w:val="clear" w:color="auto" w:fill="auto"/>
            <w:noWrap/>
            <w:vAlign w:val="center"/>
          </w:tcPr>
          <w:p w14:paraId="2FFCC6C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tcBorders>
              <w:top w:val="single" w:sz="6" w:space="0" w:color="auto"/>
            </w:tcBorders>
            <w:shd w:val="clear" w:color="auto" w:fill="auto"/>
            <w:noWrap/>
            <w:vAlign w:val="center"/>
          </w:tcPr>
          <w:p w14:paraId="0F62998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tcBorders>
              <w:top w:val="single" w:sz="6" w:space="0" w:color="auto"/>
            </w:tcBorders>
            <w:shd w:val="clear" w:color="auto" w:fill="auto"/>
            <w:noWrap/>
            <w:vAlign w:val="center"/>
          </w:tcPr>
          <w:p w14:paraId="54A8DD0F" w14:textId="77777777" w:rsidR="008A4DF8" w:rsidRDefault="008A4DF8">
            <w:pPr>
              <w:rPr>
                <w:rFonts w:ascii="Arial" w:eastAsia="宋体" w:hAnsi="Arial" w:cs="Arial"/>
                <w:color w:val="000000"/>
                <w:sz w:val="16"/>
                <w:szCs w:val="16"/>
              </w:rPr>
            </w:pPr>
          </w:p>
        </w:tc>
        <w:tc>
          <w:tcPr>
            <w:tcW w:w="510" w:type="dxa"/>
            <w:tcBorders>
              <w:top w:val="single" w:sz="6" w:space="0" w:color="auto"/>
            </w:tcBorders>
            <w:shd w:val="clear" w:color="auto" w:fill="auto"/>
            <w:noWrap/>
            <w:vAlign w:val="center"/>
          </w:tcPr>
          <w:p w14:paraId="6D355C71" w14:textId="77777777" w:rsidR="008A4DF8" w:rsidRDefault="008A4DF8">
            <w:pPr>
              <w:jc w:val="left"/>
              <w:rPr>
                <w:rFonts w:ascii="Arial" w:eastAsia="宋体" w:hAnsi="Arial" w:cs="Arial"/>
                <w:color w:val="000000"/>
                <w:sz w:val="16"/>
                <w:szCs w:val="16"/>
              </w:rPr>
            </w:pPr>
          </w:p>
        </w:tc>
        <w:tc>
          <w:tcPr>
            <w:tcW w:w="680" w:type="dxa"/>
            <w:tcBorders>
              <w:top w:val="single" w:sz="6" w:space="0" w:color="auto"/>
            </w:tcBorders>
            <w:shd w:val="clear" w:color="auto" w:fill="auto"/>
            <w:noWrap/>
            <w:vAlign w:val="center"/>
          </w:tcPr>
          <w:p w14:paraId="33284CA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-88.48 </w:t>
            </w:r>
          </w:p>
        </w:tc>
        <w:tc>
          <w:tcPr>
            <w:tcW w:w="454" w:type="dxa"/>
            <w:tcBorders>
              <w:top w:val="single" w:sz="6" w:space="0" w:color="auto"/>
            </w:tcBorders>
            <w:shd w:val="clear" w:color="auto" w:fill="auto"/>
            <w:noWrap/>
            <w:vAlign w:val="center"/>
          </w:tcPr>
          <w:p w14:paraId="2C11178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22.22 </w:t>
            </w:r>
          </w:p>
        </w:tc>
        <w:tc>
          <w:tcPr>
            <w:tcW w:w="756" w:type="dxa"/>
            <w:tcBorders>
              <w:top w:val="single" w:sz="6" w:space="0" w:color="auto"/>
            </w:tcBorders>
            <w:shd w:val="clear" w:color="auto" w:fill="auto"/>
            <w:noWrap/>
            <w:vAlign w:val="center"/>
          </w:tcPr>
          <w:p w14:paraId="26BF873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0.00032</w:t>
            </w:r>
          </w:p>
        </w:tc>
      </w:tr>
      <w:tr w:rsidR="008A4DF8" w14:paraId="3418BE47" w14:textId="77777777">
        <w:trPr>
          <w:trHeight w:val="280"/>
          <w:jc w:val="center"/>
        </w:trPr>
        <w:tc>
          <w:tcPr>
            <w:tcW w:w="1097" w:type="dxa"/>
            <w:shd w:val="clear" w:color="auto" w:fill="auto"/>
            <w:noWrap/>
            <w:vAlign w:val="center"/>
          </w:tcPr>
          <w:p w14:paraId="3519E8D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cg04981696</w:t>
            </w:r>
          </w:p>
        </w:tc>
        <w:tc>
          <w:tcPr>
            <w:tcW w:w="584" w:type="dxa"/>
            <w:shd w:val="clear" w:color="auto" w:fill="auto"/>
            <w:noWrap/>
            <w:vAlign w:val="center"/>
          </w:tcPr>
          <w:p w14:paraId="3E05356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w:t>
            </w:r>
          </w:p>
        </w:tc>
        <w:tc>
          <w:tcPr>
            <w:tcW w:w="1017" w:type="dxa"/>
            <w:shd w:val="clear" w:color="auto" w:fill="auto"/>
            <w:noWrap/>
            <w:vAlign w:val="center"/>
          </w:tcPr>
          <w:p w14:paraId="68DF637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16044519</w:t>
            </w:r>
          </w:p>
        </w:tc>
        <w:tc>
          <w:tcPr>
            <w:tcW w:w="1020" w:type="dxa"/>
            <w:shd w:val="clear" w:color="auto" w:fill="auto"/>
            <w:noWrap/>
            <w:vAlign w:val="center"/>
          </w:tcPr>
          <w:p w14:paraId="5CF800B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ABCC1</w:t>
            </w:r>
          </w:p>
        </w:tc>
        <w:tc>
          <w:tcPr>
            <w:tcW w:w="992" w:type="dxa"/>
            <w:shd w:val="clear" w:color="auto" w:fill="auto"/>
            <w:noWrap/>
            <w:vAlign w:val="center"/>
          </w:tcPr>
          <w:p w14:paraId="3140F5B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241FBAB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704A9F4C"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79CE15E0"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22A288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5661FAD7"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7E0F9A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CD7271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60.57 </w:t>
            </w:r>
          </w:p>
        </w:tc>
        <w:tc>
          <w:tcPr>
            <w:tcW w:w="454" w:type="dxa"/>
            <w:shd w:val="clear" w:color="auto" w:fill="auto"/>
            <w:noWrap/>
            <w:vAlign w:val="center"/>
          </w:tcPr>
          <w:p w14:paraId="4503242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15.70 </w:t>
            </w:r>
          </w:p>
        </w:tc>
        <w:tc>
          <w:tcPr>
            <w:tcW w:w="756" w:type="dxa"/>
            <w:shd w:val="clear" w:color="auto" w:fill="auto"/>
            <w:noWrap/>
            <w:vAlign w:val="center"/>
          </w:tcPr>
          <w:p w14:paraId="248F9A2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0.00046</w:t>
            </w:r>
          </w:p>
        </w:tc>
      </w:tr>
      <w:tr w:rsidR="008A4DF8" w14:paraId="13976CCA" w14:textId="77777777">
        <w:trPr>
          <w:trHeight w:val="280"/>
          <w:jc w:val="center"/>
        </w:trPr>
        <w:tc>
          <w:tcPr>
            <w:tcW w:w="1097" w:type="dxa"/>
            <w:shd w:val="clear" w:color="auto" w:fill="auto"/>
            <w:noWrap/>
            <w:vAlign w:val="center"/>
          </w:tcPr>
          <w:p w14:paraId="34487EE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cg22827685</w:t>
            </w:r>
          </w:p>
        </w:tc>
        <w:tc>
          <w:tcPr>
            <w:tcW w:w="584" w:type="dxa"/>
            <w:shd w:val="clear" w:color="auto" w:fill="auto"/>
            <w:noWrap/>
            <w:vAlign w:val="center"/>
          </w:tcPr>
          <w:p w14:paraId="5C3997A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12</w:t>
            </w:r>
          </w:p>
        </w:tc>
        <w:tc>
          <w:tcPr>
            <w:tcW w:w="1017" w:type="dxa"/>
            <w:shd w:val="clear" w:color="auto" w:fill="auto"/>
            <w:noWrap/>
            <w:vAlign w:val="center"/>
          </w:tcPr>
          <w:p w14:paraId="287C71F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117768981</w:t>
            </w:r>
          </w:p>
        </w:tc>
        <w:tc>
          <w:tcPr>
            <w:tcW w:w="1020" w:type="dxa"/>
            <w:shd w:val="clear" w:color="auto" w:fill="auto"/>
            <w:noWrap/>
            <w:vAlign w:val="center"/>
          </w:tcPr>
          <w:p w14:paraId="492CA0F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NOS1</w:t>
            </w:r>
          </w:p>
        </w:tc>
        <w:tc>
          <w:tcPr>
            <w:tcW w:w="992" w:type="dxa"/>
            <w:shd w:val="clear" w:color="auto" w:fill="auto"/>
            <w:noWrap/>
            <w:vAlign w:val="center"/>
          </w:tcPr>
          <w:p w14:paraId="5028F3B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4E1A52E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62EA3955"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EA6698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12BB00B"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640D78D3"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3E126E4"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F9DFCC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-124.65 </w:t>
            </w:r>
          </w:p>
        </w:tc>
        <w:tc>
          <w:tcPr>
            <w:tcW w:w="454" w:type="dxa"/>
            <w:shd w:val="clear" w:color="auto" w:fill="auto"/>
            <w:noWrap/>
            <w:vAlign w:val="center"/>
          </w:tcPr>
          <w:p w14:paraId="0AF7333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34.63 </w:t>
            </w:r>
          </w:p>
        </w:tc>
        <w:tc>
          <w:tcPr>
            <w:tcW w:w="756" w:type="dxa"/>
            <w:shd w:val="clear" w:color="auto" w:fill="auto"/>
            <w:noWrap/>
            <w:vAlign w:val="center"/>
          </w:tcPr>
          <w:p w14:paraId="48738A8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0.001</w:t>
            </w:r>
          </w:p>
        </w:tc>
      </w:tr>
      <w:tr w:rsidR="008A4DF8" w14:paraId="57EF783C" w14:textId="77777777">
        <w:trPr>
          <w:trHeight w:val="280"/>
          <w:jc w:val="center"/>
        </w:trPr>
        <w:tc>
          <w:tcPr>
            <w:tcW w:w="1097" w:type="dxa"/>
            <w:shd w:val="clear" w:color="auto" w:fill="auto"/>
            <w:noWrap/>
            <w:vAlign w:val="center"/>
          </w:tcPr>
          <w:p w14:paraId="333536E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cg23916679</w:t>
            </w:r>
          </w:p>
        </w:tc>
        <w:tc>
          <w:tcPr>
            <w:tcW w:w="584" w:type="dxa"/>
            <w:shd w:val="clear" w:color="auto" w:fill="auto"/>
            <w:noWrap/>
            <w:vAlign w:val="center"/>
          </w:tcPr>
          <w:p w14:paraId="1B874A1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w:t>
            </w:r>
          </w:p>
        </w:tc>
        <w:tc>
          <w:tcPr>
            <w:tcW w:w="1017" w:type="dxa"/>
            <w:shd w:val="clear" w:color="auto" w:fill="auto"/>
            <w:noWrap/>
            <w:vAlign w:val="center"/>
          </w:tcPr>
          <w:p w14:paraId="3032A4A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70346347</w:t>
            </w:r>
          </w:p>
        </w:tc>
        <w:tc>
          <w:tcPr>
            <w:tcW w:w="1020" w:type="dxa"/>
            <w:shd w:val="clear" w:color="auto" w:fill="auto"/>
            <w:noWrap/>
            <w:vAlign w:val="center"/>
          </w:tcPr>
          <w:p w14:paraId="21E3996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UGT2B4</w:t>
            </w:r>
          </w:p>
        </w:tc>
        <w:tc>
          <w:tcPr>
            <w:tcW w:w="992" w:type="dxa"/>
            <w:shd w:val="clear" w:color="auto" w:fill="auto"/>
            <w:noWrap/>
            <w:vAlign w:val="center"/>
          </w:tcPr>
          <w:p w14:paraId="337FB14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3'UTR</w:t>
            </w:r>
          </w:p>
        </w:tc>
        <w:tc>
          <w:tcPr>
            <w:tcW w:w="1134" w:type="dxa"/>
            <w:shd w:val="clear" w:color="auto" w:fill="auto"/>
            <w:noWrap/>
            <w:vAlign w:val="center"/>
          </w:tcPr>
          <w:p w14:paraId="44C0832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287435E7"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0D44A461"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D62DF54"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751E54EE"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7AD303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A205EB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-64.78 </w:t>
            </w:r>
          </w:p>
        </w:tc>
        <w:tc>
          <w:tcPr>
            <w:tcW w:w="454" w:type="dxa"/>
            <w:shd w:val="clear" w:color="auto" w:fill="auto"/>
            <w:noWrap/>
            <w:vAlign w:val="center"/>
          </w:tcPr>
          <w:p w14:paraId="06DE620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19.08 </w:t>
            </w:r>
          </w:p>
        </w:tc>
        <w:tc>
          <w:tcPr>
            <w:tcW w:w="756" w:type="dxa"/>
            <w:shd w:val="clear" w:color="auto" w:fill="auto"/>
            <w:noWrap/>
            <w:vAlign w:val="center"/>
          </w:tcPr>
          <w:p w14:paraId="1C64892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0.0017</w:t>
            </w:r>
          </w:p>
        </w:tc>
      </w:tr>
      <w:tr w:rsidR="008A4DF8" w14:paraId="445B5002" w14:textId="77777777">
        <w:trPr>
          <w:trHeight w:val="280"/>
          <w:jc w:val="center"/>
        </w:trPr>
        <w:tc>
          <w:tcPr>
            <w:tcW w:w="1097" w:type="dxa"/>
            <w:shd w:val="clear" w:color="auto" w:fill="auto"/>
            <w:noWrap/>
            <w:vAlign w:val="center"/>
          </w:tcPr>
          <w:p w14:paraId="18E47D6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cg08933008</w:t>
            </w:r>
          </w:p>
        </w:tc>
        <w:tc>
          <w:tcPr>
            <w:tcW w:w="584" w:type="dxa"/>
            <w:shd w:val="clear" w:color="auto" w:fill="auto"/>
            <w:noWrap/>
            <w:vAlign w:val="center"/>
          </w:tcPr>
          <w:p w14:paraId="10AC7A1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w:t>
            </w:r>
          </w:p>
        </w:tc>
        <w:tc>
          <w:tcPr>
            <w:tcW w:w="1017" w:type="dxa"/>
            <w:shd w:val="clear" w:color="auto" w:fill="auto"/>
            <w:noWrap/>
            <w:vAlign w:val="center"/>
          </w:tcPr>
          <w:p w14:paraId="43D4A6B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86955777</w:t>
            </w:r>
          </w:p>
        </w:tc>
        <w:tc>
          <w:tcPr>
            <w:tcW w:w="1020" w:type="dxa"/>
            <w:shd w:val="clear" w:color="auto" w:fill="auto"/>
            <w:noWrap/>
            <w:vAlign w:val="center"/>
          </w:tcPr>
          <w:p w14:paraId="500D671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SLC28A3</w:t>
            </w:r>
          </w:p>
        </w:tc>
        <w:tc>
          <w:tcPr>
            <w:tcW w:w="992" w:type="dxa"/>
            <w:shd w:val="clear" w:color="auto" w:fill="auto"/>
            <w:noWrap/>
            <w:vAlign w:val="center"/>
          </w:tcPr>
          <w:p w14:paraId="2D38D3A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TSS200</w:t>
            </w:r>
          </w:p>
        </w:tc>
        <w:tc>
          <w:tcPr>
            <w:tcW w:w="1134" w:type="dxa"/>
            <w:shd w:val="clear" w:color="auto" w:fill="auto"/>
            <w:noWrap/>
            <w:vAlign w:val="center"/>
          </w:tcPr>
          <w:p w14:paraId="781D19B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0F6F7B96"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2E4ECB4"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3598C9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7D7400A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6491706"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D0528C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-68.16 </w:t>
            </w:r>
          </w:p>
        </w:tc>
        <w:tc>
          <w:tcPr>
            <w:tcW w:w="454" w:type="dxa"/>
            <w:shd w:val="clear" w:color="auto" w:fill="auto"/>
            <w:noWrap/>
            <w:vAlign w:val="center"/>
          </w:tcPr>
          <w:p w14:paraId="69FB48B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20.58 </w:t>
            </w:r>
          </w:p>
        </w:tc>
        <w:tc>
          <w:tcPr>
            <w:tcW w:w="756" w:type="dxa"/>
            <w:shd w:val="clear" w:color="auto" w:fill="auto"/>
            <w:noWrap/>
            <w:vAlign w:val="center"/>
          </w:tcPr>
          <w:p w14:paraId="682090A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0.0021</w:t>
            </w:r>
          </w:p>
        </w:tc>
      </w:tr>
      <w:tr w:rsidR="008A4DF8" w14:paraId="7DDF6FC7" w14:textId="77777777">
        <w:trPr>
          <w:trHeight w:val="280"/>
          <w:jc w:val="center"/>
        </w:trPr>
        <w:tc>
          <w:tcPr>
            <w:tcW w:w="1097" w:type="dxa"/>
            <w:shd w:val="clear" w:color="auto" w:fill="auto"/>
            <w:noWrap/>
            <w:vAlign w:val="center"/>
          </w:tcPr>
          <w:p w14:paraId="7E192CA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cg02951261</w:t>
            </w:r>
          </w:p>
        </w:tc>
        <w:tc>
          <w:tcPr>
            <w:tcW w:w="584" w:type="dxa"/>
            <w:shd w:val="clear" w:color="auto" w:fill="auto"/>
            <w:noWrap/>
            <w:vAlign w:val="center"/>
          </w:tcPr>
          <w:p w14:paraId="26D3BB6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w:t>
            </w:r>
          </w:p>
        </w:tc>
        <w:tc>
          <w:tcPr>
            <w:tcW w:w="1017" w:type="dxa"/>
            <w:shd w:val="clear" w:color="auto" w:fill="auto"/>
            <w:noWrap/>
            <w:vAlign w:val="center"/>
          </w:tcPr>
          <w:p w14:paraId="23C9D84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106729052</w:t>
            </w:r>
          </w:p>
        </w:tc>
        <w:tc>
          <w:tcPr>
            <w:tcW w:w="1020" w:type="dxa"/>
            <w:shd w:val="clear" w:color="auto" w:fill="auto"/>
            <w:noWrap/>
            <w:vAlign w:val="center"/>
          </w:tcPr>
          <w:p w14:paraId="117BF96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GSTCD</w:t>
            </w:r>
          </w:p>
        </w:tc>
        <w:tc>
          <w:tcPr>
            <w:tcW w:w="992" w:type="dxa"/>
            <w:shd w:val="clear" w:color="auto" w:fill="auto"/>
            <w:noWrap/>
            <w:vAlign w:val="center"/>
          </w:tcPr>
          <w:p w14:paraId="5C1BF92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3832160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7482C6C1"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80FC243"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F9C70C2"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5F9EBC4F"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7AB0A0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27AC748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30.69 </w:t>
            </w:r>
          </w:p>
        </w:tc>
        <w:tc>
          <w:tcPr>
            <w:tcW w:w="454" w:type="dxa"/>
            <w:shd w:val="clear" w:color="auto" w:fill="auto"/>
            <w:noWrap/>
            <w:vAlign w:val="center"/>
          </w:tcPr>
          <w:p w14:paraId="1DFF2B8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9.30 </w:t>
            </w:r>
          </w:p>
        </w:tc>
        <w:tc>
          <w:tcPr>
            <w:tcW w:w="756" w:type="dxa"/>
            <w:shd w:val="clear" w:color="auto" w:fill="auto"/>
            <w:noWrap/>
            <w:vAlign w:val="center"/>
          </w:tcPr>
          <w:p w14:paraId="61365EC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0.0022</w:t>
            </w:r>
          </w:p>
        </w:tc>
      </w:tr>
      <w:tr w:rsidR="008A4DF8" w14:paraId="3024161C" w14:textId="77777777">
        <w:trPr>
          <w:trHeight w:val="280"/>
          <w:jc w:val="center"/>
        </w:trPr>
        <w:tc>
          <w:tcPr>
            <w:tcW w:w="1097" w:type="dxa"/>
            <w:shd w:val="clear" w:color="auto" w:fill="auto"/>
            <w:noWrap/>
            <w:vAlign w:val="center"/>
          </w:tcPr>
          <w:p w14:paraId="7FD023E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cg11372881</w:t>
            </w:r>
          </w:p>
        </w:tc>
        <w:tc>
          <w:tcPr>
            <w:tcW w:w="584" w:type="dxa"/>
            <w:shd w:val="clear" w:color="auto" w:fill="auto"/>
            <w:noWrap/>
            <w:vAlign w:val="center"/>
          </w:tcPr>
          <w:p w14:paraId="6EFEEDA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44F0D0B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160807779</w:t>
            </w:r>
          </w:p>
        </w:tc>
        <w:tc>
          <w:tcPr>
            <w:tcW w:w="1020" w:type="dxa"/>
            <w:shd w:val="clear" w:color="auto" w:fill="auto"/>
            <w:noWrap/>
            <w:vAlign w:val="center"/>
          </w:tcPr>
          <w:p w14:paraId="65834E8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SLC22A3</w:t>
            </w:r>
          </w:p>
        </w:tc>
        <w:tc>
          <w:tcPr>
            <w:tcW w:w="992" w:type="dxa"/>
            <w:shd w:val="clear" w:color="auto" w:fill="auto"/>
            <w:noWrap/>
            <w:vAlign w:val="center"/>
          </w:tcPr>
          <w:p w14:paraId="796943C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565ADB6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769ECBDC"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4FFBCE5"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1FE6E57"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38DBCE9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6390EED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4A27773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-125.85 </w:t>
            </w:r>
          </w:p>
        </w:tc>
        <w:tc>
          <w:tcPr>
            <w:tcW w:w="454" w:type="dxa"/>
            <w:shd w:val="clear" w:color="auto" w:fill="auto"/>
            <w:noWrap/>
            <w:vAlign w:val="center"/>
          </w:tcPr>
          <w:p w14:paraId="67161D6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38.28 </w:t>
            </w:r>
          </w:p>
        </w:tc>
        <w:tc>
          <w:tcPr>
            <w:tcW w:w="756" w:type="dxa"/>
            <w:shd w:val="clear" w:color="auto" w:fill="auto"/>
            <w:noWrap/>
            <w:vAlign w:val="center"/>
          </w:tcPr>
          <w:p w14:paraId="5673B64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0.0023</w:t>
            </w:r>
          </w:p>
        </w:tc>
      </w:tr>
      <w:tr w:rsidR="008A4DF8" w14:paraId="6752AB80" w14:textId="77777777">
        <w:trPr>
          <w:trHeight w:val="280"/>
          <w:jc w:val="center"/>
        </w:trPr>
        <w:tc>
          <w:tcPr>
            <w:tcW w:w="1097" w:type="dxa"/>
            <w:shd w:val="clear" w:color="auto" w:fill="auto"/>
            <w:noWrap/>
            <w:vAlign w:val="center"/>
          </w:tcPr>
          <w:p w14:paraId="73710DF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cg14204559</w:t>
            </w:r>
          </w:p>
        </w:tc>
        <w:tc>
          <w:tcPr>
            <w:tcW w:w="584" w:type="dxa"/>
            <w:shd w:val="clear" w:color="auto" w:fill="auto"/>
            <w:noWrap/>
            <w:vAlign w:val="center"/>
          </w:tcPr>
          <w:p w14:paraId="53323FE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49CA8C8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75596021</w:t>
            </w:r>
          </w:p>
        </w:tc>
        <w:tc>
          <w:tcPr>
            <w:tcW w:w="1020" w:type="dxa"/>
            <w:shd w:val="clear" w:color="auto" w:fill="auto"/>
            <w:noWrap/>
            <w:vAlign w:val="center"/>
          </w:tcPr>
          <w:p w14:paraId="7A7D404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POR</w:t>
            </w:r>
          </w:p>
        </w:tc>
        <w:tc>
          <w:tcPr>
            <w:tcW w:w="992" w:type="dxa"/>
            <w:shd w:val="clear" w:color="auto" w:fill="auto"/>
            <w:noWrap/>
            <w:vAlign w:val="center"/>
          </w:tcPr>
          <w:p w14:paraId="3217B09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51DE981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637DF1F6"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71B8665F"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A3C3BF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03D4D9C9"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7B394D7"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F61C50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-94.92 </w:t>
            </w:r>
          </w:p>
        </w:tc>
        <w:tc>
          <w:tcPr>
            <w:tcW w:w="454" w:type="dxa"/>
            <w:shd w:val="clear" w:color="auto" w:fill="auto"/>
            <w:noWrap/>
            <w:vAlign w:val="center"/>
          </w:tcPr>
          <w:p w14:paraId="44CFD3D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28.94 </w:t>
            </w:r>
          </w:p>
        </w:tc>
        <w:tc>
          <w:tcPr>
            <w:tcW w:w="756" w:type="dxa"/>
            <w:shd w:val="clear" w:color="auto" w:fill="auto"/>
            <w:noWrap/>
            <w:vAlign w:val="center"/>
          </w:tcPr>
          <w:p w14:paraId="73FDB69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0.0023</w:t>
            </w:r>
          </w:p>
        </w:tc>
      </w:tr>
      <w:tr w:rsidR="008A4DF8" w14:paraId="079753CD" w14:textId="77777777">
        <w:trPr>
          <w:trHeight w:val="280"/>
          <w:jc w:val="center"/>
        </w:trPr>
        <w:tc>
          <w:tcPr>
            <w:tcW w:w="1097" w:type="dxa"/>
            <w:shd w:val="clear" w:color="auto" w:fill="auto"/>
            <w:noWrap/>
            <w:vAlign w:val="center"/>
          </w:tcPr>
          <w:p w14:paraId="698A360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cg25290633</w:t>
            </w:r>
          </w:p>
        </w:tc>
        <w:tc>
          <w:tcPr>
            <w:tcW w:w="584" w:type="dxa"/>
            <w:shd w:val="clear" w:color="auto" w:fill="auto"/>
            <w:noWrap/>
            <w:vAlign w:val="center"/>
          </w:tcPr>
          <w:p w14:paraId="76476CE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w:t>
            </w:r>
          </w:p>
        </w:tc>
        <w:tc>
          <w:tcPr>
            <w:tcW w:w="1017" w:type="dxa"/>
            <w:shd w:val="clear" w:color="auto" w:fill="auto"/>
            <w:noWrap/>
            <w:vAlign w:val="center"/>
          </w:tcPr>
          <w:p w14:paraId="2D2ABDC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101601462</w:t>
            </w:r>
          </w:p>
        </w:tc>
        <w:tc>
          <w:tcPr>
            <w:tcW w:w="1020" w:type="dxa"/>
            <w:shd w:val="clear" w:color="auto" w:fill="auto"/>
            <w:noWrap/>
            <w:vAlign w:val="center"/>
          </w:tcPr>
          <w:p w14:paraId="5BBE601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ABCC2</w:t>
            </w:r>
          </w:p>
        </w:tc>
        <w:tc>
          <w:tcPr>
            <w:tcW w:w="992" w:type="dxa"/>
            <w:shd w:val="clear" w:color="auto" w:fill="auto"/>
            <w:noWrap/>
            <w:vAlign w:val="center"/>
          </w:tcPr>
          <w:p w14:paraId="317A31E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37D9E81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3DA9FE38"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3D8A7CD7"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4E41D6D"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3E497F7E"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4ACD4A6"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566AFE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34.92 </w:t>
            </w:r>
          </w:p>
        </w:tc>
        <w:tc>
          <w:tcPr>
            <w:tcW w:w="454" w:type="dxa"/>
            <w:shd w:val="clear" w:color="auto" w:fill="auto"/>
            <w:noWrap/>
            <w:vAlign w:val="center"/>
          </w:tcPr>
          <w:p w14:paraId="1F773BB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10.84 </w:t>
            </w:r>
          </w:p>
        </w:tc>
        <w:tc>
          <w:tcPr>
            <w:tcW w:w="756" w:type="dxa"/>
            <w:shd w:val="clear" w:color="auto" w:fill="auto"/>
            <w:noWrap/>
            <w:vAlign w:val="center"/>
          </w:tcPr>
          <w:p w14:paraId="3C3991B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0.0027</w:t>
            </w:r>
          </w:p>
        </w:tc>
      </w:tr>
      <w:tr w:rsidR="008A4DF8" w14:paraId="3F989EAA" w14:textId="77777777">
        <w:trPr>
          <w:trHeight w:val="280"/>
          <w:jc w:val="center"/>
        </w:trPr>
        <w:tc>
          <w:tcPr>
            <w:tcW w:w="1097" w:type="dxa"/>
            <w:shd w:val="clear" w:color="auto" w:fill="auto"/>
            <w:noWrap/>
            <w:vAlign w:val="center"/>
          </w:tcPr>
          <w:p w14:paraId="537695C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cg02279452</w:t>
            </w:r>
          </w:p>
        </w:tc>
        <w:tc>
          <w:tcPr>
            <w:tcW w:w="584" w:type="dxa"/>
            <w:shd w:val="clear" w:color="auto" w:fill="auto"/>
            <w:noWrap/>
            <w:vAlign w:val="center"/>
          </w:tcPr>
          <w:p w14:paraId="075D810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292C0C8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225996974</w:t>
            </w:r>
          </w:p>
        </w:tc>
        <w:tc>
          <w:tcPr>
            <w:tcW w:w="1020" w:type="dxa"/>
            <w:shd w:val="clear" w:color="auto" w:fill="auto"/>
            <w:noWrap/>
            <w:vAlign w:val="center"/>
          </w:tcPr>
          <w:p w14:paraId="19E8DA0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EPHX1</w:t>
            </w:r>
          </w:p>
        </w:tc>
        <w:tc>
          <w:tcPr>
            <w:tcW w:w="992" w:type="dxa"/>
            <w:shd w:val="clear" w:color="auto" w:fill="auto"/>
            <w:noWrap/>
            <w:vAlign w:val="center"/>
          </w:tcPr>
          <w:p w14:paraId="1502041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0964626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6B2057D8"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52D6E36B"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8DF53B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A9B7723"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9364385"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1C91BE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64.39 </w:t>
            </w:r>
          </w:p>
        </w:tc>
        <w:tc>
          <w:tcPr>
            <w:tcW w:w="454" w:type="dxa"/>
            <w:shd w:val="clear" w:color="auto" w:fill="auto"/>
            <w:noWrap/>
            <w:vAlign w:val="center"/>
          </w:tcPr>
          <w:p w14:paraId="5B4178C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20.49 </w:t>
            </w:r>
          </w:p>
        </w:tc>
        <w:tc>
          <w:tcPr>
            <w:tcW w:w="756" w:type="dxa"/>
            <w:shd w:val="clear" w:color="auto" w:fill="auto"/>
            <w:noWrap/>
            <w:vAlign w:val="center"/>
          </w:tcPr>
          <w:p w14:paraId="79C2C1F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0.0033</w:t>
            </w:r>
          </w:p>
        </w:tc>
      </w:tr>
      <w:tr w:rsidR="008A4DF8" w14:paraId="29AF20C6" w14:textId="77777777">
        <w:trPr>
          <w:trHeight w:val="280"/>
          <w:jc w:val="center"/>
        </w:trPr>
        <w:tc>
          <w:tcPr>
            <w:tcW w:w="1097" w:type="dxa"/>
            <w:shd w:val="clear" w:color="auto" w:fill="auto"/>
            <w:noWrap/>
            <w:vAlign w:val="center"/>
          </w:tcPr>
          <w:p w14:paraId="5D0BA99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cg00487989</w:t>
            </w:r>
          </w:p>
        </w:tc>
        <w:tc>
          <w:tcPr>
            <w:tcW w:w="584" w:type="dxa"/>
            <w:shd w:val="clear" w:color="auto" w:fill="auto"/>
            <w:noWrap/>
            <w:vAlign w:val="center"/>
          </w:tcPr>
          <w:p w14:paraId="2374CFE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w:t>
            </w:r>
          </w:p>
        </w:tc>
        <w:tc>
          <w:tcPr>
            <w:tcW w:w="1017" w:type="dxa"/>
            <w:shd w:val="clear" w:color="auto" w:fill="auto"/>
            <w:noWrap/>
            <w:vAlign w:val="center"/>
          </w:tcPr>
          <w:p w14:paraId="5359B66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89688244</w:t>
            </w:r>
          </w:p>
        </w:tc>
        <w:tc>
          <w:tcPr>
            <w:tcW w:w="1020" w:type="dxa"/>
            <w:shd w:val="clear" w:color="auto" w:fill="auto"/>
            <w:noWrap/>
            <w:vAlign w:val="center"/>
          </w:tcPr>
          <w:p w14:paraId="33B7583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DPEP1</w:t>
            </w:r>
          </w:p>
        </w:tc>
        <w:tc>
          <w:tcPr>
            <w:tcW w:w="992" w:type="dxa"/>
            <w:shd w:val="clear" w:color="auto" w:fill="auto"/>
            <w:noWrap/>
            <w:vAlign w:val="center"/>
          </w:tcPr>
          <w:p w14:paraId="1BBF5AA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170535A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3DE8D722"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2892106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68C7CEA"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56A0DEA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748A3E46"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683F79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-79.31 </w:t>
            </w:r>
          </w:p>
        </w:tc>
        <w:tc>
          <w:tcPr>
            <w:tcW w:w="454" w:type="dxa"/>
            <w:shd w:val="clear" w:color="auto" w:fill="auto"/>
            <w:noWrap/>
            <w:vAlign w:val="center"/>
          </w:tcPr>
          <w:p w14:paraId="3FBD647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25.29 </w:t>
            </w:r>
          </w:p>
        </w:tc>
        <w:tc>
          <w:tcPr>
            <w:tcW w:w="756" w:type="dxa"/>
            <w:shd w:val="clear" w:color="auto" w:fill="auto"/>
            <w:noWrap/>
            <w:vAlign w:val="center"/>
          </w:tcPr>
          <w:p w14:paraId="5FC5287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0.0034</w:t>
            </w:r>
          </w:p>
        </w:tc>
      </w:tr>
      <w:tr w:rsidR="008A4DF8" w14:paraId="04194F79" w14:textId="77777777">
        <w:trPr>
          <w:trHeight w:val="280"/>
          <w:jc w:val="center"/>
        </w:trPr>
        <w:tc>
          <w:tcPr>
            <w:tcW w:w="1097" w:type="dxa"/>
            <w:shd w:val="clear" w:color="auto" w:fill="auto"/>
            <w:noWrap/>
            <w:vAlign w:val="center"/>
          </w:tcPr>
          <w:p w14:paraId="3E890BD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cg10382845</w:t>
            </w:r>
          </w:p>
        </w:tc>
        <w:tc>
          <w:tcPr>
            <w:tcW w:w="584" w:type="dxa"/>
            <w:shd w:val="clear" w:color="auto" w:fill="auto"/>
            <w:noWrap/>
            <w:vAlign w:val="center"/>
          </w:tcPr>
          <w:p w14:paraId="2A9834F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w:t>
            </w:r>
          </w:p>
        </w:tc>
        <w:tc>
          <w:tcPr>
            <w:tcW w:w="1017" w:type="dxa"/>
            <w:shd w:val="clear" w:color="auto" w:fill="auto"/>
            <w:noWrap/>
            <w:vAlign w:val="center"/>
          </w:tcPr>
          <w:p w14:paraId="2C35876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48221573</w:t>
            </w:r>
          </w:p>
        </w:tc>
        <w:tc>
          <w:tcPr>
            <w:tcW w:w="1020" w:type="dxa"/>
            <w:shd w:val="clear" w:color="auto" w:fill="auto"/>
            <w:noWrap/>
            <w:vAlign w:val="center"/>
          </w:tcPr>
          <w:p w14:paraId="1C977A4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ABCC11</w:t>
            </w:r>
          </w:p>
        </w:tc>
        <w:tc>
          <w:tcPr>
            <w:tcW w:w="992" w:type="dxa"/>
            <w:shd w:val="clear" w:color="auto" w:fill="auto"/>
            <w:noWrap/>
            <w:vAlign w:val="center"/>
          </w:tcPr>
          <w:p w14:paraId="7A3B51D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50C02AC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7735130A"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A285A2C"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918276C"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7EAD211D"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2DC4F4B"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8DAD08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-65.96 </w:t>
            </w:r>
          </w:p>
        </w:tc>
        <w:tc>
          <w:tcPr>
            <w:tcW w:w="454" w:type="dxa"/>
            <w:shd w:val="clear" w:color="auto" w:fill="auto"/>
            <w:noWrap/>
            <w:vAlign w:val="center"/>
          </w:tcPr>
          <w:p w14:paraId="2D7EB48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21.85 </w:t>
            </w:r>
          </w:p>
        </w:tc>
        <w:tc>
          <w:tcPr>
            <w:tcW w:w="756" w:type="dxa"/>
            <w:shd w:val="clear" w:color="auto" w:fill="auto"/>
            <w:noWrap/>
            <w:vAlign w:val="center"/>
          </w:tcPr>
          <w:p w14:paraId="70E108B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0.0046</w:t>
            </w:r>
          </w:p>
        </w:tc>
      </w:tr>
      <w:tr w:rsidR="008A4DF8" w14:paraId="2F3BEA61" w14:textId="77777777">
        <w:trPr>
          <w:trHeight w:val="280"/>
          <w:jc w:val="center"/>
        </w:trPr>
        <w:tc>
          <w:tcPr>
            <w:tcW w:w="1097" w:type="dxa"/>
            <w:shd w:val="clear" w:color="auto" w:fill="auto"/>
            <w:noWrap/>
            <w:vAlign w:val="center"/>
          </w:tcPr>
          <w:p w14:paraId="5A0A7E8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lastRenderedPageBreak/>
              <w:t>cg07021906</w:t>
            </w:r>
          </w:p>
        </w:tc>
        <w:tc>
          <w:tcPr>
            <w:tcW w:w="584" w:type="dxa"/>
            <w:shd w:val="clear" w:color="auto" w:fill="auto"/>
            <w:noWrap/>
            <w:vAlign w:val="center"/>
          </w:tcPr>
          <w:p w14:paraId="5FA56D1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w:t>
            </w:r>
          </w:p>
        </w:tc>
        <w:tc>
          <w:tcPr>
            <w:tcW w:w="1017" w:type="dxa"/>
            <w:shd w:val="clear" w:color="auto" w:fill="auto"/>
            <w:noWrap/>
            <w:vAlign w:val="center"/>
          </w:tcPr>
          <w:p w14:paraId="6856057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87866833</w:t>
            </w:r>
          </w:p>
        </w:tc>
        <w:tc>
          <w:tcPr>
            <w:tcW w:w="1020" w:type="dxa"/>
            <w:shd w:val="clear" w:color="auto" w:fill="auto"/>
            <w:noWrap/>
            <w:vAlign w:val="center"/>
          </w:tcPr>
          <w:p w14:paraId="471C430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SLC7A5</w:t>
            </w:r>
          </w:p>
        </w:tc>
        <w:tc>
          <w:tcPr>
            <w:tcW w:w="992" w:type="dxa"/>
            <w:shd w:val="clear" w:color="auto" w:fill="auto"/>
            <w:noWrap/>
            <w:vAlign w:val="center"/>
          </w:tcPr>
          <w:p w14:paraId="22434D9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B05481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64AC76B2"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75275A9"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178BCE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FF46C1F"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EE4B88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788EA8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94.93 </w:t>
            </w:r>
          </w:p>
        </w:tc>
        <w:tc>
          <w:tcPr>
            <w:tcW w:w="454" w:type="dxa"/>
            <w:shd w:val="clear" w:color="auto" w:fill="auto"/>
            <w:noWrap/>
            <w:vAlign w:val="center"/>
          </w:tcPr>
          <w:p w14:paraId="3A99960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32.69 </w:t>
            </w:r>
          </w:p>
        </w:tc>
        <w:tc>
          <w:tcPr>
            <w:tcW w:w="756" w:type="dxa"/>
            <w:shd w:val="clear" w:color="auto" w:fill="auto"/>
            <w:noWrap/>
            <w:vAlign w:val="center"/>
          </w:tcPr>
          <w:p w14:paraId="311C8C3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0.0063</w:t>
            </w:r>
          </w:p>
        </w:tc>
      </w:tr>
      <w:tr w:rsidR="008A4DF8" w14:paraId="3B2EE773" w14:textId="77777777">
        <w:trPr>
          <w:trHeight w:val="280"/>
          <w:jc w:val="center"/>
        </w:trPr>
        <w:tc>
          <w:tcPr>
            <w:tcW w:w="1097" w:type="dxa"/>
            <w:shd w:val="clear" w:color="auto" w:fill="auto"/>
            <w:noWrap/>
            <w:vAlign w:val="center"/>
          </w:tcPr>
          <w:p w14:paraId="289B614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cg15183092</w:t>
            </w:r>
          </w:p>
        </w:tc>
        <w:tc>
          <w:tcPr>
            <w:tcW w:w="584" w:type="dxa"/>
            <w:shd w:val="clear" w:color="auto" w:fill="auto"/>
            <w:noWrap/>
            <w:vAlign w:val="center"/>
          </w:tcPr>
          <w:p w14:paraId="6BEEE88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475B952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150710447</w:t>
            </w:r>
          </w:p>
        </w:tc>
        <w:tc>
          <w:tcPr>
            <w:tcW w:w="1020" w:type="dxa"/>
            <w:shd w:val="clear" w:color="auto" w:fill="auto"/>
            <w:noWrap/>
            <w:vAlign w:val="center"/>
          </w:tcPr>
          <w:p w14:paraId="1F75DAC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NOS3</w:t>
            </w:r>
          </w:p>
        </w:tc>
        <w:tc>
          <w:tcPr>
            <w:tcW w:w="992" w:type="dxa"/>
            <w:shd w:val="clear" w:color="auto" w:fill="auto"/>
            <w:noWrap/>
            <w:vAlign w:val="center"/>
          </w:tcPr>
          <w:p w14:paraId="0757B7F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3'UTR</w:t>
            </w:r>
          </w:p>
        </w:tc>
        <w:tc>
          <w:tcPr>
            <w:tcW w:w="1134" w:type="dxa"/>
            <w:shd w:val="clear" w:color="auto" w:fill="auto"/>
            <w:noWrap/>
            <w:vAlign w:val="center"/>
          </w:tcPr>
          <w:p w14:paraId="4B38B81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59FA7FB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7A02DFB4"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B4CF42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23E53A8"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C1C1A51"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D2A576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-88.91 </w:t>
            </w:r>
          </w:p>
        </w:tc>
        <w:tc>
          <w:tcPr>
            <w:tcW w:w="454" w:type="dxa"/>
            <w:shd w:val="clear" w:color="auto" w:fill="auto"/>
            <w:noWrap/>
            <w:vAlign w:val="center"/>
          </w:tcPr>
          <w:p w14:paraId="5C693E8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30.79 </w:t>
            </w:r>
          </w:p>
        </w:tc>
        <w:tc>
          <w:tcPr>
            <w:tcW w:w="756" w:type="dxa"/>
            <w:shd w:val="clear" w:color="auto" w:fill="auto"/>
            <w:noWrap/>
            <w:vAlign w:val="center"/>
          </w:tcPr>
          <w:p w14:paraId="4C8F940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0.0065</w:t>
            </w:r>
          </w:p>
        </w:tc>
      </w:tr>
      <w:tr w:rsidR="008A4DF8" w14:paraId="4AEED0E1" w14:textId="77777777">
        <w:trPr>
          <w:trHeight w:val="280"/>
          <w:jc w:val="center"/>
        </w:trPr>
        <w:tc>
          <w:tcPr>
            <w:tcW w:w="1097" w:type="dxa"/>
            <w:shd w:val="clear" w:color="auto" w:fill="auto"/>
            <w:noWrap/>
            <w:vAlign w:val="center"/>
          </w:tcPr>
          <w:p w14:paraId="1171F9E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cg21895884</w:t>
            </w:r>
          </w:p>
        </w:tc>
        <w:tc>
          <w:tcPr>
            <w:tcW w:w="584" w:type="dxa"/>
            <w:shd w:val="clear" w:color="auto" w:fill="auto"/>
            <w:noWrap/>
            <w:vAlign w:val="center"/>
          </w:tcPr>
          <w:p w14:paraId="5C8BCAB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79EC74C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64358075</w:t>
            </w:r>
          </w:p>
        </w:tc>
        <w:tc>
          <w:tcPr>
            <w:tcW w:w="1020" w:type="dxa"/>
            <w:shd w:val="clear" w:color="auto" w:fill="auto"/>
            <w:noWrap/>
            <w:vAlign w:val="center"/>
          </w:tcPr>
          <w:p w14:paraId="7F487C6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SLC22A12</w:t>
            </w:r>
          </w:p>
        </w:tc>
        <w:tc>
          <w:tcPr>
            <w:tcW w:w="992" w:type="dxa"/>
            <w:shd w:val="clear" w:color="auto" w:fill="auto"/>
            <w:noWrap/>
            <w:vAlign w:val="center"/>
          </w:tcPr>
          <w:p w14:paraId="1ADAAAA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51D0C98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51CF9D6D"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24D73B96"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015ACE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0A97EC39"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14DFE62"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824A78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-119.02 </w:t>
            </w:r>
          </w:p>
        </w:tc>
        <w:tc>
          <w:tcPr>
            <w:tcW w:w="454" w:type="dxa"/>
            <w:shd w:val="clear" w:color="auto" w:fill="auto"/>
            <w:noWrap/>
            <w:vAlign w:val="center"/>
          </w:tcPr>
          <w:p w14:paraId="213AD8A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42.07 </w:t>
            </w:r>
          </w:p>
        </w:tc>
        <w:tc>
          <w:tcPr>
            <w:tcW w:w="756" w:type="dxa"/>
            <w:shd w:val="clear" w:color="auto" w:fill="auto"/>
            <w:noWrap/>
            <w:vAlign w:val="center"/>
          </w:tcPr>
          <w:p w14:paraId="69966D5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0.0076</w:t>
            </w:r>
          </w:p>
        </w:tc>
      </w:tr>
      <w:tr w:rsidR="008A4DF8" w14:paraId="06225FD4" w14:textId="77777777">
        <w:trPr>
          <w:trHeight w:val="280"/>
          <w:jc w:val="center"/>
        </w:trPr>
        <w:tc>
          <w:tcPr>
            <w:tcW w:w="1097" w:type="dxa"/>
            <w:shd w:val="clear" w:color="auto" w:fill="auto"/>
            <w:noWrap/>
            <w:vAlign w:val="center"/>
          </w:tcPr>
          <w:p w14:paraId="46D0378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cg12610030</w:t>
            </w:r>
          </w:p>
        </w:tc>
        <w:tc>
          <w:tcPr>
            <w:tcW w:w="584" w:type="dxa"/>
            <w:shd w:val="clear" w:color="auto" w:fill="auto"/>
            <w:noWrap/>
            <w:vAlign w:val="center"/>
          </w:tcPr>
          <w:p w14:paraId="3CEF368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w:t>
            </w:r>
          </w:p>
        </w:tc>
        <w:tc>
          <w:tcPr>
            <w:tcW w:w="1017" w:type="dxa"/>
            <w:shd w:val="clear" w:color="auto" w:fill="auto"/>
            <w:noWrap/>
            <w:vAlign w:val="center"/>
          </w:tcPr>
          <w:p w14:paraId="400C600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131723004</w:t>
            </w:r>
          </w:p>
        </w:tc>
        <w:tc>
          <w:tcPr>
            <w:tcW w:w="1020" w:type="dxa"/>
            <w:shd w:val="clear" w:color="auto" w:fill="auto"/>
            <w:noWrap/>
            <w:vAlign w:val="center"/>
          </w:tcPr>
          <w:p w14:paraId="35CD4EE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SLC22A5</w:t>
            </w:r>
          </w:p>
        </w:tc>
        <w:tc>
          <w:tcPr>
            <w:tcW w:w="992" w:type="dxa"/>
            <w:shd w:val="clear" w:color="auto" w:fill="auto"/>
            <w:noWrap/>
            <w:vAlign w:val="center"/>
          </w:tcPr>
          <w:p w14:paraId="2058C3A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8564E9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72127CF4"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A50850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0E0BC558"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749E811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7FCBD53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49C00BF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-80.78 </w:t>
            </w:r>
          </w:p>
        </w:tc>
        <w:tc>
          <w:tcPr>
            <w:tcW w:w="454" w:type="dxa"/>
            <w:shd w:val="clear" w:color="auto" w:fill="auto"/>
            <w:noWrap/>
            <w:vAlign w:val="center"/>
          </w:tcPr>
          <w:p w14:paraId="6798640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28.63 </w:t>
            </w:r>
          </w:p>
        </w:tc>
        <w:tc>
          <w:tcPr>
            <w:tcW w:w="756" w:type="dxa"/>
            <w:shd w:val="clear" w:color="auto" w:fill="auto"/>
            <w:noWrap/>
            <w:vAlign w:val="center"/>
          </w:tcPr>
          <w:p w14:paraId="5C42B4E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0.0077</w:t>
            </w:r>
          </w:p>
        </w:tc>
      </w:tr>
      <w:tr w:rsidR="008A4DF8" w14:paraId="785951F2" w14:textId="77777777">
        <w:trPr>
          <w:trHeight w:val="280"/>
          <w:jc w:val="center"/>
        </w:trPr>
        <w:tc>
          <w:tcPr>
            <w:tcW w:w="1097" w:type="dxa"/>
            <w:shd w:val="clear" w:color="auto" w:fill="auto"/>
            <w:noWrap/>
            <w:vAlign w:val="center"/>
          </w:tcPr>
          <w:p w14:paraId="6FC3090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cg14297374</w:t>
            </w:r>
          </w:p>
        </w:tc>
        <w:tc>
          <w:tcPr>
            <w:tcW w:w="584" w:type="dxa"/>
            <w:shd w:val="clear" w:color="auto" w:fill="auto"/>
            <w:noWrap/>
            <w:vAlign w:val="center"/>
          </w:tcPr>
          <w:p w14:paraId="283F2B0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22</w:t>
            </w:r>
          </w:p>
        </w:tc>
        <w:tc>
          <w:tcPr>
            <w:tcW w:w="1017" w:type="dxa"/>
            <w:shd w:val="clear" w:color="auto" w:fill="auto"/>
            <w:noWrap/>
            <w:vAlign w:val="center"/>
          </w:tcPr>
          <w:p w14:paraId="1A62E71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46621405</w:t>
            </w:r>
          </w:p>
        </w:tc>
        <w:tc>
          <w:tcPr>
            <w:tcW w:w="1020" w:type="dxa"/>
            <w:shd w:val="clear" w:color="auto" w:fill="auto"/>
            <w:noWrap/>
            <w:vAlign w:val="center"/>
          </w:tcPr>
          <w:p w14:paraId="5F4829A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PPARA</w:t>
            </w:r>
          </w:p>
        </w:tc>
        <w:tc>
          <w:tcPr>
            <w:tcW w:w="992" w:type="dxa"/>
            <w:shd w:val="clear" w:color="auto" w:fill="auto"/>
            <w:noWrap/>
            <w:vAlign w:val="center"/>
          </w:tcPr>
          <w:p w14:paraId="6E72023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26CCEEE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1EF6AAE1"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780636B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16E783B"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2607304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7CD2BF4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3C019B5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-81.84 </w:t>
            </w:r>
          </w:p>
        </w:tc>
        <w:tc>
          <w:tcPr>
            <w:tcW w:w="454" w:type="dxa"/>
            <w:shd w:val="clear" w:color="auto" w:fill="auto"/>
            <w:noWrap/>
            <w:vAlign w:val="center"/>
          </w:tcPr>
          <w:p w14:paraId="24B1B65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29.02 </w:t>
            </w:r>
          </w:p>
        </w:tc>
        <w:tc>
          <w:tcPr>
            <w:tcW w:w="756" w:type="dxa"/>
            <w:shd w:val="clear" w:color="auto" w:fill="auto"/>
            <w:noWrap/>
            <w:vAlign w:val="center"/>
          </w:tcPr>
          <w:p w14:paraId="50AC2D7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0.0078</w:t>
            </w:r>
          </w:p>
        </w:tc>
      </w:tr>
      <w:tr w:rsidR="008A4DF8" w14:paraId="6D34D37F" w14:textId="77777777">
        <w:trPr>
          <w:trHeight w:val="280"/>
          <w:jc w:val="center"/>
        </w:trPr>
        <w:tc>
          <w:tcPr>
            <w:tcW w:w="1097" w:type="dxa"/>
            <w:shd w:val="clear" w:color="auto" w:fill="auto"/>
            <w:noWrap/>
            <w:vAlign w:val="center"/>
          </w:tcPr>
          <w:p w14:paraId="15A9ACB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cg04018315</w:t>
            </w:r>
          </w:p>
        </w:tc>
        <w:tc>
          <w:tcPr>
            <w:tcW w:w="584" w:type="dxa"/>
            <w:shd w:val="clear" w:color="auto" w:fill="auto"/>
            <w:noWrap/>
            <w:vAlign w:val="center"/>
          </w:tcPr>
          <w:p w14:paraId="2953053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70FB5BE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150710242</w:t>
            </w:r>
          </w:p>
        </w:tc>
        <w:tc>
          <w:tcPr>
            <w:tcW w:w="1020" w:type="dxa"/>
            <w:shd w:val="clear" w:color="auto" w:fill="auto"/>
            <w:noWrap/>
            <w:vAlign w:val="center"/>
          </w:tcPr>
          <w:p w14:paraId="7600A53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NOS3</w:t>
            </w:r>
          </w:p>
        </w:tc>
        <w:tc>
          <w:tcPr>
            <w:tcW w:w="992" w:type="dxa"/>
            <w:shd w:val="clear" w:color="auto" w:fill="auto"/>
            <w:noWrap/>
            <w:vAlign w:val="center"/>
          </w:tcPr>
          <w:p w14:paraId="11CF577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3'UTR</w:t>
            </w:r>
          </w:p>
        </w:tc>
        <w:tc>
          <w:tcPr>
            <w:tcW w:w="1134" w:type="dxa"/>
            <w:shd w:val="clear" w:color="auto" w:fill="auto"/>
            <w:noWrap/>
            <w:vAlign w:val="center"/>
          </w:tcPr>
          <w:p w14:paraId="5A5C6A3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2664B4D3"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0079D680"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D26A9C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F4C9A8E"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8D1F54E"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9BC824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-83.58 </w:t>
            </w:r>
          </w:p>
        </w:tc>
        <w:tc>
          <w:tcPr>
            <w:tcW w:w="454" w:type="dxa"/>
            <w:shd w:val="clear" w:color="auto" w:fill="auto"/>
            <w:noWrap/>
            <w:vAlign w:val="center"/>
          </w:tcPr>
          <w:p w14:paraId="6FDDFE6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30.08 </w:t>
            </w:r>
          </w:p>
        </w:tc>
        <w:tc>
          <w:tcPr>
            <w:tcW w:w="756" w:type="dxa"/>
            <w:shd w:val="clear" w:color="auto" w:fill="auto"/>
            <w:noWrap/>
            <w:vAlign w:val="center"/>
          </w:tcPr>
          <w:p w14:paraId="3275D33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0.0086</w:t>
            </w:r>
          </w:p>
        </w:tc>
      </w:tr>
      <w:tr w:rsidR="008A4DF8" w14:paraId="051CF082" w14:textId="77777777">
        <w:trPr>
          <w:trHeight w:val="280"/>
          <w:jc w:val="center"/>
        </w:trPr>
        <w:tc>
          <w:tcPr>
            <w:tcW w:w="1097" w:type="dxa"/>
            <w:shd w:val="clear" w:color="auto" w:fill="auto"/>
            <w:noWrap/>
            <w:vAlign w:val="center"/>
          </w:tcPr>
          <w:p w14:paraId="1EA2AC4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cg07556134</w:t>
            </w:r>
          </w:p>
        </w:tc>
        <w:tc>
          <w:tcPr>
            <w:tcW w:w="584" w:type="dxa"/>
            <w:shd w:val="clear" w:color="auto" w:fill="auto"/>
            <w:noWrap/>
            <w:vAlign w:val="center"/>
          </w:tcPr>
          <w:p w14:paraId="61B793B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w:t>
            </w:r>
          </w:p>
        </w:tc>
        <w:tc>
          <w:tcPr>
            <w:tcW w:w="1017" w:type="dxa"/>
            <w:shd w:val="clear" w:color="auto" w:fill="auto"/>
            <w:noWrap/>
            <w:vAlign w:val="center"/>
          </w:tcPr>
          <w:p w14:paraId="5AAB3D6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12330263</w:t>
            </w:r>
          </w:p>
        </w:tc>
        <w:tc>
          <w:tcPr>
            <w:tcW w:w="1020" w:type="dxa"/>
            <w:shd w:val="clear" w:color="auto" w:fill="auto"/>
            <w:noWrap/>
            <w:vAlign w:val="center"/>
          </w:tcPr>
          <w:p w14:paraId="765F9BC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PPARG</w:t>
            </w:r>
          </w:p>
        </w:tc>
        <w:tc>
          <w:tcPr>
            <w:tcW w:w="992" w:type="dxa"/>
            <w:shd w:val="clear" w:color="auto" w:fill="auto"/>
            <w:noWrap/>
            <w:vAlign w:val="center"/>
          </w:tcPr>
          <w:p w14:paraId="4CE7980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6BBF241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1ED9973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1C8B3728"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3CFBE0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73B97A0A"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D8BC2A0"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5B64AA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49.37 </w:t>
            </w:r>
          </w:p>
        </w:tc>
        <w:tc>
          <w:tcPr>
            <w:tcW w:w="454" w:type="dxa"/>
            <w:shd w:val="clear" w:color="auto" w:fill="auto"/>
            <w:noWrap/>
            <w:vAlign w:val="center"/>
          </w:tcPr>
          <w:p w14:paraId="1D5B541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17.81 </w:t>
            </w:r>
          </w:p>
        </w:tc>
        <w:tc>
          <w:tcPr>
            <w:tcW w:w="756" w:type="dxa"/>
            <w:shd w:val="clear" w:color="auto" w:fill="auto"/>
            <w:noWrap/>
            <w:vAlign w:val="center"/>
          </w:tcPr>
          <w:p w14:paraId="53B5EB9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0.0088</w:t>
            </w:r>
          </w:p>
        </w:tc>
      </w:tr>
      <w:tr w:rsidR="008A4DF8" w14:paraId="64AB9FFA" w14:textId="77777777">
        <w:trPr>
          <w:trHeight w:val="280"/>
          <w:jc w:val="center"/>
        </w:trPr>
        <w:tc>
          <w:tcPr>
            <w:tcW w:w="1097" w:type="dxa"/>
            <w:shd w:val="clear" w:color="auto" w:fill="auto"/>
            <w:noWrap/>
            <w:vAlign w:val="center"/>
          </w:tcPr>
          <w:p w14:paraId="4243521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cg00846580</w:t>
            </w:r>
          </w:p>
        </w:tc>
        <w:tc>
          <w:tcPr>
            <w:tcW w:w="584" w:type="dxa"/>
            <w:shd w:val="clear" w:color="auto" w:fill="auto"/>
            <w:noWrap/>
            <w:vAlign w:val="center"/>
          </w:tcPr>
          <w:p w14:paraId="2BB206C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14</w:t>
            </w:r>
          </w:p>
        </w:tc>
        <w:tc>
          <w:tcPr>
            <w:tcW w:w="1017" w:type="dxa"/>
            <w:shd w:val="clear" w:color="auto" w:fill="auto"/>
            <w:noWrap/>
            <w:vAlign w:val="center"/>
          </w:tcPr>
          <w:p w14:paraId="67BB4E9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60632234</w:t>
            </w:r>
          </w:p>
        </w:tc>
        <w:tc>
          <w:tcPr>
            <w:tcW w:w="1020" w:type="dxa"/>
            <w:shd w:val="clear" w:color="auto" w:fill="auto"/>
            <w:noWrap/>
            <w:vAlign w:val="center"/>
          </w:tcPr>
          <w:p w14:paraId="17C2130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DHRS7</w:t>
            </w:r>
          </w:p>
        </w:tc>
        <w:tc>
          <w:tcPr>
            <w:tcW w:w="992" w:type="dxa"/>
            <w:shd w:val="clear" w:color="auto" w:fill="auto"/>
            <w:noWrap/>
            <w:vAlign w:val="center"/>
          </w:tcPr>
          <w:p w14:paraId="0B61B5A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TSS200</w:t>
            </w:r>
          </w:p>
        </w:tc>
        <w:tc>
          <w:tcPr>
            <w:tcW w:w="1134" w:type="dxa"/>
            <w:shd w:val="clear" w:color="auto" w:fill="auto"/>
            <w:noWrap/>
            <w:vAlign w:val="center"/>
          </w:tcPr>
          <w:p w14:paraId="3E82E95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3F3F6DE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7F670316"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DEE659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DBC42C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A5A7581"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B5AABF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42.04 </w:t>
            </w:r>
          </w:p>
        </w:tc>
        <w:tc>
          <w:tcPr>
            <w:tcW w:w="454" w:type="dxa"/>
            <w:shd w:val="clear" w:color="auto" w:fill="auto"/>
            <w:noWrap/>
            <w:vAlign w:val="center"/>
          </w:tcPr>
          <w:p w14:paraId="1083A48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15.20 </w:t>
            </w:r>
          </w:p>
        </w:tc>
        <w:tc>
          <w:tcPr>
            <w:tcW w:w="756" w:type="dxa"/>
            <w:shd w:val="clear" w:color="auto" w:fill="auto"/>
            <w:noWrap/>
            <w:vAlign w:val="center"/>
          </w:tcPr>
          <w:p w14:paraId="254BB6A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0.0089</w:t>
            </w:r>
          </w:p>
        </w:tc>
      </w:tr>
      <w:tr w:rsidR="008A4DF8" w14:paraId="40A32D12" w14:textId="77777777">
        <w:trPr>
          <w:trHeight w:val="280"/>
          <w:jc w:val="center"/>
        </w:trPr>
        <w:tc>
          <w:tcPr>
            <w:tcW w:w="1097" w:type="dxa"/>
            <w:shd w:val="clear" w:color="auto" w:fill="auto"/>
            <w:noWrap/>
            <w:vAlign w:val="center"/>
          </w:tcPr>
          <w:p w14:paraId="27251C3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cg12838928</w:t>
            </w:r>
          </w:p>
        </w:tc>
        <w:tc>
          <w:tcPr>
            <w:tcW w:w="584" w:type="dxa"/>
            <w:shd w:val="clear" w:color="auto" w:fill="auto"/>
            <w:noWrap/>
            <w:vAlign w:val="center"/>
          </w:tcPr>
          <w:p w14:paraId="55B7BD5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w:t>
            </w:r>
          </w:p>
        </w:tc>
        <w:tc>
          <w:tcPr>
            <w:tcW w:w="1017" w:type="dxa"/>
            <w:shd w:val="clear" w:color="auto" w:fill="auto"/>
            <w:noWrap/>
            <w:vAlign w:val="center"/>
          </w:tcPr>
          <w:p w14:paraId="04E6E91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16112597</w:t>
            </w:r>
          </w:p>
        </w:tc>
        <w:tc>
          <w:tcPr>
            <w:tcW w:w="1020" w:type="dxa"/>
            <w:shd w:val="clear" w:color="auto" w:fill="auto"/>
            <w:noWrap/>
            <w:vAlign w:val="center"/>
          </w:tcPr>
          <w:p w14:paraId="29895D0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ABCC1</w:t>
            </w:r>
          </w:p>
        </w:tc>
        <w:tc>
          <w:tcPr>
            <w:tcW w:w="992" w:type="dxa"/>
            <w:shd w:val="clear" w:color="auto" w:fill="auto"/>
            <w:noWrap/>
            <w:vAlign w:val="center"/>
          </w:tcPr>
          <w:p w14:paraId="15C242B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58870FC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5075D55B"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386F281"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B120EA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7EC95463"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CB768DB"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33E5C0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-136.77 </w:t>
            </w:r>
          </w:p>
        </w:tc>
        <w:tc>
          <w:tcPr>
            <w:tcW w:w="454" w:type="dxa"/>
            <w:shd w:val="clear" w:color="auto" w:fill="auto"/>
            <w:noWrap/>
            <w:vAlign w:val="center"/>
          </w:tcPr>
          <w:p w14:paraId="3A5D0A1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49.57 </w:t>
            </w:r>
          </w:p>
        </w:tc>
        <w:tc>
          <w:tcPr>
            <w:tcW w:w="756" w:type="dxa"/>
            <w:shd w:val="clear" w:color="auto" w:fill="auto"/>
            <w:noWrap/>
            <w:vAlign w:val="center"/>
          </w:tcPr>
          <w:p w14:paraId="1E58683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0.0091</w:t>
            </w:r>
          </w:p>
        </w:tc>
      </w:tr>
      <w:tr w:rsidR="008A4DF8" w14:paraId="4F356A8B" w14:textId="77777777">
        <w:trPr>
          <w:trHeight w:val="280"/>
          <w:jc w:val="center"/>
        </w:trPr>
        <w:tc>
          <w:tcPr>
            <w:tcW w:w="1097" w:type="dxa"/>
            <w:shd w:val="clear" w:color="auto" w:fill="auto"/>
            <w:noWrap/>
            <w:vAlign w:val="center"/>
          </w:tcPr>
          <w:p w14:paraId="4F04E7A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cg16684958</w:t>
            </w:r>
          </w:p>
        </w:tc>
        <w:tc>
          <w:tcPr>
            <w:tcW w:w="584" w:type="dxa"/>
            <w:shd w:val="clear" w:color="auto" w:fill="auto"/>
            <w:noWrap/>
            <w:vAlign w:val="center"/>
          </w:tcPr>
          <w:p w14:paraId="0A36C80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72A4ABC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75615977</w:t>
            </w:r>
          </w:p>
        </w:tc>
        <w:tc>
          <w:tcPr>
            <w:tcW w:w="1020" w:type="dxa"/>
            <w:shd w:val="clear" w:color="auto" w:fill="auto"/>
            <w:noWrap/>
            <w:vAlign w:val="center"/>
          </w:tcPr>
          <w:p w14:paraId="325DE49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POR</w:t>
            </w:r>
          </w:p>
        </w:tc>
        <w:tc>
          <w:tcPr>
            <w:tcW w:w="992" w:type="dxa"/>
            <w:shd w:val="clear" w:color="auto" w:fill="auto"/>
            <w:noWrap/>
            <w:vAlign w:val="center"/>
          </w:tcPr>
          <w:p w14:paraId="5716D71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3'UTR</w:t>
            </w:r>
          </w:p>
        </w:tc>
        <w:tc>
          <w:tcPr>
            <w:tcW w:w="1134" w:type="dxa"/>
            <w:shd w:val="clear" w:color="auto" w:fill="auto"/>
            <w:noWrap/>
            <w:vAlign w:val="center"/>
          </w:tcPr>
          <w:p w14:paraId="224722B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1E0C9723"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640ED176"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7867B1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6D2D691D"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226611E"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5687ED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104.39 </w:t>
            </w:r>
          </w:p>
        </w:tc>
        <w:tc>
          <w:tcPr>
            <w:tcW w:w="454" w:type="dxa"/>
            <w:shd w:val="clear" w:color="auto" w:fill="auto"/>
            <w:noWrap/>
            <w:vAlign w:val="center"/>
          </w:tcPr>
          <w:p w14:paraId="64D5ACE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38.03 </w:t>
            </w:r>
          </w:p>
        </w:tc>
        <w:tc>
          <w:tcPr>
            <w:tcW w:w="756" w:type="dxa"/>
            <w:shd w:val="clear" w:color="auto" w:fill="auto"/>
            <w:noWrap/>
            <w:vAlign w:val="center"/>
          </w:tcPr>
          <w:p w14:paraId="74572BB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0.0094</w:t>
            </w:r>
          </w:p>
        </w:tc>
      </w:tr>
      <w:tr w:rsidR="008A4DF8" w14:paraId="7DF3CBF0" w14:textId="77777777">
        <w:trPr>
          <w:trHeight w:val="280"/>
          <w:jc w:val="center"/>
        </w:trPr>
        <w:tc>
          <w:tcPr>
            <w:tcW w:w="1097" w:type="dxa"/>
            <w:shd w:val="clear" w:color="auto" w:fill="auto"/>
            <w:noWrap/>
            <w:vAlign w:val="center"/>
          </w:tcPr>
          <w:p w14:paraId="4F45269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cg25517015</w:t>
            </w:r>
          </w:p>
        </w:tc>
        <w:tc>
          <w:tcPr>
            <w:tcW w:w="584" w:type="dxa"/>
            <w:shd w:val="clear" w:color="auto" w:fill="auto"/>
            <w:noWrap/>
            <w:vAlign w:val="center"/>
          </w:tcPr>
          <w:p w14:paraId="2AE675B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663F389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17584020</w:t>
            </w:r>
          </w:p>
        </w:tc>
        <w:tc>
          <w:tcPr>
            <w:tcW w:w="1020" w:type="dxa"/>
            <w:shd w:val="clear" w:color="auto" w:fill="auto"/>
            <w:noWrap/>
            <w:vAlign w:val="center"/>
          </w:tcPr>
          <w:p w14:paraId="226BA2E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SLC27A1</w:t>
            </w:r>
          </w:p>
        </w:tc>
        <w:tc>
          <w:tcPr>
            <w:tcW w:w="992" w:type="dxa"/>
            <w:shd w:val="clear" w:color="auto" w:fill="auto"/>
            <w:noWrap/>
            <w:vAlign w:val="center"/>
          </w:tcPr>
          <w:p w14:paraId="165600F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7C6EE2C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44FF0C91"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S_Shelf</w:t>
            </w:r>
            <w:proofErr w:type="spellEnd"/>
          </w:p>
        </w:tc>
        <w:tc>
          <w:tcPr>
            <w:tcW w:w="993" w:type="dxa"/>
            <w:shd w:val="clear" w:color="auto" w:fill="auto"/>
            <w:noWrap/>
            <w:vAlign w:val="center"/>
          </w:tcPr>
          <w:p w14:paraId="0791DE89"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212E8A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A7492C2"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52EDD84"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1F4F4E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-61.81 </w:t>
            </w:r>
          </w:p>
        </w:tc>
        <w:tc>
          <w:tcPr>
            <w:tcW w:w="454" w:type="dxa"/>
            <w:shd w:val="clear" w:color="auto" w:fill="auto"/>
            <w:noWrap/>
            <w:vAlign w:val="center"/>
          </w:tcPr>
          <w:p w14:paraId="2D644DF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22.76 </w:t>
            </w:r>
          </w:p>
        </w:tc>
        <w:tc>
          <w:tcPr>
            <w:tcW w:w="756" w:type="dxa"/>
            <w:shd w:val="clear" w:color="auto" w:fill="auto"/>
            <w:noWrap/>
            <w:vAlign w:val="center"/>
          </w:tcPr>
          <w:p w14:paraId="7C0F9C8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w:t>
            </w:r>
          </w:p>
        </w:tc>
      </w:tr>
      <w:tr w:rsidR="008A4DF8" w14:paraId="3CCF3948" w14:textId="77777777">
        <w:trPr>
          <w:trHeight w:val="280"/>
          <w:jc w:val="center"/>
        </w:trPr>
        <w:tc>
          <w:tcPr>
            <w:tcW w:w="1097" w:type="dxa"/>
            <w:shd w:val="clear" w:color="auto" w:fill="auto"/>
            <w:noWrap/>
            <w:vAlign w:val="center"/>
          </w:tcPr>
          <w:p w14:paraId="0CE3B6B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cg27372063</w:t>
            </w:r>
          </w:p>
        </w:tc>
        <w:tc>
          <w:tcPr>
            <w:tcW w:w="584" w:type="dxa"/>
            <w:shd w:val="clear" w:color="auto" w:fill="auto"/>
            <w:noWrap/>
            <w:vAlign w:val="center"/>
          </w:tcPr>
          <w:p w14:paraId="16E46B8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53FF1CD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75601901</w:t>
            </w:r>
          </w:p>
        </w:tc>
        <w:tc>
          <w:tcPr>
            <w:tcW w:w="1020" w:type="dxa"/>
            <w:shd w:val="clear" w:color="auto" w:fill="auto"/>
            <w:noWrap/>
            <w:vAlign w:val="center"/>
          </w:tcPr>
          <w:p w14:paraId="7D01964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POR</w:t>
            </w:r>
          </w:p>
        </w:tc>
        <w:tc>
          <w:tcPr>
            <w:tcW w:w="992" w:type="dxa"/>
            <w:shd w:val="clear" w:color="auto" w:fill="auto"/>
            <w:noWrap/>
            <w:vAlign w:val="center"/>
          </w:tcPr>
          <w:p w14:paraId="40EE200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A4F229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18EE5B8A"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0B3A7376"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C6C1D6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AB1DB34"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433365A"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BB8FA1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-108.23 </w:t>
            </w:r>
          </w:p>
        </w:tc>
        <w:tc>
          <w:tcPr>
            <w:tcW w:w="454" w:type="dxa"/>
            <w:shd w:val="clear" w:color="auto" w:fill="auto"/>
            <w:noWrap/>
            <w:vAlign w:val="center"/>
          </w:tcPr>
          <w:p w14:paraId="125EB3E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40.08 </w:t>
            </w:r>
          </w:p>
        </w:tc>
        <w:tc>
          <w:tcPr>
            <w:tcW w:w="756" w:type="dxa"/>
            <w:shd w:val="clear" w:color="auto" w:fill="auto"/>
            <w:noWrap/>
            <w:vAlign w:val="center"/>
          </w:tcPr>
          <w:p w14:paraId="56274D5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w:t>
            </w:r>
          </w:p>
        </w:tc>
      </w:tr>
      <w:tr w:rsidR="008A4DF8" w14:paraId="6EB1C4D5" w14:textId="77777777">
        <w:trPr>
          <w:trHeight w:val="280"/>
          <w:jc w:val="center"/>
        </w:trPr>
        <w:tc>
          <w:tcPr>
            <w:tcW w:w="1097" w:type="dxa"/>
            <w:shd w:val="clear" w:color="auto" w:fill="auto"/>
            <w:noWrap/>
            <w:vAlign w:val="center"/>
          </w:tcPr>
          <w:p w14:paraId="74D552D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cg01083689</w:t>
            </w:r>
          </w:p>
        </w:tc>
        <w:tc>
          <w:tcPr>
            <w:tcW w:w="584" w:type="dxa"/>
            <w:shd w:val="clear" w:color="auto" w:fill="auto"/>
            <w:noWrap/>
            <w:vAlign w:val="center"/>
          </w:tcPr>
          <w:p w14:paraId="36D84AE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22BEC50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12678206</w:t>
            </w:r>
          </w:p>
        </w:tc>
        <w:tc>
          <w:tcPr>
            <w:tcW w:w="1020" w:type="dxa"/>
            <w:shd w:val="clear" w:color="auto" w:fill="auto"/>
            <w:noWrap/>
            <w:vAlign w:val="center"/>
          </w:tcPr>
          <w:p w14:paraId="0B9A7FF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DHRS3</w:t>
            </w:r>
          </w:p>
        </w:tc>
        <w:tc>
          <w:tcPr>
            <w:tcW w:w="992" w:type="dxa"/>
            <w:shd w:val="clear" w:color="auto" w:fill="auto"/>
            <w:noWrap/>
            <w:vAlign w:val="center"/>
          </w:tcPr>
          <w:p w14:paraId="412B93A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3FCB2EC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70CD5C7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1161C7A2"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F34498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3F571F2"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A2129DB"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54F815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22.14 </w:t>
            </w:r>
          </w:p>
        </w:tc>
        <w:tc>
          <w:tcPr>
            <w:tcW w:w="454" w:type="dxa"/>
            <w:shd w:val="clear" w:color="auto" w:fill="auto"/>
            <w:noWrap/>
            <w:vAlign w:val="center"/>
          </w:tcPr>
          <w:p w14:paraId="7621A4B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8.23 </w:t>
            </w:r>
          </w:p>
        </w:tc>
        <w:tc>
          <w:tcPr>
            <w:tcW w:w="756" w:type="dxa"/>
            <w:shd w:val="clear" w:color="auto" w:fill="auto"/>
            <w:noWrap/>
            <w:vAlign w:val="center"/>
          </w:tcPr>
          <w:p w14:paraId="03B916F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0.011</w:t>
            </w:r>
          </w:p>
        </w:tc>
      </w:tr>
      <w:tr w:rsidR="008A4DF8" w14:paraId="3213AE54" w14:textId="77777777">
        <w:trPr>
          <w:trHeight w:val="280"/>
          <w:jc w:val="center"/>
        </w:trPr>
        <w:tc>
          <w:tcPr>
            <w:tcW w:w="1097" w:type="dxa"/>
            <w:shd w:val="clear" w:color="auto" w:fill="auto"/>
            <w:noWrap/>
            <w:vAlign w:val="center"/>
          </w:tcPr>
          <w:p w14:paraId="34D922C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cg06857304</w:t>
            </w:r>
          </w:p>
        </w:tc>
        <w:tc>
          <w:tcPr>
            <w:tcW w:w="584" w:type="dxa"/>
            <w:shd w:val="clear" w:color="auto" w:fill="auto"/>
            <w:noWrap/>
            <w:vAlign w:val="center"/>
          </w:tcPr>
          <w:p w14:paraId="0919036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w:t>
            </w:r>
          </w:p>
        </w:tc>
        <w:tc>
          <w:tcPr>
            <w:tcW w:w="1017" w:type="dxa"/>
            <w:shd w:val="clear" w:color="auto" w:fill="auto"/>
            <w:noWrap/>
            <w:vAlign w:val="center"/>
          </w:tcPr>
          <w:p w14:paraId="1FA3E2E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94826314</w:t>
            </w:r>
          </w:p>
        </w:tc>
        <w:tc>
          <w:tcPr>
            <w:tcW w:w="1020" w:type="dxa"/>
            <w:shd w:val="clear" w:color="auto" w:fill="auto"/>
            <w:noWrap/>
            <w:vAlign w:val="center"/>
          </w:tcPr>
          <w:p w14:paraId="6D448E0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CYP26C1</w:t>
            </w:r>
          </w:p>
        </w:tc>
        <w:tc>
          <w:tcPr>
            <w:tcW w:w="992" w:type="dxa"/>
            <w:shd w:val="clear" w:color="auto" w:fill="auto"/>
            <w:noWrap/>
            <w:vAlign w:val="center"/>
          </w:tcPr>
          <w:p w14:paraId="7A08D79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404489A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2061FA5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69CD2B80"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F0AB62C"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58FBACA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4A1C118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31D9807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-93.00 </w:t>
            </w:r>
          </w:p>
        </w:tc>
        <w:tc>
          <w:tcPr>
            <w:tcW w:w="454" w:type="dxa"/>
            <w:shd w:val="clear" w:color="auto" w:fill="auto"/>
            <w:noWrap/>
            <w:vAlign w:val="center"/>
          </w:tcPr>
          <w:p w14:paraId="002180C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34.67 </w:t>
            </w:r>
          </w:p>
        </w:tc>
        <w:tc>
          <w:tcPr>
            <w:tcW w:w="756" w:type="dxa"/>
            <w:shd w:val="clear" w:color="auto" w:fill="auto"/>
            <w:noWrap/>
            <w:vAlign w:val="center"/>
          </w:tcPr>
          <w:p w14:paraId="2056840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0.011</w:t>
            </w:r>
          </w:p>
        </w:tc>
      </w:tr>
      <w:tr w:rsidR="008A4DF8" w14:paraId="17415E2B" w14:textId="77777777">
        <w:trPr>
          <w:trHeight w:val="280"/>
          <w:jc w:val="center"/>
        </w:trPr>
        <w:tc>
          <w:tcPr>
            <w:tcW w:w="1097" w:type="dxa"/>
            <w:shd w:val="clear" w:color="auto" w:fill="auto"/>
            <w:noWrap/>
            <w:vAlign w:val="center"/>
          </w:tcPr>
          <w:p w14:paraId="38138DB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cg23796578</w:t>
            </w:r>
          </w:p>
        </w:tc>
        <w:tc>
          <w:tcPr>
            <w:tcW w:w="584" w:type="dxa"/>
            <w:shd w:val="clear" w:color="auto" w:fill="auto"/>
            <w:noWrap/>
            <w:vAlign w:val="center"/>
          </w:tcPr>
          <w:p w14:paraId="61300D4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w:t>
            </w:r>
          </w:p>
        </w:tc>
        <w:tc>
          <w:tcPr>
            <w:tcW w:w="1017" w:type="dxa"/>
            <w:shd w:val="clear" w:color="auto" w:fill="auto"/>
            <w:noWrap/>
            <w:vAlign w:val="center"/>
          </w:tcPr>
          <w:p w14:paraId="0B7A434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9694472</w:t>
            </w:r>
          </w:p>
        </w:tc>
        <w:tc>
          <w:tcPr>
            <w:tcW w:w="1020" w:type="dxa"/>
            <w:shd w:val="clear" w:color="auto" w:fill="auto"/>
            <w:noWrap/>
            <w:vAlign w:val="center"/>
          </w:tcPr>
          <w:p w14:paraId="6C7480A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DHRS7C</w:t>
            </w:r>
          </w:p>
        </w:tc>
        <w:tc>
          <w:tcPr>
            <w:tcW w:w="992" w:type="dxa"/>
            <w:shd w:val="clear" w:color="auto" w:fill="auto"/>
            <w:noWrap/>
            <w:vAlign w:val="center"/>
          </w:tcPr>
          <w:p w14:paraId="4C78F39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1stExon</w:t>
            </w:r>
          </w:p>
        </w:tc>
        <w:tc>
          <w:tcPr>
            <w:tcW w:w="1134" w:type="dxa"/>
            <w:shd w:val="clear" w:color="auto" w:fill="auto"/>
            <w:noWrap/>
            <w:vAlign w:val="center"/>
          </w:tcPr>
          <w:p w14:paraId="5725CF2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608A040E"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29CA7FF4"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89B7893"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5F6D7D70"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67209F5"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FF4AE6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-84.95 </w:t>
            </w:r>
          </w:p>
        </w:tc>
        <w:tc>
          <w:tcPr>
            <w:tcW w:w="454" w:type="dxa"/>
            <w:shd w:val="clear" w:color="auto" w:fill="auto"/>
            <w:noWrap/>
            <w:vAlign w:val="center"/>
          </w:tcPr>
          <w:p w14:paraId="48D4952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31.70 </w:t>
            </w:r>
          </w:p>
        </w:tc>
        <w:tc>
          <w:tcPr>
            <w:tcW w:w="756" w:type="dxa"/>
            <w:shd w:val="clear" w:color="auto" w:fill="auto"/>
            <w:noWrap/>
            <w:vAlign w:val="center"/>
          </w:tcPr>
          <w:p w14:paraId="1E6B58F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0.011</w:t>
            </w:r>
          </w:p>
        </w:tc>
      </w:tr>
      <w:tr w:rsidR="008A4DF8" w14:paraId="3DF35B21" w14:textId="77777777">
        <w:trPr>
          <w:trHeight w:val="280"/>
          <w:jc w:val="center"/>
        </w:trPr>
        <w:tc>
          <w:tcPr>
            <w:tcW w:w="1097" w:type="dxa"/>
            <w:shd w:val="clear" w:color="auto" w:fill="auto"/>
            <w:noWrap/>
            <w:vAlign w:val="center"/>
          </w:tcPr>
          <w:p w14:paraId="41C647F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cg03469471</w:t>
            </w:r>
          </w:p>
        </w:tc>
        <w:tc>
          <w:tcPr>
            <w:tcW w:w="584" w:type="dxa"/>
            <w:shd w:val="clear" w:color="auto" w:fill="auto"/>
            <w:noWrap/>
            <w:vAlign w:val="center"/>
          </w:tcPr>
          <w:p w14:paraId="6EC3152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4D10991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150707830</w:t>
            </w:r>
          </w:p>
        </w:tc>
        <w:tc>
          <w:tcPr>
            <w:tcW w:w="1020" w:type="dxa"/>
            <w:shd w:val="clear" w:color="auto" w:fill="auto"/>
            <w:noWrap/>
            <w:vAlign w:val="center"/>
          </w:tcPr>
          <w:p w14:paraId="10CE12A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NOS3</w:t>
            </w:r>
          </w:p>
        </w:tc>
        <w:tc>
          <w:tcPr>
            <w:tcW w:w="992" w:type="dxa"/>
            <w:shd w:val="clear" w:color="auto" w:fill="auto"/>
            <w:noWrap/>
            <w:vAlign w:val="center"/>
          </w:tcPr>
          <w:p w14:paraId="4CAE377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529346F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77167766"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33EF860E"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6F6A6A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F62EBF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1024FA5"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0B657A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81.06 </w:t>
            </w:r>
          </w:p>
        </w:tc>
        <w:tc>
          <w:tcPr>
            <w:tcW w:w="454" w:type="dxa"/>
            <w:shd w:val="clear" w:color="auto" w:fill="auto"/>
            <w:noWrap/>
            <w:vAlign w:val="center"/>
          </w:tcPr>
          <w:p w14:paraId="4E4CFB3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30.27 </w:t>
            </w:r>
          </w:p>
        </w:tc>
        <w:tc>
          <w:tcPr>
            <w:tcW w:w="756" w:type="dxa"/>
            <w:shd w:val="clear" w:color="auto" w:fill="auto"/>
            <w:noWrap/>
            <w:vAlign w:val="center"/>
          </w:tcPr>
          <w:p w14:paraId="7A4ED94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0.011</w:t>
            </w:r>
          </w:p>
        </w:tc>
      </w:tr>
      <w:tr w:rsidR="008A4DF8" w14:paraId="6338FAF3" w14:textId="77777777">
        <w:trPr>
          <w:trHeight w:val="280"/>
          <w:jc w:val="center"/>
        </w:trPr>
        <w:tc>
          <w:tcPr>
            <w:tcW w:w="1097" w:type="dxa"/>
            <w:shd w:val="clear" w:color="auto" w:fill="auto"/>
            <w:noWrap/>
            <w:vAlign w:val="center"/>
          </w:tcPr>
          <w:p w14:paraId="3BFBDA1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cg03010425</w:t>
            </w:r>
          </w:p>
        </w:tc>
        <w:tc>
          <w:tcPr>
            <w:tcW w:w="584" w:type="dxa"/>
            <w:shd w:val="clear" w:color="auto" w:fill="auto"/>
            <w:noWrap/>
            <w:vAlign w:val="center"/>
          </w:tcPr>
          <w:p w14:paraId="47EA09F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788DBE6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2944771</w:t>
            </w:r>
          </w:p>
        </w:tc>
        <w:tc>
          <w:tcPr>
            <w:tcW w:w="1020" w:type="dxa"/>
            <w:shd w:val="clear" w:color="auto" w:fill="auto"/>
            <w:noWrap/>
            <w:vAlign w:val="center"/>
          </w:tcPr>
          <w:p w14:paraId="70CEFFB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SLC22A18</w:t>
            </w:r>
          </w:p>
        </w:tc>
        <w:tc>
          <w:tcPr>
            <w:tcW w:w="992" w:type="dxa"/>
            <w:shd w:val="clear" w:color="auto" w:fill="auto"/>
            <w:noWrap/>
            <w:vAlign w:val="center"/>
          </w:tcPr>
          <w:p w14:paraId="5034D83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16585E0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571BD90E"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6262D5DC"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4B348B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6CF96E9E"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81590F2"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E665CF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-63.57 </w:t>
            </w:r>
          </w:p>
        </w:tc>
        <w:tc>
          <w:tcPr>
            <w:tcW w:w="454" w:type="dxa"/>
            <w:shd w:val="clear" w:color="auto" w:fill="auto"/>
            <w:noWrap/>
            <w:vAlign w:val="center"/>
          </w:tcPr>
          <w:p w14:paraId="280973C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23.79 </w:t>
            </w:r>
          </w:p>
        </w:tc>
        <w:tc>
          <w:tcPr>
            <w:tcW w:w="756" w:type="dxa"/>
            <w:shd w:val="clear" w:color="auto" w:fill="auto"/>
            <w:noWrap/>
            <w:vAlign w:val="center"/>
          </w:tcPr>
          <w:p w14:paraId="0DAA8EE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0.011</w:t>
            </w:r>
          </w:p>
        </w:tc>
      </w:tr>
      <w:tr w:rsidR="008A4DF8" w14:paraId="713F6A3C" w14:textId="77777777">
        <w:trPr>
          <w:trHeight w:val="280"/>
          <w:jc w:val="center"/>
        </w:trPr>
        <w:tc>
          <w:tcPr>
            <w:tcW w:w="1097" w:type="dxa"/>
            <w:shd w:val="clear" w:color="auto" w:fill="auto"/>
            <w:noWrap/>
            <w:vAlign w:val="center"/>
          </w:tcPr>
          <w:p w14:paraId="1C001D9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cg13612480</w:t>
            </w:r>
          </w:p>
        </w:tc>
        <w:tc>
          <w:tcPr>
            <w:tcW w:w="584" w:type="dxa"/>
            <w:shd w:val="clear" w:color="auto" w:fill="auto"/>
            <w:noWrap/>
            <w:vAlign w:val="center"/>
          </w:tcPr>
          <w:p w14:paraId="4B7CC1A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0C1D6D8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1103771</w:t>
            </w:r>
          </w:p>
        </w:tc>
        <w:tc>
          <w:tcPr>
            <w:tcW w:w="1020" w:type="dxa"/>
            <w:shd w:val="clear" w:color="auto" w:fill="auto"/>
            <w:noWrap/>
            <w:vAlign w:val="center"/>
          </w:tcPr>
          <w:p w14:paraId="5FFE6E7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GPX4</w:t>
            </w:r>
          </w:p>
        </w:tc>
        <w:tc>
          <w:tcPr>
            <w:tcW w:w="992" w:type="dxa"/>
            <w:shd w:val="clear" w:color="auto" w:fill="auto"/>
            <w:noWrap/>
            <w:vAlign w:val="center"/>
          </w:tcPr>
          <w:p w14:paraId="3EE0901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4804996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737EA09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5BE4CC2D"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379C112"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20F0D0D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51899BE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272EE32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45.82 </w:t>
            </w:r>
          </w:p>
        </w:tc>
        <w:tc>
          <w:tcPr>
            <w:tcW w:w="454" w:type="dxa"/>
            <w:shd w:val="clear" w:color="auto" w:fill="auto"/>
            <w:noWrap/>
            <w:vAlign w:val="center"/>
          </w:tcPr>
          <w:p w14:paraId="4CCD412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17.16 </w:t>
            </w:r>
          </w:p>
        </w:tc>
        <w:tc>
          <w:tcPr>
            <w:tcW w:w="756" w:type="dxa"/>
            <w:shd w:val="clear" w:color="auto" w:fill="auto"/>
            <w:noWrap/>
            <w:vAlign w:val="center"/>
          </w:tcPr>
          <w:p w14:paraId="794899C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0.011</w:t>
            </w:r>
          </w:p>
        </w:tc>
      </w:tr>
      <w:tr w:rsidR="008A4DF8" w14:paraId="7AACD0D9" w14:textId="77777777">
        <w:trPr>
          <w:trHeight w:val="280"/>
          <w:jc w:val="center"/>
        </w:trPr>
        <w:tc>
          <w:tcPr>
            <w:tcW w:w="1097" w:type="dxa"/>
            <w:shd w:val="clear" w:color="auto" w:fill="auto"/>
            <w:noWrap/>
            <w:vAlign w:val="center"/>
          </w:tcPr>
          <w:p w14:paraId="28DB7A0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cg02489968</w:t>
            </w:r>
          </w:p>
        </w:tc>
        <w:tc>
          <w:tcPr>
            <w:tcW w:w="584" w:type="dxa"/>
            <w:shd w:val="clear" w:color="auto" w:fill="auto"/>
            <w:noWrap/>
            <w:vAlign w:val="center"/>
          </w:tcPr>
          <w:p w14:paraId="06E45C1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01ADD57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45674238</w:t>
            </w:r>
          </w:p>
        </w:tc>
        <w:tc>
          <w:tcPr>
            <w:tcW w:w="1020" w:type="dxa"/>
            <w:shd w:val="clear" w:color="auto" w:fill="auto"/>
            <w:noWrap/>
            <w:vAlign w:val="center"/>
          </w:tcPr>
          <w:p w14:paraId="04E4154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CHST1</w:t>
            </w:r>
          </w:p>
        </w:tc>
        <w:tc>
          <w:tcPr>
            <w:tcW w:w="992" w:type="dxa"/>
            <w:shd w:val="clear" w:color="auto" w:fill="auto"/>
            <w:noWrap/>
            <w:vAlign w:val="center"/>
          </w:tcPr>
          <w:p w14:paraId="3D10D16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493D7AD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569EDB14"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27477EF6"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CDE5E08"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79CA61B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6413EA1F"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B09811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-56.25 </w:t>
            </w:r>
          </w:p>
        </w:tc>
        <w:tc>
          <w:tcPr>
            <w:tcW w:w="454" w:type="dxa"/>
            <w:shd w:val="clear" w:color="auto" w:fill="auto"/>
            <w:noWrap/>
            <w:vAlign w:val="center"/>
          </w:tcPr>
          <w:p w14:paraId="66AA941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21.17 </w:t>
            </w:r>
          </w:p>
        </w:tc>
        <w:tc>
          <w:tcPr>
            <w:tcW w:w="756" w:type="dxa"/>
            <w:shd w:val="clear" w:color="auto" w:fill="auto"/>
            <w:noWrap/>
            <w:vAlign w:val="center"/>
          </w:tcPr>
          <w:p w14:paraId="39011C7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0.012</w:t>
            </w:r>
          </w:p>
        </w:tc>
      </w:tr>
      <w:tr w:rsidR="008A4DF8" w14:paraId="089071EE" w14:textId="77777777">
        <w:trPr>
          <w:trHeight w:val="280"/>
          <w:jc w:val="center"/>
        </w:trPr>
        <w:tc>
          <w:tcPr>
            <w:tcW w:w="1097" w:type="dxa"/>
            <w:shd w:val="clear" w:color="auto" w:fill="auto"/>
            <w:noWrap/>
            <w:vAlign w:val="center"/>
          </w:tcPr>
          <w:p w14:paraId="52D4FEB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cg20955839</w:t>
            </w:r>
          </w:p>
        </w:tc>
        <w:tc>
          <w:tcPr>
            <w:tcW w:w="584" w:type="dxa"/>
            <w:shd w:val="clear" w:color="auto" w:fill="auto"/>
            <w:noWrap/>
            <w:vAlign w:val="center"/>
          </w:tcPr>
          <w:p w14:paraId="503C328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w:t>
            </w:r>
          </w:p>
        </w:tc>
        <w:tc>
          <w:tcPr>
            <w:tcW w:w="1017" w:type="dxa"/>
            <w:shd w:val="clear" w:color="auto" w:fill="auto"/>
            <w:noWrap/>
            <w:vAlign w:val="center"/>
          </w:tcPr>
          <w:p w14:paraId="306C526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108922813</w:t>
            </w:r>
          </w:p>
        </w:tc>
        <w:tc>
          <w:tcPr>
            <w:tcW w:w="1020" w:type="dxa"/>
            <w:shd w:val="clear" w:color="auto" w:fill="auto"/>
            <w:noWrap/>
            <w:vAlign w:val="center"/>
          </w:tcPr>
          <w:p w14:paraId="46A1BA3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SULT1C2</w:t>
            </w:r>
          </w:p>
        </w:tc>
        <w:tc>
          <w:tcPr>
            <w:tcW w:w="992" w:type="dxa"/>
            <w:shd w:val="clear" w:color="auto" w:fill="auto"/>
            <w:noWrap/>
            <w:vAlign w:val="center"/>
          </w:tcPr>
          <w:p w14:paraId="4572B64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5CC7FF9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7FA4FB00"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773E2336"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5D9C455"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2E4DB225"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5B7F0EE"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CA2E33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-71.23 </w:t>
            </w:r>
          </w:p>
        </w:tc>
        <w:tc>
          <w:tcPr>
            <w:tcW w:w="454" w:type="dxa"/>
            <w:shd w:val="clear" w:color="auto" w:fill="auto"/>
            <w:noWrap/>
            <w:vAlign w:val="center"/>
          </w:tcPr>
          <w:p w14:paraId="7FF32EC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26.85 </w:t>
            </w:r>
          </w:p>
        </w:tc>
        <w:tc>
          <w:tcPr>
            <w:tcW w:w="756" w:type="dxa"/>
            <w:shd w:val="clear" w:color="auto" w:fill="auto"/>
            <w:noWrap/>
            <w:vAlign w:val="center"/>
          </w:tcPr>
          <w:p w14:paraId="2F55C5C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0.012</w:t>
            </w:r>
          </w:p>
        </w:tc>
      </w:tr>
      <w:tr w:rsidR="008A4DF8" w14:paraId="7868E736" w14:textId="77777777">
        <w:trPr>
          <w:trHeight w:val="280"/>
          <w:jc w:val="center"/>
        </w:trPr>
        <w:tc>
          <w:tcPr>
            <w:tcW w:w="1097" w:type="dxa"/>
            <w:shd w:val="clear" w:color="auto" w:fill="auto"/>
            <w:noWrap/>
            <w:vAlign w:val="center"/>
          </w:tcPr>
          <w:p w14:paraId="286F71C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cg17347634</w:t>
            </w:r>
          </w:p>
        </w:tc>
        <w:tc>
          <w:tcPr>
            <w:tcW w:w="584" w:type="dxa"/>
            <w:shd w:val="clear" w:color="auto" w:fill="auto"/>
            <w:noWrap/>
            <w:vAlign w:val="center"/>
          </w:tcPr>
          <w:p w14:paraId="566BDF1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8</w:t>
            </w:r>
          </w:p>
        </w:tc>
        <w:tc>
          <w:tcPr>
            <w:tcW w:w="1017" w:type="dxa"/>
            <w:shd w:val="clear" w:color="auto" w:fill="auto"/>
            <w:noWrap/>
            <w:vAlign w:val="center"/>
          </w:tcPr>
          <w:p w14:paraId="035A575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65711916</w:t>
            </w:r>
          </w:p>
        </w:tc>
        <w:tc>
          <w:tcPr>
            <w:tcW w:w="1020" w:type="dxa"/>
            <w:shd w:val="clear" w:color="auto" w:fill="auto"/>
            <w:noWrap/>
            <w:vAlign w:val="center"/>
          </w:tcPr>
          <w:p w14:paraId="3BD654B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CYP7B1</w:t>
            </w:r>
          </w:p>
        </w:tc>
        <w:tc>
          <w:tcPr>
            <w:tcW w:w="992" w:type="dxa"/>
            <w:shd w:val="clear" w:color="auto" w:fill="auto"/>
            <w:noWrap/>
            <w:vAlign w:val="center"/>
          </w:tcPr>
          <w:p w14:paraId="287DBB3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7A83FDA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34A7C7BD"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23A67B19"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4CD34F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0F75BB2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2989AD6"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378BFE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48.92 </w:t>
            </w:r>
          </w:p>
        </w:tc>
        <w:tc>
          <w:tcPr>
            <w:tcW w:w="454" w:type="dxa"/>
            <w:shd w:val="clear" w:color="auto" w:fill="auto"/>
            <w:noWrap/>
            <w:vAlign w:val="center"/>
          </w:tcPr>
          <w:p w14:paraId="6A67220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18.47 </w:t>
            </w:r>
          </w:p>
        </w:tc>
        <w:tc>
          <w:tcPr>
            <w:tcW w:w="756" w:type="dxa"/>
            <w:shd w:val="clear" w:color="auto" w:fill="auto"/>
            <w:noWrap/>
            <w:vAlign w:val="center"/>
          </w:tcPr>
          <w:p w14:paraId="1190BB2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0.012</w:t>
            </w:r>
          </w:p>
        </w:tc>
      </w:tr>
      <w:tr w:rsidR="008A4DF8" w14:paraId="1E28C551" w14:textId="77777777">
        <w:trPr>
          <w:trHeight w:val="280"/>
          <w:jc w:val="center"/>
        </w:trPr>
        <w:tc>
          <w:tcPr>
            <w:tcW w:w="1097" w:type="dxa"/>
            <w:shd w:val="clear" w:color="auto" w:fill="auto"/>
            <w:noWrap/>
            <w:vAlign w:val="center"/>
          </w:tcPr>
          <w:p w14:paraId="6B7B023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cg07013799</w:t>
            </w:r>
          </w:p>
        </w:tc>
        <w:tc>
          <w:tcPr>
            <w:tcW w:w="584" w:type="dxa"/>
            <w:shd w:val="clear" w:color="auto" w:fill="auto"/>
            <w:noWrap/>
            <w:vAlign w:val="center"/>
          </w:tcPr>
          <w:p w14:paraId="6911051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4CFC5E9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17409188</w:t>
            </w:r>
          </w:p>
        </w:tc>
        <w:tc>
          <w:tcPr>
            <w:tcW w:w="1020" w:type="dxa"/>
            <w:shd w:val="clear" w:color="auto" w:fill="auto"/>
            <w:noWrap/>
            <w:vAlign w:val="center"/>
          </w:tcPr>
          <w:p w14:paraId="08C521D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KCNJ11</w:t>
            </w:r>
          </w:p>
        </w:tc>
        <w:tc>
          <w:tcPr>
            <w:tcW w:w="992" w:type="dxa"/>
            <w:shd w:val="clear" w:color="auto" w:fill="auto"/>
            <w:noWrap/>
            <w:vAlign w:val="center"/>
          </w:tcPr>
          <w:p w14:paraId="0DB0194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1stExon</w:t>
            </w:r>
          </w:p>
        </w:tc>
        <w:tc>
          <w:tcPr>
            <w:tcW w:w="1134" w:type="dxa"/>
            <w:shd w:val="clear" w:color="auto" w:fill="auto"/>
            <w:noWrap/>
            <w:vAlign w:val="center"/>
          </w:tcPr>
          <w:p w14:paraId="37C6D9B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629C07CB"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16E3D250"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D07F931"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75EF942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312B33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7F714CB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-85.75 </w:t>
            </w:r>
          </w:p>
        </w:tc>
        <w:tc>
          <w:tcPr>
            <w:tcW w:w="454" w:type="dxa"/>
            <w:shd w:val="clear" w:color="auto" w:fill="auto"/>
            <w:noWrap/>
            <w:vAlign w:val="center"/>
          </w:tcPr>
          <w:p w14:paraId="38991A9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32.45 </w:t>
            </w:r>
          </w:p>
        </w:tc>
        <w:tc>
          <w:tcPr>
            <w:tcW w:w="756" w:type="dxa"/>
            <w:shd w:val="clear" w:color="auto" w:fill="auto"/>
            <w:noWrap/>
            <w:vAlign w:val="center"/>
          </w:tcPr>
          <w:p w14:paraId="649E0B6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0.012</w:t>
            </w:r>
          </w:p>
        </w:tc>
      </w:tr>
      <w:tr w:rsidR="008A4DF8" w14:paraId="09BEA7B5" w14:textId="77777777">
        <w:trPr>
          <w:trHeight w:val="280"/>
          <w:jc w:val="center"/>
        </w:trPr>
        <w:tc>
          <w:tcPr>
            <w:tcW w:w="1097" w:type="dxa"/>
            <w:shd w:val="clear" w:color="auto" w:fill="auto"/>
            <w:noWrap/>
            <w:vAlign w:val="center"/>
          </w:tcPr>
          <w:p w14:paraId="1D2665C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cg19836718</w:t>
            </w:r>
          </w:p>
        </w:tc>
        <w:tc>
          <w:tcPr>
            <w:tcW w:w="584" w:type="dxa"/>
            <w:shd w:val="clear" w:color="auto" w:fill="auto"/>
            <w:noWrap/>
            <w:vAlign w:val="center"/>
          </w:tcPr>
          <w:p w14:paraId="651C5E3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0C57174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17464823</w:t>
            </w:r>
          </w:p>
        </w:tc>
        <w:tc>
          <w:tcPr>
            <w:tcW w:w="1020" w:type="dxa"/>
            <w:shd w:val="clear" w:color="auto" w:fill="auto"/>
            <w:noWrap/>
            <w:vAlign w:val="center"/>
          </w:tcPr>
          <w:p w14:paraId="0425F57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ABCC8</w:t>
            </w:r>
          </w:p>
        </w:tc>
        <w:tc>
          <w:tcPr>
            <w:tcW w:w="992" w:type="dxa"/>
            <w:shd w:val="clear" w:color="auto" w:fill="auto"/>
            <w:noWrap/>
            <w:vAlign w:val="center"/>
          </w:tcPr>
          <w:p w14:paraId="3F4584F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690A787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51BCD97B"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4F01282"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902E25D"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1EB2DB29"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E8E7169"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9A1A7D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-87.98 </w:t>
            </w:r>
          </w:p>
        </w:tc>
        <w:tc>
          <w:tcPr>
            <w:tcW w:w="454" w:type="dxa"/>
            <w:shd w:val="clear" w:color="auto" w:fill="auto"/>
            <w:noWrap/>
            <w:vAlign w:val="center"/>
          </w:tcPr>
          <w:p w14:paraId="59B146D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33.31 </w:t>
            </w:r>
          </w:p>
        </w:tc>
        <w:tc>
          <w:tcPr>
            <w:tcW w:w="756" w:type="dxa"/>
            <w:shd w:val="clear" w:color="auto" w:fill="auto"/>
            <w:noWrap/>
            <w:vAlign w:val="center"/>
          </w:tcPr>
          <w:p w14:paraId="00F673A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0.012</w:t>
            </w:r>
          </w:p>
        </w:tc>
      </w:tr>
      <w:tr w:rsidR="008A4DF8" w14:paraId="21766131" w14:textId="77777777">
        <w:trPr>
          <w:trHeight w:val="280"/>
          <w:jc w:val="center"/>
        </w:trPr>
        <w:tc>
          <w:tcPr>
            <w:tcW w:w="1097" w:type="dxa"/>
            <w:shd w:val="clear" w:color="auto" w:fill="auto"/>
            <w:noWrap/>
            <w:vAlign w:val="center"/>
          </w:tcPr>
          <w:p w14:paraId="7234716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cg21201924</w:t>
            </w:r>
          </w:p>
        </w:tc>
        <w:tc>
          <w:tcPr>
            <w:tcW w:w="584" w:type="dxa"/>
            <w:shd w:val="clear" w:color="auto" w:fill="auto"/>
            <w:noWrap/>
            <w:vAlign w:val="center"/>
          </w:tcPr>
          <w:p w14:paraId="60EFF0B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w:t>
            </w:r>
          </w:p>
        </w:tc>
        <w:tc>
          <w:tcPr>
            <w:tcW w:w="1017" w:type="dxa"/>
            <w:shd w:val="clear" w:color="auto" w:fill="auto"/>
            <w:noWrap/>
            <w:vAlign w:val="center"/>
          </w:tcPr>
          <w:p w14:paraId="6FF2B92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137251825</w:t>
            </w:r>
          </w:p>
        </w:tc>
        <w:tc>
          <w:tcPr>
            <w:tcW w:w="1020" w:type="dxa"/>
            <w:shd w:val="clear" w:color="auto" w:fill="auto"/>
            <w:noWrap/>
            <w:vAlign w:val="center"/>
          </w:tcPr>
          <w:p w14:paraId="4DB6061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RXRA</w:t>
            </w:r>
          </w:p>
        </w:tc>
        <w:tc>
          <w:tcPr>
            <w:tcW w:w="992" w:type="dxa"/>
            <w:shd w:val="clear" w:color="auto" w:fill="auto"/>
            <w:noWrap/>
            <w:vAlign w:val="center"/>
          </w:tcPr>
          <w:p w14:paraId="5B14F3E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4DDCCFC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2B1D2692"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185D77DF"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4CC6EC4"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41C23D5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53B891F7"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AC49CA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-68.29 </w:t>
            </w:r>
          </w:p>
        </w:tc>
        <w:tc>
          <w:tcPr>
            <w:tcW w:w="454" w:type="dxa"/>
            <w:shd w:val="clear" w:color="auto" w:fill="auto"/>
            <w:noWrap/>
            <w:vAlign w:val="center"/>
          </w:tcPr>
          <w:p w14:paraId="13B9958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26.05 </w:t>
            </w:r>
          </w:p>
        </w:tc>
        <w:tc>
          <w:tcPr>
            <w:tcW w:w="756" w:type="dxa"/>
            <w:shd w:val="clear" w:color="auto" w:fill="auto"/>
            <w:noWrap/>
            <w:vAlign w:val="center"/>
          </w:tcPr>
          <w:p w14:paraId="51AAD33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0.013</w:t>
            </w:r>
          </w:p>
        </w:tc>
      </w:tr>
      <w:tr w:rsidR="008A4DF8" w14:paraId="4B12B565" w14:textId="77777777">
        <w:trPr>
          <w:trHeight w:val="280"/>
          <w:jc w:val="center"/>
        </w:trPr>
        <w:tc>
          <w:tcPr>
            <w:tcW w:w="1097" w:type="dxa"/>
            <w:shd w:val="clear" w:color="auto" w:fill="auto"/>
            <w:noWrap/>
            <w:vAlign w:val="center"/>
          </w:tcPr>
          <w:p w14:paraId="557B57B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cg01714149</w:t>
            </w:r>
          </w:p>
        </w:tc>
        <w:tc>
          <w:tcPr>
            <w:tcW w:w="584" w:type="dxa"/>
            <w:shd w:val="clear" w:color="auto" w:fill="auto"/>
            <w:noWrap/>
            <w:vAlign w:val="center"/>
          </w:tcPr>
          <w:p w14:paraId="77E0C2D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w:t>
            </w:r>
          </w:p>
        </w:tc>
        <w:tc>
          <w:tcPr>
            <w:tcW w:w="1017" w:type="dxa"/>
            <w:shd w:val="clear" w:color="auto" w:fill="auto"/>
            <w:noWrap/>
            <w:vAlign w:val="center"/>
          </w:tcPr>
          <w:p w14:paraId="049EED1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101834362</w:t>
            </w:r>
          </w:p>
        </w:tc>
        <w:tc>
          <w:tcPr>
            <w:tcW w:w="1020" w:type="dxa"/>
            <w:shd w:val="clear" w:color="auto" w:fill="auto"/>
            <w:noWrap/>
            <w:vAlign w:val="center"/>
          </w:tcPr>
          <w:p w14:paraId="5FFAA6D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SLCO6A1</w:t>
            </w:r>
          </w:p>
        </w:tc>
        <w:tc>
          <w:tcPr>
            <w:tcW w:w="992" w:type="dxa"/>
            <w:shd w:val="clear" w:color="auto" w:fill="auto"/>
            <w:noWrap/>
            <w:vAlign w:val="center"/>
          </w:tcPr>
          <w:p w14:paraId="2DDF0F8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1stExon</w:t>
            </w:r>
          </w:p>
        </w:tc>
        <w:tc>
          <w:tcPr>
            <w:tcW w:w="1134" w:type="dxa"/>
            <w:shd w:val="clear" w:color="auto" w:fill="auto"/>
            <w:noWrap/>
            <w:vAlign w:val="center"/>
          </w:tcPr>
          <w:p w14:paraId="6164435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5E78B73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581901C2"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2654E56"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137B1170"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358A12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2A2AEFC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-53.09 </w:t>
            </w:r>
          </w:p>
        </w:tc>
        <w:tc>
          <w:tcPr>
            <w:tcW w:w="454" w:type="dxa"/>
            <w:shd w:val="clear" w:color="auto" w:fill="auto"/>
            <w:noWrap/>
            <w:vAlign w:val="center"/>
          </w:tcPr>
          <w:p w14:paraId="4C3D1EA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20.25 </w:t>
            </w:r>
          </w:p>
        </w:tc>
        <w:tc>
          <w:tcPr>
            <w:tcW w:w="756" w:type="dxa"/>
            <w:shd w:val="clear" w:color="auto" w:fill="auto"/>
            <w:noWrap/>
            <w:vAlign w:val="center"/>
          </w:tcPr>
          <w:p w14:paraId="5FCCB39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0.013</w:t>
            </w:r>
          </w:p>
        </w:tc>
      </w:tr>
      <w:tr w:rsidR="008A4DF8" w14:paraId="7D012DC0" w14:textId="77777777">
        <w:trPr>
          <w:trHeight w:val="280"/>
          <w:jc w:val="center"/>
        </w:trPr>
        <w:tc>
          <w:tcPr>
            <w:tcW w:w="1097" w:type="dxa"/>
            <w:shd w:val="clear" w:color="auto" w:fill="auto"/>
            <w:noWrap/>
            <w:vAlign w:val="center"/>
          </w:tcPr>
          <w:p w14:paraId="27C5C21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cg13594863</w:t>
            </w:r>
          </w:p>
        </w:tc>
        <w:tc>
          <w:tcPr>
            <w:tcW w:w="584" w:type="dxa"/>
            <w:shd w:val="clear" w:color="auto" w:fill="auto"/>
            <w:noWrap/>
            <w:vAlign w:val="center"/>
          </w:tcPr>
          <w:p w14:paraId="68B4343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6442FFF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17496264</w:t>
            </w:r>
          </w:p>
        </w:tc>
        <w:tc>
          <w:tcPr>
            <w:tcW w:w="1020" w:type="dxa"/>
            <w:shd w:val="clear" w:color="auto" w:fill="auto"/>
            <w:noWrap/>
            <w:vAlign w:val="center"/>
          </w:tcPr>
          <w:p w14:paraId="79634B9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ABCC8</w:t>
            </w:r>
          </w:p>
        </w:tc>
        <w:tc>
          <w:tcPr>
            <w:tcW w:w="992" w:type="dxa"/>
            <w:shd w:val="clear" w:color="auto" w:fill="auto"/>
            <w:noWrap/>
            <w:vAlign w:val="center"/>
          </w:tcPr>
          <w:p w14:paraId="7159143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16A3D3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63BAD406"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1164C5BF"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202EDF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5707580"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65875A2"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AA5A24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-85.70 </w:t>
            </w:r>
          </w:p>
        </w:tc>
        <w:tc>
          <w:tcPr>
            <w:tcW w:w="454" w:type="dxa"/>
            <w:shd w:val="clear" w:color="auto" w:fill="auto"/>
            <w:noWrap/>
            <w:vAlign w:val="center"/>
          </w:tcPr>
          <w:p w14:paraId="6F4FD3E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32.69 </w:t>
            </w:r>
          </w:p>
        </w:tc>
        <w:tc>
          <w:tcPr>
            <w:tcW w:w="756" w:type="dxa"/>
            <w:shd w:val="clear" w:color="auto" w:fill="auto"/>
            <w:noWrap/>
            <w:vAlign w:val="center"/>
          </w:tcPr>
          <w:p w14:paraId="64827CF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0.013</w:t>
            </w:r>
          </w:p>
        </w:tc>
      </w:tr>
      <w:tr w:rsidR="008A4DF8" w14:paraId="72A9BC8D" w14:textId="77777777">
        <w:trPr>
          <w:trHeight w:val="280"/>
          <w:jc w:val="center"/>
        </w:trPr>
        <w:tc>
          <w:tcPr>
            <w:tcW w:w="1097" w:type="dxa"/>
            <w:shd w:val="clear" w:color="auto" w:fill="auto"/>
            <w:noWrap/>
            <w:vAlign w:val="center"/>
          </w:tcPr>
          <w:p w14:paraId="3145220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cg08691490</w:t>
            </w:r>
          </w:p>
        </w:tc>
        <w:tc>
          <w:tcPr>
            <w:tcW w:w="584" w:type="dxa"/>
            <w:shd w:val="clear" w:color="auto" w:fill="auto"/>
            <w:noWrap/>
            <w:vAlign w:val="center"/>
          </w:tcPr>
          <w:p w14:paraId="4437230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w:t>
            </w:r>
          </w:p>
        </w:tc>
        <w:tc>
          <w:tcPr>
            <w:tcW w:w="1017" w:type="dxa"/>
            <w:shd w:val="clear" w:color="auto" w:fill="auto"/>
            <w:noWrap/>
            <w:vAlign w:val="center"/>
          </w:tcPr>
          <w:p w14:paraId="1246F3F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48735420</w:t>
            </w:r>
          </w:p>
        </w:tc>
        <w:tc>
          <w:tcPr>
            <w:tcW w:w="1020" w:type="dxa"/>
            <w:shd w:val="clear" w:color="auto" w:fill="auto"/>
            <w:noWrap/>
            <w:vAlign w:val="center"/>
          </w:tcPr>
          <w:p w14:paraId="470A4EA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ABCC3</w:t>
            </w:r>
          </w:p>
        </w:tc>
        <w:tc>
          <w:tcPr>
            <w:tcW w:w="992" w:type="dxa"/>
            <w:shd w:val="clear" w:color="auto" w:fill="auto"/>
            <w:noWrap/>
            <w:vAlign w:val="center"/>
          </w:tcPr>
          <w:p w14:paraId="71793E0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534D840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5FD0147B"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CAE9524"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09C537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683B6182"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918B189"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35FB18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-123.56 </w:t>
            </w:r>
          </w:p>
        </w:tc>
        <w:tc>
          <w:tcPr>
            <w:tcW w:w="454" w:type="dxa"/>
            <w:shd w:val="clear" w:color="auto" w:fill="auto"/>
            <w:noWrap/>
            <w:vAlign w:val="center"/>
          </w:tcPr>
          <w:p w14:paraId="192A834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47.24 </w:t>
            </w:r>
          </w:p>
        </w:tc>
        <w:tc>
          <w:tcPr>
            <w:tcW w:w="756" w:type="dxa"/>
            <w:shd w:val="clear" w:color="auto" w:fill="auto"/>
            <w:noWrap/>
            <w:vAlign w:val="center"/>
          </w:tcPr>
          <w:p w14:paraId="0EFBF31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0.013</w:t>
            </w:r>
          </w:p>
        </w:tc>
      </w:tr>
      <w:tr w:rsidR="008A4DF8" w14:paraId="3AC49DB2" w14:textId="77777777">
        <w:trPr>
          <w:trHeight w:val="280"/>
          <w:jc w:val="center"/>
        </w:trPr>
        <w:tc>
          <w:tcPr>
            <w:tcW w:w="1097" w:type="dxa"/>
            <w:shd w:val="clear" w:color="auto" w:fill="auto"/>
            <w:noWrap/>
            <w:vAlign w:val="center"/>
          </w:tcPr>
          <w:p w14:paraId="74B36F7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cg11907090</w:t>
            </w:r>
          </w:p>
        </w:tc>
        <w:tc>
          <w:tcPr>
            <w:tcW w:w="584" w:type="dxa"/>
            <w:shd w:val="clear" w:color="auto" w:fill="auto"/>
            <w:noWrap/>
            <w:vAlign w:val="center"/>
          </w:tcPr>
          <w:p w14:paraId="22C75CE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w:t>
            </w:r>
          </w:p>
        </w:tc>
        <w:tc>
          <w:tcPr>
            <w:tcW w:w="1017" w:type="dxa"/>
            <w:shd w:val="clear" w:color="auto" w:fill="auto"/>
            <w:noWrap/>
            <w:vAlign w:val="center"/>
          </w:tcPr>
          <w:p w14:paraId="5544DB5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14459570</w:t>
            </w:r>
          </w:p>
        </w:tc>
        <w:tc>
          <w:tcPr>
            <w:tcW w:w="1020" w:type="dxa"/>
            <w:shd w:val="clear" w:color="auto" w:fill="auto"/>
            <w:noWrap/>
            <w:vAlign w:val="center"/>
          </w:tcPr>
          <w:p w14:paraId="4D9EAFD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SLC6A6</w:t>
            </w:r>
          </w:p>
        </w:tc>
        <w:tc>
          <w:tcPr>
            <w:tcW w:w="992" w:type="dxa"/>
            <w:shd w:val="clear" w:color="auto" w:fill="auto"/>
            <w:noWrap/>
            <w:vAlign w:val="center"/>
          </w:tcPr>
          <w:p w14:paraId="5BCD40F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6C415C5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227FE93F"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2023CA90"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81EC464"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6F60EE24"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49CD5A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3FBD948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-65.00 </w:t>
            </w:r>
          </w:p>
        </w:tc>
        <w:tc>
          <w:tcPr>
            <w:tcW w:w="454" w:type="dxa"/>
            <w:shd w:val="clear" w:color="auto" w:fill="auto"/>
            <w:noWrap/>
            <w:vAlign w:val="center"/>
          </w:tcPr>
          <w:p w14:paraId="66F7DAA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24.91 </w:t>
            </w:r>
          </w:p>
        </w:tc>
        <w:tc>
          <w:tcPr>
            <w:tcW w:w="756" w:type="dxa"/>
            <w:shd w:val="clear" w:color="auto" w:fill="auto"/>
            <w:noWrap/>
            <w:vAlign w:val="center"/>
          </w:tcPr>
          <w:p w14:paraId="4D8D24A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0.013</w:t>
            </w:r>
          </w:p>
        </w:tc>
      </w:tr>
      <w:tr w:rsidR="008A4DF8" w14:paraId="3FF7BC33" w14:textId="77777777">
        <w:trPr>
          <w:trHeight w:val="280"/>
          <w:jc w:val="center"/>
        </w:trPr>
        <w:tc>
          <w:tcPr>
            <w:tcW w:w="1097" w:type="dxa"/>
            <w:shd w:val="clear" w:color="auto" w:fill="auto"/>
            <w:noWrap/>
            <w:vAlign w:val="center"/>
          </w:tcPr>
          <w:p w14:paraId="23E28CE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cg11844800</w:t>
            </w:r>
          </w:p>
        </w:tc>
        <w:tc>
          <w:tcPr>
            <w:tcW w:w="584" w:type="dxa"/>
            <w:shd w:val="clear" w:color="auto" w:fill="auto"/>
            <w:noWrap/>
            <w:vAlign w:val="center"/>
          </w:tcPr>
          <w:p w14:paraId="45437E1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4947FBF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19201860</w:t>
            </w:r>
          </w:p>
        </w:tc>
        <w:tc>
          <w:tcPr>
            <w:tcW w:w="1020" w:type="dxa"/>
            <w:shd w:val="clear" w:color="auto" w:fill="auto"/>
            <w:noWrap/>
            <w:vAlign w:val="center"/>
          </w:tcPr>
          <w:p w14:paraId="699ADA0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ALDH4A1</w:t>
            </w:r>
          </w:p>
        </w:tc>
        <w:tc>
          <w:tcPr>
            <w:tcW w:w="992" w:type="dxa"/>
            <w:shd w:val="clear" w:color="auto" w:fill="auto"/>
            <w:noWrap/>
            <w:vAlign w:val="center"/>
          </w:tcPr>
          <w:p w14:paraId="74AAEC1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5C3065B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47BA9683"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N_Shelf</w:t>
            </w:r>
            <w:proofErr w:type="spellEnd"/>
          </w:p>
        </w:tc>
        <w:tc>
          <w:tcPr>
            <w:tcW w:w="993" w:type="dxa"/>
            <w:shd w:val="clear" w:color="auto" w:fill="auto"/>
            <w:noWrap/>
            <w:vAlign w:val="center"/>
          </w:tcPr>
          <w:p w14:paraId="5C2CFD8C"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507DB8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597D5A3A"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8FB45E7"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AB578C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-127.18 </w:t>
            </w:r>
          </w:p>
        </w:tc>
        <w:tc>
          <w:tcPr>
            <w:tcW w:w="454" w:type="dxa"/>
            <w:shd w:val="clear" w:color="auto" w:fill="auto"/>
            <w:noWrap/>
            <w:vAlign w:val="center"/>
          </w:tcPr>
          <w:p w14:paraId="3EE807B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48.85 </w:t>
            </w:r>
          </w:p>
        </w:tc>
        <w:tc>
          <w:tcPr>
            <w:tcW w:w="756" w:type="dxa"/>
            <w:shd w:val="clear" w:color="auto" w:fill="auto"/>
            <w:noWrap/>
            <w:vAlign w:val="center"/>
          </w:tcPr>
          <w:p w14:paraId="667C0C7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0.013</w:t>
            </w:r>
          </w:p>
        </w:tc>
      </w:tr>
      <w:tr w:rsidR="008A4DF8" w14:paraId="65710DC5" w14:textId="77777777">
        <w:trPr>
          <w:trHeight w:val="280"/>
          <w:jc w:val="center"/>
        </w:trPr>
        <w:tc>
          <w:tcPr>
            <w:tcW w:w="1097" w:type="dxa"/>
            <w:shd w:val="clear" w:color="auto" w:fill="auto"/>
            <w:noWrap/>
            <w:vAlign w:val="center"/>
          </w:tcPr>
          <w:p w14:paraId="1DFBD17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cg05640674</w:t>
            </w:r>
          </w:p>
        </w:tc>
        <w:tc>
          <w:tcPr>
            <w:tcW w:w="584" w:type="dxa"/>
            <w:shd w:val="clear" w:color="auto" w:fill="auto"/>
            <w:noWrap/>
            <w:vAlign w:val="center"/>
          </w:tcPr>
          <w:p w14:paraId="60A05D8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w:t>
            </w:r>
          </w:p>
        </w:tc>
        <w:tc>
          <w:tcPr>
            <w:tcW w:w="1017" w:type="dxa"/>
            <w:shd w:val="clear" w:color="auto" w:fill="auto"/>
            <w:noWrap/>
            <w:vAlign w:val="center"/>
          </w:tcPr>
          <w:p w14:paraId="0331224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131722561</w:t>
            </w:r>
          </w:p>
        </w:tc>
        <w:tc>
          <w:tcPr>
            <w:tcW w:w="1020" w:type="dxa"/>
            <w:shd w:val="clear" w:color="auto" w:fill="auto"/>
            <w:noWrap/>
            <w:vAlign w:val="center"/>
          </w:tcPr>
          <w:p w14:paraId="0EFD62B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SLC22A5</w:t>
            </w:r>
          </w:p>
        </w:tc>
        <w:tc>
          <w:tcPr>
            <w:tcW w:w="992" w:type="dxa"/>
            <w:shd w:val="clear" w:color="auto" w:fill="auto"/>
            <w:noWrap/>
            <w:vAlign w:val="center"/>
          </w:tcPr>
          <w:p w14:paraId="29C0438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4FEA412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68D1F265"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94CF13E"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7CFCE9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7A351C04"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280C940"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1B5899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-61.26 </w:t>
            </w:r>
          </w:p>
        </w:tc>
        <w:tc>
          <w:tcPr>
            <w:tcW w:w="454" w:type="dxa"/>
            <w:shd w:val="clear" w:color="auto" w:fill="auto"/>
            <w:noWrap/>
            <w:vAlign w:val="center"/>
          </w:tcPr>
          <w:p w14:paraId="2C6B806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23.55 </w:t>
            </w:r>
          </w:p>
        </w:tc>
        <w:tc>
          <w:tcPr>
            <w:tcW w:w="756" w:type="dxa"/>
            <w:shd w:val="clear" w:color="auto" w:fill="auto"/>
            <w:noWrap/>
            <w:vAlign w:val="center"/>
          </w:tcPr>
          <w:p w14:paraId="3329CB8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0.013</w:t>
            </w:r>
          </w:p>
        </w:tc>
      </w:tr>
      <w:tr w:rsidR="008A4DF8" w14:paraId="10FAE039" w14:textId="77777777">
        <w:trPr>
          <w:trHeight w:val="280"/>
          <w:jc w:val="center"/>
        </w:trPr>
        <w:tc>
          <w:tcPr>
            <w:tcW w:w="1097" w:type="dxa"/>
            <w:shd w:val="clear" w:color="auto" w:fill="auto"/>
            <w:noWrap/>
            <w:vAlign w:val="center"/>
          </w:tcPr>
          <w:p w14:paraId="3D2A2CB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cg21748751</w:t>
            </w:r>
          </w:p>
        </w:tc>
        <w:tc>
          <w:tcPr>
            <w:tcW w:w="584" w:type="dxa"/>
            <w:shd w:val="clear" w:color="auto" w:fill="auto"/>
            <w:noWrap/>
            <w:vAlign w:val="center"/>
          </w:tcPr>
          <w:p w14:paraId="16021C6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6A0896E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35309867</w:t>
            </w:r>
          </w:p>
        </w:tc>
        <w:tc>
          <w:tcPr>
            <w:tcW w:w="1020" w:type="dxa"/>
            <w:shd w:val="clear" w:color="auto" w:fill="auto"/>
            <w:noWrap/>
            <w:vAlign w:val="center"/>
          </w:tcPr>
          <w:p w14:paraId="6691DC9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PPARD</w:t>
            </w:r>
          </w:p>
        </w:tc>
        <w:tc>
          <w:tcPr>
            <w:tcW w:w="992" w:type="dxa"/>
            <w:shd w:val="clear" w:color="auto" w:fill="auto"/>
            <w:noWrap/>
            <w:vAlign w:val="center"/>
          </w:tcPr>
          <w:p w14:paraId="04C8109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0A31C0E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31C35443"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2D845419"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89B210B"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024F744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3D2D3E2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0BB6675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-93.23 </w:t>
            </w:r>
          </w:p>
        </w:tc>
        <w:tc>
          <w:tcPr>
            <w:tcW w:w="454" w:type="dxa"/>
            <w:shd w:val="clear" w:color="auto" w:fill="auto"/>
            <w:noWrap/>
            <w:vAlign w:val="center"/>
          </w:tcPr>
          <w:p w14:paraId="6FA83BA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36.18 </w:t>
            </w:r>
          </w:p>
        </w:tc>
        <w:tc>
          <w:tcPr>
            <w:tcW w:w="756" w:type="dxa"/>
            <w:shd w:val="clear" w:color="auto" w:fill="auto"/>
            <w:noWrap/>
            <w:vAlign w:val="center"/>
          </w:tcPr>
          <w:p w14:paraId="2405E3A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0.014</w:t>
            </w:r>
          </w:p>
        </w:tc>
      </w:tr>
      <w:tr w:rsidR="008A4DF8" w14:paraId="69D46B95" w14:textId="77777777">
        <w:trPr>
          <w:trHeight w:val="280"/>
          <w:jc w:val="center"/>
        </w:trPr>
        <w:tc>
          <w:tcPr>
            <w:tcW w:w="1097" w:type="dxa"/>
            <w:shd w:val="clear" w:color="auto" w:fill="auto"/>
            <w:noWrap/>
            <w:vAlign w:val="center"/>
          </w:tcPr>
          <w:p w14:paraId="0378B5C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cg07040598</w:t>
            </w:r>
          </w:p>
        </w:tc>
        <w:tc>
          <w:tcPr>
            <w:tcW w:w="584" w:type="dxa"/>
            <w:shd w:val="clear" w:color="auto" w:fill="auto"/>
            <w:noWrap/>
            <w:vAlign w:val="center"/>
          </w:tcPr>
          <w:p w14:paraId="48E2BA0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3D06BE5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17435702</w:t>
            </w:r>
          </w:p>
        </w:tc>
        <w:tc>
          <w:tcPr>
            <w:tcW w:w="1020" w:type="dxa"/>
            <w:shd w:val="clear" w:color="auto" w:fill="auto"/>
            <w:noWrap/>
            <w:vAlign w:val="center"/>
          </w:tcPr>
          <w:p w14:paraId="46C0BA6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ABCC8</w:t>
            </w:r>
          </w:p>
        </w:tc>
        <w:tc>
          <w:tcPr>
            <w:tcW w:w="992" w:type="dxa"/>
            <w:shd w:val="clear" w:color="auto" w:fill="auto"/>
            <w:noWrap/>
            <w:vAlign w:val="center"/>
          </w:tcPr>
          <w:p w14:paraId="6ABB5D4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30F73E0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18141B7E"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66F6F0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C03AA4D"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03A9136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08594E0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5140C1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-82.03 </w:t>
            </w:r>
          </w:p>
        </w:tc>
        <w:tc>
          <w:tcPr>
            <w:tcW w:w="454" w:type="dxa"/>
            <w:shd w:val="clear" w:color="auto" w:fill="auto"/>
            <w:noWrap/>
            <w:vAlign w:val="center"/>
          </w:tcPr>
          <w:p w14:paraId="4D2066C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31.89 </w:t>
            </w:r>
          </w:p>
        </w:tc>
        <w:tc>
          <w:tcPr>
            <w:tcW w:w="756" w:type="dxa"/>
            <w:shd w:val="clear" w:color="auto" w:fill="auto"/>
            <w:noWrap/>
            <w:vAlign w:val="center"/>
          </w:tcPr>
          <w:p w14:paraId="6F13E8B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0.014</w:t>
            </w:r>
          </w:p>
        </w:tc>
      </w:tr>
      <w:tr w:rsidR="008A4DF8" w14:paraId="4E3C8E36" w14:textId="77777777">
        <w:trPr>
          <w:trHeight w:val="280"/>
          <w:jc w:val="center"/>
        </w:trPr>
        <w:tc>
          <w:tcPr>
            <w:tcW w:w="1097" w:type="dxa"/>
            <w:shd w:val="clear" w:color="auto" w:fill="auto"/>
            <w:noWrap/>
            <w:vAlign w:val="center"/>
          </w:tcPr>
          <w:p w14:paraId="1530139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cg15646911</w:t>
            </w:r>
          </w:p>
        </w:tc>
        <w:tc>
          <w:tcPr>
            <w:tcW w:w="584" w:type="dxa"/>
            <w:shd w:val="clear" w:color="auto" w:fill="auto"/>
            <w:noWrap/>
            <w:vAlign w:val="center"/>
          </w:tcPr>
          <w:p w14:paraId="706B4C6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w:t>
            </w:r>
          </w:p>
        </w:tc>
        <w:tc>
          <w:tcPr>
            <w:tcW w:w="1017" w:type="dxa"/>
            <w:shd w:val="clear" w:color="auto" w:fill="auto"/>
            <w:noWrap/>
            <w:vAlign w:val="center"/>
          </w:tcPr>
          <w:p w14:paraId="5F5E39F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19551890</w:t>
            </w:r>
          </w:p>
        </w:tc>
        <w:tc>
          <w:tcPr>
            <w:tcW w:w="1020" w:type="dxa"/>
            <w:shd w:val="clear" w:color="auto" w:fill="auto"/>
            <w:noWrap/>
            <w:vAlign w:val="center"/>
          </w:tcPr>
          <w:p w14:paraId="3CE2CE5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ALDH3A2</w:t>
            </w:r>
          </w:p>
        </w:tc>
        <w:tc>
          <w:tcPr>
            <w:tcW w:w="992" w:type="dxa"/>
            <w:shd w:val="clear" w:color="auto" w:fill="auto"/>
            <w:noWrap/>
            <w:vAlign w:val="center"/>
          </w:tcPr>
          <w:p w14:paraId="6413958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TSS200</w:t>
            </w:r>
          </w:p>
        </w:tc>
        <w:tc>
          <w:tcPr>
            <w:tcW w:w="1134" w:type="dxa"/>
            <w:shd w:val="clear" w:color="auto" w:fill="auto"/>
            <w:noWrap/>
            <w:vAlign w:val="center"/>
          </w:tcPr>
          <w:p w14:paraId="5E5B804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77542A4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72E60E59"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EC16D9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5D95D3B4"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7E793DB"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A200EE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81.44 </w:t>
            </w:r>
          </w:p>
        </w:tc>
        <w:tc>
          <w:tcPr>
            <w:tcW w:w="454" w:type="dxa"/>
            <w:shd w:val="clear" w:color="auto" w:fill="auto"/>
            <w:noWrap/>
            <w:vAlign w:val="center"/>
          </w:tcPr>
          <w:p w14:paraId="6AE78AC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31.76 </w:t>
            </w:r>
          </w:p>
        </w:tc>
        <w:tc>
          <w:tcPr>
            <w:tcW w:w="756" w:type="dxa"/>
            <w:shd w:val="clear" w:color="auto" w:fill="auto"/>
            <w:noWrap/>
            <w:vAlign w:val="center"/>
          </w:tcPr>
          <w:p w14:paraId="4FC4DC1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0.015</w:t>
            </w:r>
          </w:p>
        </w:tc>
      </w:tr>
      <w:tr w:rsidR="008A4DF8" w14:paraId="11475233" w14:textId="77777777">
        <w:trPr>
          <w:trHeight w:val="280"/>
          <w:jc w:val="center"/>
        </w:trPr>
        <w:tc>
          <w:tcPr>
            <w:tcW w:w="1097" w:type="dxa"/>
            <w:shd w:val="clear" w:color="auto" w:fill="auto"/>
            <w:noWrap/>
            <w:vAlign w:val="center"/>
          </w:tcPr>
          <w:p w14:paraId="0428936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cg03860210</w:t>
            </w:r>
          </w:p>
        </w:tc>
        <w:tc>
          <w:tcPr>
            <w:tcW w:w="584" w:type="dxa"/>
            <w:shd w:val="clear" w:color="auto" w:fill="auto"/>
            <w:noWrap/>
            <w:vAlign w:val="center"/>
          </w:tcPr>
          <w:p w14:paraId="23AA709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5CAF0D5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41619386</w:t>
            </w:r>
          </w:p>
        </w:tc>
        <w:tc>
          <w:tcPr>
            <w:tcW w:w="1020" w:type="dxa"/>
            <w:shd w:val="clear" w:color="auto" w:fill="auto"/>
            <w:noWrap/>
            <w:vAlign w:val="center"/>
          </w:tcPr>
          <w:p w14:paraId="42A0192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CYP2F1</w:t>
            </w:r>
          </w:p>
        </w:tc>
        <w:tc>
          <w:tcPr>
            <w:tcW w:w="992" w:type="dxa"/>
            <w:shd w:val="clear" w:color="auto" w:fill="auto"/>
            <w:noWrap/>
            <w:vAlign w:val="center"/>
          </w:tcPr>
          <w:p w14:paraId="12F0BBE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3864D67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0F83AB3C"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94CCBC7"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23266DD"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02A0F06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33330CC"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DE407B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-62.51 </w:t>
            </w:r>
          </w:p>
        </w:tc>
        <w:tc>
          <w:tcPr>
            <w:tcW w:w="454" w:type="dxa"/>
            <w:shd w:val="clear" w:color="auto" w:fill="auto"/>
            <w:noWrap/>
            <w:vAlign w:val="center"/>
          </w:tcPr>
          <w:p w14:paraId="0008966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24.43 </w:t>
            </w:r>
          </w:p>
        </w:tc>
        <w:tc>
          <w:tcPr>
            <w:tcW w:w="756" w:type="dxa"/>
            <w:shd w:val="clear" w:color="auto" w:fill="auto"/>
            <w:noWrap/>
            <w:vAlign w:val="center"/>
          </w:tcPr>
          <w:p w14:paraId="647FAE1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0.015</w:t>
            </w:r>
          </w:p>
        </w:tc>
      </w:tr>
      <w:tr w:rsidR="008A4DF8" w14:paraId="34DA2BB1" w14:textId="77777777">
        <w:trPr>
          <w:trHeight w:val="280"/>
          <w:jc w:val="center"/>
        </w:trPr>
        <w:tc>
          <w:tcPr>
            <w:tcW w:w="1097" w:type="dxa"/>
            <w:shd w:val="clear" w:color="auto" w:fill="auto"/>
            <w:noWrap/>
            <w:vAlign w:val="center"/>
          </w:tcPr>
          <w:p w14:paraId="7829307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cg13466809</w:t>
            </w:r>
          </w:p>
        </w:tc>
        <w:tc>
          <w:tcPr>
            <w:tcW w:w="584" w:type="dxa"/>
            <w:shd w:val="clear" w:color="auto" w:fill="auto"/>
            <w:noWrap/>
            <w:vAlign w:val="center"/>
          </w:tcPr>
          <w:p w14:paraId="5F35191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130FD1A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160542944</w:t>
            </w:r>
          </w:p>
        </w:tc>
        <w:tc>
          <w:tcPr>
            <w:tcW w:w="1020" w:type="dxa"/>
            <w:shd w:val="clear" w:color="auto" w:fill="auto"/>
            <w:noWrap/>
            <w:vAlign w:val="center"/>
          </w:tcPr>
          <w:p w14:paraId="60EA049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SLC22A1</w:t>
            </w:r>
          </w:p>
        </w:tc>
        <w:tc>
          <w:tcPr>
            <w:tcW w:w="992" w:type="dxa"/>
            <w:shd w:val="clear" w:color="auto" w:fill="auto"/>
            <w:noWrap/>
            <w:vAlign w:val="center"/>
          </w:tcPr>
          <w:p w14:paraId="0CC040A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1stExon</w:t>
            </w:r>
          </w:p>
        </w:tc>
        <w:tc>
          <w:tcPr>
            <w:tcW w:w="1134" w:type="dxa"/>
            <w:shd w:val="clear" w:color="auto" w:fill="auto"/>
            <w:noWrap/>
            <w:vAlign w:val="center"/>
          </w:tcPr>
          <w:p w14:paraId="467BED1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1B42DF86"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6F85E78D"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F10FE2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9F45BEB"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E77102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8B464F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-86.33 </w:t>
            </w:r>
          </w:p>
        </w:tc>
        <w:tc>
          <w:tcPr>
            <w:tcW w:w="454" w:type="dxa"/>
            <w:shd w:val="clear" w:color="auto" w:fill="auto"/>
            <w:noWrap/>
            <w:vAlign w:val="center"/>
          </w:tcPr>
          <w:p w14:paraId="3B9230A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33.76 </w:t>
            </w:r>
          </w:p>
        </w:tc>
        <w:tc>
          <w:tcPr>
            <w:tcW w:w="756" w:type="dxa"/>
            <w:shd w:val="clear" w:color="auto" w:fill="auto"/>
            <w:noWrap/>
            <w:vAlign w:val="center"/>
          </w:tcPr>
          <w:p w14:paraId="7262015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0.015</w:t>
            </w:r>
          </w:p>
        </w:tc>
      </w:tr>
      <w:tr w:rsidR="008A4DF8" w14:paraId="2EC3E8A1" w14:textId="77777777">
        <w:trPr>
          <w:trHeight w:val="280"/>
          <w:jc w:val="center"/>
        </w:trPr>
        <w:tc>
          <w:tcPr>
            <w:tcW w:w="1097" w:type="dxa"/>
            <w:shd w:val="clear" w:color="auto" w:fill="auto"/>
            <w:noWrap/>
            <w:vAlign w:val="center"/>
          </w:tcPr>
          <w:p w14:paraId="30CAEB0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cg21979196</w:t>
            </w:r>
          </w:p>
        </w:tc>
        <w:tc>
          <w:tcPr>
            <w:tcW w:w="584" w:type="dxa"/>
            <w:shd w:val="clear" w:color="auto" w:fill="auto"/>
            <w:noWrap/>
            <w:vAlign w:val="center"/>
          </w:tcPr>
          <w:p w14:paraId="73A87C6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8</w:t>
            </w:r>
          </w:p>
        </w:tc>
        <w:tc>
          <w:tcPr>
            <w:tcW w:w="1017" w:type="dxa"/>
            <w:shd w:val="clear" w:color="auto" w:fill="auto"/>
            <w:noWrap/>
            <w:vAlign w:val="center"/>
          </w:tcPr>
          <w:p w14:paraId="21B9997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70745736</w:t>
            </w:r>
          </w:p>
        </w:tc>
        <w:tc>
          <w:tcPr>
            <w:tcW w:w="1020" w:type="dxa"/>
            <w:shd w:val="clear" w:color="auto" w:fill="auto"/>
            <w:noWrap/>
            <w:vAlign w:val="center"/>
          </w:tcPr>
          <w:p w14:paraId="6840610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SLCO5A1</w:t>
            </w:r>
          </w:p>
        </w:tc>
        <w:tc>
          <w:tcPr>
            <w:tcW w:w="992" w:type="dxa"/>
            <w:shd w:val="clear" w:color="auto" w:fill="auto"/>
            <w:noWrap/>
            <w:vAlign w:val="center"/>
          </w:tcPr>
          <w:p w14:paraId="08D7801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4E58F84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463A599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478B0756"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BA54B2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F40F9FF"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AC39BE2"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D3FE45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34.27 </w:t>
            </w:r>
          </w:p>
        </w:tc>
        <w:tc>
          <w:tcPr>
            <w:tcW w:w="454" w:type="dxa"/>
            <w:shd w:val="clear" w:color="auto" w:fill="auto"/>
            <w:noWrap/>
            <w:vAlign w:val="center"/>
          </w:tcPr>
          <w:p w14:paraId="672718F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13.44 </w:t>
            </w:r>
          </w:p>
        </w:tc>
        <w:tc>
          <w:tcPr>
            <w:tcW w:w="756" w:type="dxa"/>
            <w:shd w:val="clear" w:color="auto" w:fill="auto"/>
            <w:noWrap/>
            <w:vAlign w:val="center"/>
          </w:tcPr>
          <w:p w14:paraId="61F5D39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0.015</w:t>
            </w:r>
          </w:p>
        </w:tc>
      </w:tr>
      <w:tr w:rsidR="008A4DF8" w14:paraId="5BDD6A06" w14:textId="77777777">
        <w:trPr>
          <w:trHeight w:val="280"/>
          <w:jc w:val="center"/>
        </w:trPr>
        <w:tc>
          <w:tcPr>
            <w:tcW w:w="1097" w:type="dxa"/>
            <w:shd w:val="clear" w:color="auto" w:fill="auto"/>
            <w:noWrap/>
            <w:vAlign w:val="center"/>
          </w:tcPr>
          <w:p w14:paraId="2CC043F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cg20372755</w:t>
            </w:r>
          </w:p>
        </w:tc>
        <w:tc>
          <w:tcPr>
            <w:tcW w:w="584" w:type="dxa"/>
            <w:shd w:val="clear" w:color="auto" w:fill="auto"/>
            <w:noWrap/>
            <w:vAlign w:val="center"/>
          </w:tcPr>
          <w:p w14:paraId="66FC9F5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14</w:t>
            </w:r>
          </w:p>
        </w:tc>
        <w:tc>
          <w:tcPr>
            <w:tcW w:w="1017" w:type="dxa"/>
            <w:shd w:val="clear" w:color="auto" w:fill="auto"/>
            <w:noWrap/>
            <w:vAlign w:val="center"/>
          </w:tcPr>
          <w:p w14:paraId="0479BE6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23616151</w:t>
            </w:r>
          </w:p>
        </w:tc>
        <w:tc>
          <w:tcPr>
            <w:tcW w:w="1020" w:type="dxa"/>
            <w:shd w:val="clear" w:color="auto" w:fill="auto"/>
            <w:noWrap/>
            <w:vAlign w:val="center"/>
          </w:tcPr>
          <w:p w14:paraId="4D8B0BB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SLC7A8</w:t>
            </w:r>
          </w:p>
        </w:tc>
        <w:tc>
          <w:tcPr>
            <w:tcW w:w="992" w:type="dxa"/>
            <w:shd w:val="clear" w:color="auto" w:fill="auto"/>
            <w:noWrap/>
            <w:vAlign w:val="center"/>
          </w:tcPr>
          <w:p w14:paraId="6A4CC36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1DF0CCB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39EA45D9"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6B86669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E1B1ACF"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10E02A3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02C0C14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37C44C5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-86.37 </w:t>
            </w:r>
          </w:p>
        </w:tc>
        <w:tc>
          <w:tcPr>
            <w:tcW w:w="454" w:type="dxa"/>
            <w:shd w:val="clear" w:color="auto" w:fill="auto"/>
            <w:noWrap/>
            <w:vAlign w:val="center"/>
          </w:tcPr>
          <w:p w14:paraId="00B257C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33.93 </w:t>
            </w:r>
          </w:p>
        </w:tc>
        <w:tc>
          <w:tcPr>
            <w:tcW w:w="756" w:type="dxa"/>
            <w:shd w:val="clear" w:color="auto" w:fill="auto"/>
            <w:noWrap/>
            <w:vAlign w:val="center"/>
          </w:tcPr>
          <w:p w14:paraId="54DDCBB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0.015</w:t>
            </w:r>
          </w:p>
        </w:tc>
      </w:tr>
      <w:tr w:rsidR="008A4DF8" w14:paraId="7A9F181E" w14:textId="77777777">
        <w:trPr>
          <w:trHeight w:val="280"/>
          <w:jc w:val="center"/>
        </w:trPr>
        <w:tc>
          <w:tcPr>
            <w:tcW w:w="1097" w:type="dxa"/>
            <w:shd w:val="clear" w:color="auto" w:fill="auto"/>
            <w:noWrap/>
            <w:vAlign w:val="center"/>
          </w:tcPr>
          <w:p w14:paraId="58394A1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cg20112357</w:t>
            </w:r>
          </w:p>
        </w:tc>
        <w:tc>
          <w:tcPr>
            <w:tcW w:w="584" w:type="dxa"/>
            <w:shd w:val="clear" w:color="auto" w:fill="auto"/>
            <w:noWrap/>
            <w:vAlign w:val="center"/>
          </w:tcPr>
          <w:p w14:paraId="28DCFD8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w:t>
            </w:r>
          </w:p>
        </w:tc>
        <w:tc>
          <w:tcPr>
            <w:tcW w:w="1017" w:type="dxa"/>
            <w:shd w:val="clear" w:color="auto" w:fill="auto"/>
            <w:noWrap/>
            <w:vAlign w:val="center"/>
          </w:tcPr>
          <w:p w14:paraId="40F6BFF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169925953</w:t>
            </w:r>
          </w:p>
        </w:tc>
        <w:tc>
          <w:tcPr>
            <w:tcW w:w="1020" w:type="dxa"/>
            <w:shd w:val="clear" w:color="auto" w:fill="auto"/>
            <w:noWrap/>
            <w:vAlign w:val="center"/>
          </w:tcPr>
          <w:p w14:paraId="5530439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DHRS9</w:t>
            </w:r>
          </w:p>
        </w:tc>
        <w:tc>
          <w:tcPr>
            <w:tcW w:w="992" w:type="dxa"/>
            <w:shd w:val="clear" w:color="auto" w:fill="auto"/>
            <w:noWrap/>
            <w:vAlign w:val="center"/>
          </w:tcPr>
          <w:p w14:paraId="379E13A2"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ExonBnd</w:t>
            </w:r>
            <w:proofErr w:type="spellEnd"/>
          </w:p>
        </w:tc>
        <w:tc>
          <w:tcPr>
            <w:tcW w:w="1134" w:type="dxa"/>
            <w:shd w:val="clear" w:color="auto" w:fill="auto"/>
            <w:noWrap/>
            <w:vAlign w:val="center"/>
          </w:tcPr>
          <w:p w14:paraId="4663F98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04689B6B"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3C1F1683"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FAF73B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58F7CC7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56BAA8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E7ABB5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69.36 </w:t>
            </w:r>
          </w:p>
        </w:tc>
        <w:tc>
          <w:tcPr>
            <w:tcW w:w="454" w:type="dxa"/>
            <w:shd w:val="clear" w:color="auto" w:fill="auto"/>
            <w:noWrap/>
            <w:vAlign w:val="center"/>
          </w:tcPr>
          <w:p w14:paraId="4571C37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27.25 </w:t>
            </w:r>
          </w:p>
        </w:tc>
        <w:tc>
          <w:tcPr>
            <w:tcW w:w="756" w:type="dxa"/>
            <w:shd w:val="clear" w:color="auto" w:fill="auto"/>
            <w:noWrap/>
            <w:vAlign w:val="center"/>
          </w:tcPr>
          <w:p w14:paraId="38644B0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0.015</w:t>
            </w:r>
          </w:p>
        </w:tc>
      </w:tr>
      <w:tr w:rsidR="008A4DF8" w14:paraId="397C9CC9" w14:textId="77777777">
        <w:trPr>
          <w:trHeight w:val="280"/>
          <w:jc w:val="center"/>
        </w:trPr>
        <w:tc>
          <w:tcPr>
            <w:tcW w:w="1097" w:type="dxa"/>
            <w:shd w:val="clear" w:color="auto" w:fill="auto"/>
            <w:noWrap/>
            <w:vAlign w:val="center"/>
          </w:tcPr>
          <w:p w14:paraId="446D292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cg12975461</w:t>
            </w:r>
          </w:p>
        </w:tc>
        <w:tc>
          <w:tcPr>
            <w:tcW w:w="584" w:type="dxa"/>
            <w:shd w:val="clear" w:color="auto" w:fill="auto"/>
            <w:noWrap/>
            <w:vAlign w:val="center"/>
          </w:tcPr>
          <w:p w14:paraId="2AD10A4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3082F27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2937847</w:t>
            </w:r>
          </w:p>
        </w:tc>
        <w:tc>
          <w:tcPr>
            <w:tcW w:w="1020" w:type="dxa"/>
            <w:shd w:val="clear" w:color="auto" w:fill="auto"/>
            <w:noWrap/>
            <w:vAlign w:val="center"/>
          </w:tcPr>
          <w:p w14:paraId="2A9DC34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SLC22A18</w:t>
            </w:r>
          </w:p>
        </w:tc>
        <w:tc>
          <w:tcPr>
            <w:tcW w:w="992" w:type="dxa"/>
            <w:shd w:val="clear" w:color="auto" w:fill="auto"/>
            <w:noWrap/>
            <w:vAlign w:val="center"/>
          </w:tcPr>
          <w:p w14:paraId="01599680"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ExonBnd</w:t>
            </w:r>
            <w:proofErr w:type="spellEnd"/>
          </w:p>
        </w:tc>
        <w:tc>
          <w:tcPr>
            <w:tcW w:w="1134" w:type="dxa"/>
            <w:shd w:val="clear" w:color="auto" w:fill="auto"/>
            <w:noWrap/>
            <w:vAlign w:val="center"/>
          </w:tcPr>
          <w:p w14:paraId="64EF4AD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4B172FF6"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397E076"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48ADE8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5E874B03"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755A2DC"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B55938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-64.22 </w:t>
            </w:r>
          </w:p>
        </w:tc>
        <w:tc>
          <w:tcPr>
            <w:tcW w:w="454" w:type="dxa"/>
            <w:shd w:val="clear" w:color="auto" w:fill="auto"/>
            <w:noWrap/>
            <w:vAlign w:val="center"/>
          </w:tcPr>
          <w:p w14:paraId="1D0AB34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25.31 </w:t>
            </w:r>
          </w:p>
        </w:tc>
        <w:tc>
          <w:tcPr>
            <w:tcW w:w="756" w:type="dxa"/>
            <w:shd w:val="clear" w:color="auto" w:fill="auto"/>
            <w:noWrap/>
            <w:vAlign w:val="center"/>
          </w:tcPr>
          <w:p w14:paraId="3E8CC55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0.016</w:t>
            </w:r>
          </w:p>
        </w:tc>
      </w:tr>
      <w:tr w:rsidR="008A4DF8" w14:paraId="6A02CD45" w14:textId="77777777">
        <w:trPr>
          <w:trHeight w:val="280"/>
          <w:jc w:val="center"/>
        </w:trPr>
        <w:tc>
          <w:tcPr>
            <w:tcW w:w="1097" w:type="dxa"/>
            <w:shd w:val="clear" w:color="auto" w:fill="auto"/>
            <w:noWrap/>
            <w:vAlign w:val="center"/>
          </w:tcPr>
          <w:p w14:paraId="7C97AB9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cg06236276</w:t>
            </w:r>
          </w:p>
        </w:tc>
        <w:tc>
          <w:tcPr>
            <w:tcW w:w="584" w:type="dxa"/>
            <w:shd w:val="clear" w:color="auto" w:fill="auto"/>
            <w:noWrap/>
            <w:vAlign w:val="center"/>
          </w:tcPr>
          <w:p w14:paraId="619F11F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2E80A3C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160680078</w:t>
            </w:r>
          </w:p>
        </w:tc>
        <w:tc>
          <w:tcPr>
            <w:tcW w:w="1020" w:type="dxa"/>
            <w:shd w:val="clear" w:color="auto" w:fill="auto"/>
            <w:noWrap/>
            <w:vAlign w:val="center"/>
          </w:tcPr>
          <w:p w14:paraId="1817862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SLC22A2</w:t>
            </w:r>
          </w:p>
        </w:tc>
        <w:tc>
          <w:tcPr>
            <w:tcW w:w="992" w:type="dxa"/>
            <w:shd w:val="clear" w:color="auto" w:fill="auto"/>
            <w:noWrap/>
            <w:vAlign w:val="center"/>
          </w:tcPr>
          <w:p w14:paraId="5982218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TSS200</w:t>
            </w:r>
          </w:p>
        </w:tc>
        <w:tc>
          <w:tcPr>
            <w:tcW w:w="1134" w:type="dxa"/>
            <w:shd w:val="clear" w:color="auto" w:fill="auto"/>
            <w:noWrap/>
            <w:vAlign w:val="center"/>
          </w:tcPr>
          <w:p w14:paraId="704CAA4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482C6FA2"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6BC3629B"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1AABC7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E0CC0ED"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A521791"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A5EFCD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-86.38 </w:t>
            </w:r>
          </w:p>
        </w:tc>
        <w:tc>
          <w:tcPr>
            <w:tcW w:w="454" w:type="dxa"/>
            <w:shd w:val="clear" w:color="auto" w:fill="auto"/>
            <w:noWrap/>
            <w:vAlign w:val="center"/>
          </w:tcPr>
          <w:p w14:paraId="4917159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34.18 </w:t>
            </w:r>
          </w:p>
        </w:tc>
        <w:tc>
          <w:tcPr>
            <w:tcW w:w="756" w:type="dxa"/>
            <w:shd w:val="clear" w:color="auto" w:fill="auto"/>
            <w:noWrap/>
            <w:vAlign w:val="center"/>
          </w:tcPr>
          <w:p w14:paraId="15A4B00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0.016</w:t>
            </w:r>
          </w:p>
        </w:tc>
      </w:tr>
      <w:tr w:rsidR="008A4DF8" w14:paraId="3A3EC207" w14:textId="77777777">
        <w:trPr>
          <w:trHeight w:val="280"/>
          <w:jc w:val="center"/>
        </w:trPr>
        <w:tc>
          <w:tcPr>
            <w:tcW w:w="1097" w:type="dxa"/>
            <w:shd w:val="clear" w:color="auto" w:fill="auto"/>
            <w:noWrap/>
            <w:vAlign w:val="center"/>
          </w:tcPr>
          <w:p w14:paraId="0889B52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cg12969918</w:t>
            </w:r>
          </w:p>
        </w:tc>
        <w:tc>
          <w:tcPr>
            <w:tcW w:w="584" w:type="dxa"/>
            <w:shd w:val="clear" w:color="auto" w:fill="auto"/>
            <w:noWrap/>
            <w:vAlign w:val="center"/>
          </w:tcPr>
          <w:p w14:paraId="25F7278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15B547A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34249189</w:t>
            </w:r>
          </w:p>
        </w:tc>
        <w:tc>
          <w:tcPr>
            <w:tcW w:w="1020" w:type="dxa"/>
            <w:shd w:val="clear" w:color="auto" w:fill="auto"/>
            <w:noWrap/>
            <w:vAlign w:val="center"/>
          </w:tcPr>
          <w:p w14:paraId="6689CB8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CHST8</w:t>
            </w:r>
          </w:p>
        </w:tc>
        <w:tc>
          <w:tcPr>
            <w:tcW w:w="992" w:type="dxa"/>
            <w:shd w:val="clear" w:color="auto" w:fill="auto"/>
            <w:noWrap/>
            <w:vAlign w:val="center"/>
          </w:tcPr>
          <w:p w14:paraId="4F528E7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2D2FD4C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1F01B713"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FD907E8"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411050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7BF9DA44"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B3759EA"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5813F8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-61.46 </w:t>
            </w:r>
          </w:p>
        </w:tc>
        <w:tc>
          <w:tcPr>
            <w:tcW w:w="454" w:type="dxa"/>
            <w:shd w:val="clear" w:color="auto" w:fill="auto"/>
            <w:noWrap/>
            <w:vAlign w:val="center"/>
          </w:tcPr>
          <w:p w14:paraId="5A6FBA0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24.35 </w:t>
            </w:r>
          </w:p>
        </w:tc>
        <w:tc>
          <w:tcPr>
            <w:tcW w:w="756" w:type="dxa"/>
            <w:shd w:val="clear" w:color="auto" w:fill="auto"/>
            <w:noWrap/>
            <w:vAlign w:val="center"/>
          </w:tcPr>
          <w:p w14:paraId="0B403BB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0.016</w:t>
            </w:r>
          </w:p>
        </w:tc>
      </w:tr>
      <w:tr w:rsidR="008A4DF8" w14:paraId="1AE9DBE4" w14:textId="77777777">
        <w:trPr>
          <w:trHeight w:val="280"/>
          <w:jc w:val="center"/>
        </w:trPr>
        <w:tc>
          <w:tcPr>
            <w:tcW w:w="1097" w:type="dxa"/>
            <w:shd w:val="clear" w:color="auto" w:fill="auto"/>
            <w:noWrap/>
            <w:vAlign w:val="center"/>
          </w:tcPr>
          <w:p w14:paraId="14A6606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cg05706446</w:t>
            </w:r>
          </w:p>
        </w:tc>
        <w:tc>
          <w:tcPr>
            <w:tcW w:w="584" w:type="dxa"/>
            <w:shd w:val="clear" w:color="auto" w:fill="auto"/>
            <w:noWrap/>
            <w:vAlign w:val="center"/>
          </w:tcPr>
          <w:p w14:paraId="4DCC614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34BC93D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74863001</w:t>
            </w:r>
          </w:p>
        </w:tc>
        <w:tc>
          <w:tcPr>
            <w:tcW w:w="1020" w:type="dxa"/>
            <w:shd w:val="clear" w:color="auto" w:fill="auto"/>
            <w:noWrap/>
            <w:vAlign w:val="center"/>
          </w:tcPr>
          <w:p w14:paraId="417FAD8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SLCO2B1</w:t>
            </w:r>
          </w:p>
        </w:tc>
        <w:tc>
          <w:tcPr>
            <w:tcW w:w="992" w:type="dxa"/>
            <w:shd w:val="clear" w:color="auto" w:fill="auto"/>
            <w:noWrap/>
            <w:vAlign w:val="center"/>
          </w:tcPr>
          <w:p w14:paraId="5A306CB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EC727B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094C11D2"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6545372"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C12120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C4B9487"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A8DD909"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ECBE78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-66.09 </w:t>
            </w:r>
          </w:p>
        </w:tc>
        <w:tc>
          <w:tcPr>
            <w:tcW w:w="454" w:type="dxa"/>
            <w:shd w:val="clear" w:color="auto" w:fill="auto"/>
            <w:noWrap/>
            <w:vAlign w:val="center"/>
          </w:tcPr>
          <w:p w14:paraId="6F7D841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26.32 </w:t>
            </w:r>
          </w:p>
        </w:tc>
        <w:tc>
          <w:tcPr>
            <w:tcW w:w="756" w:type="dxa"/>
            <w:shd w:val="clear" w:color="auto" w:fill="auto"/>
            <w:noWrap/>
            <w:vAlign w:val="center"/>
          </w:tcPr>
          <w:p w14:paraId="3D41A87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0.017</w:t>
            </w:r>
          </w:p>
        </w:tc>
      </w:tr>
      <w:tr w:rsidR="008A4DF8" w14:paraId="156EDA86" w14:textId="77777777">
        <w:trPr>
          <w:trHeight w:val="280"/>
          <w:jc w:val="center"/>
        </w:trPr>
        <w:tc>
          <w:tcPr>
            <w:tcW w:w="1097" w:type="dxa"/>
            <w:shd w:val="clear" w:color="auto" w:fill="auto"/>
            <w:noWrap/>
            <w:vAlign w:val="center"/>
          </w:tcPr>
          <w:p w14:paraId="18A585C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cg17112266</w:t>
            </w:r>
          </w:p>
        </w:tc>
        <w:tc>
          <w:tcPr>
            <w:tcW w:w="584" w:type="dxa"/>
            <w:shd w:val="clear" w:color="auto" w:fill="auto"/>
            <w:noWrap/>
            <w:vAlign w:val="center"/>
          </w:tcPr>
          <w:p w14:paraId="210B10B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408D375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150737198</w:t>
            </w:r>
          </w:p>
        </w:tc>
        <w:tc>
          <w:tcPr>
            <w:tcW w:w="1020" w:type="dxa"/>
            <w:shd w:val="clear" w:color="auto" w:fill="auto"/>
            <w:noWrap/>
            <w:vAlign w:val="center"/>
          </w:tcPr>
          <w:p w14:paraId="0491C06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ABCB8</w:t>
            </w:r>
          </w:p>
        </w:tc>
        <w:tc>
          <w:tcPr>
            <w:tcW w:w="992" w:type="dxa"/>
            <w:shd w:val="clear" w:color="auto" w:fill="auto"/>
            <w:noWrap/>
            <w:vAlign w:val="center"/>
          </w:tcPr>
          <w:p w14:paraId="6690070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3E6AE49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25D1875F"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N_Shelf</w:t>
            </w:r>
            <w:proofErr w:type="spellEnd"/>
          </w:p>
        </w:tc>
        <w:tc>
          <w:tcPr>
            <w:tcW w:w="993" w:type="dxa"/>
            <w:shd w:val="clear" w:color="auto" w:fill="auto"/>
            <w:noWrap/>
            <w:vAlign w:val="center"/>
          </w:tcPr>
          <w:p w14:paraId="724318A8"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315DA5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867335F"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A2A9A94"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F78FC2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-156.58 </w:t>
            </w:r>
          </w:p>
        </w:tc>
        <w:tc>
          <w:tcPr>
            <w:tcW w:w="454" w:type="dxa"/>
            <w:shd w:val="clear" w:color="auto" w:fill="auto"/>
            <w:noWrap/>
            <w:vAlign w:val="center"/>
          </w:tcPr>
          <w:p w14:paraId="2F6E3C9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62.48 </w:t>
            </w:r>
          </w:p>
        </w:tc>
        <w:tc>
          <w:tcPr>
            <w:tcW w:w="756" w:type="dxa"/>
            <w:shd w:val="clear" w:color="auto" w:fill="auto"/>
            <w:noWrap/>
            <w:vAlign w:val="center"/>
          </w:tcPr>
          <w:p w14:paraId="331706D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0.017</w:t>
            </w:r>
          </w:p>
        </w:tc>
      </w:tr>
      <w:tr w:rsidR="008A4DF8" w14:paraId="3E92897F" w14:textId="77777777">
        <w:trPr>
          <w:trHeight w:val="280"/>
          <w:jc w:val="center"/>
        </w:trPr>
        <w:tc>
          <w:tcPr>
            <w:tcW w:w="1097" w:type="dxa"/>
            <w:shd w:val="clear" w:color="auto" w:fill="auto"/>
            <w:noWrap/>
            <w:vAlign w:val="center"/>
          </w:tcPr>
          <w:p w14:paraId="58C20DC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cg04069642</w:t>
            </w:r>
          </w:p>
        </w:tc>
        <w:tc>
          <w:tcPr>
            <w:tcW w:w="584" w:type="dxa"/>
            <w:shd w:val="clear" w:color="auto" w:fill="auto"/>
            <w:noWrap/>
            <w:vAlign w:val="center"/>
          </w:tcPr>
          <w:p w14:paraId="2797C05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w:t>
            </w:r>
          </w:p>
        </w:tc>
        <w:tc>
          <w:tcPr>
            <w:tcW w:w="1017" w:type="dxa"/>
            <w:shd w:val="clear" w:color="auto" w:fill="auto"/>
            <w:noWrap/>
            <w:vAlign w:val="center"/>
          </w:tcPr>
          <w:p w14:paraId="03B9DDA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75016096</w:t>
            </w:r>
          </w:p>
        </w:tc>
        <w:tc>
          <w:tcPr>
            <w:tcW w:w="1020" w:type="dxa"/>
            <w:shd w:val="clear" w:color="auto" w:fill="auto"/>
            <w:noWrap/>
            <w:vAlign w:val="center"/>
          </w:tcPr>
          <w:p w14:paraId="0C78738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CYP1A1</w:t>
            </w:r>
          </w:p>
        </w:tc>
        <w:tc>
          <w:tcPr>
            <w:tcW w:w="992" w:type="dxa"/>
            <w:shd w:val="clear" w:color="auto" w:fill="auto"/>
            <w:noWrap/>
            <w:vAlign w:val="center"/>
          </w:tcPr>
          <w:p w14:paraId="03F40C0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447E658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40099E9F"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N_Shelf</w:t>
            </w:r>
            <w:proofErr w:type="spellEnd"/>
          </w:p>
        </w:tc>
        <w:tc>
          <w:tcPr>
            <w:tcW w:w="993" w:type="dxa"/>
            <w:shd w:val="clear" w:color="auto" w:fill="auto"/>
            <w:noWrap/>
            <w:vAlign w:val="center"/>
          </w:tcPr>
          <w:p w14:paraId="4C17048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A16069D"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2A087EC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22F3F4D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04052C4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-34.91 </w:t>
            </w:r>
          </w:p>
        </w:tc>
        <w:tc>
          <w:tcPr>
            <w:tcW w:w="454" w:type="dxa"/>
            <w:shd w:val="clear" w:color="auto" w:fill="auto"/>
            <w:noWrap/>
            <w:vAlign w:val="center"/>
          </w:tcPr>
          <w:p w14:paraId="557FAA6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13.93 </w:t>
            </w:r>
          </w:p>
        </w:tc>
        <w:tc>
          <w:tcPr>
            <w:tcW w:w="756" w:type="dxa"/>
            <w:shd w:val="clear" w:color="auto" w:fill="auto"/>
            <w:noWrap/>
            <w:vAlign w:val="center"/>
          </w:tcPr>
          <w:p w14:paraId="1DB8333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0.017</w:t>
            </w:r>
          </w:p>
        </w:tc>
      </w:tr>
      <w:tr w:rsidR="008A4DF8" w14:paraId="3B9B6020" w14:textId="77777777">
        <w:trPr>
          <w:trHeight w:val="280"/>
          <w:jc w:val="center"/>
        </w:trPr>
        <w:tc>
          <w:tcPr>
            <w:tcW w:w="1097" w:type="dxa"/>
            <w:shd w:val="clear" w:color="auto" w:fill="auto"/>
            <w:noWrap/>
            <w:vAlign w:val="center"/>
          </w:tcPr>
          <w:p w14:paraId="16B19AE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lastRenderedPageBreak/>
              <w:t>cg18827685</w:t>
            </w:r>
          </w:p>
        </w:tc>
        <w:tc>
          <w:tcPr>
            <w:tcW w:w="584" w:type="dxa"/>
            <w:shd w:val="clear" w:color="auto" w:fill="auto"/>
            <w:noWrap/>
            <w:vAlign w:val="center"/>
          </w:tcPr>
          <w:p w14:paraId="3690CB5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6BD4A0C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75614882</w:t>
            </w:r>
          </w:p>
        </w:tc>
        <w:tc>
          <w:tcPr>
            <w:tcW w:w="1020" w:type="dxa"/>
            <w:shd w:val="clear" w:color="auto" w:fill="auto"/>
            <w:noWrap/>
            <w:vAlign w:val="center"/>
          </w:tcPr>
          <w:p w14:paraId="57285DD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POR</w:t>
            </w:r>
          </w:p>
        </w:tc>
        <w:tc>
          <w:tcPr>
            <w:tcW w:w="992" w:type="dxa"/>
            <w:shd w:val="clear" w:color="auto" w:fill="auto"/>
            <w:noWrap/>
            <w:vAlign w:val="center"/>
          </w:tcPr>
          <w:p w14:paraId="42A4C477"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ExonBnd</w:t>
            </w:r>
            <w:proofErr w:type="spellEnd"/>
          </w:p>
        </w:tc>
        <w:tc>
          <w:tcPr>
            <w:tcW w:w="1134" w:type="dxa"/>
            <w:shd w:val="clear" w:color="auto" w:fill="auto"/>
            <w:noWrap/>
            <w:vAlign w:val="center"/>
          </w:tcPr>
          <w:p w14:paraId="4611EE6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38F307AF"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E7A957F"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FC6099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0B69F71D"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B39DB8A"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5A82C5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-55.41 </w:t>
            </w:r>
          </w:p>
        </w:tc>
        <w:tc>
          <w:tcPr>
            <w:tcW w:w="454" w:type="dxa"/>
            <w:shd w:val="clear" w:color="auto" w:fill="auto"/>
            <w:noWrap/>
            <w:vAlign w:val="center"/>
          </w:tcPr>
          <w:p w14:paraId="4FB95B4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22.18 </w:t>
            </w:r>
          </w:p>
        </w:tc>
        <w:tc>
          <w:tcPr>
            <w:tcW w:w="756" w:type="dxa"/>
            <w:shd w:val="clear" w:color="auto" w:fill="auto"/>
            <w:noWrap/>
            <w:vAlign w:val="center"/>
          </w:tcPr>
          <w:p w14:paraId="14EF4E4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0.017</w:t>
            </w:r>
          </w:p>
        </w:tc>
      </w:tr>
      <w:tr w:rsidR="008A4DF8" w14:paraId="05EA9922" w14:textId="77777777">
        <w:trPr>
          <w:trHeight w:val="280"/>
          <w:jc w:val="center"/>
        </w:trPr>
        <w:tc>
          <w:tcPr>
            <w:tcW w:w="1097" w:type="dxa"/>
            <w:shd w:val="clear" w:color="auto" w:fill="auto"/>
            <w:noWrap/>
            <w:vAlign w:val="center"/>
          </w:tcPr>
          <w:p w14:paraId="52C36D0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cg03296424</w:t>
            </w:r>
          </w:p>
        </w:tc>
        <w:tc>
          <w:tcPr>
            <w:tcW w:w="584" w:type="dxa"/>
            <w:shd w:val="clear" w:color="auto" w:fill="auto"/>
            <w:noWrap/>
            <w:vAlign w:val="center"/>
          </w:tcPr>
          <w:p w14:paraId="2E3AE21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w:t>
            </w:r>
          </w:p>
        </w:tc>
        <w:tc>
          <w:tcPr>
            <w:tcW w:w="1017" w:type="dxa"/>
            <w:shd w:val="clear" w:color="auto" w:fill="auto"/>
            <w:noWrap/>
            <w:vAlign w:val="center"/>
          </w:tcPr>
          <w:p w14:paraId="23FF59F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19646818</w:t>
            </w:r>
          </w:p>
        </w:tc>
        <w:tc>
          <w:tcPr>
            <w:tcW w:w="1020" w:type="dxa"/>
            <w:shd w:val="clear" w:color="auto" w:fill="auto"/>
            <w:noWrap/>
            <w:vAlign w:val="center"/>
          </w:tcPr>
          <w:p w14:paraId="162AACD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ALDH3A1</w:t>
            </w:r>
          </w:p>
        </w:tc>
        <w:tc>
          <w:tcPr>
            <w:tcW w:w="992" w:type="dxa"/>
            <w:shd w:val="clear" w:color="auto" w:fill="auto"/>
            <w:noWrap/>
            <w:vAlign w:val="center"/>
          </w:tcPr>
          <w:p w14:paraId="7E34E38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4E0AB4A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0BC20E84"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2EB3A43D"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CB07A2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594BC4CC"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AC9A5A5"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4E4751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-80.35 </w:t>
            </w:r>
          </w:p>
        </w:tc>
        <w:tc>
          <w:tcPr>
            <w:tcW w:w="454" w:type="dxa"/>
            <w:shd w:val="clear" w:color="auto" w:fill="auto"/>
            <w:noWrap/>
            <w:vAlign w:val="center"/>
          </w:tcPr>
          <w:p w14:paraId="3B6DF95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32.17 </w:t>
            </w:r>
          </w:p>
        </w:tc>
        <w:tc>
          <w:tcPr>
            <w:tcW w:w="756" w:type="dxa"/>
            <w:shd w:val="clear" w:color="auto" w:fill="auto"/>
            <w:noWrap/>
            <w:vAlign w:val="center"/>
          </w:tcPr>
          <w:p w14:paraId="050402C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0.017</w:t>
            </w:r>
          </w:p>
        </w:tc>
      </w:tr>
      <w:tr w:rsidR="008A4DF8" w14:paraId="4F053104" w14:textId="77777777">
        <w:trPr>
          <w:trHeight w:val="280"/>
          <w:jc w:val="center"/>
        </w:trPr>
        <w:tc>
          <w:tcPr>
            <w:tcW w:w="1097" w:type="dxa"/>
            <w:shd w:val="clear" w:color="auto" w:fill="auto"/>
            <w:noWrap/>
            <w:vAlign w:val="center"/>
          </w:tcPr>
          <w:p w14:paraId="140159D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cg20748065</w:t>
            </w:r>
          </w:p>
        </w:tc>
        <w:tc>
          <w:tcPr>
            <w:tcW w:w="584" w:type="dxa"/>
            <w:shd w:val="clear" w:color="auto" w:fill="auto"/>
            <w:noWrap/>
            <w:vAlign w:val="center"/>
          </w:tcPr>
          <w:p w14:paraId="12E122B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61FD9F7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75583421</w:t>
            </w:r>
          </w:p>
        </w:tc>
        <w:tc>
          <w:tcPr>
            <w:tcW w:w="1020" w:type="dxa"/>
            <w:shd w:val="clear" w:color="auto" w:fill="auto"/>
            <w:noWrap/>
            <w:vAlign w:val="center"/>
          </w:tcPr>
          <w:p w14:paraId="59DC9CE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POR</w:t>
            </w:r>
          </w:p>
        </w:tc>
        <w:tc>
          <w:tcPr>
            <w:tcW w:w="992" w:type="dxa"/>
            <w:shd w:val="clear" w:color="auto" w:fill="auto"/>
            <w:noWrap/>
            <w:vAlign w:val="center"/>
          </w:tcPr>
          <w:p w14:paraId="7F7B6A7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3CAFFAF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463BEEA9"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043F98D3"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6D6787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CD7842E"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2F6BF97"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F20C66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35.94 </w:t>
            </w:r>
          </w:p>
        </w:tc>
        <w:tc>
          <w:tcPr>
            <w:tcW w:w="454" w:type="dxa"/>
            <w:shd w:val="clear" w:color="auto" w:fill="auto"/>
            <w:noWrap/>
            <w:vAlign w:val="center"/>
          </w:tcPr>
          <w:p w14:paraId="6767CF8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14.40 </w:t>
            </w:r>
          </w:p>
        </w:tc>
        <w:tc>
          <w:tcPr>
            <w:tcW w:w="756" w:type="dxa"/>
            <w:shd w:val="clear" w:color="auto" w:fill="auto"/>
            <w:noWrap/>
            <w:vAlign w:val="center"/>
          </w:tcPr>
          <w:p w14:paraId="149263A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0.017</w:t>
            </w:r>
          </w:p>
        </w:tc>
      </w:tr>
      <w:tr w:rsidR="008A4DF8" w14:paraId="38B13BD6" w14:textId="77777777">
        <w:trPr>
          <w:trHeight w:val="280"/>
          <w:jc w:val="center"/>
        </w:trPr>
        <w:tc>
          <w:tcPr>
            <w:tcW w:w="1097" w:type="dxa"/>
            <w:shd w:val="clear" w:color="auto" w:fill="auto"/>
            <w:noWrap/>
            <w:vAlign w:val="center"/>
          </w:tcPr>
          <w:p w14:paraId="1536474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cg24241662</w:t>
            </w:r>
          </w:p>
        </w:tc>
        <w:tc>
          <w:tcPr>
            <w:tcW w:w="584" w:type="dxa"/>
            <w:shd w:val="clear" w:color="auto" w:fill="auto"/>
            <w:noWrap/>
            <w:vAlign w:val="center"/>
          </w:tcPr>
          <w:p w14:paraId="5E58A2E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w:t>
            </w:r>
          </w:p>
        </w:tc>
        <w:tc>
          <w:tcPr>
            <w:tcW w:w="1017" w:type="dxa"/>
            <w:shd w:val="clear" w:color="auto" w:fill="auto"/>
            <w:noWrap/>
            <w:vAlign w:val="center"/>
          </w:tcPr>
          <w:p w14:paraId="096DDE9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137297892</w:t>
            </w:r>
          </w:p>
        </w:tc>
        <w:tc>
          <w:tcPr>
            <w:tcW w:w="1020" w:type="dxa"/>
            <w:shd w:val="clear" w:color="auto" w:fill="auto"/>
            <w:noWrap/>
            <w:vAlign w:val="center"/>
          </w:tcPr>
          <w:p w14:paraId="570137E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RXRA</w:t>
            </w:r>
          </w:p>
        </w:tc>
        <w:tc>
          <w:tcPr>
            <w:tcW w:w="992" w:type="dxa"/>
            <w:shd w:val="clear" w:color="auto" w:fill="auto"/>
            <w:noWrap/>
            <w:vAlign w:val="center"/>
          </w:tcPr>
          <w:p w14:paraId="64CB363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62ECDCB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33DD0DEF"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426C6A68"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43AF6C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751A8982"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61A302C"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5B6C9D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-103.74 </w:t>
            </w:r>
          </w:p>
        </w:tc>
        <w:tc>
          <w:tcPr>
            <w:tcW w:w="454" w:type="dxa"/>
            <w:shd w:val="clear" w:color="auto" w:fill="auto"/>
            <w:noWrap/>
            <w:vAlign w:val="center"/>
          </w:tcPr>
          <w:p w14:paraId="506A56B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41.74 </w:t>
            </w:r>
          </w:p>
        </w:tc>
        <w:tc>
          <w:tcPr>
            <w:tcW w:w="756" w:type="dxa"/>
            <w:shd w:val="clear" w:color="auto" w:fill="auto"/>
            <w:noWrap/>
            <w:vAlign w:val="center"/>
          </w:tcPr>
          <w:p w14:paraId="1A8D458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0.018</w:t>
            </w:r>
          </w:p>
        </w:tc>
      </w:tr>
      <w:tr w:rsidR="008A4DF8" w14:paraId="78C29317" w14:textId="77777777">
        <w:trPr>
          <w:trHeight w:val="280"/>
          <w:jc w:val="center"/>
        </w:trPr>
        <w:tc>
          <w:tcPr>
            <w:tcW w:w="1097" w:type="dxa"/>
            <w:shd w:val="clear" w:color="auto" w:fill="auto"/>
            <w:noWrap/>
            <w:vAlign w:val="center"/>
          </w:tcPr>
          <w:p w14:paraId="02515AE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cg08450807</w:t>
            </w:r>
          </w:p>
        </w:tc>
        <w:tc>
          <w:tcPr>
            <w:tcW w:w="584" w:type="dxa"/>
            <w:shd w:val="clear" w:color="auto" w:fill="auto"/>
            <w:noWrap/>
            <w:vAlign w:val="center"/>
          </w:tcPr>
          <w:p w14:paraId="0618574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w:t>
            </w:r>
          </w:p>
        </w:tc>
        <w:tc>
          <w:tcPr>
            <w:tcW w:w="1017" w:type="dxa"/>
            <w:shd w:val="clear" w:color="auto" w:fill="auto"/>
            <w:noWrap/>
            <w:vAlign w:val="center"/>
          </w:tcPr>
          <w:p w14:paraId="6ED9546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103702677</w:t>
            </w:r>
          </w:p>
        </w:tc>
        <w:tc>
          <w:tcPr>
            <w:tcW w:w="1020" w:type="dxa"/>
            <w:shd w:val="clear" w:color="auto" w:fill="auto"/>
            <w:noWrap/>
            <w:vAlign w:val="center"/>
          </w:tcPr>
          <w:p w14:paraId="2288C05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SLC10A2</w:t>
            </w:r>
          </w:p>
        </w:tc>
        <w:tc>
          <w:tcPr>
            <w:tcW w:w="992" w:type="dxa"/>
            <w:shd w:val="clear" w:color="auto" w:fill="auto"/>
            <w:noWrap/>
            <w:vAlign w:val="center"/>
          </w:tcPr>
          <w:p w14:paraId="7346AF2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79BB43A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202097F9"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D72E7A0"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C2CB97E"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3AD504D8"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927A5CB"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1100FA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-49.48 </w:t>
            </w:r>
          </w:p>
        </w:tc>
        <w:tc>
          <w:tcPr>
            <w:tcW w:w="454" w:type="dxa"/>
            <w:shd w:val="clear" w:color="auto" w:fill="auto"/>
            <w:noWrap/>
            <w:vAlign w:val="center"/>
          </w:tcPr>
          <w:p w14:paraId="00342D6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19.92 </w:t>
            </w:r>
          </w:p>
        </w:tc>
        <w:tc>
          <w:tcPr>
            <w:tcW w:w="756" w:type="dxa"/>
            <w:shd w:val="clear" w:color="auto" w:fill="auto"/>
            <w:noWrap/>
            <w:vAlign w:val="center"/>
          </w:tcPr>
          <w:p w14:paraId="6CBF0F8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0.018</w:t>
            </w:r>
          </w:p>
        </w:tc>
      </w:tr>
      <w:tr w:rsidR="008A4DF8" w14:paraId="4245F196" w14:textId="77777777">
        <w:trPr>
          <w:trHeight w:val="280"/>
          <w:jc w:val="center"/>
        </w:trPr>
        <w:tc>
          <w:tcPr>
            <w:tcW w:w="1097" w:type="dxa"/>
            <w:shd w:val="clear" w:color="auto" w:fill="auto"/>
            <w:noWrap/>
            <w:vAlign w:val="center"/>
          </w:tcPr>
          <w:p w14:paraId="5B91CFA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cg19765820</w:t>
            </w:r>
          </w:p>
        </w:tc>
        <w:tc>
          <w:tcPr>
            <w:tcW w:w="584" w:type="dxa"/>
            <w:shd w:val="clear" w:color="auto" w:fill="auto"/>
            <w:noWrap/>
            <w:vAlign w:val="center"/>
          </w:tcPr>
          <w:p w14:paraId="03D8A5C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295C377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116518738</w:t>
            </w:r>
          </w:p>
        </w:tc>
        <w:tc>
          <w:tcPr>
            <w:tcW w:w="1020" w:type="dxa"/>
            <w:shd w:val="clear" w:color="auto" w:fill="auto"/>
            <w:noWrap/>
            <w:vAlign w:val="center"/>
          </w:tcPr>
          <w:p w14:paraId="51C8428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SLC22A15</w:t>
            </w:r>
          </w:p>
        </w:tc>
        <w:tc>
          <w:tcPr>
            <w:tcW w:w="992" w:type="dxa"/>
            <w:shd w:val="clear" w:color="auto" w:fill="auto"/>
            <w:noWrap/>
            <w:vAlign w:val="center"/>
          </w:tcPr>
          <w:p w14:paraId="0AACB8F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1F3FBA1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6AD3A5BA"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5489BD71"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3356F0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73F1CE69"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E88950C"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8CAAD6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28.27 </w:t>
            </w:r>
          </w:p>
        </w:tc>
        <w:tc>
          <w:tcPr>
            <w:tcW w:w="454" w:type="dxa"/>
            <w:shd w:val="clear" w:color="auto" w:fill="auto"/>
            <w:noWrap/>
            <w:vAlign w:val="center"/>
          </w:tcPr>
          <w:p w14:paraId="126BEDB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11.38 </w:t>
            </w:r>
          </w:p>
        </w:tc>
        <w:tc>
          <w:tcPr>
            <w:tcW w:w="756" w:type="dxa"/>
            <w:shd w:val="clear" w:color="auto" w:fill="auto"/>
            <w:noWrap/>
            <w:vAlign w:val="center"/>
          </w:tcPr>
          <w:p w14:paraId="518A50A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0.018</w:t>
            </w:r>
          </w:p>
        </w:tc>
      </w:tr>
      <w:tr w:rsidR="008A4DF8" w14:paraId="4E52E818" w14:textId="77777777">
        <w:trPr>
          <w:trHeight w:val="280"/>
          <w:jc w:val="center"/>
        </w:trPr>
        <w:tc>
          <w:tcPr>
            <w:tcW w:w="1097" w:type="dxa"/>
            <w:shd w:val="clear" w:color="auto" w:fill="auto"/>
            <w:noWrap/>
            <w:vAlign w:val="center"/>
          </w:tcPr>
          <w:p w14:paraId="1051E12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cg19659215</w:t>
            </w:r>
          </w:p>
        </w:tc>
        <w:tc>
          <w:tcPr>
            <w:tcW w:w="584" w:type="dxa"/>
            <w:shd w:val="clear" w:color="auto" w:fill="auto"/>
            <w:noWrap/>
            <w:vAlign w:val="center"/>
          </w:tcPr>
          <w:p w14:paraId="30388BD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12</w:t>
            </w:r>
          </w:p>
        </w:tc>
        <w:tc>
          <w:tcPr>
            <w:tcW w:w="1017" w:type="dxa"/>
            <w:shd w:val="clear" w:color="auto" w:fill="auto"/>
            <w:noWrap/>
            <w:vAlign w:val="center"/>
          </w:tcPr>
          <w:p w14:paraId="045865D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21488180</w:t>
            </w:r>
          </w:p>
        </w:tc>
        <w:tc>
          <w:tcPr>
            <w:tcW w:w="1020" w:type="dxa"/>
            <w:shd w:val="clear" w:color="auto" w:fill="auto"/>
            <w:noWrap/>
            <w:vAlign w:val="center"/>
          </w:tcPr>
          <w:p w14:paraId="4E4769D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SLCO1A2</w:t>
            </w:r>
          </w:p>
        </w:tc>
        <w:tc>
          <w:tcPr>
            <w:tcW w:w="992" w:type="dxa"/>
            <w:shd w:val="clear" w:color="auto" w:fill="auto"/>
            <w:noWrap/>
            <w:vAlign w:val="center"/>
          </w:tcPr>
          <w:p w14:paraId="24B4C95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469D76E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21E6993D"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26918A89"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87C6749"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17933A3B"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62DB3B1"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253410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-74.87 </w:t>
            </w:r>
          </w:p>
        </w:tc>
        <w:tc>
          <w:tcPr>
            <w:tcW w:w="454" w:type="dxa"/>
            <w:shd w:val="clear" w:color="auto" w:fill="auto"/>
            <w:noWrap/>
            <w:vAlign w:val="center"/>
          </w:tcPr>
          <w:p w14:paraId="6EF1839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30.16 </w:t>
            </w:r>
          </w:p>
        </w:tc>
        <w:tc>
          <w:tcPr>
            <w:tcW w:w="756" w:type="dxa"/>
            <w:shd w:val="clear" w:color="auto" w:fill="auto"/>
            <w:noWrap/>
            <w:vAlign w:val="center"/>
          </w:tcPr>
          <w:p w14:paraId="425191C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0.018</w:t>
            </w:r>
          </w:p>
        </w:tc>
      </w:tr>
      <w:tr w:rsidR="008A4DF8" w14:paraId="6B42B189" w14:textId="77777777">
        <w:trPr>
          <w:trHeight w:val="280"/>
          <w:jc w:val="center"/>
        </w:trPr>
        <w:tc>
          <w:tcPr>
            <w:tcW w:w="1097" w:type="dxa"/>
            <w:shd w:val="clear" w:color="auto" w:fill="auto"/>
            <w:noWrap/>
            <w:vAlign w:val="center"/>
          </w:tcPr>
          <w:p w14:paraId="5D9EC84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cg23168628</w:t>
            </w:r>
          </w:p>
        </w:tc>
        <w:tc>
          <w:tcPr>
            <w:tcW w:w="584" w:type="dxa"/>
            <w:shd w:val="clear" w:color="auto" w:fill="auto"/>
            <w:noWrap/>
            <w:vAlign w:val="center"/>
          </w:tcPr>
          <w:p w14:paraId="2F75D9F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w:t>
            </w:r>
          </w:p>
        </w:tc>
        <w:tc>
          <w:tcPr>
            <w:tcW w:w="1017" w:type="dxa"/>
            <w:shd w:val="clear" w:color="auto" w:fill="auto"/>
            <w:noWrap/>
            <w:vAlign w:val="center"/>
          </w:tcPr>
          <w:p w14:paraId="57374C2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16222019</w:t>
            </w:r>
          </w:p>
        </w:tc>
        <w:tc>
          <w:tcPr>
            <w:tcW w:w="1020" w:type="dxa"/>
            <w:shd w:val="clear" w:color="auto" w:fill="auto"/>
            <w:noWrap/>
            <w:vAlign w:val="center"/>
          </w:tcPr>
          <w:p w14:paraId="7F70ED7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ABCC1</w:t>
            </w:r>
          </w:p>
        </w:tc>
        <w:tc>
          <w:tcPr>
            <w:tcW w:w="992" w:type="dxa"/>
            <w:shd w:val="clear" w:color="auto" w:fill="auto"/>
            <w:noWrap/>
            <w:vAlign w:val="center"/>
          </w:tcPr>
          <w:p w14:paraId="2A541AF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779B836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240D8C38"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36C90CFF"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A046582"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75B70204"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8D552D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7AD7871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-76.66 </w:t>
            </w:r>
          </w:p>
        </w:tc>
        <w:tc>
          <w:tcPr>
            <w:tcW w:w="454" w:type="dxa"/>
            <w:shd w:val="clear" w:color="auto" w:fill="auto"/>
            <w:noWrap/>
            <w:vAlign w:val="center"/>
          </w:tcPr>
          <w:p w14:paraId="3967B6F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30.93 </w:t>
            </w:r>
          </w:p>
        </w:tc>
        <w:tc>
          <w:tcPr>
            <w:tcW w:w="756" w:type="dxa"/>
            <w:shd w:val="clear" w:color="auto" w:fill="auto"/>
            <w:noWrap/>
            <w:vAlign w:val="center"/>
          </w:tcPr>
          <w:p w14:paraId="5AE3ABC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0.018</w:t>
            </w:r>
          </w:p>
        </w:tc>
      </w:tr>
      <w:tr w:rsidR="008A4DF8" w14:paraId="238932A5" w14:textId="77777777">
        <w:trPr>
          <w:trHeight w:val="280"/>
          <w:jc w:val="center"/>
        </w:trPr>
        <w:tc>
          <w:tcPr>
            <w:tcW w:w="1097" w:type="dxa"/>
            <w:shd w:val="clear" w:color="auto" w:fill="auto"/>
            <w:noWrap/>
            <w:vAlign w:val="center"/>
          </w:tcPr>
          <w:p w14:paraId="78A1BB5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cg13534901</w:t>
            </w:r>
          </w:p>
        </w:tc>
        <w:tc>
          <w:tcPr>
            <w:tcW w:w="584" w:type="dxa"/>
            <w:shd w:val="clear" w:color="auto" w:fill="auto"/>
            <w:noWrap/>
            <w:vAlign w:val="center"/>
          </w:tcPr>
          <w:p w14:paraId="6F9D126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77D902B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17339481</w:t>
            </w:r>
          </w:p>
        </w:tc>
        <w:tc>
          <w:tcPr>
            <w:tcW w:w="1020" w:type="dxa"/>
            <w:shd w:val="clear" w:color="auto" w:fill="auto"/>
            <w:noWrap/>
            <w:vAlign w:val="center"/>
          </w:tcPr>
          <w:p w14:paraId="5B4A10F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AHR</w:t>
            </w:r>
          </w:p>
        </w:tc>
        <w:tc>
          <w:tcPr>
            <w:tcW w:w="992" w:type="dxa"/>
            <w:shd w:val="clear" w:color="auto" w:fill="auto"/>
            <w:noWrap/>
            <w:vAlign w:val="center"/>
          </w:tcPr>
          <w:p w14:paraId="43793ED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1D6C0AD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54E9441B"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13E6A3C4"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225558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D4E9573"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AC83738"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DFB1C0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23.96 </w:t>
            </w:r>
          </w:p>
        </w:tc>
        <w:tc>
          <w:tcPr>
            <w:tcW w:w="454" w:type="dxa"/>
            <w:shd w:val="clear" w:color="auto" w:fill="auto"/>
            <w:noWrap/>
            <w:vAlign w:val="center"/>
          </w:tcPr>
          <w:p w14:paraId="656F640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9.67 </w:t>
            </w:r>
          </w:p>
        </w:tc>
        <w:tc>
          <w:tcPr>
            <w:tcW w:w="756" w:type="dxa"/>
            <w:shd w:val="clear" w:color="auto" w:fill="auto"/>
            <w:noWrap/>
            <w:vAlign w:val="center"/>
          </w:tcPr>
          <w:p w14:paraId="7D5E3E4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0.018</w:t>
            </w:r>
          </w:p>
        </w:tc>
      </w:tr>
      <w:tr w:rsidR="008A4DF8" w14:paraId="0C6D77C6" w14:textId="77777777">
        <w:trPr>
          <w:trHeight w:val="280"/>
          <w:jc w:val="center"/>
        </w:trPr>
        <w:tc>
          <w:tcPr>
            <w:tcW w:w="1097" w:type="dxa"/>
            <w:shd w:val="clear" w:color="auto" w:fill="auto"/>
            <w:noWrap/>
            <w:vAlign w:val="center"/>
          </w:tcPr>
          <w:p w14:paraId="6168A49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cg05964971</w:t>
            </w:r>
          </w:p>
        </w:tc>
        <w:tc>
          <w:tcPr>
            <w:tcW w:w="584" w:type="dxa"/>
            <w:shd w:val="clear" w:color="auto" w:fill="auto"/>
            <w:noWrap/>
            <w:vAlign w:val="center"/>
          </w:tcPr>
          <w:p w14:paraId="067F9EC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w:t>
            </w:r>
          </w:p>
        </w:tc>
        <w:tc>
          <w:tcPr>
            <w:tcW w:w="1017" w:type="dxa"/>
            <w:shd w:val="clear" w:color="auto" w:fill="auto"/>
            <w:noWrap/>
            <w:vAlign w:val="center"/>
          </w:tcPr>
          <w:p w14:paraId="68FB3BA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16289065</w:t>
            </w:r>
          </w:p>
        </w:tc>
        <w:tc>
          <w:tcPr>
            <w:tcW w:w="1020" w:type="dxa"/>
            <w:shd w:val="clear" w:color="auto" w:fill="auto"/>
            <w:noWrap/>
            <w:vAlign w:val="center"/>
          </w:tcPr>
          <w:p w14:paraId="092BEC6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ABCC6</w:t>
            </w:r>
          </w:p>
        </w:tc>
        <w:tc>
          <w:tcPr>
            <w:tcW w:w="992" w:type="dxa"/>
            <w:shd w:val="clear" w:color="auto" w:fill="auto"/>
            <w:noWrap/>
            <w:vAlign w:val="center"/>
          </w:tcPr>
          <w:p w14:paraId="75180AF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366AB69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36EBDD08"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18B4065"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63216EB"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6AA5FFF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7D5AD68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20E5647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-62.34 </w:t>
            </w:r>
          </w:p>
        </w:tc>
        <w:tc>
          <w:tcPr>
            <w:tcW w:w="454" w:type="dxa"/>
            <w:shd w:val="clear" w:color="auto" w:fill="auto"/>
            <w:noWrap/>
            <w:vAlign w:val="center"/>
          </w:tcPr>
          <w:p w14:paraId="1B4C1EA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25.19 </w:t>
            </w:r>
          </w:p>
        </w:tc>
        <w:tc>
          <w:tcPr>
            <w:tcW w:w="756" w:type="dxa"/>
            <w:shd w:val="clear" w:color="auto" w:fill="auto"/>
            <w:noWrap/>
            <w:vAlign w:val="center"/>
          </w:tcPr>
          <w:p w14:paraId="52406B9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0.018</w:t>
            </w:r>
          </w:p>
        </w:tc>
      </w:tr>
      <w:tr w:rsidR="008A4DF8" w14:paraId="65BFA028" w14:textId="77777777">
        <w:trPr>
          <w:trHeight w:val="280"/>
          <w:jc w:val="center"/>
        </w:trPr>
        <w:tc>
          <w:tcPr>
            <w:tcW w:w="1097" w:type="dxa"/>
            <w:shd w:val="clear" w:color="auto" w:fill="auto"/>
            <w:noWrap/>
            <w:vAlign w:val="center"/>
          </w:tcPr>
          <w:p w14:paraId="5E98A59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cg14542876</w:t>
            </w:r>
          </w:p>
        </w:tc>
        <w:tc>
          <w:tcPr>
            <w:tcW w:w="584" w:type="dxa"/>
            <w:shd w:val="clear" w:color="auto" w:fill="auto"/>
            <w:noWrap/>
            <w:vAlign w:val="center"/>
          </w:tcPr>
          <w:p w14:paraId="2114A63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w:t>
            </w:r>
          </w:p>
        </w:tc>
        <w:tc>
          <w:tcPr>
            <w:tcW w:w="1017" w:type="dxa"/>
            <w:shd w:val="clear" w:color="auto" w:fill="auto"/>
            <w:noWrap/>
            <w:vAlign w:val="center"/>
          </w:tcPr>
          <w:p w14:paraId="3038323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106012745</w:t>
            </w:r>
          </w:p>
        </w:tc>
        <w:tc>
          <w:tcPr>
            <w:tcW w:w="1020" w:type="dxa"/>
            <w:shd w:val="clear" w:color="auto" w:fill="auto"/>
            <w:noWrap/>
            <w:vAlign w:val="center"/>
          </w:tcPr>
          <w:p w14:paraId="76EC2DD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GSTO1</w:t>
            </w:r>
          </w:p>
        </w:tc>
        <w:tc>
          <w:tcPr>
            <w:tcW w:w="992" w:type="dxa"/>
            <w:shd w:val="clear" w:color="auto" w:fill="auto"/>
            <w:noWrap/>
            <w:vAlign w:val="center"/>
          </w:tcPr>
          <w:p w14:paraId="5DA78F9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003C385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214A736B"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403A957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22856E18"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73DD637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F3D906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47DA17B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29.57 </w:t>
            </w:r>
          </w:p>
        </w:tc>
        <w:tc>
          <w:tcPr>
            <w:tcW w:w="454" w:type="dxa"/>
            <w:shd w:val="clear" w:color="auto" w:fill="auto"/>
            <w:noWrap/>
            <w:vAlign w:val="center"/>
          </w:tcPr>
          <w:p w14:paraId="14CD705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11.99 </w:t>
            </w:r>
          </w:p>
        </w:tc>
        <w:tc>
          <w:tcPr>
            <w:tcW w:w="756" w:type="dxa"/>
            <w:shd w:val="clear" w:color="auto" w:fill="auto"/>
            <w:noWrap/>
            <w:vAlign w:val="center"/>
          </w:tcPr>
          <w:p w14:paraId="285BD32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0.019</w:t>
            </w:r>
          </w:p>
        </w:tc>
      </w:tr>
      <w:tr w:rsidR="008A4DF8" w14:paraId="5DF4DD13" w14:textId="77777777">
        <w:trPr>
          <w:trHeight w:val="280"/>
          <w:jc w:val="center"/>
        </w:trPr>
        <w:tc>
          <w:tcPr>
            <w:tcW w:w="1097" w:type="dxa"/>
            <w:shd w:val="clear" w:color="auto" w:fill="auto"/>
            <w:noWrap/>
            <w:vAlign w:val="center"/>
          </w:tcPr>
          <w:p w14:paraId="0370127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cg04191678</w:t>
            </w:r>
          </w:p>
        </w:tc>
        <w:tc>
          <w:tcPr>
            <w:tcW w:w="584" w:type="dxa"/>
            <w:shd w:val="clear" w:color="auto" w:fill="auto"/>
            <w:noWrap/>
            <w:vAlign w:val="center"/>
          </w:tcPr>
          <w:p w14:paraId="7D80792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44B5A46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171153458</w:t>
            </w:r>
          </w:p>
        </w:tc>
        <w:tc>
          <w:tcPr>
            <w:tcW w:w="1020" w:type="dxa"/>
            <w:shd w:val="clear" w:color="auto" w:fill="auto"/>
            <w:noWrap/>
            <w:vAlign w:val="center"/>
          </w:tcPr>
          <w:p w14:paraId="0771541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FMO2</w:t>
            </w:r>
          </w:p>
        </w:tc>
        <w:tc>
          <w:tcPr>
            <w:tcW w:w="992" w:type="dxa"/>
            <w:shd w:val="clear" w:color="auto" w:fill="auto"/>
            <w:noWrap/>
            <w:vAlign w:val="center"/>
          </w:tcPr>
          <w:p w14:paraId="21B3F18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0F46064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0C6BFF7B"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2634C6CF"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1BBC4B8"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2B76B8A9"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49701DE"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02F464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-51.48 </w:t>
            </w:r>
          </w:p>
        </w:tc>
        <w:tc>
          <w:tcPr>
            <w:tcW w:w="454" w:type="dxa"/>
            <w:shd w:val="clear" w:color="auto" w:fill="auto"/>
            <w:noWrap/>
            <w:vAlign w:val="center"/>
          </w:tcPr>
          <w:p w14:paraId="20A857E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20.90 </w:t>
            </w:r>
          </w:p>
        </w:tc>
        <w:tc>
          <w:tcPr>
            <w:tcW w:w="756" w:type="dxa"/>
            <w:shd w:val="clear" w:color="auto" w:fill="auto"/>
            <w:noWrap/>
            <w:vAlign w:val="center"/>
          </w:tcPr>
          <w:p w14:paraId="75411CA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0.019</w:t>
            </w:r>
          </w:p>
        </w:tc>
      </w:tr>
      <w:tr w:rsidR="008A4DF8" w14:paraId="60639295" w14:textId="77777777">
        <w:trPr>
          <w:trHeight w:val="280"/>
          <w:jc w:val="center"/>
        </w:trPr>
        <w:tc>
          <w:tcPr>
            <w:tcW w:w="1097" w:type="dxa"/>
            <w:shd w:val="clear" w:color="auto" w:fill="auto"/>
            <w:noWrap/>
            <w:vAlign w:val="center"/>
          </w:tcPr>
          <w:p w14:paraId="15D21AE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cg15672065</w:t>
            </w:r>
          </w:p>
        </w:tc>
        <w:tc>
          <w:tcPr>
            <w:tcW w:w="584" w:type="dxa"/>
            <w:shd w:val="clear" w:color="auto" w:fill="auto"/>
            <w:noWrap/>
            <w:vAlign w:val="center"/>
          </w:tcPr>
          <w:p w14:paraId="385F43E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39BC8D9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32805142</w:t>
            </w:r>
          </w:p>
        </w:tc>
        <w:tc>
          <w:tcPr>
            <w:tcW w:w="1020" w:type="dxa"/>
            <w:shd w:val="clear" w:color="auto" w:fill="auto"/>
            <w:noWrap/>
            <w:vAlign w:val="center"/>
          </w:tcPr>
          <w:p w14:paraId="118FEAA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TAP2</w:t>
            </w:r>
          </w:p>
        </w:tc>
        <w:tc>
          <w:tcPr>
            <w:tcW w:w="992" w:type="dxa"/>
            <w:shd w:val="clear" w:color="auto" w:fill="auto"/>
            <w:noWrap/>
            <w:vAlign w:val="center"/>
          </w:tcPr>
          <w:p w14:paraId="592A405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44F244F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1D4D3E0F"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37527601"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185D2CF"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35F55639"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FF9887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42F5538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59.98 </w:t>
            </w:r>
          </w:p>
        </w:tc>
        <w:tc>
          <w:tcPr>
            <w:tcW w:w="454" w:type="dxa"/>
            <w:shd w:val="clear" w:color="auto" w:fill="auto"/>
            <w:noWrap/>
            <w:vAlign w:val="center"/>
          </w:tcPr>
          <w:p w14:paraId="589296D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24.39 </w:t>
            </w:r>
          </w:p>
        </w:tc>
        <w:tc>
          <w:tcPr>
            <w:tcW w:w="756" w:type="dxa"/>
            <w:shd w:val="clear" w:color="auto" w:fill="auto"/>
            <w:noWrap/>
            <w:vAlign w:val="center"/>
          </w:tcPr>
          <w:p w14:paraId="0AB1C1C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0.019</w:t>
            </w:r>
          </w:p>
        </w:tc>
      </w:tr>
      <w:tr w:rsidR="008A4DF8" w14:paraId="509AF09D" w14:textId="77777777">
        <w:trPr>
          <w:trHeight w:val="280"/>
          <w:jc w:val="center"/>
        </w:trPr>
        <w:tc>
          <w:tcPr>
            <w:tcW w:w="1097" w:type="dxa"/>
            <w:shd w:val="clear" w:color="auto" w:fill="auto"/>
            <w:noWrap/>
            <w:vAlign w:val="center"/>
          </w:tcPr>
          <w:p w14:paraId="66FB4D2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cg20149948</w:t>
            </w:r>
          </w:p>
        </w:tc>
        <w:tc>
          <w:tcPr>
            <w:tcW w:w="584" w:type="dxa"/>
            <w:shd w:val="clear" w:color="auto" w:fill="auto"/>
            <w:noWrap/>
            <w:vAlign w:val="center"/>
          </w:tcPr>
          <w:p w14:paraId="51CC722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w:t>
            </w:r>
          </w:p>
        </w:tc>
        <w:tc>
          <w:tcPr>
            <w:tcW w:w="1017" w:type="dxa"/>
            <w:shd w:val="clear" w:color="auto" w:fill="auto"/>
            <w:noWrap/>
            <w:vAlign w:val="center"/>
          </w:tcPr>
          <w:p w14:paraId="2B44A5A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183729324</w:t>
            </w:r>
          </w:p>
        </w:tc>
        <w:tc>
          <w:tcPr>
            <w:tcW w:w="1020" w:type="dxa"/>
            <w:shd w:val="clear" w:color="auto" w:fill="auto"/>
            <w:noWrap/>
            <w:vAlign w:val="center"/>
          </w:tcPr>
          <w:p w14:paraId="0393BCD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ABCC5</w:t>
            </w:r>
          </w:p>
        </w:tc>
        <w:tc>
          <w:tcPr>
            <w:tcW w:w="992" w:type="dxa"/>
            <w:shd w:val="clear" w:color="auto" w:fill="auto"/>
            <w:noWrap/>
            <w:vAlign w:val="center"/>
          </w:tcPr>
          <w:p w14:paraId="55BFDD9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3CA4DC1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1B9D6B2E"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012575FE"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52C402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5DA6F34F"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8D117CB"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88AB31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-41.16 </w:t>
            </w:r>
          </w:p>
        </w:tc>
        <w:tc>
          <w:tcPr>
            <w:tcW w:w="454" w:type="dxa"/>
            <w:shd w:val="clear" w:color="auto" w:fill="auto"/>
            <w:noWrap/>
            <w:vAlign w:val="center"/>
          </w:tcPr>
          <w:p w14:paraId="3C056C3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16.76 </w:t>
            </w:r>
          </w:p>
        </w:tc>
        <w:tc>
          <w:tcPr>
            <w:tcW w:w="756" w:type="dxa"/>
            <w:shd w:val="clear" w:color="auto" w:fill="auto"/>
            <w:noWrap/>
            <w:vAlign w:val="center"/>
          </w:tcPr>
          <w:p w14:paraId="37158BA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0.019</w:t>
            </w:r>
          </w:p>
        </w:tc>
      </w:tr>
      <w:tr w:rsidR="008A4DF8" w14:paraId="56B3C916" w14:textId="77777777">
        <w:trPr>
          <w:trHeight w:val="280"/>
          <w:jc w:val="center"/>
        </w:trPr>
        <w:tc>
          <w:tcPr>
            <w:tcW w:w="1097" w:type="dxa"/>
            <w:shd w:val="clear" w:color="auto" w:fill="auto"/>
            <w:noWrap/>
            <w:vAlign w:val="center"/>
          </w:tcPr>
          <w:p w14:paraId="630D8F4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cg08919084</w:t>
            </w:r>
          </w:p>
        </w:tc>
        <w:tc>
          <w:tcPr>
            <w:tcW w:w="584" w:type="dxa"/>
            <w:shd w:val="clear" w:color="auto" w:fill="auto"/>
            <w:noWrap/>
            <w:vAlign w:val="center"/>
          </w:tcPr>
          <w:p w14:paraId="1A3F55C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w:t>
            </w:r>
          </w:p>
        </w:tc>
        <w:tc>
          <w:tcPr>
            <w:tcW w:w="1017" w:type="dxa"/>
            <w:shd w:val="clear" w:color="auto" w:fill="auto"/>
            <w:noWrap/>
            <w:vAlign w:val="center"/>
          </w:tcPr>
          <w:p w14:paraId="0AC9FD0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92555388</w:t>
            </w:r>
          </w:p>
        </w:tc>
        <w:tc>
          <w:tcPr>
            <w:tcW w:w="1020" w:type="dxa"/>
            <w:shd w:val="clear" w:color="auto" w:fill="auto"/>
            <w:noWrap/>
            <w:vAlign w:val="center"/>
          </w:tcPr>
          <w:p w14:paraId="01FD7BB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SLCO3A1</w:t>
            </w:r>
          </w:p>
        </w:tc>
        <w:tc>
          <w:tcPr>
            <w:tcW w:w="992" w:type="dxa"/>
            <w:shd w:val="clear" w:color="auto" w:fill="auto"/>
            <w:noWrap/>
            <w:vAlign w:val="center"/>
          </w:tcPr>
          <w:p w14:paraId="74800AD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6F2C175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098881E2"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4EB78C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6884E3D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D25E435"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1B0A011"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FF98BB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-43.70 </w:t>
            </w:r>
          </w:p>
        </w:tc>
        <w:tc>
          <w:tcPr>
            <w:tcW w:w="454" w:type="dxa"/>
            <w:shd w:val="clear" w:color="auto" w:fill="auto"/>
            <w:noWrap/>
            <w:vAlign w:val="center"/>
          </w:tcPr>
          <w:p w14:paraId="13718F4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17.80 </w:t>
            </w:r>
          </w:p>
        </w:tc>
        <w:tc>
          <w:tcPr>
            <w:tcW w:w="756" w:type="dxa"/>
            <w:shd w:val="clear" w:color="auto" w:fill="auto"/>
            <w:noWrap/>
            <w:vAlign w:val="center"/>
          </w:tcPr>
          <w:p w14:paraId="069329B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0.019</w:t>
            </w:r>
          </w:p>
        </w:tc>
      </w:tr>
      <w:tr w:rsidR="008A4DF8" w14:paraId="15C37617" w14:textId="77777777">
        <w:trPr>
          <w:trHeight w:val="280"/>
          <w:jc w:val="center"/>
        </w:trPr>
        <w:tc>
          <w:tcPr>
            <w:tcW w:w="1097" w:type="dxa"/>
            <w:shd w:val="clear" w:color="auto" w:fill="auto"/>
            <w:noWrap/>
            <w:vAlign w:val="center"/>
          </w:tcPr>
          <w:p w14:paraId="4A36440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cg24188953</w:t>
            </w:r>
          </w:p>
        </w:tc>
        <w:tc>
          <w:tcPr>
            <w:tcW w:w="584" w:type="dxa"/>
            <w:shd w:val="clear" w:color="auto" w:fill="auto"/>
            <w:noWrap/>
            <w:vAlign w:val="center"/>
          </w:tcPr>
          <w:p w14:paraId="1EDBD39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20</w:t>
            </w:r>
          </w:p>
        </w:tc>
        <w:tc>
          <w:tcPr>
            <w:tcW w:w="1017" w:type="dxa"/>
            <w:shd w:val="clear" w:color="auto" w:fill="auto"/>
            <w:noWrap/>
            <w:vAlign w:val="center"/>
          </w:tcPr>
          <w:p w14:paraId="72516A5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43021951</w:t>
            </w:r>
          </w:p>
        </w:tc>
        <w:tc>
          <w:tcPr>
            <w:tcW w:w="1020" w:type="dxa"/>
            <w:shd w:val="clear" w:color="auto" w:fill="auto"/>
            <w:noWrap/>
            <w:vAlign w:val="center"/>
          </w:tcPr>
          <w:p w14:paraId="386ABDE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HNF4A</w:t>
            </w:r>
          </w:p>
        </w:tc>
        <w:tc>
          <w:tcPr>
            <w:tcW w:w="992" w:type="dxa"/>
            <w:shd w:val="clear" w:color="auto" w:fill="auto"/>
            <w:noWrap/>
            <w:vAlign w:val="center"/>
          </w:tcPr>
          <w:p w14:paraId="7203A59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10F3D8C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75CF7B17"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33B221C9"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3C6DC6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0F01769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62E5FC8"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C1D63F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-126.42 </w:t>
            </w:r>
          </w:p>
        </w:tc>
        <w:tc>
          <w:tcPr>
            <w:tcW w:w="454" w:type="dxa"/>
            <w:shd w:val="clear" w:color="auto" w:fill="auto"/>
            <w:noWrap/>
            <w:vAlign w:val="center"/>
          </w:tcPr>
          <w:p w14:paraId="0E9081D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51.71 </w:t>
            </w:r>
          </w:p>
        </w:tc>
        <w:tc>
          <w:tcPr>
            <w:tcW w:w="756" w:type="dxa"/>
            <w:shd w:val="clear" w:color="auto" w:fill="auto"/>
            <w:noWrap/>
            <w:vAlign w:val="center"/>
          </w:tcPr>
          <w:p w14:paraId="58D2458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w:t>
            </w:r>
          </w:p>
        </w:tc>
      </w:tr>
      <w:tr w:rsidR="008A4DF8" w14:paraId="3F4DDB15" w14:textId="77777777">
        <w:trPr>
          <w:trHeight w:val="280"/>
          <w:jc w:val="center"/>
        </w:trPr>
        <w:tc>
          <w:tcPr>
            <w:tcW w:w="1097" w:type="dxa"/>
            <w:shd w:val="clear" w:color="auto" w:fill="auto"/>
            <w:noWrap/>
            <w:vAlign w:val="center"/>
          </w:tcPr>
          <w:p w14:paraId="0695FC7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cg01829163</w:t>
            </w:r>
          </w:p>
        </w:tc>
        <w:tc>
          <w:tcPr>
            <w:tcW w:w="584" w:type="dxa"/>
            <w:shd w:val="clear" w:color="auto" w:fill="auto"/>
            <w:noWrap/>
            <w:vAlign w:val="center"/>
          </w:tcPr>
          <w:p w14:paraId="430420B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w:t>
            </w:r>
          </w:p>
        </w:tc>
        <w:tc>
          <w:tcPr>
            <w:tcW w:w="1017" w:type="dxa"/>
            <w:shd w:val="clear" w:color="auto" w:fill="auto"/>
            <w:noWrap/>
            <w:vAlign w:val="center"/>
          </w:tcPr>
          <w:p w14:paraId="106846D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87871160</w:t>
            </w:r>
          </w:p>
        </w:tc>
        <w:tc>
          <w:tcPr>
            <w:tcW w:w="1020" w:type="dxa"/>
            <w:shd w:val="clear" w:color="auto" w:fill="auto"/>
            <w:noWrap/>
            <w:vAlign w:val="center"/>
          </w:tcPr>
          <w:p w14:paraId="0B7202E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SLC7A5</w:t>
            </w:r>
          </w:p>
        </w:tc>
        <w:tc>
          <w:tcPr>
            <w:tcW w:w="992" w:type="dxa"/>
            <w:shd w:val="clear" w:color="auto" w:fill="auto"/>
            <w:noWrap/>
            <w:vAlign w:val="center"/>
          </w:tcPr>
          <w:p w14:paraId="2FE5B06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19AE505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4F4DE8E9"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7AED0669"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21BED31"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3467652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7DA0D98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1EC688C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37.43 </w:t>
            </w:r>
          </w:p>
        </w:tc>
        <w:tc>
          <w:tcPr>
            <w:tcW w:w="454" w:type="dxa"/>
            <w:shd w:val="clear" w:color="auto" w:fill="auto"/>
            <w:noWrap/>
            <w:vAlign w:val="center"/>
          </w:tcPr>
          <w:p w14:paraId="417B227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15.33 </w:t>
            </w:r>
          </w:p>
        </w:tc>
        <w:tc>
          <w:tcPr>
            <w:tcW w:w="756" w:type="dxa"/>
            <w:shd w:val="clear" w:color="auto" w:fill="auto"/>
            <w:noWrap/>
            <w:vAlign w:val="center"/>
          </w:tcPr>
          <w:p w14:paraId="2BE65B6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w:t>
            </w:r>
          </w:p>
        </w:tc>
      </w:tr>
      <w:tr w:rsidR="008A4DF8" w14:paraId="75FD67E5" w14:textId="77777777">
        <w:trPr>
          <w:trHeight w:val="280"/>
          <w:jc w:val="center"/>
        </w:trPr>
        <w:tc>
          <w:tcPr>
            <w:tcW w:w="1097" w:type="dxa"/>
            <w:shd w:val="clear" w:color="auto" w:fill="auto"/>
            <w:noWrap/>
            <w:vAlign w:val="center"/>
          </w:tcPr>
          <w:p w14:paraId="28DA8BD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cg10036402</w:t>
            </w:r>
          </w:p>
        </w:tc>
        <w:tc>
          <w:tcPr>
            <w:tcW w:w="584" w:type="dxa"/>
            <w:shd w:val="clear" w:color="auto" w:fill="auto"/>
            <w:noWrap/>
            <w:vAlign w:val="center"/>
          </w:tcPr>
          <w:p w14:paraId="6333C7C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14</w:t>
            </w:r>
          </w:p>
        </w:tc>
        <w:tc>
          <w:tcPr>
            <w:tcW w:w="1017" w:type="dxa"/>
            <w:shd w:val="clear" w:color="auto" w:fill="auto"/>
            <w:noWrap/>
            <w:vAlign w:val="center"/>
          </w:tcPr>
          <w:p w14:paraId="548486E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77787255</w:t>
            </w:r>
          </w:p>
        </w:tc>
        <w:tc>
          <w:tcPr>
            <w:tcW w:w="1020" w:type="dxa"/>
            <w:shd w:val="clear" w:color="auto" w:fill="auto"/>
            <w:noWrap/>
            <w:vAlign w:val="center"/>
          </w:tcPr>
          <w:p w14:paraId="7B38CCD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GSTZ1</w:t>
            </w:r>
          </w:p>
        </w:tc>
        <w:tc>
          <w:tcPr>
            <w:tcW w:w="992" w:type="dxa"/>
            <w:shd w:val="clear" w:color="auto" w:fill="auto"/>
            <w:noWrap/>
            <w:vAlign w:val="center"/>
          </w:tcPr>
          <w:p w14:paraId="4D1774C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TSS200</w:t>
            </w:r>
          </w:p>
        </w:tc>
        <w:tc>
          <w:tcPr>
            <w:tcW w:w="1134" w:type="dxa"/>
            <w:shd w:val="clear" w:color="auto" w:fill="auto"/>
            <w:noWrap/>
            <w:vAlign w:val="center"/>
          </w:tcPr>
          <w:p w14:paraId="17E6D46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0D6E2C9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56B040F1"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2B832F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F8830A2"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6BE76D8"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3E1F49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151.01 </w:t>
            </w:r>
          </w:p>
        </w:tc>
        <w:tc>
          <w:tcPr>
            <w:tcW w:w="454" w:type="dxa"/>
            <w:shd w:val="clear" w:color="auto" w:fill="auto"/>
            <w:noWrap/>
            <w:vAlign w:val="center"/>
          </w:tcPr>
          <w:p w14:paraId="2E71209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61.86 </w:t>
            </w:r>
          </w:p>
        </w:tc>
        <w:tc>
          <w:tcPr>
            <w:tcW w:w="756" w:type="dxa"/>
            <w:shd w:val="clear" w:color="auto" w:fill="auto"/>
            <w:noWrap/>
            <w:vAlign w:val="center"/>
          </w:tcPr>
          <w:p w14:paraId="44FB411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w:t>
            </w:r>
          </w:p>
        </w:tc>
      </w:tr>
      <w:tr w:rsidR="008A4DF8" w14:paraId="4ACE475C" w14:textId="77777777">
        <w:trPr>
          <w:trHeight w:val="280"/>
          <w:jc w:val="center"/>
        </w:trPr>
        <w:tc>
          <w:tcPr>
            <w:tcW w:w="1097" w:type="dxa"/>
            <w:shd w:val="clear" w:color="auto" w:fill="auto"/>
            <w:noWrap/>
            <w:vAlign w:val="center"/>
          </w:tcPr>
          <w:p w14:paraId="1587BA2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cg24293126</w:t>
            </w:r>
          </w:p>
        </w:tc>
        <w:tc>
          <w:tcPr>
            <w:tcW w:w="584" w:type="dxa"/>
            <w:shd w:val="clear" w:color="auto" w:fill="auto"/>
            <w:noWrap/>
            <w:vAlign w:val="center"/>
          </w:tcPr>
          <w:p w14:paraId="12FD045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0F9B805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9127841</w:t>
            </w:r>
          </w:p>
        </w:tc>
        <w:tc>
          <w:tcPr>
            <w:tcW w:w="1020" w:type="dxa"/>
            <w:shd w:val="clear" w:color="auto" w:fill="auto"/>
            <w:noWrap/>
            <w:vAlign w:val="center"/>
          </w:tcPr>
          <w:p w14:paraId="5B96D56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SLC2A5</w:t>
            </w:r>
          </w:p>
        </w:tc>
        <w:tc>
          <w:tcPr>
            <w:tcW w:w="992" w:type="dxa"/>
            <w:shd w:val="clear" w:color="auto" w:fill="auto"/>
            <w:noWrap/>
            <w:vAlign w:val="center"/>
          </w:tcPr>
          <w:p w14:paraId="4484D34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36AA8AA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47973C62"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N_Shelf</w:t>
            </w:r>
            <w:proofErr w:type="spellEnd"/>
          </w:p>
        </w:tc>
        <w:tc>
          <w:tcPr>
            <w:tcW w:w="993" w:type="dxa"/>
            <w:shd w:val="clear" w:color="auto" w:fill="auto"/>
            <w:noWrap/>
            <w:vAlign w:val="center"/>
          </w:tcPr>
          <w:p w14:paraId="0FF44928"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9A736EF"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0EF3398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23F2CD8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34C48E7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-47.90 </w:t>
            </w:r>
          </w:p>
        </w:tc>
        <w:tc>
          <w:tcPr>
            <w:tcW w:w="454" w:type="dxa"/>
            <w:shd w:val="clear" w:color="auto" w:fill="auto"/>
            <w:noWrap/>
            <w:vAlign w:val="center"/>
          </w:tcPr>
          <w:p w14:paraId="73992DF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19.79 </w:t>
            </w:r>
          </w:p>
        </w:tc>
        <w:tc>
          <w:tcPr>
            <w:tcW w:w="756" w:type="dxa"/>
            <w:shd w:val="clear" w:color="auto" w:fill="auto"/>
            <w:noWrap/>
            <w:vAlign w:val="center"/>
          </w:tcPr>
          <w:p w14:paraId="568516F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0.021</w:t>
            </w:r>
          </w:p>
        </w:tc>
      </w:tr>
      <w:tr w:rsidR="008A4DF8" w14:paraId="2E218356" w14:textId="77777777">
        <w:trPr>
          <w:trHeight w:val="280"/>
          <w:jc w:val="center"/>
        </w:trPr>
        <w:tc>
          <w:tcPr>
            <w:tcW w:w="1097" w:type="dxa"/>
            <w:shd w:val="clear" w:color="auto" w:fill="auto"/>
            <w:noWrap/>
            <w:vAlign w:val="center"/>
          </w:tcPr>
          <w:p w14:paraId="6694818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cg17498845</w:t>
            </w:r>
          </w:p>
        </w:tc>
        <w:tc>
          <w:tcPr>
            <w:tcW w:w="584" w:type="dxa"/>
            <w:shd w:val="clear" w:color="auto" w:fill="auto"/>
            <w:noWrap/>
            <w:vAlign w:val="center"/>
          </w:tcPr>
          <w:p w14:paraId="6A3990C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8</w:t>
            </w:r>
          </w:p>
        </w:tc>
        <w:tc>
          <w:tcPr>
            <w:tcW w:w="1017" w:type="dxa"/>
            <w:shd w:val="clear" w:color="auto" w:fill="auto"/>
            <w:noWrap/>
            <w:vAlign w:val="center"/>
          </w:tcPr>
          <w:p w14:paraId="3D73E46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70468513</w:t>
            </w:r>
          </w:p>
        </w:tc>
        <w:tc>
          <w:tcPr>
            <w:tcW w:w="1020" w:type="dxa"/>
            <w:shd w:val="clear" w:color="auto" w:fill="auto"/>
            <w:noWrap/>
            <w:vAlign w:val="center"/>
          </w:tcPr>
          <w:p w14:paraId="220D3F0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SULF1</w:t>
            </w:r>
          </w:p>
        </w:tc>
        <w:tc>
          <w:tcPr>
            <w:tcW w:w="992" w:type="dxa"/>
            <w:shd w:val="clear" w:color="auto" w:fill="auto"/>
            <w:noWrap/>
            <w:vAlign w:val="center"/>
          </w:tcPr>
          <w:p w14:paraId="71377E3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78F267F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068C2490"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9635F16"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443A05E"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316BF3A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156F9F7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764588D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-37.15 </w:t>
            </w:r>
          </w:p>
        </w:tc>
        <w:tc>
          <w:tcPr>
            <w:tcW w:w="454" w:type="dxa"/>
            <w:shd w:val="clear" w:color="auto" w:fill="auto"/>
            <w:noWrap/>
            <w:vAlign w:val="center"/>
          </w:tcPr>
          <w:p w14:paraId="649FC6E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15.42 </w:t>
            </w:r>
          </w:p>
        </w:tc>
        <w:tc>
          <w:tcPr>
            <w:tcW w:w="756" w:type="dxa"/>
            <w:shd w:val="clear" w:color="auto" w:fill="auto"/>
            <w:noWrap/>
            <w:vAlign w:val="center"/>
          </w:tcPr>
          <w:p w14:paraId="609E25E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0.021</w:t>
            </w:r>
          </w:p>
        </w:tc>
      </w:tr>
      <w:tr w:rsidR="008A4DF8" w14:paraId="0204E9CB" w14:textId="77777777">
        <w:trPr>
          <w:trHeight w:val="280"/>
          <w:jc w:val="center"/>
        </w:trPr>
        <w:tc>
          <w:tcPr>
            <w:tcW w:w="1097" w:type="dxa"/>
            <w:shd w:val="clear" w:color="auto" w:fill="auto"/>
            <w:noWrap/>
            <w:vAlign w:val="center"/>
          </w:tcPr>
          <w:p w14:paraId="56B8415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cg26919154</w:t>
            </w:r>
          </w:p>
        </w:tc>
        <w:tc>
          <w:tcPr>
            <w:tcW w:w="584" w:type="dxa"/>
            <w:shd w:val="clear" w:color="auto" w:fill="auto"/>
            <w:noWrap/>
            <w:vAlign w:val="center"/>
          </w:tcPr>
          <w:p w14:paraId="75AFDBA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7689A9B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17339044</w:t>
            </w:r>
          </w:p>
        </w:tc>
        <w:tc>
          <w:tcPr>
            <w:tcW w:w="1020" w:type="dxa"/>
            <w:shd w:val="clear" w:color="auto" w:fill="auto"/>
            <w:noWrap/>
            <w:vAlign w:val="center"/>
          </w:tcPr>
          <w:p w14:paraId="1A3FF56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AHR</w:t>
            </w:r>
          </w:p>
        </w:tc>
        <w:tc>
          <w:tcPr>
            <w:tcW w:w="992" w:type="dxa"/>
            <w:shd w:val="clear" w:color="auto" w:fill="auto"/>
            <w:noWrap/>
            <w:vAlign w:val="center"/>
          </w:tcPr>
          <w:p w14:paraId="22B5F48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39732B9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125C61C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7D1FD6EC"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9850E7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10882F37"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38817D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7084CA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41.72 </w:t>
            </w:r>
          </w:p>
        </w:tc>
        <w:tc>
          <w:tcPr>
            <w:tcW w:w="454" w:type="dxa"/>
            <w:shd w:val="clear" w:color="auto" w:fill="auto"/>
            <w:noWrap/>
            <w:vAlign w:val="center"/>
          </w:tcPr>
          <w:p w14:paraId="04728F6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17.41 </w:t>
            </w:r>
          </w:p>
        </w:tc>
        <w:tc>
          <w:tcPr>
            <w:tcW w:w="756" w:type="dxa"/>
            <w:shd w:val="clear" w:color="auto" w:fill="auto"/>
            <w:noWrap/>
            <w:vAlign w:val="center"/>
          </w:tcPr>
          <w:p w14:paraId="39F4DE6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0.022</w:t>
            </w:r>
          </w:p>
        </w:tc>
      </w:tr>
      <w:tr w:rsidR="008A4DF8" w14:paraId="449F35D9" w14:textId="77777777">
        <w:trPr>
          <w:trHeight w:val="280"/>
          <w:jc w:val="center"/>
        </w:trPr>
        <w:tc>
          <w:tcPr>
            <w:tcW w:w="1097" w:type="dxa"/>
            <w:shd w:val="clear" w:color="auto" w:fill="auto"/>
            <w:noWrap/>
            <w:vAlign w:val="center"/>
          </w:tcPr>
          <w:p w14:paraId="1189B21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cg19627213</w:t>
            </w:r>
          </w:p>
        </w:tc>
        <w:tc>
          <w:tcPr>
            <w:tcW w:w="584" w:type="dxa"/>
            <w:shd w:val="clear" w:color="auto" w:fill="auto"/>
            <w:noWrap/>
            <w:vAlign w:val="center"/>
          </w:tcPr>
          <w:p w14:paraId="6A81EFA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15D4B01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160679974</w:t>
            </w:r>
          </w:p>
        </w:tc>
        <w:tc>
          <w:tcPr>
            <w:tcW w:w="1020" w:type="dxa"/>
            <w:shd w:val="clear" w:color="auto" w:fill="auto"/>
            <w:noWrap/>
            <w:vAlign w:val="center"/>
          </w:tcPr>
          <w:p w14:paraId="1B743FF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SLC22A2</w:t>
            </w:r>
          </w:p>
        </w:tc>
        <w:tc>
          <w:tcPr>
            <w:tcW w:w="992" w:type="dxa"/>
            <w:shd w:val="clear" w:color="auto" w:fill="auto"/>
            <w:noWrap/>
            <w:vAlign w:val="center"/>
          </w:tcPr>
          <w:p w14:paraId="55C5D55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TSS200</w:t>
            </w:r>
          </w:p>
        </w:tc>
        <w:tc>
          <w:tcPr>
            <w:tcW w:w="1134" w:type="dxa"/>
            <w:shd w:val="clear" w:color="auto" w:fill="auto"/>
            <w:noWrap/>
            <w:vAlign w:val="center"/>
          </w:tcPr>
          <w:p w14:paraId="219768A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489722B7"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691BA1F7"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421789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731D10D9"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D1C51AA"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275B1E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-71.13 </w:t>
            </w:r>
          </w:p>
        </w:tc>
        <w:tc>
          <w:tcPr>
            <w:tcW w:w="454" w:type="dxa"/>
            <w:shd w:val="clear" w:color="auto" w:fill="auto"/>
            <w:noWrap/>
            <w:vAlign w:val="center"/>
          </w:tcPr>
          <w:p w14:paraId="7837189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29.74 </w:t>
            </w:r>
          </w:p>
        </w:tc>
        <w:tc>
          <w:tcPr>
            <w:tcW w:w="756" w:type="dxa"/>
            <w:shd w:val="clear" w:color="auto" w:fill="auto"/>
            <w:noWrap/>
            <w:vAlign w:val="center"/>
          </w:tcPr>
          <w:p w14:paraId="74B7A76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0.022</w:t>
            </w:r>
          </w:p>
        </w:tc>
      </w:tr>
      <w:tr w:rsidR="008A4DF8" w14:paraId="648F376C" w14:textId="77777777">
        <w:trPr>
          <w:trHeight w:val="280"/>
          <w:jc w:val="center"/>
        </w:trPr>
        <w:tc>
          <w:tcPr>
            <w:tcW w:w="1097" w:type="dxa"/>
            <w:shd w:val="clear" w:color="auto" w:fill="auto"/>
            <w:noWrap/>
            <w:vAlign w:val="center"/>
          </w:tcPr>
          <w:p w14:paraId="2AE1AEA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cg27586378</w:t>
            </w:r>
          </w:p>
        </w:tc>
        <w:tc>
          <w:tcPr>
            <w:tcW w:w="584" w:type="dxa"/>
            <w:shd w:val="clear" w:color="auto" w:fill="auto"/>
            <w:noWrap/>
            <w:vAlign w:val="center"/>
          </w:tcPr>
          <w:p w14:paraId="2EF6414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3833A10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49063066</w:t>
            </w:r>
          </w:p>
        </w:tc>
        <w:tc>
          <w:tcPr>
            <w:tcW w:w="1020" w:type="dxa"/>
            <w:shd w:val="clear" w:color="auto" w:fill="auto"/>
            <w:noWrap/>
            <w:vAlign w:val="center"/>
          </w:tcPr>
          <w:p w14:paraId="2FB6628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SULT2B1</w:t>
            </w:r>
          </w:p>
        </w:tc>
        <w:tc>
          <w:tcPr>
            <w:tcW w:w="992" w:type="dxa"/>
            <w:shd w:val="clear" w:color="auto" w:fill="auto"/>
            <w:noWrap/>
            <w:vAlign w:val="center"/>
          </w:tcPr>
          <w:p w14:paraId="02EE1FE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44B5C8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5A297EEF"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04F78A22"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77AF37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2DA45FD"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ABBD220"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278FFF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-96.37 </w:t>
            </w:r>
          </w:p>
        </w:tc>
        <w:tc>
          <w:tcPr>
            <w:tcW w:w="454" w:type="dxa"/>
            <w:shd w:val="clear" w:color="auto" w:fill="auto"/>
            <w:noWrap/>
            <w:vAlign w:val="center"/>
          </w:tcPr>
          <w:p w14:paraId="46FFDD8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40.38 </w:t>
            </w:r>
          </w:p>
        </w:tc>
        <w:tc>
          <w:tcPr>
            <w:tcW w:w="756" w:type="dxa"/>
            <w:shd w:val="clear" w:color="auto" w:fill="auto"/>
            <w:noWrap/>
            <w:vAlign w:val="center"/>
          </w:tcPr>
          <w:p w14:paraId="60E24C1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0.022</w:t>
            </w:r>
          </w:p>
        </w:tc>
      </w:tr>
      <w:tr w:rsidR="008A4DF8" w14:paraId="0E2A8F16" w14:textId="77777777">
        <w:trPr>
          <w:trHeight w:val="280"/>
          <w:jc w:val="center"/>
        </w:trPr>
        <w:tc>
          <w:tcPr>
            <w:tcW w:w="1097" w:type="dxa"/>
            <w:shd w:val="clear" w:color="auto" w:fill="auto"/>
            <w:noWrap/>
            <w:vAlign w:val="center"/>
          </w:tcPr>
          <w:p w14:paraId="654E153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cg03892693</w:t>
            </w:r>
          </w:p>
        </w:tc>
        <w:tc>
          <w:tcPr>
            <w:tcW w:w="584" w:type="dxa"/>
            <w:shd w:val="clear" w:color="auto" w:fill="auto"/>
            <w:noWrap/>
            <w:vAlign w:val="center"/>
          </w:tcPr>
          <w:p w14:paraId="7F9160F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07417FC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2937098</w:t>
            </w:r>
          </w:p>
        </w:tc>
        <w:tc>
          <w:tcPr>
            <w:tcW w:w="1020" w:type="dxa"/>
            <w:shd w:val="clear" w:color="auto" w:fill="auto"/>
            <w:noWrap/>
            <w:vAlign w:val="center"/>
          </w:tcPr>
          <w:p w14:paraId="76CEE68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SLC22A18</w:t>
            </w:r>
          </w:p>
        </w:tc>
        <w:tc>
          <w:tcPr>
            <w:tcW w:w="992" w:type="dxa"/>
            <w:shd w:val="clear" w:color="auto" w:fill="auto"/>
            <w:noWrap/>
            <w:vAlign w:val="center"/>
          </w:tcPr>
          <w:p w14:paraId="7A6FAE7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29845C1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55CE21B1"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FEF71BE"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FEB7C2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08080213"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6445511"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6802F8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-83.47 </w:t>
            </w:r>
          </w:p>
        </w:tc>
        <w:tc>
          <w:tcPr>
            <w:tcW w:w="454" w:type="dxa"/>
            <w:shd w:val="clear" w:color="auto" w:fill="auto"/>
            <w:noWrap/>
            <w:vAlign w:val="center"/>
          </w:tcPr>
          <w:p w14:paraId="2EAD7E9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34.99 </w:t>
            </w:r>
          </w:p>
        </w:tc>
        <w:tc>
          <w:tcPr>
            <w:tcW w:w="756" w:type="dxa"/>
            <w:shd w:val="clear" w:color="auto" w:fill="auto"/>
            <w:noWrap/>
            <w:vAlign w:val="center"/>
          </w:tcPr>
          <w:p w14:paraId="50DECB5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0.022</w:t>
            </w:r>
          </w:p>
        </w:tc>
      </w:tr>
      <w:tr w:rsidR="008A4DF8" w14:paraId="452E048A" w14:textId="77777777">
        <w:trPr>
          <w:trHeight w:val="280"/>
          <w:jc w:val="center"/>
        </w:trPr>
        <w:tc>
          <w:tcPr>
            <w:tcW w:w="1097" w:type="dxa"/>
            <w:shd w:val="clear" w:color="auto" w:fill="auto"/>
            <w:noWrap/>
            <w:vAlign w:val="center"/>
          </w:tcPr>
          <w:p w14:paraId="11BFFC5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cg26229274</w:t>
            </w:r>
          </w:p>
        </w:tc>
        <w:tc>
          <w:tcPr>
            <w:tcW w:w="584" w:type="dxa"/>
            <w:shd w:val="clear" w:color="auto" w:fill="auto"/>
            <w:noWrap/>
            <w:vAlign w:val="center"/>
          </w:tcPr>
          <w:p w14:paraId="0D41263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w:t>
            </w:r>
          </w:p>
        </w:tc>
        <w:tc>
          <w:tcPr>
            <w:tcW w:w="1017" w:type="dxa"/>
            <w:shd w:val="clear" w:color="auto" w:fill="auto"/>
            <w:noWrap/>
            <w:vAlign w:val="center"/>
          </w:tcPr>
          <w:p w14:paraId="17631EA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131629510</w:t>
            </w:r>
          </w:p>
        </w:tc>
        <w:tc>
          <w:tcPr>
            <w:tcW w:w="1020" w:type="dxa"/>
            <w:shd w:val="clear" w:color="auto" w:fill="auto"/>
            <w:noWrap/>
            <w:vAlign w:val="center"/>
          </w:tcPr>
          <w:p w14:paraId="509C12B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SLC22A4</w:t>
            </w:r>
          </w:p>
        </w:tc>
        <w:tc>
          <w:tcPr>
            <w:tcW w:w="992" w:type="dxa"/>
            <w:shd w:val="clear" w:color="auto" w:fill="auto"/>
            <w:noWrap/>
            <w:vAlign w:val="center"/>
          </w:tcPr>
          <w:p w14:paraId="0E86976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5C6A0DB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6B9E4A5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3297431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FF5FF3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B4C680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D3F8B04"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9C4F45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46.45 </w:t>
            </w:r>
          </w:p>
        </w:tc>
        <w:tc>
          <w:tcPr>
            <w:tcW w:w="454" w:type="dxa"/>
            <w:shd w:val="clear" w:color="auto" w:fill="auto"/>
            <w:noWrap/>
            <w:vAlign w:val="center"/>
          </w:tcPr>
          <w:p w14:paraId="33DD956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19.50 </w:t>
            </w:r>
          </w:p>
        </w:tc>
        <w:tc>
          <w:tcPr>
            <w:tcW w:w="756" w:type="dxa"/>
            <w:shd w:val="clear" w:color="auto" w:fill="auto"/>
            <w:noWrap/>
            <w:vAlign w:val="center"/>
          </w:tcPr>
          <w:p w14:paraId="56BA53C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0.023</w:t>
            </w:r>
          </w:p>
        </w:tc>
      </w:tr>
      <w:tr w:rsidR="008A4DF8" w14:paraId="5D4661D5" w14:textId="77777777">
        <w:trPr>
          <w:trHeight w:val="280"/>
          <w:jc w:val="center"/>
        </w:trPr>
        <w:tc>
          <w:tcPr>
            <w:tcW w:w="1097" w:type="dxa"/>
            <w:shd w:val="clear" w:color="auto" w:fill="auto"/>
            <w:noWrap/>
            <w:vAlign w:val="center"/>
          </w:tcPr>
          <w:p w14:paraId="117101E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cg25411725</w:t>
            </w:r>
          </w:p>
        </w:tc>
        <w:tc>
          <w:tcPr>
            <w:tcW w:w="584" w:type="dxa"/>
            <w:shd w:val="clear" w:color="auto" w:fill="auto"/>
            <w:noWrap/>
            <w:vAlign w:val="center"/>
          </w:tcPr>
          <w:p w14:paraId="376266E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w:t>
            </w:r>
          </w:p>
        </w:tc>
        <w:tc>
          <w:tcPr>
            <w:tcW w:w="1017" w:type="dxa"/>
            <w:shd w:val="clear" w:color="auto" w:fill="auto"/>
            <w:noWrap/>
            <w:vAlign w:val="center"/>
          </w:tcPr>
          <w:p w14:paraId="5512E5B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38306672</w:t>
            </w:r>
          </w:p>
        </w:tc>
        <w:tc>
          <w:tcPr>
            <w:tcW w:w="1020" w:type="dxa"/>
            <w:shd w:val="clear" w:color="auto" w:fill="auto"/>
            <w:noWrap/>
            <w:vAlign w:val="center"/>
          </w:tcPr>
          <w:p w14:paraId="51046F7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SLC22A13</w:t>
            </w:r>
          </w:p>
        </w:tc>
        <w:tc>
          <w:tcPr>
            <w:tcW w:w="992" w:type="dxa"/>
            <w:shd w:val="clear" w:color="auto" w:fill="auto"/>
            <w:noWrap/>
            <w:vAlign w:val="center"/>
          </w:tcPr>
          <w:p w14:paraId="3235AA2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4FCCBC2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7C5A3FC3"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2D4D0CC2"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FEF3E1F"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182F2EB0"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51EE07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C97115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-53.53 </w:t>
            </w:r>
          </w:p>
        </w:tc>
        <w:tc>
          <w:tcPr>
            <w:tcW w:w="454" w:type="dxa"/>
            <w:shd w:val="clear" w:color="auto" w:fill="auto"/>
            <w:noWrap/>
            <w:vAlign w:val="center"/>
          </w:tcPr>
          <w:p w14:paraId="7A81596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22.58 </w:t>
            </w:r>
          </w:p>
        </w:tc>
        <w:tc>
          <w:tcPr>
            <w:tcW w:w="756" w:type="dxa"/>
            <w:shd w:val="clear" w:color="auto" w:fill="auto"/>
            <w:noWrap/>
            <w:vAlign w:val="center"/>
          </w:tcPr>
          <w:p w14:paraId="4F50793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0.023</w:t>
            </w:r>
          </w:p>
        </w:tc>
      </w:tr>
      <w:tr w:rsidR="008A4DF8" w14:paraId="12385E78" w14:textId="77777777">
        <w:trPr>
          <w:trHeight w:val="280"/>
          <w:jc w:val="center"/>
        </w:trPr>
        <w:tc>
          <w:tcPr>
            <w:tcW w:w="1097" w:type="dxa"/>
            <w:shd w:val="clear" w:color="auto" w:fill="auto"/>
            <w:noWrap/>
            <w:vAlign w:val="center"/>
          </w:tcPr>
          <w:p w14:paraId="70240D1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cg15266969</w:t>
            </w:r>
          </w:p>
        </w:tc>
        <w:tc>
          <w:tcPr>
            <w:tcW w:w="584" w:type="dxa"/>
            <w:shd w:val="clear" w:color="auto" w:fill="auto"/>
            <w:noWrap/>
            <w:vAlign w:val="center"/>
          </w:tcPr>
          <w:p w14:paraId="3216BD4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2D679D1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64369352</w:t>
            </w:r>
          </w:p>
        </w:tc>
        <w:tc>
          <w:tcPr>
            <w:tcW w:w="1020" w:type="dxa"/>
            <w:shd w:val="clear" w:color="auto" w:fill="auto"/>
            <w:noWrap/>
            <w:vAlign w:val="center"/>
          </w:tcPr>
          <w:p w14:paraId="7B0153F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SLC22A12</w:t>
            </w:r>
          </w:p>
        </w:tc>
        <w:tc>
          <w:tcPr>
            <w:tcW w:w="992" w:type="dxa"/>
            <w:shd w:val="clear" w:color="auto" w:fill="auto"/>
            <w:noWrap/>
            <w:vAlign w:val="center"/>
          </w:tcPr>
          <w:p w14:paraId="7CFF0CC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3'UTR</w:t>
            </w:r>
          </w:p>
        </w:tc>
        <w:tc>
          <w:tcPr>
            <w:tcW w:w="1134" w:type="dxa"/>
            <w:shd w:val="clear" w:color="auto" w:fill="auto"/>
            <w:noWrap/>
            <w:vAlign w:val="center"/>
          </w:tcPr>
          <w:p w14:paraId="5F9B588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65A14D6C"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78242284"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D4D0C94"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2FE84F8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7E3FA5A3"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AC255D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-56.29 </w:t>
            </w:r>
          </w:p>
        </w:tc>
        <w:tc>
          <w:tcPr>
            <w:tcW w:w="454" w:type="dxa"/>
            <w:shd w:val="clear" w:color="auto" w:fill="auto"/>
            <w:noWrap/>
            <w:vAlign w:val="center"/>
          </w:tcPr>
          <w:p w14:paraId="3C654F5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23.86 </w:t>
            </w:r>
          </w:p>
        </w:tc>
        <w:tc>
          <w:tcPr>
            <w:tcW w:w="756" w:type="dxa"/>
            <w:shd w:val="clear" w:color="auto" w:fill="auto"/>
            <w:noWrap/>
            <w:vAlign w:val="center"/>
          </w:tcPr>
          <w:p w14:paraId="15A2663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0.024</w:t>
            </w:r>
          </w:p>
        </w:tc>
      </w:tr>
      <w:tr w:rsidR="008A4DF8" w14:paraId="131C0891" w14:textId="77777777">
        <w:trPr>
          <w:trHeight w:val="280"/>
          <w:jc w:val="center"/>
        </w:trPr>
        <w:tc>
          <w:tcPr>
            <w:tcW w:w="1097" w:type="dxa"/>
            <w:shd w:val="clear" w:color="auto" w:fill="auto"/>
            <w:noWrap/>
            <w:vAlign w:val="center"/>
          </w:tcPr>
          <w:p w14:paraId="178CD93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cg01510388</w:t>
            </w:r>
          </w:p>
        </w:tc>
        <w:tc>
          <w:tcPr>
            <w:tcW w:w="584" w:type="dxa"/>
            <w:shd w:val="clear" w:color="auto" w:fill="auto"/>
            <w:noWrap/>
            <w:vAlign w:val="center"/>
          </w:tcPr>
          <w:p w14:paraId="1174FE1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8</w:t>
            </w:r>
          </w:p>
        </w:tc>
        <w:tc>
          <w:tcPr>
            <w:tcW w:w="1017" w:type="dxa"/>
            <w:shd w:val="clear" w:color="auto" w:fill="auto"/>
            <w:noWrap/>
            <w:vAlign w:val="center"/>
          </w:tcPr>
          <w:p w14:paraId="5044E1F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65711658</w:t>
            </w:r>
          </w:p>
        </w:tc>
        <w:tc>
          <w:tcPr>
            <w:tcW w:w="1020" w:type="dxa"/>
            <w:shd w:val="clear" w:color="auto" w:fill="auto"/>
            <w:noWrap/>
            <w:vAlign w:val="center"/>
          </w:tcPr>
          <w:p w14:paraId="7D9EB01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CYP7B1</w:t>
            </w:r>
          </w:p>
        </w:tc>
        <w:tc>
          <w:tcPr>
            <w:tcW w:w="992" w:type="dxa"/>
            <w:shd w:val="clear" w:color="auto" w:fill="auto"/>
            <w:noWrap/>
            <w:vAlign w:val="center"/>
          </w:tcPr>
          <w:p w14:paraId="4BD6C5B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096ACEA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61877F3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26293070"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533F40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0525AB5B"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12B6A60"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99C8DB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48.88 </w:t>
            </w:r>
          </w:p>
        </w:tc>
        <w:tc>
          <w:tcPr>
            <w:tcW w:w="454" w:type="dxa"/>
            <w:shd w:val="clear" w:color="auto" w:fill="auto"/>
            <w:noWrap/>
            <w:vAlign w:val="center"/>
          </w:tcPr>
          <w:p w14:paraId="15F558B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20.76 </w:t>
            </w:r>
          </w:p>
        </w:tc>
        <w:tc>
          <w:tcPr>
            <w:tcW w:w="756" w:type="dxa"/>
            <w:shd w:val="clear" w:color="auto" w:fill="auto"/>
            <w:noWrap/>
            <w:vAlign w:val="center"/>
          </w:tcPr>
          <w:p w14:paraId="0059E11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0.024</w:t>
            </w:r>
          </w:p>
        </w:tc>
      </w:tr>
      <w:tr w:rsidR="008A4DF8" w14:paraId="604835A9" w14:textId="77777777">
        <w:trPr>
          <w:trHeight w:val="280"/>
          <w:jc w:val="center"/>
        </w:trPr>
        <w:tc>
          <w:tcPr>
            <w:tcW w:w="1097" w:type="dxa"/>
            <w:shd w:val="clear" w:color="auto" w:fill="auto"/>
            <w:noWrap/>
            <w:vAlign w:val="center"/>
          </w:tcPr>
          <w:p w14:paraId="35816FC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cg19304891</w:t>
            </w:r>
          </w:p>
        </w:tc>
        <w:tc>
          <w:tcPr>
            <w:tcW w:w="584" w:type="dxa"/>
            <w:shd w:val="clear" w:color="auto" w:fill="auto"/>
            <w:noWrap/>
            <w:vAlign w:val="center"/>
          </w:tcPr>
          <w:p w14:paraId="41AA09F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334DA25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117205433</w:t>
            </w:r>
          </w:p>
        </w:tc>
        <w:tc>
          <w:tcPr>
            <w:tcW w:w="1020" w:type="dxa"/>
            <w:shd w:val="clear" w:color="auto" w:fill="auto"/>
            <w:noWrap/>
            <w:vAlign w:val="center"/>
          </w:tcPr>
          <w:p w14:paraId="4459103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CFTR</w:t>
            </w:r>
          </w:p>
        </w:tc>
        <w:tc>
          <w:tcPr>
            <w:tcW w:w="992" w:type="dxa"/>
            <w:shd w:val="clear" w:color="auto" w:fill="auto"/>
            <w:noWrap/>
            <w:vAlign w:val="center"/>
          </w:tcPr>
          <w:p w14:paraId="27CFBB1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6749222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7BB0AA07"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377C9A6"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57FCFED"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7358A324"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A77996F"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9460CD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46.76 </w:t>
            </w:r>
          </w:p>
        </w:tc>
        <w:tc>
          <w:tcPr>
            <w:tcW w:w="454" w:type="dxa"/>
            <w:shd w:val="clear" w:color="auto" w:fill="auto"/>
            <w:noWrap/>
            <w:vAlign w:val="center"/>
          </w:tcPr>
          <w:p w14:paraId="1F66916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19.95 </w:t>
            </w:r>
          </w:p>
        </w:tc>
        <w:tc>
          <w:tcPr>
            <w:tcW w:w="756" w:type="dxa"/>
            <w:shd w:val="clear" w:color="auto" w:fill="auto"/>
            <w:noWrap/>
            <w:vAlign w:val="center"/>
          </w:tcPr>
          <w:p w14:paraId="3CE60B3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0.025</w:t>
            </w:r>
          </w:p>
        </w:tc>
      </w:tr>
      <w:tr w:rsidR="008A4DF8" w14:paraId="4A55475C" w14:textId="77777777">
        <w:trPr>
          <w:trHeight w:val="280"/>
          <w:jc w:val="center"/>
        </w:trPr>
        <w:tc>
          <w:tcPr>
            <w:tcW w:w="1097" w:type="dxa"/>
            <w:shd w:val="clear" w:color="auto" w:fill="auto"/>
            <w:noWrap/>
            <w:vAlign w:val="center"/>
          </w:tcPr>
          <w:p w14:paraId="4D3F6C9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cg09749867</w:t>
            </w:r>
          </w:p>
        </w:tc>
        <w:tc>
          <w:tcPr>
            <w:tcW w:w="584" w:type="dxa"/>
            <w:shd w:val="clear" w:color="auto" w:fill="auto"/>
            <w:noWrap/>
            <w:vAlign w:val="center"/>
          </w:tcPr>
          <w:p w14:paraId="1535885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41BB4C6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160640676</w:t>
            </w:r>
          </w:p>
        </w:tc>
        <w:tc>
          <w:tcPr>
            <w:tcW w:w="1020" w:type="dxa"/>
            <w:shd w:val="clear" w:color="auto" w:fill="auto"/>
            <w:noWrap/>
            <w:vAlign w:val="center"/>
          </w:tcPr>
          <w:p w14:paraId="496E5E5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SLC22A2</w:t>
            </w:r>
          </w:p>
        </w:tc>
        <w:tc>
          <w:tcPr>
            <w:tcW w:w="992" w:type="dxa"/>
            <w:shd w:val="clear" w:color="auto" w:fill="auto"/>
            <w:noWrap/>
            <w:vAlign w:val="center"/>
          </w:tcPr>
          <w:p w14:paraId="2A24EF9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6607529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41F908B5"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09CFE006"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6D1F89C"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403B3584"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A80CF50"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A9DF90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-82.55 </w:t>
            </w:r>
          </w:p>
        </w:tc>
        <w:tc>
          <w:tcPr>
            <w:tcW w:w="454" w:type="dxa"/>
            <w:shd w:val="clear" w:color="auto" w:fill="auto"/>
            <w:noWrap/>
            <w:vAlign w:val="center"/>
          </w:tcPr>
          <w:p w14:paraId="1967F1B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35.23 </w:t>
            </w:r>
          </w:p>
        </w:tc>
        <w:tc>
          <w:tcPr>
            <w:tcW w:w="756" w:type="dxa"/>
            <w:shd w:val="clear" w:color="auto" w:fill="auto"/>
            <w:noWrap/>
            <w:vAlign w:val="center"/>
          </w:tcPr>
          <w:p w14:paraId="43AFCCE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0.025</w:t>
            </w:r>
          </w:p>
        </w:tc>
      </w:tr>
      <w:tr w:rsidR="008A4DF8" w14:paraId="73BA8BF6" w14:textId="77777777">
        <w:trPr>
          <w:trHeight w:val="280"/>
          <w:jc w:val="center"/>
        </w:trPr>
        <w:tc>
          <w:tcPr>
            <w:tcW w:w="1097" w:type="dxa"/>
            <w:shd w:val="clear" w:color="auto" w:fill="auto"/>
            <w:noWrap/>
            <w:vAlign w:val="center"/>
          </w:tcPr>
          <w:p w14:paraId="449F752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cg05691848</w:t>
            </w:r>
          </w:p>
        </w:tc>
        <w:tc>
          <w:tcPr>
            <w:tcW w:w="584" w:type="dxa"/>
            <w:shd w:val="clear" w:color="auto" w:fill="auto"/>
            <w:noWrap/>
            <w:vAlign w:val="center"/>
          </w:tcPr>
          <w:p w14:paraId="345E461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22</w:t>
            </w:r>
          </w:p>
        </w:tc>
        <w:tc>
          <w:tcPr>
            <w:tcW w:w="1017" w:type="dxa"/>
            <w:shd w:val="clear" w:color="auto" w:fill="auto"/>
            <w:noWrap/>
            <w:vAlign w:val="center"/>
          </w:tcPr>
          <w:p w14:paraId="1FB4A46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46610981</w:t>
            </w:r>
          </w:p>
        </w:tc>
        <w:tc>
          <w:tcPr>
            <w:tcW w:w="1020" w:type="dxa"/>
            <w:shd w:val="clear" w:color="auto" w:fill="auto"/>
            <w:noWrap/>
            <w:vAlign w:val="center"/>
          </w:tcPr>
          <w:p w14:paraId="70148D9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PPARA</w:t>
            </w:r>
          </w:p>
        </w:tc>
        <w:tc>
          <w:tcPr>
            <w:tcW w:w="992" w:type="dxa"/>
            <w:shd w:val="clear" w:color="auto" w:fill="auto"/>
            <w:noWrap/>
            <w:vAlign w:val="center"/>
          </w:tcPr>
          <w:p w14:paraId="5F87AE5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7338487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51422ADE"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727374DD"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25749E8"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79BB1A6D"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9F1BCF0"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9EA080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-45.04 </w:t>
            </w:r>
          </w:p>
        </w:tc>
        <w:tc>
          <w:tcPr>
            <w:tcW w:w="454" w:type="dxa"/>
            <w:shd w:val="clear" w:color="auto" w:fill="auto"/>
            <w:noWrap/>
            <w:vAlign w:val="center"/>
          </w:tcPr>
          <w:p w14:paraId="52438B6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19.22 </w:t>
            </w:r>
          </w:p>
        </w:tc>
        <w:tc>
          <w:tcPr>
            <w:tcW w:w="756" w:type="dxa"/>
            <w:shd w:val="clear" w:color="auto" w:fill="auto"/>
            <w:noWrap/>
            <w:vAlign w:val="center"/>
          </w:tcPr>
          <w:p w14:paraId="0448B0F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0.025</w:t>
            </w:r>
          </w:p>
        </w:tc>
      </w:tr>
      <w:tr w:rsidR="008A4DF8" w14:paraId="5FEFC472" w14:textId="77777777">
        <w:trPr>
          <w:trHeight w:val="280"/>
          <w:jc w:val="center"/>
        </w:trPr>
        <w:tc>
          <w:tcPr>
            <w:tcW w:w="1097" w:type="dxa"/>
            <w:shd w:val="clear" w:color="auto" w:fill="auto"/>
            <w:noWrap/>
            <w:vAlign w:val="center"/>
          </w:tcPr>
          <w:p w14:paraId="5698431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cg02064674</w:t>
            </w:r>
          </w:p>
        </w:tc>
        <w:tc>
          <w:tcPr>
            <w:tcW w:w="584" w:type="dxa"/>
            <w:shd w:val="clear" w:color="auto" w:fill="auto"/>
            <w:noWrap/>
            <w:vAlign w:val="center"/>
          </w:tcPr>
          <w:p w14:paraId="2A52CAC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8</w:t>
            </w:r>
          </w:p>
        </w:tc>
        <w:tc>
          <w:tcPr>
            <w:tcW w:w="1017" w:type="dxa"/>
            <w:shd w:val="clear" w:color="auto" w:fill="auto"/>
            <w:noWrap/>
            <w:vAlign w:val="center"/>
          </w:tcPr>
          <w:p w14:paraId="4539428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70690124</w:t>
            </w:r>
          </w:p>
        </w:tc>
        <w:tc>
          <w:tcPr>
            <w:tcW w:w="1020" w:type="dxa"/>
            <w:shd w:val="clear" w:color="auto" w:fill="auto"/>
            <w:noWrap/>
            <w:vAlign w:val="center"/>
          </w:tcPr>
          <w:p w14:paraId="40BAFF6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SLCO5A1</w:t>
            </w:r>
          </w:p>
        </w:tc>
        <w:tc>
          <w:tcPr>
            <w:tcW w:w="992" w:type="dxa"/>
            <w:shd w:val="clear" w:color="auto" w:fill="auto"/>
            <w:noWrap/>
            <w:vAlign w:val="center"/>
          </w:tcPr>
          <w:p w14:paraId="60E4E6A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4870DB5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2C9BC0E5"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6E43E9AE"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E68A5E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FB18C1F"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9596F1B"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708439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40.41 </w:t>
            </w:r>
          </w:p>
        </w:tc>
        <w:tc>
          <w:tcPr>
            <w:tcW w:w="454" w:type="dxa"/>
            <w:shd w:val="clear" w:color="auto" w:fill="auto"/>
            <w:noWrap/>
            <w:vAlign w:val="center"/>
          </w:tcPr>
          <w:p w14:paraId="0315B71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17.26 </w:t>
            </w:r>
          </w:p>
        </w:tc>
        <w:tc>
          <w:tcPr>
            <w:tcW w:w="756" w:type="dxa"/>
            <w:shd w:val="clear" w:color="auto" w:fill="auto"/>
            <w:noWrap/>
            <w:vAlign w:val="center"/>
          </w:tcPr>
          <w:p w14:paraId="731DF93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0.025</w:t>
            </w:r>
          </w:p>
        </w:tc>
      </w:tr>
      <w:tr w:rsidR="008A4DF8" w14:paraId="2321C268" w14:textId="77777777">
        <w:trPr>
          <w:trHeight w:val="280"/>
          <w:jc w:val="center"/>
        </w:trPr>
        <w:tc>
          <w:tcPr>
            <w:tcW w:w="1097" w:type="dxa"/>
            <w:shd w:val="clear" w:color="auto" w:fill="auto"/>
            <w:noWrap/>
            <w:vAlign w:val="center"/>
          </w:tcPr>
          <w:p w14:paraId="0C50432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cg08363693</w:t>
            </w:r>
          </w:p>
        </w:tc>
        <w:tc>
          <w:tcPr>
            <w:tcW w:w="584" w:type="dxa"/>
            <w:shd w:val="clear" w:color="auto" w:fill="auto"/>
            <w:noWrap/>
            <w:vAlign w:val="center"/>
          </w:tcPr>
          <w:p w14:paraId="7E2DCF3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3E726D5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49063796</w:t>
            </w:r>
          </w:p>
        </w:tc>
        <w:tc>
          <w:tcPr>
            <w:tcW w:w="1020" w:type="dxa"/>
            <w:shd w:val="clear" w:color="auto" w:fill="auto"/>
            <w:noWrap/>
            <w:vAlign w:val="center"/>
          </w:tcPr>
          <w:p w14:paraId="46D92A5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SULT2B1</w:t>
            </w:r>
          </w:p>
        </w:tc>
        <w:tc>
          <w:tcPr>
            <w:tcW w:w="992" w:type="dxa"/>
            <w:shd w:val="clear" w:color="auto" w:fill="auto"/>
            <w:noWrap/>
            <w:vAlign w:val="center"/>
          </w:tcPr>
          <w:p w14:paraId="143980D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7D10143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6CE45B98"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S_Shelf</w:t>
            </w:r>
            <w:proofErr w:type="spellEnd"/>
          </w:p>
        </w:tc>
        <w:tc>
          <w:tcPr>
            <w:tcW w:w="993" w:type="dxa"/>
            <w:shd w:val="clear" w:color="auto" w:fill="auto"/>
            <w:noWrap/>
            <w:vAlign w:val="center"/>
          </w:tcPr>
          <w:p w14:paraId="0F9AB95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DC57129"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5A9305F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5558A6E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4508B5E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-59.29 </w:t>
            </w:r>
          </w:p>
        </w:tc>
        <w:tc>
          <w:tcPr>
            <w:tcW w:w="454" w:type="dxa"/>
            <w:shd w:val="clear" w:color="auto" w:fill="auto"/>
            <w:noWrap/>
            <w:vAlign w:val="center"/>
          </w:tcPr>
          <w:p w14:paraId="7A3736A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25.33 </w:t>
            </w:r>
          </w:p>
        </w:tc>
        <w:tc>
          <w:tcPr>
            <w:tcW w:w="756" w:type="dxa"/>
            <w:shd w:val="clear" w:color="auto" w:fill="auto"/>
            <w:noWrap/>
            <w:vAlign w:val="center"/>
          </w:tcPr>
          <w:p w14:paraId="3338BFC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0.025</w:t>
            </w:r>
          </w:p>
        </w:tc>
      </w:tr>
      <w:tr w:rsidR="008A4DF8" w14:paraId="32D39960" w14:textId="77777777">
        <w:trPr>
          <w:trHeight w:val="280"/>
          <w:jc w:val="center"/>
        </w:trPr>
        <w:tc>
          <w:tcPr>
            <w:tcW w:w="1097" w:type="dxa"/>
            <w:shd w:val="clear" w:color="auto" w:fill="auto"/>
            <w:noWrap/>
            <w:vAlign w:val="center"/>
          </w:tcPr>
          <w:p w14:paraId="612BE17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cg27518648</w:t>
            </w:r>
          </w:p>
        </w:tc>
        <w:tc>
          <w:tcPr>
            <w:tcW w:w="584" w:type="dxa"/>
            <w:shd w:val="clear" w:color="auto" w:fill="auto"/>
            <w:noWrap/>
            <w:vAlign w:val="center"/>
          </w:tcPr>
          <w:p w14:paraId="6B74F88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21</w:t>
            </w:r>
          </w:p>
        </w:tc>
        <w:tc>
          <w:tcPr>
            <w:tcW w:w="1017" w:type="dxa"/>
            <w:shd w:val="clear" w:color="auto" w:fill="auto"/>
            <w:noWrap/>
            <w:vAlign w:val="center"/>
          </w:tcPr>
          <w:p w14:paraId="016F47A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43671075</w:t>
            </w:r>
          </w:p>
        </w:tc>
        <w:tc>
          <w:tcPr>
            <w:tcW w:w="1020" w:type="dxa"/>
            <w:shd w:val="clear" w:color="auto" w:fill="auto"/>
            <w:noWrap/>
            <w:vAlign w:val="center"/>
          </w:tcPr>
          <w:p w14:paraId="251BDD9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ABCG1</w:t>
            </w:r>
          </w:p>
        </w:tc>
        <w:tc>
          <w:tcPr>
            <w:tcW w:w="992" w:type="dxa"/>
            <w:shd w:val="clear" w:color="auto" w:fill="auto"/>
            <w:noWrap/>
            <w:vAlign w:val="center"/>
          </w:tcPr>
          <w:p w14:paraId="39114F4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681B8FE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046C7421"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FAFB5FB"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2E54D8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51DC0ABC"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194AE36"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FEBEDE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-146.45 </w:t>
            </w:r>
          </w:p>
        </w:tc>
        <w:tc>
          <w:tcPr>
            <w:tcW w:w="454" w:type="dxa"/>
            <w:shd w:val="clear" w:color="auto" w:fill="auto"/>
            <w:noWrap/>
            <w:vAlign w:val="center"/>
          </w:tcPr>
          <w:p w14:paraId="5912E87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62.81 </w:t>
            </w:r>
          </w:p>
        </w:tc>
        <w:tc>
          <w:tcPr>
            <w:tcW w:w="756" w:type="dxa"/>
            <w:shd w:val="clear" w:color="auto" w:fill="auto"/>
            <w:noWrap/>
            <w:vAlign w:val="center"/>
          </w:tcPr>
          <w:p w14:paraId="456E482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0.025</w:t>
            </w:r>
          </w:p>
        </w:tc>
      </w:tr>
      <w:tr w:rsidR="008A4DF8" w14:paraId="640B46F3" w14:textId="77777777">
        <w:trPr>
          <w:trHeight w:val="280"/>
          <w:jc w:val="center"/>
        </w:trPr>
        <w:tc>
          <w:tcPr>
            <w:tcW w:w="1097" w:type="dxa"/>
            <w:shd w:val="clear" w:color="auto" w:fill="auto"/>
            <w:noWrap/>
            <w:vAlign w:val="center"/>
          </w:tcPr>
          <w:p w14:paraId="7AAFC61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cg14778875</w:t>
            </w:r>
          </w:p>
        </w:tc>
        <w:tc>
          <w:tcPr>
            <w:tcW w:w="584" w:type="dxa"/>
            <w:shd w:val="clear" w:color="auto" w:fill="auto"/>
            <w:noWrap/>
            <w:vAlign w:val="center"/>
          </w:tcPr>
          <w:p w14:paraId="444F9F3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8</w:t>
            </w:r>
          </w:p>
        </w:tc>
        <w:tc>
          <w:tcPr>
            <w:tcW w:w="1017" w:type="dxa"/>
            <w:shd w:val="clear" w:color="auto" w:fill="auto"/>
            <w:noWrap/>
            <w:vAlign w:val="center"/>
          </w:tcPr>
          <w:p w14:paraId="3D9B339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70461961</w:t>
            </w:r>
          </w:p>
        </w:tc>
        <w:tc>
          <w:tcPr>
            <w:tcW w:w="1020" w:type="dxa"/>
            <w:shd w:val="clear" w:color="auto" w:fill="auto"/>
            <w:noWrap/>
            <w:vAlign w:val="center"/>
          </w:tcPr>
          <w:p w14:paraId="06169C9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SULF1</w:t>
            </w:r>
          </w:p>
        </w:tc>
        <w:tc>
          <w:tcPr>
            <w:tcW w:w="992" w:type="dxa"/>
            <w:shd w:val="clear" w:color="auto" w:fill="auto"/>
            <w:noWrap/>
            <w:vAlign w:val="center"/>
          </w:tcPr>
          <w:p w14:paraId="2C8329C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3EE74D2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4A86B28B"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2C7C6A3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3C04AE01"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1A944245"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4BF05BE"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F4C181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-50.73 </w:t>
            </w:r>
          </w:p>
        </w:tc>
        <w:tc>
          <w:tcPr>
            <w:tcW w:w="454" w:type="dxa"/>
            <w:shd w:val="clear" w:color="auto" w:fill="auto"/>
            <w:noWrap/>
            <w:vAlign w:val="center"/>
          </w:tcPr>
          <w:p w14:paraId="55455B4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21.77 </w:t>
            </w:r>
          </w:p>
        </w:tc>
        <w:tc>
          <w:tcPr>
            <w:tcW w:w="756" w:type="dxa"/>
            <w:shd w:val="clear" w:color="auto" w:fill="auto"/>
            <w:noWrap/>
            <w:vAlign w:val="center"/>
          </w:tcPr>
          <w:p w14:paraId="60CAEDA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0.026</w:t>
            </w:r>
          </w:p>
        </w:tc>
      </w:tr>
      <w:tr w:rsidR="008A4DF8" w14:paraId="5BFD2510" w14:textId="77777777">
        <w:trPr>
          <w:trHeight w:val="280"/>
          <w:jc w:val="center"/>
        </w:trPr>
        <w:tc>
          <w:tcPr>
            <w:tcW w:w="1097" w:type="dxa"/>
            <w:shd w:val="clear" w:color="auto" w:fill="auto"/>
            <w:noWrap/>
            <w:vAlign w:val="center"/>
          </w:tcPr>
          <w:p w14:paraId="1FADD61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cg05050460</w:t>
            </w:r>
          </w:p>
        </w:tc>
        <w:tc>
          <w:tcPr>
            <w:tcW w:w="584" w:type="dxa"/>
            <w:shd w:val="clear" w:color="auto" w:fill="auto"/>
            <w:noWrap/>
            <w:vAlign w:val="center"/>
          </w:tcPr>
          <w:p w14:paraId="6AFABC7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301E17F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34132840</w:t>
            </w:r>
          </w:p>
        </w:tc>
        <w:tc>
          <w:tcPr>
            <w:tcW w:w="1020" w:type="dxa"/>
            <w:shd w:val="clear" w:color="auto" w:fill="auto"/>
            <w:noWrap/>
            <w:vAlign w:val="center"/>
          </w:tcPr>
          <w:p w14:paraId="0D89879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CHST8</w:t>
            </w:r>
          </w:p>
        </w:tc>
        <w:tc>
          <w:tcPr>
            <w:tcW w:w="992" w:type="dxa"/>
            <w:shd w:val="clear" w:color="auto" w:fill="auto"/>
            <w:noWrap/>
            <w:vAlign w:val="center"/>
          </w:tcPr>
          <w:p w14:paraId="70237C2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1C5FBFC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204C6798"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2E2EFE33"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BDAA50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6DFA91E0"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0BB3A62"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9BB8CC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-64.93 </w:t>
            </w:r>
          </w:p>
        </w:tc>
        <w:tc>
          <w:tcPr>
            <w:tcW w:w="454" w:type="dxa"/>
            <w:shd w:val="clear" w:color="auto" w:fill="auto"/>
            <w:noWrap/>
            <w:vAlign w:val="center"/>
          </w:tcPr>
          <w:p w14:paraId="5B13A91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27.92 </w:t>
            </w:r>
          </w:p>
        </w:tc>
        <w:tc>
          <w:tcPr>
            <w:tcW w:w="756" w:type="dxa"/>
            <w:shd w:val="clear" w:color="auto" w:fill="auto"/>
            <w:noWrap/>
            <w:vAlign w:val="center"/>
          </w:tcPr>
          <w:p w14:paraId="1C49F30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0.026</w:t>
            </w:r>
          </w:p>
        </w:tc>
      </w:tr>
      <w:tr w:rsidR="008A4DF8" w14:paraId="7B4DC3C2" w14:textId="77777777">
        <w:trPr>
          <w:trHeight w:val="280"/>
          <w:jc w:val="center"/>
        </w:trPr>
        <w:tc>
          <w:tcPr>
            <w:tcW w:w="1097" w:type="dxa"/>
            <w:shd w:val="clear" w:color="auto" w:fill="auto"/>
            <w:noWrap/>
            <w:vAlign w:val="center"/>
          </w:tcPr>
          <w:p w14:paraId="1983C8A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cg15579148</w:t>
            </w:r>
          </w:p>
        </w:tc>
        <w:tc>
          <w:tcPr>
            <w:tcW w:w="584" w:type="dxa"/>
            <w:shd w:val="clear" w:color="auto" w:fill="auto"/>
            <w:noWrap/>
            <w:vAlign w:val="center"/>
          </w:tcPr>
          <w:p w14:paraId="6FB49EF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7F42E80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95064694</w:t>
            </w:r>
          </w:p>
        </w:tc>
        <w:tc>
          <w:tcPr>
            <w:tcW w:w="1020" w:type="dxa"/>
            <w:shd w:val="clear" w:color="auto" w:fill="auto"/>
            <w:noWrap/>
            <w:vAlign w:val="center"/>
          </w:tcPr>
          <w:p w14:paraId="44CB67D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PON2</w:t>
            </w:r>
          </w:p>
        </w:tc>
        <w:tc>
          <w:tcPr>
            <w:tcW w:w="992" w:type="dxa"/>
            <w:shd w:val="clear" w:color="auto" w:fill="auto"/>
            <w:noWrap/>
            <w:vAlign w:val="center"/>
          </w:tcPr>
          <w:p w14:paraId="4A5ACE1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18A00F6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4F7CE413"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05468313"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D1F1F0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DF6596A"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ED0F360"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11588B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-36.68 </w:t>
            </w:r>
          </w:p>
        </w:tc>
        <w:tc>
          <w:tcPr>
            <w:tcW w:w="454" w:type="dxa"/>
            <w:shd w:val="clear" w:color="auto" w:fill="auto"/>
            <w:noWrap/>
            <w:vAlign w:val="center"/>
          </w:tcPr>
          <w:p w14:paraId="022B6C7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15.78 </w:t>
            </w:r>
          </w:p>
        </w:tc>
        <w:tc>
          <w:tcPr>
            <w:tcW w:w="756" w:type="dxa"/>
            <w:shd w:val="clear" w:color="auto" w:fill="auto"/>
            <w:noWrap/>
            <w:vAlign w:val="center"/>
          </w:tcPr>
          <w:p w14:paraId="56EDC93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0.026</w:t>
            </w:r>
          </w:p>
        </w:tc>
      </w:tr>
      <w:tr w:rsidR="008A4DF8" w14:paraId="70398ABE" w14:textId="77777777">
        <w:trPr>
          <w:trHeight w:val="280"/>
          <w:jc w:val="center"/>
        </w:trPr>
        <w:tc>
          <w:tcPr>
            <w:tcW w:w="1097" w:type="dxa"/>
            <w:shd w:val="clear" w:color="auto" w:fill="auto"/>
            <w:noWrap/>
            <w:vAlign w:val="center"/>
          </w:tcPr>
          <w:p w14:paraId="715BECD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cg07250080</w:t>
            </w:r>
          </w:p>
        </w:tc>
        <w:tc>
          <w:tcPr>
            <w:tcW w:w="584" w:type="dxa"/>
            <w:shd w:val="clear" w:color="auto" w:fill="auto"/>
            <w:noWrap/>
            <w:vAlign w:val="center"/>
          </w:tcPr>
          <w:p w14:paraId="6E99448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08E6BBD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32822278</w:t>
            </w:r>
          </w:p>
        </w:tc>
        <w:tc>
          <w:tcPr>
            <w:tcW w:w="1020" w:type="dxa"/>
            <w:shd w:val="clear" w:color="auto" w:fill="auto"/>
            <w:noWrap/>
            <w:vAlign w:val="center"/>
          </w:tcPr>
          <w:p w14:paraId="16C12E5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TAP1</w:t>
            </w:r>
          </w:p>
        </w:tc>
        <w:tc>
          <w:tcPr>
            <w:tcW w:w="992" w:type="dxa"/>
            <w:shd w:val="clear" w:color="auto" w:fill="auto"/>
            <w:noWrap/>
            <w:vAlign w:val="center"/>
          </w:tcPr>
          <w:p w14:paraId="0C1C073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2A4D9EA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7ECB2B3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534543E1"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349EE6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664C7D59"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F71B08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78ED64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-52.09 </w:t>
            </w:r>
          </w:p>
        </w:tc>
        <w:tc>
          <w:tcPr>
            <w:tcW w:w="454" w:type="dxa"/>
            <w:shd w:val="clear" w:color="auto" w:fill="auto"/>
            <w:noWrap/>
            <w:vAlign w:val="center"/>
          </w:tcPr>
          <w:p w14:paraId="6DC05A4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22.41 </w:t>
            </w:r>
          </w:p>
        </w:tc>
        <w:tc>
          <w:tcPr>
            <w:tcW w:w="756" w:type="dxa"/>
            <w:shd w:val="clear" w:color="auto" w:fill="auto"/>
            <w:noWrap/>
            <w:vAlign w:val="center"/>
          </w:tcPr>
          <w:p w14:paraId="075558B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0.026</w:t>
            </w:r>
          </w:p>
        </w:tc>
      </w:tr>
      <w:tr w:rsidR="008A4DF8" w14:paraId="15592BC0" w14:textId="77777777">
        <w:trPr>
          <w:trHeight w:val="280"/>
          <w:jc w:val="center"/>
        </w:trPr>
        <w:tc>
          <w:tcPr>
            <w:tcW w:w="1097" w:type="dxa"/>
            <w:shd w:val="clear" w:color="auto" w:fill="auto"/>
            <w:noWrap/>
            <w:vAlign w:val="center"/>
          </w:tcPr>
          <w:p w14:paraId="6A8C9D8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cg00700487</w:t>
            </w:r>
          </w:p>
        </w:tc>
        <w:tc>
          <w:tcPr>
            <w:tcW w:w="584" w:type="dxa"/>
            <w:shd w:val="clear" w:color="auto" w:fill="auto"/>
            <w:noWrap/>
            <w:vAlign w:val="center"/>
          </w:tcPr>
          <w:p w14:paraId="2F84EDE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19A6D1C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150706128</w:t>
            </w:r>
          </w:p>
        </w:tc>
        <w:tc>
          <w:tcPr>
            <w:tcW w:w="1020" w:type="dxa"/>
            <w:shd w:val="clear" w:color="auto" w:fill="auto"/>
            <w:noWrap/>
            <w:vAlign w:val="center"/>
          </w:tcPr>
          <w:p w14:paraId="2FCA1DC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NOS3</w:t>
            </w:r>
          </w:p>
        </w:tc>
        <w:tc>
          <w:tcPr>
            <w:tcW w:w="992" w:type="dxa"/>
            <w:shd w:val="clear" w:color="auto" w:fill="auto"/>
            <w:noWrap/>
            <w:vAlign w:val="center"/>
          </w:tcPr>
          <w:p w14:paraId="77E613E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50960A8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271F1B9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6F721FF5"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840EB60"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3D926E9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35AA1B0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59DAE86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-41.11 </w:t>
            </w:r>
          </w:p>
        </w:tc>
        <w:tc>
          <w:tcPr>
            <w:tcW w:w="454" w:type="dxa"/>
            <w:shd w:val="clear" w:color="auto" w:fill="auto"/>
            <w:noWrap/>
            <w:vAlign w:val="center"/>
          </w:tcPr>
          <w:p w14:paraId="3E11A41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17.71 </w:t>
            </w:r>
          </w:p>
        </w:tc>
        <w:tc>
          <w:tcPr>
            <w:tcW w:w="756" w:type="dxa"/>
            <w:shd w:val="clear" w:color="auto" w:fill="auto"/>
            <w:noWrap/>
            <w:vAlign w:val="center"/>
          </w:tcPr>
          <w:p w14:paraId="45D19BF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0.026</w:t>
            </w:r>
          </w:p>
        </w:tc>
      </w:tr>
      <w:tr w:rsidR="008A4DF8" w14:paraId="23210386" w14:textId="77777777">
        <w:trPr>
          <w:trHeight w:val="280"/>
          <w:jc w:val="center"/>
        </w:trPr>
        <w:tc>
          <w:tcPr>
            <w:tcW w:w="1097" w:type="dxa"/>
            <w:shd w:val="clear" w:color="auto" w:fill="auto"/>
            <w:noWrap/>
            <w:vAlign w:val="center"/>
          </w:tcPr>
          <w:p w14:paraId="18F0102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cg24823791</w:t>
            </w:r>
          </w:p>
        </w:tc>
        <w:tc>
          <w:tcPr>
            <w:tcW w:w="584" w:type="dxa"/>
            <w:shd w:val="clear" w:color="auto" w:fill="auto"/>
            <w:noWrap/>
            <w:vAlign w:val="center"/>
          </w:tcPr>
          <w:p w14:paraId="4CA7C8B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w:t>
            </w:r>
          </w:p>
        </w:tc>
        <w:tc>
          <w:tcPr>
            <w:tcW w:w="1017" w:type="dxa"/>
            <w:shd w:val="clear" w:color="auto" w:fill="auto"/>
            <w:noWrap/>
            <w:vAlign w:val="center"/>
          </w:tcPr>
          <w:p w14:paraId="5BCBB83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106631232</w:t>
            </w:r>
          </w:p>
        </w:tc>
        <w:tc>
          <w:tcPr>
            <w:tcW w:w="1020" w:type="dxa"/>
            <w:shd w:val="clear" w:color="auto" w:fill="auto"/>
            <w:noWrap/>
            <w:vAlign w:val="center"/>
          </w:tcPr>
          <w:p w14:paraId="31672ED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GSTCD</w:t>
            </w:r>
          </w:p>
        </w:tc>
        <w:tc>
          <w:tcPr>
            <w:tcW w:w="992" w:type="dxa"/>
            <w:shd w:val="clear" w:color="auto" w:fill="auto"/>
            <w:noWrap/>
            <w:vAlign w:val="center"/>
          </w:tcPr>
          <w:p w14:paraId="5E7C903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6BB4C0C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1055753B"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397F1C8B"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C76DE9B"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5746BF8B"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02F0C2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37F28AD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21.04 </w:t>
            </w:r>
          </w:p>
        </w:tc>
        <w:tc>
          <w:tcPr>
            <w:tcW w:w="454" w:type="dxa"/>
            <w:shd w:val="clear" w:color="auto" w:fill="auto"/>
            <w:noWrap/>
            <w:vAlign w:val="center"/>
          </w:tcPr>
          <w:p w14:paraId="6EC51CF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9.06 </w:t>
            </w:r>
          </w:p>
        </w:tc>
        <w:tc>
          <w:tcPr>
            <w:tcW w:w="756" w:type="dxa"/>
            <w:shd w:val="clear" w:color="auto" w:fill="auto"/>
            <w:noWrap/>
            <w:vAlign w:val="center"/>
          </w:tcPr>
          <w:p w14:paraId="1AF4244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0.026</w:t>
            </w:r>
          </w:p>
        </w:tc>
      </w:tr>
      <w:tr w:rsidR="008A4DF8" w14:paraId="1ACD3658" w14:textId="77777777">
        <w:trPr>
          <w:trHeight w:val="280"/>
          <w:jc w:val="center"/>
        </w:trPr>
        <w:tc>
          <w:tcPr>
            <w:tcW w:w="1097" w:type="dxa"/>
            <w:shd w:val="clear" w:color="auto" w:fill="auto"/>
            <w:noWrap/>
            <w:vAlign w:val="center"/>
          </w:tcPr>
          <w:p w14:paraId="449100F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cg11926430</w:t>
            </w:r>
          </w:p>
        </w:tc>
        <w:tc>
          <w:tcPr>
            <w:tcW w:w="584" w:type="dxa"/>
            <w:shd w:val="clear" w:color="auto" w:fill="auto"/>
            <w:noWrap/>
            <w:vAlign w:val="center"/>
          </w:tcPr>
          <w:p w14:paraId="09DE38E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2D38D7F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209883607</w:t>
            </w:r>
          </w:p>
        </w:tc>
        <w:tc>
          <w:tcPr>
            <w:tcW w:w="1020" w:type="dxa"/>
            <w:shd w:val="clear" w:color="auto" w:fill="auto"/>
            <w:noWrap/>
            <w:vAlign w:val="center"/>
          </w:tcPr>
          <w:p w14:paraId="78C222D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HSD11B1</w:t>
            </w:r>
          </w:p>
        </w:tc>
        <w:tc>
          <w:tcPr>
            <w:tcW w:w="992" w:type="dxa"/>
            <w:shd w:val="clear" w:color="auto" w:fill="auto"/>
            <w:noWrap/>
            <w:vAlign w:val="center"/>
          </w:tcPr>
          <w:p w14:paraId="4ABF01C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1CB3CBF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38A5988E"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3DA4BC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89A53C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38DF45B"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7E41DD4"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5590E8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-78.19 </w:t>
            </w:r>
          </w:p>
        </w:tc>
        <w:tc>
          <w:tcPr>
            <w:tcW w:w="454" w:type="dxa"/>
            <w:shd w:val="clear" w:color="auto" w:fill="auto"/>
            <w:noWrap/>
            <w:vAlign w:val="center"/>
          </w:tcPr>
          <w:p w14:paraId="048F39F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33.71 </w:t>
            </w:r>
          </w:p>
        </w:tc>
        <w:tc>
          <w:tcPr>
            <w:tcW w:w="756" w:type="dxa"/>
            <w:shd w:val="clear" w:color="auto" w:fill="auto"/>
            <w:noWrap/>
            <w:vAlign w:val="center"/>
          </w:tcPr>
          <w:p w14:paraId="05AEB7C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0.026</w:t>
            </w:r>
          </w:p>
        </w:tc>
      </w:tr>
      <w:tr w:rsidR="008A4DF8" w14:paraId="004EDE50" w14:textId="77777777">
        <w:trPr>
          <w:trHeight w:val="280"/>
          <w:jc w:val="center"/>
        </w:trPr>
        <w:tc>
          <w:tcPr>
            <w:tcW w:w="1097" w:type="dxa"/>
            <w:shd w:val="clear" w:color="auto" w:fill="auto"/>
            <w:noWrap/>
            <w:vAlign w:val="center"/>
          </w:tcPr>
          <w:p w14:paraId="4DAA9AC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cg20285745</w:t>
            </w:r>
          </w:p>
        </w:tc>
        <w:tc>
          <w:tcPr>
            <w:tcW w:w="584" w:type="dxa"/>
            <w:shd w:val="clear" w:color="auto" w:fill="auto"/>
            <w:noWrap/>
            <w:vAlign w:val="center"/>
          </w:tcPr>
          <w:p w14:paraId="2500586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12</w:t>
            </w:r>
          </w:p>
        </w:tc>
        <w:tc>
          <w:tcPr>
            <w:tcW w:w="1017" w:type="dxa"/>
            <w:shd w:val="clear" w:color="auto" w:fill="auto"/>
            <w:noWrap/>
            <w:vAlign w:val="center"/>
          </w:tcPr>
          <w:p w14:paraId="194B286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117798627</w:t>
            </w:r>
          </w:p>
        </w:tc>
        <w:tc>
          <w:tcPr>
            <w:tcW w:w="1020" w:type="dxa"/>
            <w:shd w:val="clear" w:color="auto" w:fill="auto"/>
            <w:noWrap/>
            <w:vAlign w:val="center"/>
          </w:tcPr>
          <w:p w14:paraId="735AB75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NOS1</w:t>
            </w:r>
          </w:p>
        </w:tc>
        <w:tc>
          <w:tcPr>
            <w:tcW w:w="992" w:type="dxa"/>
            <w:shd w:val="clear" w:color="auto" w:fill="auto"/>
            <w:noWrap/>
            <w:vAlign w:val="center"/>
          </w:tcPr>
          <w:p w14:paraId="7A39357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7FC5D9F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6448E08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5ADA939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E5D5EC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F08C37E"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E408725"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C8D967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-25.75 </w:t>
            </w:r>
          </w:p>
        </w:tc>
        <w:tc>
          <w:tcPr>
            <w:tcW w:w="454" w:type="dxa"/>
            <w:shd w:val="clear" w:color="auto" w:fill="auto"/>
            <w:noWrap/>
            <w:vAlign w:val="center"/>
          </w:tcPr>
          <w:p w14:paraId="2ED349F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11.10 </w:t>
            </w:r>
          </w:p>
        </w:tc>
        <w:tc>
          <w:tcPr>
            <w:tcW w:w="756" w:type="dxa"/>
            <w:shd w:val="clear" w:color="auto" w:fill="auto"/>
            <w:noWrap/>
            <w:vAlign w:val="center"/>
          </w:tcPr>
          <w:p w14:paraId="7AC8B18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0.026</w:t>
            </w:r>
          </w:p>
        </w:tc>
      </w:tr>
      <w:tr w:rsidR="008A4DF8" w14:paraId="2C5A3C84" w14:textId="77777777">
        <w:trPr>
          <w:trHeight w:val="280"/>
          <w:jc w:val="center"/>
        </w:trPr>
        <w:tc>
          <w:tcPr>
            <w:tcW w:w="1097" w:type="dxa"/>
            <w:shd w:val="clear" w:color="auto" w:fill="auto"/>
            <w:noWrap/>
            <w:vAlign w:val="center"/>
          </w:tcPr>
          <w:p w14:paraId="6CB34FF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cg24677278</w:t>
            </w:r>
          </w:p>
        </w:tc>
        <w:tc>
          <w:tcPr>
            <w:tcW w:w="584" w:type="dxa"/>
            <w:shd w:val="clear" w:color="auto" w:fill="auto"/>
            <w:noWrap/>
            <w:vAlign w:val="center"/>
          </w:tcPr>
          <w:p w14:paraId="360EC93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7049093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28479430</w:t>
            </w:r>
          </w:p>
        </w:tc>
        <w:tc>
          <w:tcPr>
            <w:tcW w:w="1020" w:type="dxa"/>
            <w:shd w:val="clear" w:color="auto" w:fill="auto"/>
            <w:noWrap/>
            <w:vAlign w:val="center"/>
          </w:tcPr>
          <w:p w14:paraId="3CF4119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GPX6</w:t>
            </w:r>
          </w:p>
        </w:tc>
        <w:tc>
          <w:tcPr>
            <w:tcW w:w="992" w:type="dxa"/>
            <w:shd w:val="clear" w:color="auto" w:fill="auto"/>
            <w:noWrap/>
            <w:vAlign w:val="center"/>
          </w:tcPr>
          <w:p w14:paraId="7A54DDE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24D191E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16D81521"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7AAF5945"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400947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154B8DF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E9116B1"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F204A5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-52.27 </w:t>
            </w:r>
          </w:p>
        </w:tc>
        <w:tc>
          <w:tcPr>
            <w:tcW w:w="454" w:type="dxa"/>
            <w:shd w:val="clear" w:color="auto" w:fill="auto"/>
            <w:noWrap/>
            <w:vAlign w:val="center"/>
          </w:tcPr>
          <w:p w14:paraId="44D17EE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22.55 </w:t>
            </w:r>
          </w:p>
        </w:tc>
        <w:tc>
          <w:tcPr>
            <w:tcW w:w="756" w:type="dxa"/>
            <w:shd w:val="clear" w:color="auto" w:fill="auto"/>
            <w:noWrap/>
            <w:vAlign w:val="center"/>
          </w:tcPr>
          <w:p w14:paraId="33FDD82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0.026</w:t>
            </w:r>
          </w:p>
        </w:tc>
      </w:tr>
      <w:tr w:rsidR="008A4DF8" w14:paraId="3A4743F3" w14:textId="77777777">
        <w:trPr>
          <w:trHeight w:val="280"/>
          <w:jc w:val="center"/>
        </w:trPr>
        <w:tc>
          <w:tcPr>
            <w:tcW w:w="1097" w:type="dxa"/>
            <w:shd w:val="clear" w:color="auto" w:fill="auto"/>
            <w:noWrap/>
            <w:vAlign w:val="center"/>
          </w:tcPr>
          <w:p w14:paraId="1CD0607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cg10410932</w:t>
            </w:r>
          </w:p>
        </w:tc>
        <w:tc>
          <w:tcPr>
            <w:tcW w:w="584" w:type="dxa"/>
            <w:shd w:val="clear" w:color="auto" w:fill="auto"/>
            <w:noWrap/>
            <w:vAlign w:val="center"/>
          </w:tcPr>
          <w:p w14:paraId="01112D7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0B08FFB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117208084</w:t>
            </w:r>
          </w:p>
        </w:tc>
        <w:tc>
          <w:tcPr>
            <w:tcW w:w="1020" w:type="dxa"/>
            <w:shd w:val="clear" w:color="auto" w:fill="auto"/>
            <w:noWrap/>
            <w:vAlign w:val="center"/>
          </w:tcPr>
          <w:p w14:paraId="7347347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CFTR</w:t>
            </w:r>
          </w:p>
        </w:tc>
        <w:tc>
          <w:tcPr>
            <w:tcW w:w="992" w:type="dxa"/>
            <w:shd w:val="clear" w:color="auto" w:fill="auto"/>
            <w:noWrap/>
            <w:vAlign w:val="center"/>
          </w:tcPr>
          <w:p w14:paraId="0DB4EA4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708B64D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2EA8E39A"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20304DB5"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821EC8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87BAD5E"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BB6BD26"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C83380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-89.74 </w:t>
            </w:r>
          </w:p>
        </w:tc>
        <w:tc>
          <w:tcPr>
            <w:tcW w:w="454" w:type="dxa"/>
            <w:shd w:val="clear" w:color="auto" w:fill="auto"/>
            <w:noWrap/>
            <w:vAlign w:val="center"/>
          </w:tcPr>
          <w:p w14:paraId="1108C9C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38.75 </w:t>
            </w:r>
          </w:p>
        </w:tc>
        <w:tc>
          <w:tcPr>
            <w:tcW w:w="756" w:type="dxa"/>
            <w:shd w:val="clear" w:color="auto" w:fill="auto"/>
            <w:noWrap/>
            <w:vAlign w:val="center"/>
          </w:tcPr>
          <w:p w14:paraId="1932508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0.026</w:t>
            </w:r>
          </w:p>
        </w:tc>
      </w:tr>
      <w:tr w:rsidR="008A4DF8" w14:paraId="00349D5A" w14:textId="77777777">
        <w:trPr>
          <w:trHeight w:val="280"/>
          <w:jc w:val="center"/>
        </w:trPr>
        <w:tc>
          <w:tcPr>
            <w:tcW w:w="1097" w:type="dxa"/>
            <w:shd w:val="clear" w:color="auto" w:fill="auto"/>
            <w:noWrap/>
            <w:vAlign w:val="center"/>
          </w:tcPr>
          <w:p w14:paraId="5B06880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lastRenderedPageBreak/>
              <w:t>cg13925776</w:t>
            </w:r>
          </w:p>
        </w:tc>
        <w:tc>
          <w:tcPr>
            <w:tcW w:w="584" w:type="dxa"/>
            <w:shd w:val="clear" w:color="auto" w:fill="auto"/>
            <w:noWrap/>
            <w:vAlign w:val="center"/>
          </w:tcPr>
          <w:p w14:paraId="249CA08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w:t>
            </w:r>
          </w:p>
        </w:tc>
        <w:tc>
          <w:tcPr>
            <w:tcW w:w="1017" w:type="dxa"/>
            <w:shd w:val="clear" w:color="auto" w:fill="auto"/>
            <w:noWrap/>
            <w:vAlign w:val="center"/>
          </w:tcPr>
          <w:p w14:paraId="27C8035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119531559</w:t>
            </w:r>
          </w:p>
        </w:tc>
        <w:tc>
          <w:tcPr>
            <w:tcW w:w="1020" w:type="dxa"/>
            <w:shd w:val="clear" w:color="auto" w:fill="auto"/>
            <w:noWrap/>
            <w:vAlign w:val="center"/>
          </w:tcPr>
          <w:p w14:paraId="3F33CF7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NR1I2</w:t>
            </w:r>
          </w:p>
        </w:tc>
        <w:tc>
          <w:tcPr>
            <w:tcW w:w="992" w:type="dxa"/>
            <w:shd w:val="clear" w:color="auto" w:fill="auto"/>
            <w:noWrap/>
            <w:vAlign w:val="center"/>
          </w:tcPr>
          <w:p w14:paraId="41AB7D1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6AEAF2A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526B26CA"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S_Shelf</w:t>
            </w:r>
            <w:proofErr w:type="spellEnd"/>
          </w:p>
        </w:tc>
        <w:tc>
          <w:tcPr>
            <w:tcW w:w="993" w:type="dxa"/>
            <w:shd w:val="clear" w:color="auto" w:fill="auto"/>
            <w:noWrap/>
            <w:vAlign w:val="center"/>
          </w:tcPr>
          <w:p w14:paraId="73BBE99F"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AFE7B9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5FD8090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DDF1BB8"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3375B4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-57.50 </w:t>
            </w:r>
          </w:p>
        </w:tc>
        <w:tc>
          <w:tcPr>
            <w:tcW w:w="454" w:type="dxa"/>
            <w:shd w:val="clear" w:color="auto" w:fill="auto"/>
            <w:noWrap/>
            <w:vAlign w:val="center"/>
          </w:tcPr>
          <w:p w14:paraId="2DB683B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24.91 </w:t>
            </w:r>
          </w:p>
        </w:tc>
        <w:tc>
          <w:tcPr>
            <w:tcW w:w="756" w:type="dxa"/>
            <w:shd w:val="clear" w:color="auto" w:fill="auto"/>
            <w:noWrap/>
            <w:vAlign w:val="center"/>
          </w:tcPr>
          <w:p w14:paraId="4DE90A1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0.027</w:t>
            </w:r>
          </w:p>
        </w:tc>
      </w:tr>
      <w:tr w:rsidR="008A4DF8" w14:paraId="4D785708" w14:textId="77777777">
        <w:trPr>
          <w:trHeight w:val="280"/>
          <w:jc w:val="center"/>
        </w:trPr>
        <w:tc>
          <w:tcPr>
            <w:tcW w:w="1097" w:type="dxa"/>
            <w:shd w:val="clear" w:color="auto" w:fill="auto"/>
            <w:noWrap/>
            <w:vAlign w:val="center"/>
          </w:tcPr>
          <w:p w14:paraId="7D85316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cg06522879</w:t>
            </w:r>
          </w:p>
        </w:tc>
        <w:tc>
          <w:tcPr>
            <w:tcW w:w="584" w:type="dxa"/>
            <w:shd w:val="clear" w:color="auto" w:fill="auto"/>
            <w:noWrap/>
            <w:vAlign w:val="center"/>
          </w:tcPr>
          <w:p w14:paraId="79C42C1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75DCF62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64358276</w:t>
            </w:r>
          </w:p>
        </w:tc>
        <w:tc>
          <w:tcPr>
            <w:tcW w:w="1020" w:type="dxa"/>
            <w:shd w:val="clear" w:color="auto" w:fill="auto"/>
            <w:noWrap/>
            <w:vAlign w:val="center"/>
          </w:tcPr>
          <w:p w14:paraId="38DD0B9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SLC22A12</w:t>
            </w:r>
          </w:p>
        </w:tc>
        <w:tc>
          <w:tcPr>
            <w:tcW w:w="992" w:type="dxa"/>
            <w:shd w:val="clear" w:color="auto" w:fill="auto"/>
            <w:noWrap/>
            <w:vAlign w:val="center"/>
          </w:tcPr>
          <w:p w14:paraId="13137C3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TSS200</w:t>
            </w:r>
          </w:p>
        </w:tc>
        <w:tc>
          <w:tcPr>
            <w:tcW w:w="1134" w:type="dxa"/>
            <w:shd w:val="clear" w:color="auto" w:fill="auto"/>
            <w:noWrap/>
            <w:vAlign w:val="center"/>
          </w:tcPr>
          <w:p w14:paraId="6D90752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59EB8E6B"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3CC387B2"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43995ED"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20396BE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55ED6FB5"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0E3571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-50.04 </w:t>
            </w:r>
          </w:p>
        </w:tc>
        <w:tc>
          <w:tcPr>
            <w:tcW w:w="454" w:type="dxa"/>
            <w:shd w:val="clear" w:color="auto" w:fill="auto"/>
            <w:noWrap/>
            <w:vAlign w:val="center"/>
          </w:tcPr>
          <w:p w14:paraId="7C90A2C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21.70 </w:t>
            </w:r>
          </w:p>
        </w:tc>
        <w:tc>
          <w:tcPr>
            <w:tcW w:w="756" w:type="dxa"/>
            <w:shd w:val="clear" w:color="auto" w:fill="auto"/>
            <w:noWrap/>
            <w:vAlign w:val="center"/>
          </w:tcPr>
          <w:p w14:paraId="53C1D0E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0.027</w:t>
            </w:r>
          </w:p>
        </w:tc>
      </w:tr>
      <w:tr w:rsidR="008A4DF8" w14:paraId="3E25D6A3" w14:textId="77777777">
        <w:trPr>
          <w:trHeight w:val="280"/>
          <w:jc w:val="center"/>
        </w:trPr>
        <w:tc>
          <w:tcPr>
            <w:tcW w:w="1097" w:type="dxa"/>
            <w:shd w:val="clear" w:color="auto" w:fill="auto"/>
            <w:noWrap/>
            <w:vAlign w:val="center"/>
          </w:tcPr>
          <w:p w14:paraId="1CAFA65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cg01794926</w:t>
            </w:r>
          </w:p>
        </w:tc>
        <w:tc>
          <w:tcPr>
            <w:tcW w:w="584" w:type="dxa"/>
            <w:shd w:val="clear" w:color="auto" w:fill="auto"/>
            <w:noWrap/>
            <w:vAlign w:val="center"/>
          </w:tcPr>
          <w:p w14:paraId="198C7E8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w:t>
            </w:r>
          </w:p>
        </w:tc>
        <w:tc>
          <w:tcPr>
            <w:tcW w:w="1017" w:type="dxa"/>
            <w:shd w:val="clear" w:color="auto" w:fill="auto"/>
            <w:noWrap/>
            <w:vAlign w:val="center"/>
          </w:tcPr>
          <w:p w14:paraId="3DDE68E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92470387</w:t>
            </w:r>
          </w:p>
        </w:tc>
        <w:tc>
          <w:tcPr>
            <w:tcW w:w="1020" w:type="dxa"/>
            <w:shd w:val="clear" w:color="auto" w:fill="auto"/>
            <w:noWrap/>
            <w:vAlign w:val="center"/>
          </w:tcPr>
          <w:p w14:paraId="186BC67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SLCO3A1</w:t>
            </w:r>
          </w:p>
        </w:tc>
        <w:tc>
          <w:tcPr>
            <w:tcW w:w="992" w:type="dxa"/>
            <w:shd w:val="clear" w:color="auto" w:fill="auto"/>
            <w:noWrap/>
            <w:vAlign w:val="center"/>
          </w:tcPr>
          <w:p w14:paraId="79AA1E9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E658D9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68F65709"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D75EB6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3FD4C74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60EDC81B"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D22A16E"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497C8D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-56.67 </w:t>
            </w:r>
          </w:p>
        </w:tc>
        <w:tc>
          <w:tcPr>
            <w:tcW w:w="454" w:type="dxa"/>
            <w:shd w:val="clear" w:color="auto" w:fill="auto"/>
            <w:noWrap/>
            <w:vAlign w:val="center"/>
          </w:tcPr>
          <w:p w14:paraId="5E00855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24.63 </w:t>
            </w:r>
          </w:p>
        </w:tc>
        <w:tc>
          <w:tcPr>
            <w:tcW w:w="756" w:type="dxa"/>
            <w:shd w:val="clear" w:color="auto" w:fill="auto"/>
            <w:noWrap/>
            <w:vAlign w:val="center"/>
          </w:tcPr>
          <w:p w14:paraId="5508655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0.027</w:t>
            </w:r>
          </w:p>
        </w:tc>
      </w:tr>
      <w:tr w:rsidR="008A4DF8" w14:paraId="077DD172" w14:textId="77777777">
        <w:trPr>
          <w:trHeight w:val="280"/>
          <w:jc w:val="center"/>
        </w:trPr>
        <w:tc>
          <w:tcPr>
            <w:tcW w:w="1097" w:type="dxa"/>
            <w:shd w:val="clear" w:color="auto" w:fill="auto"/>
            <w:noWrap/>
            <w:vAlign w:val="center"/>
          </w:tcPr>
          <w:p w14:paraId="4CA7FEF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cg24718773</w:t>
            </w:r>
          </w:p>
        </w:tc>
        <w:tc>
          <w:tcPr>
            <w:tcW w:w="584" w:type="dxa"/>
            <w:shd w:val="clear" w:color="auto" w:fill="auto"/>
            <w:noWrap/>
            <w:vAlign w:val="center"/>
          </w:tcPr>
          <w:p w14:paraId="63EDE63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w:t>
            </w:r>
          </w:p>
        </w:tc>
        <w:tc>
          <w:tcPr>
            <w:tcW w:w="1017" w:type="dxa"/>
            <w:shd w:val="clear" w:color="auto" w:fill="auto"/>
            <w:noWrap/>
            <w:vAlign w:val="center"/>
          </w:tcPr>
          <w:p w14:paraId="38A659B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138739074</w:t>
            </w:r>
          </w:p>
        </w:tc>
        <w:tc>
          <w:tcPr>
            <w:tcW w:w="1020" w:type="dxa"/>
            <w:shd w:val="clear" w:color="auto" w:fill="auto"/>
            <w:noWrap/>
            <w:vAlign w:val="center"/>
          </w:tcPr>
          <w:p w14:paraId="60CCE47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HNMT</w:t>
            </w:r>
          </w:p>
        </w:tc>
        <w:tc>
          <w:tcPr>
            <w:tcW w:w="992" w:type="dxa"/>
            <w:shd w:val="clear" w:color="auto" w:fill="auto"/>
            <w:noWrap/>
            <w:vAlign w:val="center"/>
          </w:tcPr>
          <w:p w14:paraId="2F64EC3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4DC7BF8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030C1A1B"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025232C9"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6730C9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6B7810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8DCC85F"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8FFC98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63.65 </w:t>
            </w:r>
          </w:p>
        </w:tc>
        <w:tc>
          <w:tcPr>
            <w:tcW w:w="454" w:type="dxa"/>
            <w:shd w:val="clear" w:color="auto" w:fill="auto"/>
            <w:noWrap/>
            <w:vAlign w:val="center"/>
          </w:tcPr>
          <w:p w14:paraId="07E2A11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27.70 </w:t>
            </w:r>
          </w:p>
        </w:tc>
        <w:tc>
          <w:tcPr>
            <w:tcW w:w="756" w:type="dxa"/>
            <w:shd w:val="clear" w:color="auto" w:fill="auto"/>
            <w:noWrap/>
            <w:vAlign w:val="center"/>
          </w:tcPr>
          <w:p w14:paraId="1C4B155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0.028</w:t>
            </w:r>
          </w:p>
        </w:tc>
      </w:tr>
      <w:tr w:rsidR="008A4DF8" w14:paraId="6C6AA39F" w14:textId="77777777">
        <w:trPr>
          <w:trHeight w:val="280"/>
          <w:jc w:val="center"/>
        </w:trPr>
        <w:tc>
          <w:tcPr>
            <w:tcW w:w="1097" w:type="dxa"/>
            <w:shd w:val="clear" w:color="auto" w:fill="auto"/>
            <w:noWrap/>
            <w:vAlign w:val="center"/>
          </w:tcPr>
          <w:p w14:paraId="00D8B00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cg27659071</w:t>
            </w:r>
          </w:p>
        </w:tc>
        <w:tc>
          <w:tcPr>
            <w:tcW w:w="584" w:type="dxa"/>
            <w:shd w:val="clear" w:color="auto" w:fill="auto"/>
            <w:noWrap/>
            <w:vAlign w:val="center"/>
          </w:tcPr>
          <w:p w14:paraId="13E6879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0DEC6D6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52859607</w:t>
            </w:r>
          </w:p>
        </w:tc>
        <w:tc>
          <w:tcPr>
            <w:tcW w:w="1020" w:type="dxa"/>
            <w:shd w:val="clear" w:color="auto" w:fill="auto"/>
            <w:noWrap/>
            <w:vAlign w:val="center"/>
          </w:tcPr>
          <w:p w14:paraId="422E84B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GSTA4</w:t>
            </w:r>
          </w:p>
        </w:tc>
        <w:tc>
          <w:tcPr>
            <w:tcW w:w="992" w:type="dxa"/>
            <w:shd w:val="clear" w:color="auto" w:fill="auto"/>
            <w:noWrap/>
            <w:vAlign w:val="center"/>
          </w:tcPr>
          <w:p w14:paraId="0DA7273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6097E4A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3E2B068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13A61D32"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6BACAD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703DB5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A018405"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732AC9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-23.77 </w:t>
            </w:r>
          </w:p>
        </w:tc>
        <w:tc>
          <w:tcPr>
            <w:tcW w:w="454" w:type="dxa"/>
            <w:shd w:val="clear" w:color="auto" w:fill="auto"/>
            <w:noWrap/>
            <w:vAlign w:val="center"/>
          </w:tcPr>
          <w:p w14:paraId="3E14624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10.37 </w:t>
            </w:r>
          </w:p>
        </w:tc>
        <w:tc>
          <w:tcPr>
            <w:tcW w:w="756" w:type="dxa"/>
            <w:shd w:val="clear" w:color="auto" w:fill="auto"/>
            <w:noWrap/>
            <w:vAlign w:val="center"/>
          </w:tcPr>
          <w:p w14:paraId="2F0BA2A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0.028</w:t>
            </w:r>
          </w:p>
        </w:tc>
      </w:tr>
      <w:tr w:rsidR="008A4DF8" w14:paraId="6947AED6" w14:textId="77777777">
        <w:trPr>
          <w:trHeight w:val="280"/>
          <w:jc w:val="center"/>
        </w:trPr>
        <w:tc>
          <w:tcPr>
            <w:tcW w:w="1097" w:type="dxa"/>
            <w:shd w:val="clear" w:color="auto" w:fill="auto"/>
            <w:noWrap/>
            <w:vAlign w:val="center"/>
          </w:tcPr>
          <w:p w14:paraId="5214004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cg12931707</w:t>
            </w:r>
          </w:p>
        </w:tc>
        <w:tc>
          <w:tcPr>
            <w:tcW w:w="584" w:type="dxa"/>
            <w:shd w:val="clear" w:color="auto" w:fill="auto"/>
            <w:noWrap/>
            <w:vAlign w:val="center"/>
          </w:tcPr>
          <w:p w14:paraId="645A69E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w:t>
            </w:r>
          </w:p>
        </w:tc>
        <w:tc>
          <w:tcPr>
            <w:tcW w:w="1017" w:type="dxa"/>
            <w:shd w:val="clear" w:color="auto" w:fill="auto"/>
            <w:noWrap/>
            <w:vAlign w:val="center"/>
          </w:tcPr>
          <w:p w14:paraId="7B9D5D7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115527443</w:t>
            </w:r>
          </w:p>
        </w:tc>
        <w:tc>
          <w:tcPr>
            <w:tcW w:w="1020" w:type="dxa"/>
            <w:shd w:val="clear" w:color="auto" w:fill="auto"/>
            <w:noWrap/>
            <w:vAlign w:val="center"/>
          </w:tcPr>
          <w:p w14:paraId="5F169D6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UGT8</w:t>
            </w:r>
          </w:p>
        </w:tc>
        <w:tc>
          <w:tcPr>
            <w:tcW w:w="992" w:type="dxa"/>
            <w:shd w:val="clear" w:color="auto" w:fill="auto"/>
            <w:noWrap/>
            <w:vAlign w:val="center"/>
          </w:tcPr>
          <w:p w14:paraId="01A255A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4BBCFFE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2CB2DE2C"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6502105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1B395842"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01FBAB7B"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EEE3672"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3AB861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-59.82 </w:t>
            </w:r>
          </w:p>
        </w:tc>
        <w:tc>
          <w:tcPr>
            <w:tcW w:w="454" w:type="dxa"/>
            <w:shd w:val="clear" w:color="auto" w:fill="auto"/>
            <w:noWrap/>
            <w:vAlign w:val="center"/>
          </w:tcPr>
          <w:p w14:paraId="6642EBB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26.10 </w:t>
            </w:r>
          </w:p>
        </w:tc>
        <w:tc>
          <w:tcPr>
            <w:tcW w:w="756" w:type="dxa"/>
            <w:shd w:val="clear" w:color="auto" w:fill="auto"/>
            <w:noWrap/>
            <w:vAlign w:val="center"/>
          </w:tcPr>
          <w:p w14:paraId="305934B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0.028</w:t>
            </w:r>
          </w:p>
        </w:tc>
      </w:tr>
      <w:tr w:rsidR="008A4DF8" w14:paraId="797EEF36" w14:textId="77777777">
        <w:trPr>
          <w:trHeight w:val="280"/>
          <w:jc w:val="center"/>
        </w:trPr>
        <w:tc>
          <w:tcPr>
            <w:tcW w:w="1097" w:type="dxa"/>
            <w:shd w:val="clear" w:color="auto" w:fill="auto"/>
            <w:noWrap/>
            <w:vAlign w:val="center"/>
          </w:tcPr>
          <w:p w14:paraId="7E0B329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cg09441702</w:t>
            </w:r>
          </w:p>
        </w:tc>
        <w:tc>
          <w:tcPr>
            <w:tcW w:w="584" w:type="dxa"/>
            <w:shd w:val="clear" w:color="auto" w:fill="auto"/>
            <w:noWrap/>
            <w:vAlign w:val="center"/>
          </w:tcPr>
          <w:p w14:paraId="0EA0A57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8</w:t>
            </w:r>
          </w:p>
        </w:tc>
        <w:tc>
          <w:tcPr>
            <w:tcW w:w="1017" w:type="dxa"/>
            <w:shd w:val="clear" w:color="auto" w:fill="auto"/>
            <w:noWrap/>
            <w:vAlign w:val="center"/>
          </w:tcPr>
          <w:p w14:paraId="43F7D11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70746387</w:t>
            </w:r>
          </w:p>
        </w:tc>
        <w:tc>
          <w:tcPr>
            <w:tcW w:w="1020" w:type="dxa"/>
            <w:shd w:val="clear" w:color="auto" w:fill="auto"/>
            <w:noWrap/>
            <w:vAlign w:val="center"/>
          </w:tcPr>
          <w:p w14:paraId="151E496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SLCO5A1</w:t>
            </w:r>
          </w:p>
        </w:tc>
        <w:tc>
          <w:tcPr>
            <w:tcW w:w="992" w:type="dxa"/>
            <w:shd w:val="clear" w:color="auto" w:fill="auto"/>
            <w:noWrap/>
            <w:vAlign w:val="center"/>
          </w:tcPr>
          <w:p w14:paraId="45F30EF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18931BE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5EA29A3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1F038215"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4A21F6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A9B2F4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E715224"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C69146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36.84 </w:t>
            </w:r>
          </w:p>
        </w:tc>
        <w:tc>
          <w:tcPr>
            <w:tcW w:w="454" w:type="dxa"/>
            <w:shd w:val="clear" w:color="auto" w:fill="auto"/>
            <w:noWrap/>
            <w:vAlign w:val="center"/>
          </w:tcPr>
          <w:p w14:paraId="363FBD4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16.14 </w:t>
            </w:r>
          </w:p>
        </w:tc>
        <w:tc>
          <w:tcPr>
            <w:tcW w:w="756" w:type="dxa"/>
            <w:shd w:val="clear" w:color="auto" w:fill="auto"/>
            <w:noWrap/>
            <w:vAlign w:val="center"/>
          </w:tcPr>
          <w:p w14:paraId="464C55A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0.028</w:t>
            </w:r>
          </w:p>
        </w:tc>
      </w:tr>
      <w:tr w:rsidR="008A4DF8" w14:paraId="78D69B92" w14:textId="77777777">
        <w:trPr>
          <w:trHeight w:val="280"/>
          <w:jc w:val="center"/>
        </w:trPr>
        <w:tc>
          <w:tcPr>
            <w:tcW w:w="1097" w:type="dxa"/>
            <w:shd w:val="clear" w:color="auto" w:fill="auto"/>
            <w:noWrap/>
            <w:vAlign w:val="center"/>
          </w:tcPr>
          <w:p w14:paraId="15ABDB0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cg10122855</w:t>
            </w:r>
          </w:p>
        </w:tc>
        <w:tc>
          <w:tcPr>
            <w:tcW w:w="584" w:type="dxa"/>
            <w:shd w:val="clear" w:color="auto" w:fill="auto"/>
            <w:noWrap/>
            <w:vAlign w:val="center"/>
          </w:tcPr>
          <w:p w14:paraId="7CFDC73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2ED1AED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14795513</w:t>
            </w:r>
          </w:p>
        </w:tc>
        <w:tc>
          <w:tcPr>
            <w:tcW w:w="1020" w:type="dxa"/>
            <w:shd w:val="clear" w:color="auto" w:fill="auto"/>
            <w:noWrap/>
            <w:vAlign w:val="center"/>
          </w:tcPr>
          <w:p w14:paraId="3D2CC71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PDE3B</w:t>
            </w:r>
          </w:p>
        </w:tc>
        <w:tc>
          <w:tcPr>
            <w:tcW w:w="992" w:type="dxa"/>
            <w:shd w:val="clear" w:color="auto" w:fill="auto"/>
            <w:noWrap/>
            <w:vAlign w:val="center"/>
          </w:tcPr>
          <w:p w14:paraId="79DDBF0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4AF63FF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63FFD6A4"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68DA467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18CE2AD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84EF56A"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829C5E3"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599824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-30.21 </w:t>
            </w:r>
          </w:p>
        </w:tc>
        <w:tc>
          <w:tcPr>
            <w:tcW w:w="454" w:type="dxa"/>
            <w:shd w:val="clear" w:color="auto" w:fill="auto"/>
            <w:noWrap/>
            <w:vAlign w:val="center"/>
          </w:tcPr>
          <w:p w14:paraId="6D27144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13.27 </w:t>
            </w:r>
          </w:p>
        </w:tc>
        <w:tc>
          <w:tcPr>
            <w:tcW w:w="756" w:type="dxa"/>
            <w:shd w:val="clear" w:color="auto" w:fill="auto"/>
            <w:noWrap/>
            <w:vAlign w:val="center"/>
          </w:tcPr>
          <w:p w14:paraId="0F422D7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0.029</w:t>
            </w:r>
          </w:p>
        </w:tc>
      </w:tr>
      <w:tr w:rsidR="008A4DF8" w14:paraId="0E47956E" w14:textId="77777777">
        <w:trPr>
          <w:trHeight w:val="280"/>
          <w:jc w:val="center"/>
        </w:trPr>
        <w:tc>
          <w:tcPr>
            <w:tcW w:w="1097" w:type="dxa"/>
            <w:shd w:val="clear" w:color="auto" w:fill="auto"/>
            <w:noWrap/>
            <w:vAlign w:val="center"/>
          </w:tcPr>
          <w:p w14:paraId="5C1B277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cg19833985</w:t>
            </w:r>
          </w:p>
        </w:tc>
        <w:tc>
          <w:tcPr>
            <w:tcW w:w="584" w:type="dxa"/>
            <w:shd w:val="clear" w:color="auto" w:fill="auto"/>
            <w:noWrap/>
            <w:vAlign w:val="center"/>
          </w:tcPr>
          <w:p w14:paraId="18C63B7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07E48E1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53067944</w:t>
            </w:r>
          </w:p>
        </w:tc>
        <w:tc>
          <w:tcPr>
            <w:tcW w:w="1020" w:type="dxa"/>
            <w:shd w:val="clear" w:color="auto" w:fill="auto"/>
            <w:noWrap/>
            <w:vAlign w:val="center"/>
          </w:tcPr>
          <w:p w14:paraId="662BC8D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GPX7</w:t>
            </w:r>
          </w:p>
        </w:tc>
        <w:tc>
          <w:tcPr>
            <w:tcW w:w="992" w:type="dxa"/>
            <w:shd w:val="clear" w:color="auto" w:fill="auto"/>
            <w:noWrap/>
            <w:vAlign w:val="center"/>
          </w:tcPr>
          <w:p w14:paraId="38C5D58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TSS200</w:t>
            </w:r>
          </w:p>
        </w:tc>
        <w:tc>
          <w:tcPr>
            <w:tcW w:w="1134" w:type="dxa"/>
            <w:shd w:val="clear" w:color="auto" w:fill="auto"/>
            <w:noWrap/>
            <w:vAlign w:val="center"/>
          </w:tcPr>
          <w:p w14:paraId="189E411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0A33D20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010DBCCD"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710BEE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8790AED"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6A4E500"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EF20A5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55.08 </w:t>
            </w:r>
          </w:p>
        </w:tc>
        <w:tc>
          <w:tcPr>
            <w:tcW w:w="454" w:type="dxa"/>
            <w:shd w:val="clear" w:color="auto" w:fill="auto"/>
            <w:noWrap/>
            <w:vAlign w:val="center"/>
          </w:tcPr>
          <w:p w14:paraId="6683FCA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24.24 </w:t>
            </w:r>
          </w:p>
        </w:tc>
        <w:tc>
          <w:tcPr>
            <w:tcW w:w="756" w:type="dxa"/>
            <w:shd w:val="clear" w:color="auto" w:fill="auto"/>
            <w:noWrap/>
            <w:vAlign w:val="center"/>
          </w:tcPr>
          <w:p w14:paraId="70808A5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0.029</w:t>
            </w:r>
          </w:p>
        </w:tc>
      </w:tr>
      <w:tr w:rsidR="008A4DF8" w14:paraId="6C150683" w14:textId="77777777">
        <w:trPr>
          <w:trHeight w:val="280"/>
          <w:jc w:val="center"/>
        </w:trPr>
        <w:tc>
          <w:tcPr>
            <w:tcW w:w="1097" w:type="dxa"/>
            <w:shd w:val="clear" w:color="auto" w:fill="auto"/>
            <w:noWrap/>
            <w:vAlign w:val="center"/>
          </w:tcPr>
          <w:p w14:paraId="6B3C596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cg09239591</w:t>
            </w:r>
          </w:p>
        </w:tc>
        <w:tc>
          <w:tcPr>
            <w:tcW w:w="584" w:type="dxa"/>
            <w:shd w:val="clear" w:color="auto" w:fill="auto"/>
            <w:noWrap/>
            <w:vAlign w:val="center"/>
          </w:tcPr>
          <w:p w14:paraId="053F9AD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w:t>
            </w:r>
          </w:p>
        </w:tc>
        <w:tc>
          <w:tcPr>
            <w:tcW w:w="1017" w:type="dxa"/>
            <w:shd w:val="clear" w:color="auto" w:fill="auto"/>
            <w:noWrap/>
            <w:vAlign w:val="center"/>
          </w:tcPr>
          <w:p w14:paraId="742407D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31638511</w:t>
            </w:r>
          </w:p>
        </w:tc>
        <w:tc>
          <w:tcPr>
            <w:tcW w:w="1020" w:type="dxa"/>
            <w:shd w:val="clear" w:color="auto" w:fill="auto"/>
            <w:noWrap/>
            <w:vAlign w:val="center"/>
          </w:tcPr>
          <w:p w14:paraId="254DA5D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XDH</w:t>
            </w:r>
          </w:p>
        </w:tc>
        <w:tc>
          <w:tcPr>
            <w:tcW w:w="992" w:type="dxa"/>
            <w:shd w:val="clear" w:color="auto" w:fill="auto"/>
            <w:noWrap/>
            <w:vAlign w:val="center"/>
          </w:tcPr>
          <w:p w14:paraId="2EE0D25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01F2699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4BCA783D"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31738B96"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8BED8A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0C8A4C5F"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0A099DA"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C3B02A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-92.48 </w:t>
            </w:r>
          </w:p>
        </w:tc>
        <w:tc>
          <w:tcPr>
            <w:tcW w:w="454" w:type="dxa"/>
            <w:shd w:val="clear" w:color="auto" w:fill="auto"/>
            <w:noWrap/>
            <w:vAlign w:val="center"/>
          </w:tcPr>
          <w:p w14:paraId="1EE1C54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40.78 </w:t>
            </w:r>
          </w:p>
        </w:tc>
        <w:tc>
          <w:tcPr>
            <w:tcW w:w="756" w:type="dxa"/>
            <w:shd w:val="clear" w:color="auto" w:fill="auto"/>
            <w:noWrap/>
            <w:vAlign w:val="center"/>
          </w:tcPr>
          <w:p w14:paraId="565A950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0.029</w:t>
            </w:r>
          </w:p>
        </w:tc>
      </w:tr>
      <w:tr w:rsidR="008A4DF8" w14:paraId="03B529C8" w14:textId="77777777">
        <w:trPr>
          <w:trHeight w:val="280"/>
          <w:jc w:val="center"/>
        </w:trPr>
        <w:tc>
          <w:tcPr>
            <w:tcW w:w="1097" w:type="dxa"/>
            <w:shd w:val="clear" w:color="auto" w:fill="auto"/>
            <w:noWrap/>
            <w:vAlign w:val="center"/>
          </w:tcPr>
          <w:p w14:paraId="7DA7B3E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cg19257089</w:t>
            </w:r>
          </w:p>
        </w:tc>
        <w:tc>
          <w:tcPr>
            <w:tcW w:w="584" w:type="dxa"/>
            <w:shd w:val="clear" w:color="auto" w:fill="auto"/>
            <w:noWrap/>
            <w:vAlign w:val="center"/>
          </w:tcPr>
          <w:p w14:paraId="25AE209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242592E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34264089</w:t>
            </w:r>
          </w:p>
        </w:tc>
        <w:tc>
          <w:tcPr>
            <w:tcW w:w="1020" w:type="dxa"/>
            <w:shd w:val="clear" w:color="auto" w:fill="auto"/>
            <w:noWrap/>
            <w:vAlign w:val="center"/>
          </w:tcPr>
          <w:p w14:paraId="5080A0E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CHST8</w:t>
            </w:r>
          </w:p>
        </w:tc>
        <w:tc>
          <w:tcPr>
            <w:tcW w:w="992" w:type="dxa"/>
            <w:shd w:val="clear" w:color="auto" w:fill="auto"/>
            <w:noWrap/>
            <w:vAlign w:val="center"/>
          </w:tcPr>
          <w:p w14:paraId="71A9654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3'UTR</w:t>
            </w:r>
          </w:p>
        </w:tc>
        <w:tc>
          <w:tcPr>
            <w:tcW w:w="1134" w:type="dxa"/>
            <w:shd w:val="clear" w:color="auto" w:fill="auto"/>
            <w:noWrap/>
            <w:vAlign w:val="center"/>
          </w:tcPr>
          <w:p w14:paraId="0A9E565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776223E2"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0B0799B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DA13B87"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6D758467"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06565DE"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D01D8A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-46.20 </w:t>
            </w:r>
          </w:p>
        </w:tc>
        <w:tc>
          <w:tcPr>
            <w:tcW w:w="454" w:type="dxa"/>
            <w:shd w:val="clear" w:color="auto" w:fill="auto"/>
            <w:noWrap/>
            <w:vAlign w:val="center"/>
          </w:tcPr>
          <w:p w14:paraId="2AE0704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20.39 </w:t>
            </w:r>
          </w:p>
        </w:tc>
        <w:tc>
          <w:tcPr>
            <w:tcW w:w="756" w:type="dxa"/>
            <w:shd w:val="clear" w:color="auto" w:fill="auto"/>
            <w:noWrap/>
            <w:vAlign w:val="center"/>
          </w:tcPr>
          <w:p w14:paraId="7F4135A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w:t>
            </w:r>
          </w:p>
        </w:tc>
      </w:tr>
      <w:tr w:rsidR="008A4DF8" w14:paraId="65EE2988" w14:textId="77777777">
        <w:trPr>
          <w:trHeight w:val="280"/>
          <w:jc w:val="center"/>
        </w:trPr>
        <w:tc>
          <w:tcPr>
            <w:tcW w:w="1097" w:type="dxa"/>
            <w:shd w:val="clear" w:color="auto" w:fill="auto"/>
            <w:noWrap/>
            <w:vAlign w:val="center"/>
          </w:tcPr>
          <w:p w14:paraId="5810A1E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cg06841499</w:t>
            </w:r>
          </w:p>
        </w:tc>
        <w:tc>
          <w:tcPr>
            <w:tcW w:w="584" w:type="dxa"/>
            <w:shd w:val="clear" w:color="auto" w:fill="auto"/>
            <w:noWrap/>
            <w:vAlign w:val="center"/>
          </w:tcPr>
          <w:p w14:paraId="11207A0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25F7421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67349641</w:t>
            </w:r>
          </w:p>
        </w:tc>
        <w:tc>
          <w:tcPr>
            <w:tcW w:w="1020" w:type="dxa"/>
            <w:shd w:val="clear" w:color="auto" w:fill="auto"/>
            <w:noWrap/>
            <w:vAlign w:val="center"/>
          </w:tcPr>
          <w:p w14:paraId="19AECEB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GSTP1</w:t>
            </w:r>
          </w:p>
        </w:tc>
        <w:tc>
          <w:tcPr>
            <w:tcW w:w="992" w:type="dxa"/>
            <w:shd w:val="clear" w:color="auto" w:fill="auto"/>
            <w:noWrap/>
            <w:vAlign w:val="center"/>
          </w:tcPr>
          <w:p w14:paraId="623BEC1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2FDDD48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6C2EF729"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60CCE1F8"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F05CD8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0CAA4CC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C4FF927"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3165A5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-60.99 </w:t>
            </w:r>
          </w:p>
        </w:tc>
        <w:tc>
          <w:tcPr>
            <w:tcW w:w="454" w:type="dxa"/>
            <w:shd w:val="clear" w:color="auto" w:fill="auto"/>
            <w:noWrap/>
            <w:vAlign w:val="center"/>
          </w:tcPr>
          <w:p w14:paraId="2B9450D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26.94 </w:t>
            </w:r>
          </w:p>
        </w:tc>
        <w:tc>
          <w:tcPr>
            <w:tcW w:w="756" w:type="dxa"/>
            <w:shd w:val="clear" w:color="auto" w:fill="auto"/>
            <w:noWrap/>
            <w:vAlign w:val="center"/>
          </w:tcPr>
          <w:p w14:paraId="73ECFE8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w:t>
            </w:r>
          </w:p>
        </w:tc>
      </w:tr>
      <w:tr w:rsidR="008A4DF8" w14:paraId="4BD23D76" w14:textId="77777777">
        <w:trPr>
          <w:trHeight w:val="280"/>
          <w:jc w:val="center"/>
        </w:trPr>
        <w:tc>
          <w:tcPr>
            <w:tcW w:w="1097" w:type="dxa"/>
            <w:shd w:val="clear" w:color="auto" w:fill="auto"/>
            <w:noWrap/>
            <w:vAlign w:val="center"/>
          </w:tcPr>
          <w:p w14:paraId="7CBC3D2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cg13866093</w:t>
            </w:r>
          </w:p>
        </w:tc>
        <w:tc>
          <w:tcPr>
            <w:tcW w:w="584" w:type="dxa"/>
            <w:shd w:val="clear" w:color="auto" w:fill="auto"/>
            <w:noWrap/>
            <w:vAlign w:val="center"/>
          </w:tcPr>
          <w:p w14:paraId="5C8370A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39850B2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28502727</w:t>
            </w:r>
          </w:p>
        </w:tc>
        <w:tc>
          <w:tcPr>
            <w:tcW w:w="1020" w:type="dxa"/>
            <w:shd w:val="clear" w:color="auto" w:fill="auto"/>
            <w:noWrap/>
            <w:vAlign w:val="center"/>
          </w:tcPr>
          <w:p w14:paraId="4009031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GPX5</w:t>
            </w:r>
          </w:p>
        </w:tc>
        <w:tc>
          <w:tcPr>
            <w:tcW w:w="992" w:type="dxa"/>
            <w:shd w:val="clear" w:color="auto" w:fill="auto"/>
            <w:noWrap/>
            <w:vAlign w:val="center"/>
          </w:tcPr>
          <w:p w14:paraId="34C8B79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3'UTR</w:t>
            </w:r>
          </w:p>
        </w:tc>
        <w:tc>
          <w:tcPr>
            <w:tcW w:w="1134" w:type="dxa"/>
            <w:shd w:val="clear" w:color="auto" w:fill="auto"/>
            <w:noWrap/>
            <w:vAlign w:val="center"/>
          </w:tcPr>
          <w:p w14:paraId="1336F53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3E6A1A05"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0774FFE5"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E89B202"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737ECAF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23C860C"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6EF55F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-36.88 </w:t>
            </w:r>
          </w:p>
        </w:tc>
        <w:tc>
          <w:tcPr>
            <w:tcW w:w="454" w:type="dxa"/>
            <w:shd w:val="clear" w:color="auto" w:fill="auto"/>
            <w:noWrap/>
            <w:vAlign w:val="center"/>
          </w:tcPr>
          <w:p w14:paraId="66C2F71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16.30 </w:t>
            </w:r>
          </w:p>
        </w:tc>
        <w:tc>
          <w:tcPr>
            <w:tcW w:w="756" w:type="dxa"/>
            <w:shd w:val="clear" w:color="auto" w:fill="auto"/>
            <w:noWrap/>
            <w:vAlign w:val="center"/>
          </w:tcPr>
          <w:p w14:paraId="608E3D4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w:t>
            </w:r>
          </w:p>
        </w:tc>
      </w:tr>
      <w:tr w:rsidR="008A4DF8" w14:paraId="12276823" w14:textId="77777777">
        <w:trPr>
          <w:trHeight w:val="280"/>
          <w:jc w:val="center"/>
        </w:trPr>
        <w:tc>
          <w:tcPr>
            <w:tcW w:w="1097" w:type="dxa"/>
            <w:shd w:val="clear" w:color="auto" w:fill="auto"/>
            <w:noWrap/>
            <w:vAlign w:val="center"/>
          </w:tcPr>
          <w:p w14:paraId="5B8CC23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cg25471404</w:t>
            </w:r>
          </w:p>
        </w:tc>
        <w:tc>
          <w:tcPr>
            <w:tcW w:w="584" w:type="dxa"/>
            <w:shd w:val="clear" w:color="auto" w:fill="auto"/>
            <w:noWrap/>
            <w:vAlign w:val="center"/>
          </w:tcPr>
          <w:p w14:paraId="4202A1F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7A0CB4E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43395120</w:t>
            </w:r>
          </w:p>
        </w:tc>
        <w:tc>
          <w:tcPr>
            <w:tcW w:w="1020" w:type="dxa"/>
            <w:shd w:val="clear" w:color="auto" w:fill="auto"/>
            <w:noWrap/>
            <w:vAlign w:val="center"/>
          </w:tcPr>
          <w:p w14:paraId="548608B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ABCC10</w:t>
            </w:r>
          </w:p>
        </w:tc>
        <w:tc>
          <w:tcPr>
            <w:tcW w:w="992" w:type="dxa"/>
            <w:shd w:val="clear" w:color="auto" w:fill="auto"/>
            <w:noWrap/>
            <w:vAlign w:val="center"/>
          </w:tcPr>
          <w:p w14:paraId="350A4BA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TSS200</w:t>
            </w:r>
          </w:p>
        </w:tc>
        <w:tc>
          <w:tcPr>
            <w:tcW w:w="1134" w:type="dxa"/>
            <w:shd w:val="clear" w:color="auto" w:fill="auto"/>
            <w:noWrap/>
            <w:vAlign w:val="center"/>
          </w:tcPr>
          <w:p w14:paraId="6704E4F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41D194E7"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204A3757"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A39BAC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73BF4AA4"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C9F7A6E"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D28836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34.64 </w:t>
            </w:r>
          </w:p>
        </w:tc>
        <w:tc>
          <w:tcPr>
            <w:tcW w:w="454" w:type="dxa"/>
            <w:shd w:val="clear" w:color="auto" w:fill="auto"/>
            <w:noWrap/>
            <w:vAlign w:val="center"/>
          </w:tcPr>
          <w:p w14:paraId="764533F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15.32 </w:t>
            </w:r>
          </w:p>
        </w:tc>
        <w:tc>
          <w:tcPr>
            <w:tcW w:w="756" w:type="dxa"/>
            <w:shd w:val="clear" w:color="auto" w:fill="auto"/>
            <w:noWrap/>
            <w:vAlign w:val="center"/>
          </w:tcPr>
          <w:p w14:paraId="57E89EF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w:t>
            </w:r>
          </w:p>
        </w:tc>
      </w:tr>
      <w:tr w:rsidR="008A4DF8" w14:paraId="14C0013E" w14:textId="77777777">
        <w:trPr>
          <w:trHeight w:val="280"/>
          <w:jc w:val="center"/>
        </w:trPr>
        <w:tc>
          <w:tcPr>
            <w:tcW w:w="1097" w:type="dxa"/>
            <w:shd w:val="clear" w:color="auto" w:fill="auto"/>
            <w:noWrap/>
            <w:vAlign w:val="center"/>
          </w:tcPr>
          <w:p w14:paraId="0CD2CA9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cg02314896</w:t>
            </w:r>
          </w:p>
        </w:tc>
        <w:tc>
          <w:tcPr>
            <w:tcW w:w="584" w:type="dxa"/>
            <w:shd w:val="clear" w:color="auto" w:fill="auto"/>
            <w:noWrap/>
            <w:vAlign w:val="center"/>
          </w:tcPr>
          <w:p w14:paraId="0DB33F2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308A806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49059802</w:t>
            </w:r>
          </w:p>
        </w:tc>
        <w:tc>
          <w:tcPr>
            <w:tcW w:w="1020" w:type="dxa"/>
            <w:shd w:val="clear" w:color="auto" w:fill="auto"/>
            <w:noWrap/>
            <w:vAlign w:val="center"/>
          </w:tcPr>
          <w:p w14:paraId="4C6CC2F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SULT2B1</w:t>
            </w:r>
          </w:p>
        </w:tc>
        <w:tc>
          <w:tcPr>
            <w:tcW w:w="992" w:type="dxa"/>
            <w:shd w:val="clear" w:color="auto" w:fill="auto"/>
            <w:noWrap/>
            <w:vAlign w:val="center"/>
          </w:tcPr>
          <w:p w14:paraId="0380458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6AF78CE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35E468DC"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16978096"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D2CCAF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A7342B7"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2D35048"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FBB9FE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-53.19 </w:t>
            </w:r>
          </w:p>
        </w:tc>
        <w:tc>
          <w:tcPr>
            <w:tcW w:w="454" w:type="dxa"/>
            <w:shd w:val="clear" w:color="auto" w:fill="auto"/>
            <w:noWrap/>
            <w:vAlign w:val="center"/>
          </w:tcPr>
          <w:p w14:paraId="1BF2B1F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23.56 </w:t>
            </w:r>
          </w:p>
        </w:tc>
        <w:tc>
          <w:tcPr>
            <w:tcW w:w="756" w:type="dxa"/>
            <w:shd w:val="clear" w:color="auto" w:fill="auto"/>
            <w:noWrap/>
            <w:vAlign w:val="center"/>
          </w:tcPr>
          <w:p w14:paraId="48A2486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w:t>
            </w:r>
          </w:p>
        </w:tc>
      </w:tr>
      <w:tr w:rsidR="008A4DF8" w14:paraId="26A4F74D" w14:textId="77777777">
        <w:trPr>
          <w:trHeight w:val="280"/>
          <w:jc w:val="center"/>
        </w:trPr>
        <w:tc>
          <w:tcPr>
            <w:tcW w:w="1097" w:type="dxa"/>
            <w:shd w:val="clear" w:color="auto" w:fill="auto"/>
            <w:noWrap/>
            <w:vAlign w:val="center"/>
          </w:tcPr>
          <w:p w14:paraId="24FC63F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cg01611665</w:t>
            </w:r>
          </w:p>
        </w:tc>
        <w:tc>
          <w:tcPr>
            <w:tcW w:w="584" w:type="dxa"/>
            <w:shd w:val="clear" w:color="auto" w:fill="auto"/>
            <w:noWrap/>
            <w:vAlign w:val="center"/>
          </w:tcPr>
          <w:p w14:paraId="0194D12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4528A2C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17581121</w:t>
            </w:r>
          </w:p>
        </w:tc>
        <w:tc>
          <w:tcPr>
            <w:tcW w:w="1020" w:type="dxa"/>
            <w:shd w:val="clear" w:color="auto" w:fill="auto"/>
            <w:noWrap/>
            <w:vAlign w:val="center"/>
          </w:tcPr>
          <w:p w14:paraId="42F89AE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SLC27A1</w:t>
            </w:r>
          </w:p>
        </w:tc>
        <w:tc>
          <w:tcPr>
            <w:tcW w:w="992" w:type="dxa"/>
            <w:shd w:val="clear" w:color="auto" w:fill="auto"/>
            <w:noWrap/>
            <w:vAlign w:val="center"/>
          </w:tcPr>
          <w:p w14:paraId="565C997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TSS200</w:t>
            </w:r>
          </w:p>
        </w:tc>
        <w:tc>
          <w:tcPr>
            <w:tcW w:w="1134" w:type="dxa"/>
            <w:shd w:val="clear" w:color="auto" w:fill="auto"/>
            <w:noWrap/>
            <w:vAlign w:val="center"/>
          </w:tcPr>
          <w:p w14:paraId="39775CF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3337470E"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6AADA233"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2346E9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50849969"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9FE2E36"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73F71A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29.69 </w:t>
            </w:r>
          </w:p>
        </w:tc>
        <w:tc>
          <w:tcPr>
            <w:tcW w:w="454" w:type="dxa"/>
            <w:shd w:val="clear" w:color="auto" w:fill="auto"/>
            <w:noWrap/>
            <w:vAlign w:val="center"/>
          </w:tcPr>
          <w:p w14:paraId="57F8220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13.23 </w:t>
            </w:r>
          </w:p>
        </w:tc>
        <w:tc>
          <w:tcPr>
            <w:tcW w:w="756" w:type="dxa"/>
            <w:shd w:val="clear" w:color="auto" w:fill="auto"/>
            <w:noWrap/>
            <w:vAlign w:val="center"/>
          </w:tcPr>
          <w:p w14:paraId="653E6B3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0.031</w:t>
            </w:r>
          </w:p>
        </w:tc>
      </w:tr>
      <w:tr w:rsidR="008A4DF8" w14:paraId="6DE9BF62" w14:textId="77777777">
        <w:trPr>
          <w:trHeight w:val="280"/>
          <w:jc w:val="center"/>
        </w:trPr>
        <w:tc>
          <w:tcPr>
            <w:tcW w:w="1097" w:type="dxa"/>
            <w:shd w:val="clear" w:color="auto" w:fill="auto"/>
            <w:noWrap/>
            <w:vAlign w:val="center"/>
          </w:tcPr>
          <w:p w14:paraId="21B00D4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cg08482829</w:t>
            </w:r>
          </w:p>
        </w:tc>
        <w:tc>
          <w:tcPr>
            <w:tcW w:w="584" w:type="dxa"/>
            <w:shd w:val="clear" w:color="auto" w:fill="auto"/>
            <w:noWrap/>
            <w:vAlign w:val="center"/>
          </w:tcPr>
          <w:p w14:paraId="79FA417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w:t>
            </w:r>
          </w:p>
        </w:tc>
        <w:tc>
          <w:tcPr>
            <w:tcW w:w="1017" w:type="dxa"/>
            <w:shd w:val="clear" w:color="auto" w:fill="auto"/>
            <w:noWrap/>
            <w:vAlign w:val="center"/>
          </w:tcPr>
          <w:p w14:paraId="10AF83C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73724746</w:t>
            </w:r>
          </w:p>
        </w:tc>
        <w:tc>
          <w:tcPr>
            <w:tcW w:w="1020" w:type="dxa"/>
            <w:shd w:val="clear" w:color="auto" w:fill="auto"/>
            <w:noWrap/>
            <w:vAlign w:val="center"/>
          </w:tcPr>
          <w:p w14:paraId="385F064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CHST3</w:t>
            </w:r>
          </w:p>
        </w:tc>
        <w:tc>
          <w:tcPr>
            <w:tcW w:w="992" w:type="dxa"/>
            <w:shd w:val="clear" w:color="auto" w:fill="auto"/>
            <w:noWrap/>
            <w:vAlign w:val="center"/>
          </w:tcPr>
          <w:p w14:paraId="30812A0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66367D5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5373B69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1931ABD5"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199DB7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684B92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CBFAFA2"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0C1C8F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-48.55 </w:t>
            </w:r>
          </w:p>
        </w:tc>
        <w:tc>
          <w:tcPr>
            <w:tcW w:w="454" w:type="dxa"/>
            <w:shd w:val="clear" w:color="auto" w:fill="auto"/>
            <w:noWrap/>
            <w:vAlign w:val="center"/>
          </w:tcPr>
          <w:p w14:paraId="5547BA3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21.64 </w:t>
            </w:r>
          </w:p>
        </w:tc>
        <w:tc>
          <w:tcPr>
            <w:tcW w:w="756" w:type="dxa"/>
            <w:shd w:val="clear" w:color="auto" w:fill="auto"/>
            <w:noWrap/>
            <w:vAlign w:val="center"/>
          </w:tcPr>
          <w:p w14:paraId="3BC0C8F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0.031</w:t>
            </w:r>
          </w:p>
        </w:tc>
      </w:tr>
      <w:tr w:rsidR="008A4DF8" w14:paraId="14D3832C" w14:textId="77777777">
        <w:trPr>
          <w:trHeight w:val="280"/>
          <w:jc w:val="center"/>
        </w:trPr>
        <w:tc>
          <w:tcPr>
            <w:tcW w:w="1097" w:type="dxa"/>
            <w:shd w:val="clear" w:color="auto" w:fill="auto"/>
            <w:noWrap/>
            <w:vAlign w:val="center"/>
          </w:tcPr>
          <w:p w14:paraId="3B5FF9C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cg12588047</w:t>
            </w:r>
          </w:p>
        </w:tc>
        <w:tc>
          <w:tcPr>
            <w:tcW w:w="584" w:type="dxa"/>
            <w:shd w:val="clear" w:color="auto" w:fill="auto"/>
            <w:noWrap/>
            <w:vAlign w:val="center"/>
          </w:tcPr>
          <w:p w14:paraId="6BFE25C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w:t>
            </w:r>
          </w:p>
        </w:tc>
        <w:tc>
          <w:tcPr>
            <w:tcW w:w="1017" w:type="dxa"/>
            <w:shd w:val="clear" w:color="auto" w:fill="auto"/>
            <w:noWrap/>
            <w:vAlign w:val="center"/>
          </w:tcPr>
          <w:p w14:paraId="0FFC1F0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86956573</w:t>
            </w:r>
          </w:p>
        </w:tc>
        <w:tc>
          <w:tcPr>
            <w:tcW w:w="1020" w:type="dxa"/>
            <w:shd w:val="clear" w:color="auto" w:fill="auto"/>
            <w:noWrap/>
            <w:vAlign w:val="center"/>
          </w:tcPr>
          <w:p w14:paraId="563E4FC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SLC28A3</w:t>
            </w:r>
          </w:p>
        </w:tc>
        <w:tc>
          <w:tcPr>
            <w:tcW w:w="992" w:type="dxa"/>
            <w:shd w:val="clear" w:color="auto" w:fill="auto"/>
            <w:noWrap/>
            <w:vAlign w:val="center"/>
          </w:tcPr>
          <w:p w14:paraId="2F87DDD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0A56325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27D5CDAF"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0406E24"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2CE446D"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4E23F24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41237C0"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9F1B62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-34.25 </w:t>
            </w:r>
          </w:p>
        </w:tc>
        <w:tc>
          <w:tcPr>
            <w:tcW w:w="454" w:type="dxa"/>
            <w:shd w:val="clear" w:color="auto" w:fill="auto"/>
            <w:noWrap/>
            <w:vAlign w:val="center"/>
          </w:tcPr>
          <w:p w14:paraId="28E634F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15.29 </w:t>
            </w:r>
          </w:p>
        </w:tc>
        <w:tc>
          <w:tcPr>
            <w:tcW w:w="756" w:type="dxa"/>
            <w:shd w:val="clear" w:color="auto" w:fill="auto"/>
            <w:noWrap/>
            <w:vAlign w:val="center"/>
          </w:tcPr>
          <w:p w14:paraId="2289A03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0.031</w:t>
            </w:r>
          </w:p>
        </w:tc>
      </w:tr>
      <w:tr w:rsidR="008A4DF8" w14:paraId="7C642A0D" w14:textId="77777777">
        <w:trPr>
          <w:trHeight w:val="280"/>
          <w:jc w:val="center"/>
        </w:trPr>
        <w:tc>
          <w:tcPr>
            <w:tcW w:w="1097" w:type="dxa"/>
            <w:shd w:val="clear" w:color="auto" w:fill="auto"/>
            <w:noWrap/>
            <w:vAlign w:val="center"/>
          </w:tcPr>
          <w:p w14:paraId="115BDCC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cg16680018</w:t>
            </w:r>
          </w:p>
        </w:tc>
        <w:tc>
          <w:tcPr>
            <w:tcW w:w="584" w:type="dxa"/>
            <w:shd w:val="clear" w:color="auto" w:fill="auto"/>
            <w:noWrap/>
            <w:vAlign w:val="center"/>
          </w:tcPr>
          <w:p w14:paraId="0C31245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544D09D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165667870</w:t>
            </w:r>
          </w:p>
        </w:tc>
        <w:tc>
          <w:tcPr>
            <w:tcW w:w="1020" w:type="dxa"/>
            <w:shd w:val="clear" w:color="auto" w:fill="auto"/>
            <w:noWrap/>
            <w:vAlign w:val="center"/>
          </w:tcPr>
          <w:p w14:paraId="2A7F087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ALDH9A1</w:t>
            </w:r>
          </w:p>
        </w:tc>
        <w:tc>
          <w:tcPr>
            <w:tcW w:w="992" w:type="dxa"/>
            <w:shd w:val="clear" w:color="auto" w:fill="auto"/>
            <w:noWrap/>
            <w:vAlign w:val="center"/>
          </w:tcPr>
          <w:p w14:paraId="6675BAF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1stExon</w:t>
            </w:r>
          </w:p>
        </w:tc>
        <w:tc>
          <w:tcPr>
            <w:tcW w:w="1134" w:type="dxa"/>
            <w:shd w:val="clear" w:color="auto" w:fill="auto"/>
            <w:noWrap/>
            <w:vAlign w:val="center"/>
          </w:tcPr>
          <w:p w14:paraId="4D93675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2AF0FA08"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79B4D4ED"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959880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6AC3443C"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01DA2A3"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BF5362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28.61 </w:t>
            </w:r>
          </w:p>
        </w:tc>
        <w:tc>
          <w:tcPr>
            <w:tcW w:w="454" w:type="dxa"/>
            <w:shd w:val="clear" w:color="auto" w:fill="auto"/>
            <w:noWrap/>
            <w:vAlign w:val="center"/>
          </w:tcPr>
          <w:p w14:paraId="392C834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12.77 </w:t>
            </w:r>
          </w:p>
        </w:tc>
        <w:tc>
          <w:tcPr>
            <w:tcW w:w="756" w:type="dxa"/>
            <w:shd w:val="clear" w:color="auto" w:fill="auto"/>
            <w:noWrap/>
            <w:vAlign w:val="center"/>
          </w:tcPr>
          <w:p w14:paraId="7BB57C0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0.031</w:t>
            </w:r>
          </w:p>
        </w:tc>
      </w:tr>
      <w:tr w:rsidR="008A4DF8" w14:paraId="6E564B53" w14:textId="77777777">
        <w:trPr>
          <w:trHeight w:val="280"/>
          <w:jc w:val="center"/>
        </w:trPr>
        <w:tc>
          <w:tcPr>
            <w:tcW w:w="1097" w:type="dxa"/>
            <w:shd w:val="clear" w:color="auto" w:fill="auto"/>
            <w:noWrap/>
            <w:vAlign w:val="center"/>
          </w:tcPr>
          <w:p w14:paraId="29AE2B5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cg00050375</w:t>
            </w:r>
          </w:p>
        </w:tc>
        <w:tc>
          <w:tcPr>
            <w:tcW w:w="584" w:type="dxa"/>
            <w:shd w:val="clear" w:color="auto" w:fill="auto"/>
            <w:noWrap/>
            <w:vAlign w:val="center"/>
          </w:tcPr>
          <w:p w14:paraId="19C14A6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275001D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43404828</w:t>
            </w:r>
          </w:p>
        </w:tc>
        <w:tc>
          <w:tcPr>
            <w:tcW w:w="1020" w:type="dxa"/>
            <w:shd w:val="clear" w:color="auto" w:fill="auto"/>
            <w:noWrap/>
            <w:vAlign w:val="center"/>
          </w:tcPr>
          <w:p w14:paraId="4362BC2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ABCC10</w:t>
            </w:r>
          </w:p>
        </w:tc>
        <w:tc>
          <w:tcPr>
            <w:tcW w:w="992" w:type="dxa"/>
            <w:shd w:val="clear" w:color="auto" w:fill="auto"/>
            <w:noWrap/>
            <w:vAlign w:val="center"/>
          </w:tcPr>
          <w:p w14:paraId="3DD9802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5C1663C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61FDF286"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664DF1D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5743CC4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5F008D58"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33B42BC"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37BF10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-42.28 </w:t>
            </w:r>
          </w:p>
        </w:tc>
        <w:tc>
          <w:tcPr>
            <w:tcW w:w="454" w:type="dxa"/>
            <w:shd w:val="clear" w:color="auto" w:fill="auto"/>
            <w:noWrap/>
            <w:vAlign w:val="center"/>
          </w:tcPr>
          <w:p w14:paraId="44D96A8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18.90 </w:t>
            </w:r>
          </w:p>
        </w:tc>
        <w:tc>
          <w:tcPr>
            <w:tcW w:w="756" w:type="dxa"/>
            <w:shd w:val="clear" w:color="auto" w:fill="auto"/>
            <w:noWrap/>
            <w:vAlign w:val="center"/>
          </w:tcPr>
          <w:p w14:paraId="63D7F17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0.032</w:t>
            </w:r>
          </w:p>
        </w:tc>
      </w:tr>
      <w:tr w:rsidR="008A4DF8" w14:paraId="49C0BF7A" w14:textId="77777777">
        <w:trPr>
          <w:trHeight w:val="280"/>
          <w:jc w:val="center"/>
        </w:trPr>
        <w:tc>
          <w:tcPr>
            <w:tcW w:w="1097" w:type="dxa"/>
            <w:shd w:val="clear" w:color="auto" w:fill="auto"/>
            <w:noWrap/>
            <w:vAlign w:val="center"/>
          </w:tcPr>
          <w:p w14:paraId="7F948FB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cg14545975</w:t>
            </w:r>
          </w:p>
        </w:tc>
        <w:tc>
          <w:tcPr>
            <w:tcW w:w="584" w:type="dxa"/>
            <w:shd w:val="clear" w:color="auto" w:fill="auto"/>
            <w:noWrap/>
            <w:vAlign w:val="center"/>
          </w:tcPr>
          <w:p w14:paraId="015AFE6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w:t>
            </w:r>
          </w:p>
        </w:tc>
        <w:tc>
          <w:tcPr>
            <w:tcW w:w="1017" w:type="dxa"/>
            <w:shd w:val="clear" w:color="auto" w:fill="auto"/>
            <w:noWrap/>
            <w:vAlign w:val="center"/>
          </w:tcPr>
          <w:p w14:paraId="1ADDBC6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137297213</w:t>
            </w:r>
          </w:p>
        </w:tc>
        <w:tc>
          <w:tcPr>
            <w:tcW w:w="1020" w:type="dxa"/>
            <w:shd w:val="clear" w:color="auto" w:fill="auto"/>
            <w:noWrap/>
            <w:vAlign w:val="center"/>
          </w:tcPr>
          <w:p w14:paraId="4791D49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RXRA</w:t>
            </w:r>
          </w:p>
        </w:tc>
        <w:tc>
          <w:tcPr>
            <w:tcW w:w="992" w:type="dxa"/>
            <w:shd w:val="clear" w:color="auto" w:fill="auto"/>
            <w:noWrap/>
            <w:vAlign w:val="center"/>
          </w:tcPr>
          <w:p w14:paraId="4094D4D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28B7397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18255F62"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6CC8E67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723DBE4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5BA081B"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CD5CAF4"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0D7AFA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-88.70 </w:t>
            </w:r>
          </w:p>
        </w:tc>
        <w:tc>
          <w:tcPr>
            <w:tcW w:w="454" w:type="dxa"/>
            <w:shd w:val="clear" w:color="auto" w:fill="auto"/>
            <w:noWrap/>
            <w:vAlign w:val="center"/>
          </w:tcPr>
          <w:p w14:paraId="6D79AE2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39.67 </w:t>
            </w:r>
          </w:p>
        </w:tc>
        <w:tc>
          <w:tcPr>
            <w:tcW w:w="756" w:type="dxa"/>
            <w:shd w:val="clear" w:color="auto" w:fill="auto"/>
            <w:noWrap/>
            <w:vAlign w:val="center"/>
          </w:tcPr>
          <w:p w14:paraId="701AA88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0.032</w:t>
            </w:r>
          </w:p>
        </w:tc>
      </w:tr>
      <w:tr w:rsidR="008A4DF8" w14:paraId="15385D0E" w14:textId="77777777">
        <w:trPr>
          <w:trHeight w:val="280"/>
          <w:jc w:val="center"/>
        </w:trPr>
        <w:tc>
          <w:tcPr>
            <w:tcW w:w="1097" w:type="dxa"/>
            <w:shd w:val="clear" w:color="auto" w:fill="auto"/>
            <w:noWrap/>
            <w:vAlign w:val="center"/>
          </w:tcPr>
          <w:p w14:paraId="027E833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cg22588692</w:t>
            </w:r>
          </w:p>
        </w:tc>
        <w:tc>
          <w:tcPr>
            <w:tcW w:w="584" w:type="dxa"/>
            <w:shd w:val="clear" w:color="auto" w:fill="auto"/>
            <w:noWrap/>
            <w:vAlign w:val="center"/>
          </w:tcPr>
          <w:p w14:paraId="4A7C8AE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26EA9DE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34195071</w:t>
            </w:r>
          </w:p>
        </w:tc>
        <w:tc>
          <w:tcPr>
            <w:tcW w:w="1020" w:type="dxa"/>
            <w:shd w:val="clear" w:color="auto" w:fill="auto"/>
            <w:noWrap/>
            <w:vAlign w:val="center"/>
          </w:tcPr>
          <w:p w14:paraId="11B8CF2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CHST8</w:t>
            </w:r>
          </w:p>
        </w:tc>
        <w:tc>
          <w:tcPr>
            <w:tcW w:w="992" w:type="dxa"/>
            <w:shd w:val="clear" w:color="auto" w:fill="auto"/>
            <w:noWrap/>
            <w:vAlign w:val="center"/>
          </w:tcPr>
          <w:p w14:paraId="79EF1CD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653388D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05150390"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23656ED"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9B16AA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654ACF5"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97C0041"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522A1D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-69.77 </w:t>
            </w:r>
          </w:p>
        </w:tc>
        <w:tc>
          <w:tcPr>
            <w:tcW w:w="454" w:type="dxa"/>
            <w:shd w:val="clear" w:color="auto" w:fill="auto"/>
            <w:noWrap/>
            <w:vAlign w:val="center"/>
          </w:tcPr>
          <w:p w14:paraId="2CA89CD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31.22 </w:t>
            </w:r>
          </w:p>
        </w:tc>
        <w:tc>
          <w:tcPr>
            <w:tcW w:w="756" w:type="dxa"/>
            <w:shd w:val="clear" w:color="auto" w:fill="auto"/>
            <w:noWrap/>
            <w:vAlign w:val="center"/>
          </w:tcPr>
          <w:p w14:paraId="5B9599C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0.032</w:t>
            </w:r>
          </w:p>
        </w:tc>
      </w:tr>
      <w:tr w:rsidR="008A4DF8" w14:paraId="7FBEA12C" w14:textId="77777777">
        <w:trPr>
          <w:trHeight w:val="280"/>
          <w:jc w:val="center"/>
        </w:trPr>
        <w:tc>
          <w:tcPr>
            <w:tcW w:w="1097" w:type="dxa"/>
            <w:shd w:val="clear" w:color="auto" w:fill="auto"/>
            <w:noWrap/>
            <w:vAlign w:val="center"/>
          </w:tcPr>
          <w:p w14:paraId="2E5690B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cg26104981</w:t>
            </w:r>
          </w:p>
        </w:tc>
        <w:tc>
          <w:tcPr>
            <w:tcW w:w="584" w:type="dxa"/>
            <w:shd w:val="clear" w:color="auto" w:fill="auto"/>
            <w:noWrap/>
            <w:vAlign w:val="center"/>
          </w:tcPr>
          <w:p w14:paraId="49F9AF6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w:t>
            </w:r>
          </w:p>
        </w:tc>
        <w:tc>
          <w:tcPr>
            <w:tcW w:w="1017" w:type="dxa"/>
            <w:shd w:val="clear" w:color="auto" w:fill="auto"/>
            <w:noWrap/>
            <w:vAlign w:val="center"/>
          </w:tcPr>
          <w:p w14:paraId="0ACA680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16247320</w:t>
            </w:r>
          </w:p>
        </w:tc>
        <w:tc>
          <w:tcPr>
            <w:tcW w:w="1020" w:type="dxa"/>
            <w:shd w:val="clear" w:color="auto" w:fill="auto"/>
            <w:noWrap/>
            <w:vAlign w:val="center"/>
          </w:tcPr>
          <w:p w14:paraId="12064A3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ABCC6</w:t>
            </w:r>
          </w:p>
        </w:tc>
        <w:tc>
          <w:tcPr>
            <w:tcW w:w="992" w:type="dxa"/>
            <w:shd w:val="clear" w:color="auto" w:fill="auto"/>
            <w:noWrap/>
            <w:vAlign w:val="center"/>
          </w:tcPr>
          <w:p w14:paraId="165AAA4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2F432E6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3F57D945"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2836FA38"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029FB20"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4593F11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794B98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7F9D3B8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-78.95 </w:t>
            </w:r>
          </w:p>
        </w:tc>
        <w:tc>
          <w:tcPr>
            <w:tcW w:w="454" w:type="dxa"/>
            <w:shd w:val="clear" w:color="auto" w:fill="auto"/>
            <w:noWrap/>
            <w:vAlign w:val="center"/>
          </w:tcPr>
          <w:p w14:paraId="4E02076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35.35 </w:t>
            </w:r>
          </w:p>
        </w:tc>
        <w:tc>
          <w:tcPr>
            <w:tcW w:w="756" w:type="dxa"/>
            <w:shd w:val="clear" w:color="auto" w:fill="auto"/>
            <w:noWrap/>
            <w:vAlign w:val="center"/>
          </w:tcPr>
          <w:p w14:paraId="3EE203F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0.032</w:t>
            </w:r>
          </w:p>
        </w:tc>
      </w:tr>
      <w:tr w:rsidR="008A4DF8" w14:paraId="022F6804" w14:textId="77777777">
        <w:trPr>
          <w:trHeight w:val="280"/>
          <w:jc w:val="center"/>
        </w:trPr>
        <w:tc>
          <w:tcPr>
            <w:tcW w:w="1097" w:type="dxa"/>
            <w:shd w:val="clear" w:color="auto" w:fill="auto"/>
            <w:noWrap/>
            <w:vAlign w:val="center"/>
          </w:tcPr>
          <w:p w14:paraId="4F3A06A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cg25524784</w:t>
            </w:r>
          </w:p>
        </w:tc>
        <w:tc>
          <w:tcPr>
            <w:tcW w:w="584" w:type="dxa"/>
            <w:shd w:val="clear" w:color="auto" w:fill="auto"/>
            <w:noWrap/>
            <w:vAlign w:val="center"/>
          </w:tcPr>
          <w:p w14:paraId="001DFD4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198A40A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32820893</w:t>
            </w:r>
          </w:p>
        </w:tc>
        <w:tc>
          <w:tcPr>
            <w:tcW w:w="1020" w:type="dxa"/>
            <w:shd w:val="clear" w:color="auto" w:fill="auto"/>
            <w:noWrap/>
            <w:vAlign w:val="center"/>
          </w:tcPr>
          <w:p w14:paraId="67DEC81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TAP1</w:t>
            </w:r>
          </w:p>
        </w:tc>
        <w:tc>
          <w:tcPr>
            <w:tcW w:w="992" w:type="dxa"/>
            <w:shd w:val="clear" w:color="auto" w:fill="auto"/>
            <w:noWrap/>
            <w:vAlign w:val="center"/>
          </w:tcPr>
          <w:p w14:paraId="68AF13D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1F9A252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7791476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1B6C1CC5"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D9884D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7F2BF1D5"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3E96327"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B8DA2D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31.20 </w:t>
            </w:r>
          </w:p>
        </w:tc>
        <w:tc>
          <w:tcPr>
            <w:tcW w:w="454" w:type="dxa"/>
            <w:shd w:val="clear" w:color="auto" w:fill="auto"/>
            <w:noWrap/>
            <w:vAlign w:val="center"/>
          </w:tcPr>
          <w:p w14:paraId="43ADCE0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13.97 </w:t>
            </w:r>
          </w:p>
        </w:tc>
        <w:tc>
          <w:tcPr>
            <w:tcW w:w="756" w:type="dxa"/>
            <w:shd w:val="clear" w:color="auto" w:fill="auto"/>
            <w:noWrap/>
            <w:vAlign w:val="center"/>
          </w:tcPr>
          <w:p w14:paraId="7DC4CE6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0.032</w:t>
            </w:r>
          </w:p>
        </w:tc>
      </w:tr>
      <w:tr w:rsidR="008A4DF8" w14:paraId="73E1D8DE" w14:textId="77777777">
        <w:trPr>
          <w:trHeight w:val="280"/>
          <w:jc w:val="center"/>
        </w:trPr>
        <w:tc>
          <w:tcPr>
            <w:tcW w:w="1097" w:type="dxa"/>
            <w:shd w:val="clear" w:color="auto" w:fill="auto"/>
            <w:noWrap/>
            <w:vAlign w:val="center"/>
          </w:tcPr>
          <w:p w14:paraId="6FB61B3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cg00167916</w:t>
            </w:r>
          </w:p>
        </w:tc>
        <w:tc>
          <w:tcPr>
            <w:tcW w:w="584" w:type="dxa"/>
            <w:shd w:val="clear" w:color="auto" w:fill="auto"/>
            <w:noWrap/>
            <w:vAlign w:val="center"/>
          </w:tcPr>
          <w:p w14:paraId="383F354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6BEB87A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32795877</w:t>
            </w:r>
          </w:p>
        </w:tc>
        <w:tc>
          <w:tcPr>
            <w:tcW w:w="1020" w:type="dxa"/>
            <w:shd w:val="clear" w:color="auto" w:fill="auto"/>
            <w:noWrap/>
            <w:vAlign w:val="center"/>
          </w:tcPr>
          <w:p w14:paraId="45BF3D7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TAP2</w:t>
            </w:r>
          </w:p>
        </w:tc>
        <w:tc>
          <w:tcPr>
            <w:tcW w:w="992" w:type="dxa"/>
            <w:shd w:val="clear" w:color="auto" w:fill="auto"/>
            <w:noWrap/>
            <w:vAlign w:val="center"/>
          </w:tcPr>
          <w:p w14:paraId="54A5385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3'UTR</w:t>
            </w:r>
          </w:p>
        </w:tc>
        <w:tc>
          <w:tcPr>
            <w:tcW w:w="1134" w:type="dxa"/>
            <w:shd w:val="clear" w:color="auto" w:fill="auto"/>
            <w:noWrap/>
            <w:vAlign w:val="center"/>
          </w:tcPr>
          <w:p w14:paraId="616E8FE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69949E1C"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058293A8"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D6754B1"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00290124"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01D78DA"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5B2149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-38.75 </w:t>
            </w:r>
          </w:p>
        </w:tc>
        <w:tc>
          <w:tcPr>
            <w:tcW w:w="454" w:type="dxa"/>
            <w:shd w:val="clear" w:color="auto" w:fill="auto"/>
            <w:noWrap/>
            <w:vAlign w:val="center"/>
          </w:tcPr>
          <w:p w14:paraId="5BCBF0F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17.37 </w:t>
            </w:r>
          </w:p>
        </w:tc>
        <w:tc>
          <w:tcPr>
            <w:tcW w:w="756" w:type="dxa"/>
            <w:shd w:val="clear" w:color="auto" w:fill="auto"/>
            <w:noWrap/>
            <w:vAlign w:val="center"/>
          </w:tcPr>
          <w:p w14:paraId="39E7277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0.032</w:t>
            </w:r>
          </w:p>
        </w:tc>
      </w:tr>
      <w:tr w:rsidR="008A4DF8" w14:paraId="52D65074" w14:textId="77777777">
        <w:trPr>
          <w:trHeight w:val="280"/>
          <w:jc w:val="center"/>
        </w:trPr>
        <w:tc>
          <w:tcPr>
            <w:tcW w:w="1097" w:type="dxa"/>
            <w:shd w:val="clear" w:color="auto" w:fill="auto"/>
            <w:noWrap/>
            <w:vAlign w:val="center"/>
          </w:tcPr>
          <w:p w14:paraId="3A49B84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cg16400025</w:t>
            </w:r>
          </w:p>
        </w:tc>
        <w:tc>
          <w:tcPr>
            <w:tcW w:w="584" w:type="dxa"/>
            <w:shd w:val="clear" w:color="auto" w:fill="auto"/>
            <w:noWrap/>
            <w:vAlign w:val="center"/>
          </w:tcPr>
          <w:p w14:paraId="392F70E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22</w:t>
            </w:r>
          </w:p>
        </w:tc>
        <w:tc>
          <w:tcPr>
            <w:tcW w:w="1017" w:type="dxa"/>
            <w:shd w:val="clear" w:color="auto" w:fill="auto"/>
            <w:noWrap/>
            <w:vAlign w:val="center"/>
          </w:tcPr>
          <w:p w14:paraId="6C0B4A7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43045209</w:t>
            </w:r>
          </w:p>
        </w:tc>
        <w:tc>
          <w:tcPr>
            <w:tcW w:w="1020" w:type="dxa"/>
            <w:shd w:val="clear" w:color="auto" w:fill="auto"/>
            <w:noWrap/>
            <w:vAlign w:val="center"/>
          </w:tcPr>
          <w:p w14:paraId="0833F34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CYB5R3</w:t>
            </w:r>
          </w:p>
        </w:tc>
        <w:tc>
          <w:tcPr>
            <w:tcW w:w="992" w:type="dxa"/>
            <w:shd w:val="clear" w:color="auto" w:fill="auto"/>
            <w:noWrap/>
            <w:vAlign w:val="center"/>
          </w:tcPr>
          <w:p w14:paraId="4C0881A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7D62802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46DABFD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50FD8D91"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A2CC8F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1325BA84"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9712230"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43942C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32.12 </w:t>
            </w:r>
          </w:p>
        </w:tc>
        <w:tc>
          <w:tcPr>
            <w:tcW w:w="454" w:type="dxa"/>
            <w:shd w:val="clear" w:color="auto" w:fill="auto"/>
            <w:noWrap/>
            <w:vAlign w:val="center"/>
          </w:tcPr>
          <w:p w14:paraId="53C4E1F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14.41 </w:t>
            </w:r>
          </w:p>
        </w:tc>
        <w:tc>
          <w:tcPr>
            <w:tcW w:w="756" w:type="dxa"/>
            <w:shd w:val="clear" w:color="auto" w:fill="auto"/>
            <w:noWrap/>
            <w:vAlign w:val="center"/>
          </w:tcPr>
          <w:p w14:paraId="431D371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0.032</w:t>
            </w:r>
          </w:p>
        </w:tc>
      </w:tr>
      <w:tr w:rsidR="008A4DF8" w14:paraId="2ACAF51D" w14:textId="77777777">
        <w:trPr>
          <w:trHeight w:val="280"/>
          <w:jc w:val="center"/>
        </w:trPr>
        <w:tc>
          <w:tcPr>
            <w:tcW w:w="1097" w:type="dxa"/>
            <w:shd w:val="clear" w:color="auto" w:fill="auto"/>
            <w:noWrap/>
            <w:vAlign w:val="center"/>
          </w:tcPr>
          <w:p w14:paraId="02D964B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cg19403973</w:t>
            </w:r>
          </w:p>
        </w:tc>
        <w:tc>
          <w:tcPr>
            <w:tcW w:w="584" w:type="dxa"/>
            <w:shd w:val="clear" w:color="auto" w:fill="auto"/>
            <w:noWrap/>
            <w:vAlign w:val="center"/>
          </w:tcPr>
          <w:p w14:paraId="68F9432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w:t>
            </w:r>
          </w:p>
        </w:tc>
        <w:tc>
          <w:tcPr>
            <w:tcW w:w="1017" w:type="dxa"/>
            <w:shd w:val="clear" w:color="auto" w:fill="auto"/>
            <w:noWrap/>
            <w:vAlign w:val="center"/>
          </w:tcPr>
          <w:p w14:paraId="3D9303D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19563573</w:t>
            </w:r>
          </w:p>
        </w:tc>
        <w:tc>
          <w:tcPr>
            <w:tcW w:w="1020" w:type="dxa"/>
            <w:shd w:val="clear" w:color="auto" w:fill="auto"/>
            <w:noWrap/>
            <w:vAlign w:val="center"/>
          </w:tcPr>
          <w:p w14:paraId="4C08496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ALDH3A2</w:t>
            </w:r>
          </w:p>
        </w:tc>
        <w:tc>
          <w:tcPr>
            <w:tcW w:w="992" w:type="dxa"/>
            <w:shd w:val="clear" w:color="auto" w:fill="auto"/>
            <w:noWrap/>
            <w:vAlign w:val="center"/>
          </w:tcPr>
          <w:p w14:paraId="74F56BA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630DBF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1B72450E"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09CFECC7"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8BB34BC"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10E2CABF"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788A89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00B7E92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30.83 </w:t>
            </w:r>
          </w:p>
        </w:tc>
        <w:tc>
          <w:tcPr>
            <w:tcW w:w="454" w:type="dxa"/>
            <w:shd w:val="clear" w:color="auto" w:fill="auto"/>
            <w:noWrap/>
            <w:vAlign w:val="center"/>
          </w:tcPr>
          <w:p w14:paraId="2A78E15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13.84 </w:t>
            </w:r>
          </w:p>
        </w:tc>
        <w:tc>
          <w:tcPr>
            <w:tcW w:w="756" w:type="dxa"/>
            <w:shd w:val="clear" w:color="auto" w:fill="auto"/>
            <w:noWrap/>
            <w:vAlign w:val="center"/>
          </w:tcPr>
          <w:p w14:paraId="7A690AA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0.032</w:t>
            </w:r>
          </w:p>
        </w:tc>
      </w:tr>
      <w:tr w:rsidR="008A4DF8" w14:paraId="5A179F78" w14:textId="77777777">
        <w:trPr>
          <w:trHeight w:val="280"/>
          <w:jc w:val="center"/>
        </w:trPr>
        <w:tc>
          <w:tcPr>
            <w:tcW w:w="1097" w:type="dxa"/>
            <w:shd w:val="clear" w:color="auto" w:fill="auto"/>
            <w:noWrap/>
            <w:vAlign w:val="center"/>
          </w:tcPr>
          <w:p w14:paraId="472A113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cg24407350</w:t>
            </w:r>
          </w:p>
        </w:tc>
        <w:tc>
          <w:tcPr>
            <w:tcW w:w="584" w:type="dxa"/>
            <w:shd w:val="clear" w:color="auto" w:fill="auto"/>
            <w:noWrap/>
            <w:vAlign w:val="center"/>
          </w:tcPr>
          <w:p w14:paraId="33E2F68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2518251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34211778</w:t>
            </w:r>
          </w:p>
        </w:tc>
        <w:tc>
          <w:tcPr>
            <w:tcW w:w="1020" w:type="dxa"/>
            <w:shd w:val="clear" w:color="auto" w:fill="auto"/>
            <w:noWrap/>
            <w:vAlign w:val="center"/>
          </w:tcPr>
          <w:p w14:paraId="2A54600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CHST8</w:t>
            </w:r>
          </w:p>
        </w:tc>
        <w:tc>
          <w:tcPr>
            <w:tcW w:w="992" w:type="dxa"/>
            <w:shd w:val="clear" w:color="auto" w:fill="auto"/>
            <w:noWrap/>
            <w:vAlign w:val="center"/>
          </w:tcPr>
          <w:p w14:paraId="01F43FD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1240D78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5C99C630"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255165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5473849"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78472E3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5DC420A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4825CDD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-80.12 </w:t>
            </w:r>
          </w:p>
        </w:tc>
        <w:tc>
          <w:tcPr>
            <w:tcW w:w="454" w:type="dxa"/>
            <w:shd w:val="clear" w:color="auto" w:fill="auto"/>
            <w:noWrap/>
            <w:vAlign w:val="center"/>
          </w:tcPr>
          <w:p w14:paraId="6D56476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36.01 </w:t>
            </w:r>
          </w:p>
        </w:tc>
        <w:tc>
          <w:tcPr>
            <w:tcW w:w="756" w:type="dxa"/>
            <w:shd w:val="clear" w:color="auto" w:fill="auto"/>
            <w:noWrap/>
            <w:vAlign w:val="center"/>
          </w:tcPr>
          <w:p w14:paraId="21FF4C1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0.032</w:t>
            </w:r>
          </w:p>
        </w:tc>
      </w:tr>
      <w:tr w:rsidR="008A4DF8" w14:paraId="2847B789" w14:textId="77777777">
        <w:trPr>
          <w:trHeight w:val="280"/>
          <w:jc w:val="center"/>
        </w:trPr>
        <w:tc>
          <w:tcPr>
            <w:tcW w:w="1097" w:type="dxa"/>
            <w:shd w:val="clear" w:color="auto" w:fill="auto"/>
            <w:noWrap/>
            <w:vAlign w:val="center"/>
          </w:tcPr>
          <w:p w14:paraId="574D9B8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cg21536925</w:t>
            </w:r>
          </w:p>
        </w:tc>
        <w:tc>
          <w:tcPr>
            <w:tcW w:w="584" w:type="dxa"/>
            <w:shd w:val="clear" w:color="auto" w:fill="auto"/>
            <w:noWrap/>
            <w:vAlign w:val="center"/>
          </w:tcPr>
          <w:p w14:paraId="575386B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w:t>
            </w:r>
          </w:p>
        </w:tc>
        <w:tc>
          <w:tcPr>
            <w:tcW w:w="1017" w:type="dxa"/>
            <w:shd w:val="clear" w:color="auto" w:fill="auto"/>
            <w:noWrap/>
            <w:vAlign w:val="center"/>
          </w:tcPr>
          <w:p w14:paraId="3A63248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150399422</w:t>
            </w:r>
          </w:p>
        </w:tc>
        <w:tc>
          <w:tcPr>
            <w:tcW w:w="1020" w:type="dxa"/>
            <w:shd w:val="clear" w:color="auto" w:fill="auto"/>
            <w:noWrap/>
            <w:vAlign w:val="center"/>
          </w:tcPr>
          <w:p w14:paraId="087DC61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GPX3</w:t>
            </w:r>
          </w:p>
        </w:tc>
        <w:tc>
          <w:tcPr>
            <w:tcW w:w="992" w:type="dxa"/>
            <w:shd w:val="clear" w:color="auto" w:fill="auto"/>
            <w:noWrap/>
            <w:vAlign w:val="center"/>
          </w:tcPr>
          <w:p w14:paraId="5C24E87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0EF64EE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1A3EE16C"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795AA15B"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4ED17F2"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36BC6A5E"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5496E9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1D256E6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56.61 </w:t>
            </w:r>
          </w:p>
        </w:tc>
        <w:tc>
          <w:tcPr>
            <w:tcW w:w="454" w:type="dxa"/>
            <w:shd w:val="clear" w:color="auto" w:fill="auto"/>
            <w:noWrap/>
            <w:vAlign w:val="center"/>
          </w:tcPr>
          <w:p w14:paraId="4009388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25.56 </w:t>
            </w:r>
          </w:p>
        </w:tc>
        <w:tc>
          <w:tcPr>
            <w:tcW w:w="756" w:type="dxa"/>
            <w:shd w:val="clear" w:color="auto" w:fill="auto"/>
            <w:noWrap/>
            <w:vAlign w:val="center"/>
          </w:tcPr>
          <w:p w14:paraId="3CC9E44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0.033</w:t>
            </w:r>
          </w:p>
        </w:tc>
      </w:tr>
      <w:tr w:rsidR="008A4DF8" w14:paraId="6F178E1E" w14:textId="77777777">
        <w:trPr>
          <w:trHeight w:val="280"/>
          <w:jc w:val="center"/>
        </w:trPr>
        <w:tc>
          <w:tcPr>
            <w:tcW w:w="1097" w:type="dxa"/>
            <w:shd w:val="clear" w:color="auto" w:fill="auto"/>
            <w:noWrap/>
            <w:vAlign w:val="center"/>
          </w:tcPr>
          <w:p w14:paraId="6258D5A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cg14228987</w:t>
            </w:r>
          </w:p>
        </w:tc>
        <w:tc>
          <w:tcPr>
            <w:tcW w:w="584" w:type="dxa"/>
            <w:shd w:val="clear" w:color="auto" w:fill="auto"/>
            <w:noWrap/>
            <w:vAlign w:val="center"/>
          </w:tcPr>
          <w:p w14:paraId="0508CA6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w:t>
            </w:r>
          </w:p>
        </w:tc>
        <w:tc>
          <w:tcPr>
            <w:tcW w:w="1017" w:type="dxa"/>
            <w:shd w:val="clear" w:color="auto" w:fill="auto"/>
            <w:noWrap/>
            <w:vAlign w:val="center"/>
          </w:tcPr>
          <w:p w14:paraId="3D48778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75569749</w:t>
            </w:r>
          </w:p>
        </w:tc>
        <w:tc>
          <w:tcPr>
            <w:tcW w:w="1020" w:type="dxa"/>
            <w:shd w:val="clear" w:color="auto" w:fill="auto"/>
            <w:noWrap/>
            <w:vAlign w:val="center"/>
          </w:tcPr>
          <w:p w14:paraId="201E47C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CHST5</w:t>
            </w:r>
          </w:p>
        </w:tc>
        <w:tc>
          <w:tcPr>
            <w:tcW w:w="992" w:type="dxa"/>
            <w:shd w:val="clear" w:color="auto" w:fill="auto"/>
            <w:noWrap/>
            <w:vAlign w:val="center"/>
          </w:tcPr>
          <w:p w14:paraId="44B4F0B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6C84732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3041851E"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C9C985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E8DA75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1B5964A3"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F768553"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0E59F4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25.86 </w:t>
            </w:r>
          </w:p>
        </w:tc>
        <w:tc>
          <w:tcPr>
            <w:tcW w:w="454" w:type="dxa"/>
            <w:shd w:val="clear" w:color="auto" w:fill="auto"/>
            <w:noWrap/>
            <w:vAlign w:val="center"/>
          </w:tcPr>
          <w:p w14:paraId="541BAC9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11.69 </w:t>
            </w:r>
          </w:p>
        </w:tc>
        <w:tc>
          <w:tcPr>
            <w:tcW w:w="756" w:type="dxa"/>
            <w:shd w:val="clear" w:color="auto" w:fill="auto"/>
            <w:noWrap/>
            <w:vAlign w:val="center"/>
          </w:tcPr>
          <w:p w14:paraId="44B8581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0.033</w:t>
            </w:r>
          </w:p>
        </w:tc>
      </w:tr>
      <w:tr w:rsidR="008A4DF8" w14:paraId="77BE2E69" w14:textId="77777777">
        <w:trPr>
          <w:trHeight w:val="280"/>
          <w:jc w:val="center"/>
        </w:trPr>
        <w:tc>
          <w:tcPr>
            <w:tcW w:w="1097" w:type="dxa"/>
            <w:shd w:val="clear" w:color="auto" w:fill="auto"/>
            <w:noWrap/>
            <w:vAlign w:val="center"/>
          </w:tcPr>
          <w:p w14:paraId="75B3FE1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cg01160258</w:t>
            </w:r>
          </w:p>
        </w:tc>
        <w:tc>
          <w:tcPr>
            <w:tcW w:w="584" w:type="dxa"/>
            <w:shd w:val="clear" w:color="auto" w:fill="auto"/>
            <w:noWrap/>
            <w:vAlign w:val="center"/>
          </w:tcPr>
          <w:p w14:paraId="1527DFD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35C253E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24531111</w:t>
            </w:r>
          </w:p>
        </w:tc>
        <w:tc>
          <w:tcPr>
            <w:tcW w:w="1020" w:type="dxa"/>
            <w:shd w:val="clear" w:color="auto" w:fill="auto"/>
            <w:noWrap/>
            <w:vAlign w:val="center"/>
          </w:tcPr>
          <w:p w14:paraId="7B1AA6B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ALDH5A1</w:t>
            </w:r>
          </w:p>
        </w:tc>
        <w:tc>
          <w:tcPr>
            <w:tcW w:w="992" w:type="dxa"/>
            <w:shd w:val="clear" w:color="auto" w:fill="auto"/>
            <w:noWrap/>
            <w:vAlign w:val="center"/>
          </w:tcPr>
          <w:p w14:paraId="487B228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36E8AA1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16D17F9C"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7E193BF1"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91D7634"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6A4C60DC"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F2CCC10"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49D4A1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-56.80 </w:t>
            </w:r>
          </w:p>
        </w:tc>
        <w:tc>
          <w:tcPr>
            <w:tcW w:w="454" w:type="dxa"/>
            <w:shd w:val="clear" w:color="auto" w:fill="auto"/>
            <w:noWrap/>
            <w:vAlign w:val="center"/>
          </w:tcPr>
          <w:p w14:paraId="6131459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25.79 </w:t>
            </w:r>
          </w:p>
        </w:tc>
        <w:tc>
          <w:tcPr>
            <w:tcW w:w="756" w:type="dxa"/>
            <w:shd w:val="clear" w:color="auto" w:fill="auto"/>
            <w:noWrap/>
            <w:vAlign w:val="center"/>
          </w:tcPr>
          <w:p w14:paraId="3A48039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0.034</w:t>
            </w:r>
          </w:p>
        </w:tc>
      </w:tr>
      <w:tr w:rsidR="008A4DF8" w14:paraId="09BE7D8B" w14:textId="77777777">
        <w:trPr>
          <w:trHeight w:val="280"/>
          <w:jc w:val="center"/>
        </w:trPr>
        <w:tc>
          <w:tcPr>
            <w:tcW w:w="1097" w:type="dxa"/>
            <w:shd w:val="clear" w:color="auto" w:fill="auto"/>
            <w:noWrap/>
            <w:vAlign w:val="center"/>
          </w:tcPr>
          <w:p w14:paraId="560776B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cg12581549</w:t>
            </w:r>
          </w:p>
        </w:tc>
        <w:tc>
          <w:tcPr>
            <w:tcW w:w="584" w:type="dxa"/>
            <w:shd w:val="clear" w:color="auto" w:fill="auto"/>
            <w:noWrap/>
            <w:vAlign w:val="center"/>
          </w:tcPr>
          <w:p w14:paraId="77614A9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6A76E74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34264076</w:t>
            </w:r>
          </w:p>
        </w:tc>
        <w:tc>
          <w:tcPr>
            <w:tcW w:w="1020" w:type="dxa"/>
            <w:shd w:val="clear" w:color="auto" w:fill="auto"/>
            <w:noWrap/>
            <w:vAlign w:val="center"/>
          </w:tcPr>
          <w:p w14:paraId="6E9394F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CHST8</w:t>
            </w:r>
          </w:p>
        </w:tc>
        <w:tc>
          <w:tcPr>
            <w:tcW w:w="992" w:type="dxa"/>
            <w:shd w:val="clear" w:color="auto" w:fill="auto"/>
            <w:noWrap/>
            <w:vAlign w:val="center"/>
          </w:tcPr>
          <w:p w14:paraId="2EC793F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3'UTR</w:t>
            </w:r>
          </w:p>
        </w:tc>
        <w:tc>
          <w:tcPr>
            <w:tcW w:w="1134" w:type="dxa"/>
            <w:shd w:val="clear" w:color="auto" w:fill="auto"/>
            <w:noWrap/>
            <w:vAlign w:val="center"/>
          </w:tcPr>
          <w:p w14:paraId="39842D7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1ED20E8C"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7B84C72E"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FDA2400"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5EA3EA3E"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15E28FC"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4572AE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-76.82 </w:t>
            </w:r>
          </w:p>
        </w:tc>
        <w:tc>
          <w:tcPr>
            <w:tcW w:w="454" w:type="dxa"/>
            <w:shd w:val="clear" w:color="auto" w:fill="auto"/>
            <w:noWrap/>
            <w:vAlign w:val="center"/>
          </w:tcPr>
          <w:p w14:paraId="3F16CF1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34.90 </w:t>
            </w:r>
          </w:p>
        </w:tc>
        <w:tc>
          <w:tcPr>
            <w:tcW w:w="756" w:type="dxa"/>
            <w:shd w:val="clear" w:color="auto" w:fill="auto"/>
            <w:noWrap/>
            <w:vAlign w:val="center"/>
          </w:tcPr>
          <w:p w14:paraId="69129A8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0.034</w:t>
            </w:r>
          </w:p>
        </w:tc>
      </w:tr>
      <w:tr w:rsidR="008A4DF8" w14:paraId="0BB2F6A9" w14:textId="77777777">
        <w:trPr>
          <w:trHeight w:val="280"/>
          <w:jc w:val="center"/>
        </w:trPr>
        <w:tc>
          <w:tcPr>
            <w:tcW w:w="1097" w:type="dxa"/>
            <w:shd w:val="clear" w:color="auto" w:fill="auto"/>
            <w:noWrap/>
            <w:vAlign w:val="center"/>
          </w:tcPr>
          <w:p w14:paraId="6BE2EAD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cg08830485</w:t>
            </w:r>
          </w:p>
        </w:tc>
        <w:tc>
          <w:tcPr>
            <w:tcW w:w="584" w:type="dxa"/>
            <w:shd w:val="clear" w:color="auto" w:fill="auto"/>
            <w:noWrap/>
            <w:vAlign w:val="center"/>
          </w:tcPr>
          <w:p w14:paraId="7B579CB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6B24AA5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17410707</w:t>
            </w:r>
          </w:p>
        </w:tc>
        <w:tc>
          <w:tcPr>
            <w:tcW w:w="1020" w:type="dxa"/>
            <w:shd w:val="clear" w:color="auto" w:fill="auto"/>
            <w:noWrap/>
            <w:vAlign w:val="center"/>
          </w:tcPr>
          <w:p w14:paraId="78A7C7E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KCNJ11</w:t>
            </w:r>
          </w:p>
        </w:tc>
        <w:tc>
          <w:tcPr>
            <w:tcW w:w="992" w:type="dxa"/>
            <w:shd w:val="clear" w:color="auto" w:fill="auto"/>
            <w:noWrap/>
            <w:vAlign w:val="center"/>
          </w:tcPr>
          <w:p w14:paraId="57AD1CA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2731C30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3B13EDD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0698F69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539381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6F2931B4"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A64A973"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2C5595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67.12 </w:t>
            </w:r>
          </w:p>
        </w:tc>
        <w:tc>
          <w:tcPr>
            <w:tcW w:w="454" w:type="dxa"/>
            <w:shd w:val="clear" w:color="auto" w:fill="auto"/>
            <w:noWrap/>
            <w:vAlign w:val="center"/>
          </w:tcPr>
          <w:p w14:paraId="08018A7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30.50 </w:t>
            </w:r>
          </w:p>
        </w:tc>
        <w:tc>
          <w:tcPr>
            <w:tcW w:w="756" w:type="dxa"/>
            <w:shd w:val="clear" w:color="auto" w:fill="auto"/>
            <w:noWrap/>
            <w:vAlign w:val="center"/>
          </w:tcPr>
          <w:p w14:paraId="3E2AD17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0.034</w:t>
            </w:r>
          </w:p>
        </w:tc>
      </w:tr>
      <w:tr w:rsidR="008A4DF8" w14:paraId="61403CC6" w14:textId="77777777">
        <w:trPr>
          <w:trHeight w:val="280"/>
          <w:jc w:val="center"/>
        </w:trPr>
        <w:tc>
          <w:tcPr>
            <w:tcW w:w="1097" w:type="dxa"/>
            <w:shd w:val="clear" w:color="auto" w:fill="auto"/>
            <w:noWrap/>
            <w:vAlign w:val="center"/>
          </w:tcPr>
          <w:p w14:paraId="6BAD73D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cg04903060</w:t>
            </w:r>
          </w:p>
        </w:tc>
        <w:tc>
          <w:tcPr>
            <w:tcW w:w="584" w:type="dxa"/>
            <w:shd w:val="clear" w:color="auto" w:fill="auto"/>
            <w:noWrap/>
            <w:vAlign w:val="center"/>
          </w:tcPr>
          <w:p w14:paraId="784276D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28D51D3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110282995</w:t>
            </w:r>
          </w:p>
        </w:tc>
        <w:tc>
          <w:tcPr>
            <w:tcW w:w="1020" w:type="dxa"/>
            <w:shd w:val="clear" w:color="auto" w:fill="auto"/>
            <w:noWrap/>
            <w:vAlign w:val="center"/>
          </w:tcPr>
          <w:p w14:paraId="12CFD45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GSTM3</w:t>
            </w:r>
          </w:p>
        </w:tc>
        <w:tc>
          <w:tcPr>
            <w:tcW w:w="992" w:type="dxa"/>
            <w:shd w:val="clear" w:color="auto" w:fill="auto"/>
            <w:noWrap/>
            <w:vAlign w:val="center"/>
          </w:tcPr>
          <w:p w14:paraId="4A11573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164B6B0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66562FD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1376BA8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4CDDA77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6E6DD6A5"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6D0590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1F50AC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45.06 </w:t>
            </w:r>
          </w:p>
        </w:tc>
        <w:tc>
          <w:tcPr>
            <w:tcW w:w="454" w:type="dxa"/>
            <w:shd w:val="clear" w:color="auto" w:fill="auto"/>
            <w:noWrap/>
            <w:vAlign w:val="center"/>
          </w:tcPr>
          <w:p w14:paraId="30AB8A4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20.51 </w:t>
            </w:r>
          </w:p>
        </w:tc>
        <w:tc>
          <w:tcPr>
            <w:tcW w:w="756" w:type="dxa"/>
            <w:shd w:val="clear" w:color="auto" w:fill="auto"/>
            <w:noWrap/>
            <w:vAlign w:val="center"/>
          </w:tcPr>
          <w:p w14:paraId="3FE5782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0.035</w:t>
            </w:r>
          </w:p>
        </w:tc>
      </w:tr>
      <w:tr w:rsidR="008A4DF8" w14:paraId="6330ED27" w14:textId="77777777">
        <w:trPr>
          <w:trHeight w:val="280"/>
          <w:jc w:val="center"/>
        </w:trPr>
        <w:tc>
          <w:tcPr>
            <w:tcW w:w="1097" w:type="dxa"/>
            <w:shd w:val="clear" w:color="auto" w:fill="auto"/>
            <w:noWrap/>
            <w:vAlign w:val="center"/>
          </w:tcPr>
          <w:p w14:paraId="78685D6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cg10775893</w:t>
            </w:r>
          </w:p>
        </w:tc>
        <w:tc>
          <w:tcPr>
            <w:tcW w:w="584" w:type="dxa"/>
            <w:shd w:val="clear" w:color="auto" w:fill="auto"/>
            <w:noWrap/>
            <w:vAlign w:val="center"/>
          </w:tcPr>
          <w:p w14:paraId="56D3503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w:t>
            </w:r>
          </w:p>
        </w:tc>
        <w:tc>
          <w:tcPr>
            <w:tcW w:w="1017" w:type="dxa"/>
            <w:shd w:val="clear" w:color="auto" w:fill="auto"/>
            <w:noWrap/>
            <w:vAlign w:val="center"/>
          </w:tcPr>
          <w:p w14:paraId="03B84EA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107690540</w:t>
            </w:r>
          </w:p>
        </w:tc>
        <w:tc>
          <w:tcPr>
            <w:tcW w:w="1020" w:type="dxa"/>
            <w:shd w:val="clear" w:color="auto" w:fill="auto"/>
            <w:noWrap/>
            <w:vAlign w:val="center"/>
          </w:tcPr>
          <w:p w14:paraId="50AF2BB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ABCA1</w:t>
            </w:r>
          </w:p>
        </w:tc>
        <w:tc>
          <w:tcPr>
            <w:tcW w:w="992" w:type="dxa"/>
            <w:shd w:val="clear" w:color="auto" w:fill="auto"/>
            <w:noWrap/>
            <w:vAlign w:val="center"/>
          </w:tcPr>
          <w:p w14:paraId="6B2E239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TSS200</w:t>
            </w:r>
          </w:p>
        </w:tc>
        <w:tc>
          <w:tcPr>
            <w:tcW w:w="1134" w:type="dxa"/>
            <w:shd w:val="clear" w:color="auto" w:fill="auto"/>
            <w:noWrap/>
            <w:vAlign w:val="center"/>
          </w:tcPr>
          <w:p w14:paraId="6419271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33FD43F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1624634C"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D021FE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58F54E3"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6B84C21"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74D424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33.49 </w:t>
            </w:r>
          </w:p>
        </w:tc>
        <w:tc>
          <w:tcPr>
            <w:tcW w:w="454" w:type="dxa"/>
            <w:shd w:val="clear" w:color="auto" w:fill="auto"/>
            <w:noWrap/>
            <w:vAlign w:val="center"/>
          </w:tcPr>
          <w:p w14:paraId="19F4E27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15.25 </w:t>
            </w:r>
          </w:p>
        </w:tc>
        <w:tc>
          <w:tcPr>
            <w:tcW w:w="756" w:type="dxa"/>
            <w:shd w:val="clear" w:color="auto" w:fill="auto"/>
            <w:noWrap/>
            <w:vAlign w:val="center"/>
          </w:tcPr>
          <w:p w14:paraId="62A15B1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0.035</w:t>
            </w:r>
          </w:p>
        </w:tc>
      </w:tr>
      <w:tr w:rsidR="008A4DF8" w14:paraId="2674D5F9" w14:textId="77777777">
        <w:trPr>
          <w:trHeight w:val="280"/>
          <w:jc w:val="center"/>
        </w:trPr>
        <w:tc>
          <w:tcPr>
            <w:tcW w:w="1097" w:type="dxa"/>
            <w:shd w:val="clear" w:color="auto" w:fill="auto"/>
            <w:noWrap/>
            <w:vAlign w:val="center"/>
          </w:tcPr>
          <w:p w14:paraId="6706E2E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cg10937867</w:t>
            </w:r>
          </w:p>
        </w:tc>
        <w:tc>
          <w:tcPr>
            <w:tcW w:w="584" w:type="dxa"/>
            <w:shd w:val="clear" w:color="auto" w:fill="auto"/>
            <w:noWrap/>
            <w:vAlign w:val="center"/>
          </w:tcPr>
          <w:p w14:paraId="0E3BD42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w:t>
            </w:r>
          </w:p>
        </w:tc>
        <w:tc>
          <w:tcPr>
            <w:tcW w:w="1017" w:type="dxa"/>
            <w:shd w:val="clear" w:color="auto" w:fill="auto"/>
            <w:noWrap/>
            <w:vAlign w:val="center"/>
          </w:tcPr>
          <w:p w14:paraId="28465E9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70613539</w:t>
            </w:r>
          </w:p>
        </w:tc>
        <w:tc>
          <w:tcPr>
            <w:tcW w:w="1020" w:type="dxa"/>
            <w:shd w:val="clear" w:color="auto" w:fill="auto"/>
            <w:noWrap/>
            <w:vAlign w:val="center"/>
          </w:tcPr>
          <w:p w14:paraId="2EA6B35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SULT1B1</w:t>
            </w:r>
          </w:p>
        </w:tc>
        <w:tc>
          <w:tcPr>
            <w:tcW w:w="992" w:type="dxa"/>
            <w:shd w:val="clear" w:color="auto" w:fill="auto"/>
            <w:noWrap/>
            <w:vAlign w:val="center"/>
          </w:tcPr>
          <w:p w14:paraId="4C3A380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7084BD0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2F53ECB7"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1ACED0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20E7A3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0727050"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14B5D9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35344D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-39.73 </w:t>
            </w:r>
          </w:p>
        </w:tc>
        <w:tc>
          <w:tcPr>
            <w:tcW w:w="454" w:type="dxa"/>
            <w:shd w:val="clear" w:color="auto" w:fill="auto"/>
            <w:noWrap/>
            <w:vAlign w:val="center"/>
          </w:tcPr>
          <w:p w14:paraId="4C85197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18.11 </w:t>
            </w:r>
          </w:p>
        </w:tc>
        <w:tc>
          <w:tcPr>
            <w:tcW w:w="756" w:type="dxa"/>
            <w:shd w:val="clear" w:color="auto" w:fill="auto"/>
            <w:noWrap/>
            <w:vAlign w:val="center"/>
          </w:tcPr>
          <w:p w14:paraId="292FB66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0.035</w:t>
            </w:r>
          </w:p>
        </w:tc>
      </w:tr>
      <w:tr w:rsidR="008A4DF8" w14:paraId="553D9706" w14:textId="77777777">
        <w:trPr>
          <w:trHeight w:val="280"/>
          <w:jc w:val="center"/>
        </w:trPr>
        <w:tc>
          <w:tcPr>
            <w:tcW w:w="1097" w:type="dxa"/>
            <w:shd w:val="clear" w:color="auto" w:fill="auto"/>
            <w:noWrap/>
            <w:vAlign w:val="center"/>
          </w:tcPr>
          <w:p w14:paraId="6B417B6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cg22467052</w:t>
            </w:r>
          </w:p>
        </w:tc>
        <w:tc>
          <w:tcPr>
            <w:tcW w:w="584" w:type="dxa"/>
            <w:shd w:val="clear" w:color="auto" w:fill="auto"/>
            <w:noWrap/>
            <w:vAlign w:val="center"/>
          </w:tcPr>
          <w:p w14:paraId="4A284FB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078656E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117307076</w:t>
            </w:r>
          </w:p>
        </w:tc>
        <w:tc>
          <w:tcPr>
            <w:tcW w:w="1020" w:type="dxa"/>
            <w:shd w:val="clear" w:color="auto" w:fill="auto"/>
            <w:noWrap/>
            <w:vAlign w:val="center"/>
          </w:tcPr>
          <w:p w14:paraId="47BFA8D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CFTR</w:t>
            </w:r>
          </w:p>
        </w:tc>
        <w:tc>
          <w:tcPr>
            <w:tcW w:w="992" w:type="dxa"/>
            <w:shd w:val="clear" w:color="auto" w:fill="auto"/>
            <w:noWrap/>
            <w:vAlign w:val="center"/>
          </w:tcPr>
          <w:p w14:paraId="1EBD154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56E6F29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74F5F0A8"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A1E60C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1A72B28B"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3D383D9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19F7B16"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E41BB6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-43.83 </w:t>
            </w:r>
          </w:p>
        </w:tc>
        <w:tc>
          <w:tcPr>
            <w:tcW w:w="454" w:type="dxa"/>
            <w:shd w:val="clear" w:color="auto" w:fill="auto"/>
            <w:noWrap/>
            <w:vAlign w:val="center"/>
          </w:tcPr>
          <w:p w14:paraId="4AC04CE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19.99 </w:t>
            </w:r>
          </w:p>
        </w:tc>
        <w:tc>
          <w:tcPr>
            <w:tcW w:w="756" w:type="dxa"/>
            <w:shd w:val="clear" w:color="auto" w:fill="auto"/>
            <w:noWrap/>
            <w:vAlign w:val="center"/>
          </w:tcPr>
          <w:p w14:paraId="4E52B02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0.035</w:t>
            </w:r>
          </w:p>
        </w:tc>
      </w:tr>
      <w:tr w:rsidR="008A4DF8" w14:paraId="2BB95FEA" w14:textId="77777777">
        <w:trPr>
          <w:trHeight w:val="280"/>
          <w:jc w:val="center"/>
        </w:trPr>
        <w:tc>
          <w:tcPr>
            <w:tcW w:w="1097" w:type="dxa"/>
            <w:shd w:val="clear" w:color="auto" w:fill="auto"/>
            <w:noWrap/>
            <w:vAlign w:val="center"/>
          </w:tcPr>
          <w:p w14:paraId="36D7918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cg01117627</w:t>
            </w:r>
          </w:p>
        </w:tc>
        <w:tc>
          <w:tcPr>
            <w:tcW w:w="584" w:type="dxa"/>
            <w:shd w:val="clear" w:color="auto" w:fill="auto"/>
            <w:noWrap/>
            <w:vAlign w:val="center"/>
          </w:tcPr>
          <w:p w14:paraId="06F5D0E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14</w:t>
            </w:r>
          </w:p>
        </w:tc>
        <w:tc>
          <w:tcPr>
            <w:tcW w:w="1017" w:type="dxa"/>
            <w:shd w:val="clear" w:color="auto" w:fill="auto"/>
            <w:noWrap/>
            <w:vAlign w:val="center"/>
          </w:tcPr>
          <w:p w14:paraId="1F5C6CB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100150713</w:t>
            </w:r>
          </w:p>
        </w:tc>
        <w:tc>
          <w:tcPr>
            <w:tcW w:w="1020" w:type="dxa"/>
            <w:shd w:val="clear" w:color="auto" w:fill="auto"/>
            <w:noWrap/>
            <w:vAlign w:val="center"/>
          </w:tcPr>
          <w:p w14:paraId="37C260F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CYP46A1</w:t>
            </w:r>
          </w:p>
        </w:tc>
        <w:tc>
          <w:tcPr>
            <w:tcW w:w="992" w:type="dxa"/>
            <w:shd w:val="clear" w:color="auto" w:fill="auto"/>
            <w:noWrap/>
            <w:vAlign w:val="center"/>
          </w:tcPr>
          <w:p w14:paraId="370E08E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TSS200</w:t>
            </w:r>
          </w:p>
        </w:tc>
        <w:tc>
          <w:tcPr>
            <w:tcW w:w="1134" w:type="dxa"/>
            <w:shd w:val="clear" w:color="auto" w:fill="auto"/>
            <w:noWrap/>
            <w:vAlign w:val="center"/>
          </w:tcPr>
          <w:p w14:paraId="3078F38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2B22E81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752FA694"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0167A3F"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395C8DB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2EB6771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290432C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-92.47 </w:t>
            </w:r>
          </w:p>
        </w:tc>
        <w:tc>
          <w:tcPr>
            <w:tcW w:w="454" w:type="dxa"/>
            <w:shd w:val="clear" w:color="auto" w:fill="auto"/>
            <w:noWrap/>
            <w:vAlign w:val="center"/>
          </w:tcPr>
          <w:p w14:paraId="211CF2A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42.22 </w:t>
            </w:r>
          </w:p>
        </w:tc>
        <w:tc>
          <w:tcPr>
            <w:tcW w:w="756" w:type="dxa"/>
            <w:shd w:val="clear" w:color="auto" w:fill="auto"/>
            <w:noWrap/>
            <w:vAlign w:val="center"/>
          </w:tcPr>
          <w:p w14:paraId="6E96D6B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0.035</w:t>
            </w:r>
          </w:p>
        </w:tc>
      </w:tr>
      <w:tr w:rsidR="008A4DF8" w14:paraId="6F08765D" w14:textId="77777777">
        <w:trPr>
          <w:trHeight w:val="280"/>
          <w:jc w:val="center"/>
        </w:trPr>
        <w:tc>
          <w:tcPr>
            <w:tcW w:w="1097" w:type="dxa"/>
            <w:shd w:val="clear" w:color="auto" w:fill="auto"/>
            <w:noWrap/>
            <w:vAlign w:val="center"/>
          </w:tcPr>
          <w:p w14:paraId="01A157A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cg16719517</w:t>
            </w:r>
          </w:p>
        </w:tc>
        <w:tc>
          <w:tcPr>
            <w:tcW w:w="584" w:type="dxa"/>
            <w:shd w:val="clear" w:color="auto" w:fill="auto"/>
            <w:noWrap/>
            <w:vAlign w:val="center"/>
          </w:tcPr>
          <w:p w14:paraId="25AD15C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21</w:t>
            </w:r>
          </w:p>
        </w:tc>
        <w:tc>
          <w:tcPr>
            <w:tcW w:w="1017" w:type="dxa"/>
            <w:shd w:val="clear" w:color="auto" w:fill="auto"/>
            <w:noWrap/>
            <w:vAlign w:val="center"/>
          </w:tcPr>
          <w:p w14:paraId="7C29919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37442385</w:t>
            </w:r>
          </w:p>
        </w:tc>
        <w:tc>
          <w:tcPr>
            <w:tcW w:w="1020" w:type="dxa"/>
            <w:shd w:val="clear" w:color="auto" w:fill="auto"/>
            <w:noWrap/>
            <w:vAlign w:val="center"/>
          </w:tcPr>
          <w:p w14:paraId="61C4385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CBR1</w:t>
            </w:r>
          </w:p>
        </w:tc>
        <w:tc>
          <w:tcPr>
            <w:tcW w:w="992" w:type="dxa"/>
            <w:shd w:val="clear" w:color="auto" w:fill="auto"/>
            <w:noWrap/>
            <w:vAlign w:val="center"/>
          </w:tcPr>
          <w:p w14:paraId="3FB182D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1stExon</w:t>
            </w:r>
          </w:p>
        </w:tc>
        <w:tc>
          <w:tcPr>
            <w:tcW w:w="1134" w:type="dxa"/>
            <w:shd w:val="clear" w:color="auto" w:fill="auto"/>
            <w:noWrap/>
            <w:vAlign w:val="center"/>
          </w:tcPr>
          <w:p w14:paraId="17F494B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1CFB30C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6B8B8135"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1E8C79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A3CBC2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70AD9AB"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64D432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37.45 </w:t>
            </w:r>
          </w:p>
        </w:tc>
        <w:tc>
          <w:tcPr>
            <w:tcW w:w="454" w:type="dxa"/>
            <w:shd w:val="clear" w:color="auto" w:fill="auto"/>
            <w:noWrap/>
            <w:vAlign w:val="center"/>
          </w:tcPr>
          <w:p w14:paraId="5D14D97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17.12 </w:t>
            </w:r>
          </w:p>
        </w:tc>
        <w:tc>
          <w:tcPr>
            <w:tcW w:w="756" w:type="dxa"/>
            <w:shd w:val="clear" w:color="auto" w:fill="auto"/>
            <w:noWrap/>
            <w:vAlign w:val="center"/>
          </w:tcPr>
          <w:p w14:paraId="03E7CF4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0.035</w:t>
            </w:r>
          </w:p>
        </w:tc>
      </w:tr>
      <w:tr w:rsidR="008A4DF8" w14:paraId="6F0DF696" w14:textId="77777777">
        <w:trPr>
          <w:trHeight w:val="280"/>
          <w:jc w:val="center"/>
        </w:trPr>
        <w:tc>
          <w:tcPr>
            <w:tcW w:w="1097" w:type="dxa"/>
            <w:shd w:val="clear" w:color="auto" w:fill="auto"/>
            <w:noWrap/>
            <w:vAlign w:val="center"/>
          </w:tcPr>
          <w:p w14:paraId="32B1D33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cg10887937</w:t>
            </w:r>
          </w:p>
        </w:tc>
        <w:tc>
          <w:tcPr>
            <w:tcW w:w="584" w:type="dxa"/>
            <w:shd w:val="clear" w:color="auto" w:fill="auto"/>
            <w:noWrap/>
            <w:vAlign w:val="center"/>
          </w:tcPr>
          <w:p w14:paraId="6B016B9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12</w:t>
            </w:r>
          </w:p>
        </w:tc>
        <w:tc>
          <w:tcPr>
            <w:tcW w:w="1017" w:type="dxa"/>
            <w:shd w:val="clear" w:color="auto" w:fill="auto"/>
            <w:noWrap/>
            <w:vAlign w:val="center"/>
          </w:tcPr>
          <w:p w14:paraId="3089E5B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112203795</w:t>
            </w:r>
          </w:p>
        </w:tc>
        <w:tc>
          <w:tcPr>
            <w:tcW w:w="1020" w:type="dxa"/>
            <w:shd w:val="clear" w:color="auto" w:fill="auto"/>
            <w:noWrap/>
            <w:vAlign w:val="center"/>
          </w:tcPr>
          <w:p w14:paraId="353F41A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ALDH2</w:t>
            </w:r>
          </w:p>
        </w:tc>
        <w:tc>
          <w:tcPr>
            <w:tcW w:w="992" w:type="dxa"/>
            <w:shd w:val="clear" w:color="auto" w:fill="auto"/>
            <w:noWrap/>
            <w:vAlign w:val="center"/>
          </w:tcPr>
          <w:p w14:paraId="56C5794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70CA970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271183AC"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65F52EEE"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A164B50"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1453F04A"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336118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7C4AA52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39.62 </w:t>
            </w:r>
          </w:p>
        </w:tc>
        <w:tc>
          <w:tcPr>
            <w:tcW w:w="454" w:type="dxa"/>
            <w:shd w:val="clear" w:color="auto" w:fill="auto"/>
            <w:noWrap/>
            <w:vAlign w:val="center"/>
          </w:tcPr>
          <w:p w14:paraId="56ADDB6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18.18 </w:t>
            </w:r>
          </w:p>
        </w:tc>
        <w:tc>
          <w:tcPr>
            <w:tcW w:w="756" w:type="dxa"/>
            <w:shd w:val="clear" w:color="auto" w:fill="auto"/>
            <w:noWrap/>
            <w:vAlign w:val="center"/>
          </w:tcPr>
          <w:p w14:paraId="66C6ADF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0.036</w:t>
            </w:r>
          </w:p>
        </w:tc>
      </w:tr>
      <w:tr w:rsidR="008A4DF8" w14:paraId="5D82E75F" w14:textId="77777777">
        <w:trPr>
          <w:trHeight w:val="280"/>
          <w:jc w:val="center"/>
        </w:trPr>
        <w:tc>
          <w:tcPr>
            <w:tcW w:w="1097" w:type="dxa"/>
            <w:shd w:val="clear" w:color="auto" w:fill="auto"/>
            <w:noWrap/>
            <w:vAlign w:val="center"/>
          </w:tcPr>
          <w:p w14:paraId="05B9C85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cg19604369</w:t>
            </w:r>
          </w:p>
        </w:tc>
        <w:tc>
          <w:tcPr>
            <w:tcW w:w="584" w:type="dxa"/>
            <w:shd w:val="clear" w:color="auto" w:fill="auto"/>
            <w:noWrap/>
            <w:vAlign w:val="center"/>
          </w:tcPr>
          <w:p w14:paraId="4348529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w:t>
            </w:r>
          </w:p>
        </w:tc>
        <w:tc>
          <w:tcPr>
            <w:tcW w:w="1017" w:type="dxa"/>
            <w:shd w:val="clear" w:color="auto" w:fill="auto"/>
            <w:noWrap/>
            <w:vAlign w:val="center"/>
          </w:tcPr>
          <w:p w14:paraId="4895CE5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101604657</w:t>
            </w:r>
          </w:p>
        </w:tc>
        <w:tc>
          <w:tcPr>
            <w:tcW w:w="1020" w:type="dxa"/>
            <w:shd w:val="clear" w:color="auto" w:fill="auto"/>
            <w:noWrap/>
            <w:vAlign w:val="center"/>
          </w:tcPr>
          <w:p w14:paraId="3619A4C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ABCC2</w:t>
            </w:r>
          </w:p>
        </w:tc>
        <w:tc>
          <w:tcPr>
            <w:tcW w:w="992" w:type="dxa"/>
            <w:shd w:val="clear" w:color="auto" w:fill="auto"/>
            <w:noWrap/>
            <w:vAlign w:val="center"/>
          </w:tcPr>
          <w:p w14:paraId="10D2BFC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014279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203E72DE"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6C960EE"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6984701"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5AE8C23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E6F6B15"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36BD9D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28.70 </w:t>
            </w:r>
          </w:p>
        </w:tc>
        <w:tc>
          <w:tcPr>
            <w:tcW w:w="454" w:type="dxa"/>
            <w:shd w:val="clear" w:color="auto" w:fill="auto"/>
            <w:noWrap/>
            <w:vAlign w:val="center"/>
          </w:tcPr>
          <w:p w14:paraId="5B903B4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13.17 </w:t>
            </w:r>
          </w:p>
        </w:tc>
        <w:tc>
          <w:tcPr>
            <w:tcW w:w="756" w:type="dxa"/>
            <w:shd w:val="clear" w:color="auto" w:fill="auto"/>
            <w:noWrap/>
            <w:vAlign w:val="center"/>
          </w:tcPr>
          <w:p w14:paraId="473F2BD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0.036</w:t>
            </w:r>
          </w:p>
        </w:tc>
      </w:tr>
      <w:tr w:rsidR="008A4DF8" w14:paraId="14F36966" w14:textId="77777777">
        <w:trPr>
          <w:trHeight w:val="280"/>
          <w:jc w:val="center"/>
        </w:trPr>
        <w:tc>
          <w:tcPr>
            <w:tcW w:w="1097" w:type="dxa"/>
            <w:shd w:val="clear" w:color="auto" w:fill="auto"/>
            <w:noWrap/>
            <w:vAlign w:val="center"/>
          </w:tcPr>
          <w:p w14:paraId="01F30DC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cg08407434</w:t>
            </w:r>
          </w:p>
        </w:tc>
        <w:tc>
          <w:tcPr>
            <w:tcW w:w="584" w:type="dxa"/>
            <w:shd w:val="clear" w:color="auto" w:fill="auto"/>
            <w:noWrap/>
            <w:vAlign w:val="center"/>
          </w:tcPr>
          <w:p w14:paraId="6464D5E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20</w:t>
            </w:r>
          </w:p>
        </w:tc>
        <w:tc>
          <w:tcPr>
            <w:tcW w:w="1017" w:type="dxa"/>
            <w:shd w:val="clear" w:color="auto" w:fill="auto"/>
            <w:noWrap/>
            <w:vAlign w:val="center"/>
          </w:tcPr>
          <w:p w14:paraId="0B6EB86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43001691</w:t>
            </w:r>
          </w:p>
        </w:tc>
        <w:tc>
          <w:tcPr>
            <w:tcW w:w="1020" w:type="dxa"/>
            <w:shd w:val="clear" w:color="auto" w:fill="auto"/>
            <w:noWrap/>
            <w:vAlign w:val="center"/>
          </w:tcPr>
          <w:p w14:paraId="31A4AB0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HNF4A</w:t>
            </w:r>
          </w:p>
        </w:tc>
        <w:tc>
          <w:tcPr>
            <w:tcW w:w="992" w:type="dxa"/>
            <w:shd w:val="clear" w:color="auto" w:fill="auto"/>
            <w:noWrap/>
            <w:vAlign w:val="center"/>
          </w:tcPr>
          <w:p w14:paraId="1541BEB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163EAC3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7D6211EC"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3656774E"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E2BCCD2"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615D53D4"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465C70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F92322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30.75 </w:t>
            </w:r>
          </w:p>
        </w:tc>
        <w:tc>
          <w:tcPr>
            <w:tcW w:w="454" w:type="dxa"/>
            <w:shd w:val="clear" w:color="auto" w:fill="auto"/>
            <w:noWrap/>
            <w:vAlign w:val="center"/>
          </w:tcPr>
          <w:p w14:paraId="069B331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14.12 </w:t>
            </w:r>
          </w:p>
        </w:tc>
        <w:tc>
          <w:tcPr>
            <w:tcW w:w="756" w:type="dxa"/>
            <w:shd w:val="clear" w:color="auto" w:fill="auto"/>
            <w:noWrap/>
            <w:vAlign w:val="center"/>
          </w:tcPr>
          <w:p w14:paraId="0B03342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0.036</w:t>
            </w:r>
          </w:p>
        </w:tc>
      </w:tr>
      <w:tr w:rsidR="008A4DF8" w14:paraId="47C603A0" w14:textId="77777777">
        <w:trPr>
          <w:trHeight w:val="280"/>
          <w:jc w:val="center"/>
        </w:trPr>
        <w:tc>
          <w:tcPr>
            <w:tcW w:w="1097" w:type="dxa"/>
            <w:shd w:val="clear" w:color="auto" w:fill="auto"/>
            <w:noWrap/>
            <w:vAlign w:val="center"/>
          </w:tcPr>
          <w:p w14:paraId="591F234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cg12438215</w:t>
            </w:r>
          </w:p>
        </w:tc>
        <w:tc>
          <w:tcPr>
            <w:tcW w:w="584" w:type="dxa"/>
            <w:shd w:val="clear" w:color="auto" w:fill="auto"/>
            <w:noWrap/>
            <w:vAlign w:val="center"/>
          </w:tcPr>
          <w:p w14:paraId="1A984D1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5FD2CC2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67441397</w:t>
            </w:r>
          </w:p>
        </w:tc>
        <w:tc>
          <w:tcPr>
            <w:tcW w:w="1020" w:type="dxa"/>
            <w:shd w:val="clear" w:color="auto" w:fill="auto"/>
            <w:noWrap/>
            <w:vAlign w:val="center"/>
          </w:tcPr>
          <w:p w14:paraId="34EE57E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ALDH3B2</w:t>
            </w:r>
          </w:p>
        </w:tc>
        <w:tc>
          <w:tcPr>
            <w:tcW w:w="992" w:type="dxa"/>
            <w:shd w:val="clear" w:color="auto" w:fill="auto"/>
            <w:noWrap/>
            <w:vAlign w:val="center"/>
          </w:tcPr>
          <w:p w14:paraId="36AFC03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0F6DE2C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05A11215"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0F3F6ECC"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F8A404F"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45D1D304"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D9922C3"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6D7524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-86.23 </w:t>
            </w:r>
          </w:p>
        </w:tc>
        <w:tc>
          <w:tcPr>
            <w:tcW w:w="454" w:type="dxa"/>
            <w:shd w:val="clear" w:color="auto" w:fill="auto"/>
            <w:noWrap/>
            <w:vAlign w:val="center"/>
          </w:tcPr>
          <w:p w14:paraId="5D7D4E6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39.60 </w:t>
            </w:r>
          </w:p>
        </w:tc>
        <w:tc>
          <w:tcPr>
            <w:tcW w:w="756" w:type="dxa"/>
            <w:shd w:val="clear" w:color="auto" w:fill="auto"/>
            <w:noWrap/>
            <w:vAlign w:val="center"/>
          </w:tcPr>
          <w:p w14:paraId="2B35BDF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0.036</w:t>
            </w:r>
          </w:p>
        </w:tc>
      </w:tr>
      <w:tr w:rsidR="008A4DF8" w14:paraId="4427B072" w14:textId="77777777">
        <w:trPr>
          <w:trHeight w:val="280"/>
          <w:jc w:val="center"/>
        </w:trPr>
        <w:tc>
          <w:tcPr>
            <w:tcW w:w="1097" w:type="dxa"/>
            <w:shd w:val="clear" w:color="auto" w:fill="auto"/>
            <w:noWrap/>
            <w:vAlign w:val="center"/>
          </w:tcPr>
          <w:p w14:paraId="1285E8D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cg04614700</w:t>
            </w:r>
          </w:p>
        </w:tc>
        <w:tc>
          <w:tcPr>
            <w:tcW w:w="584" w:type="dxa"/>
            <w:shd w:val="clear" w:color="auto" w:fill="auto"/>
            <w:noWrap/>
            <w:vAlign w:val="center"/>
          </w:tcPr>
          <w:p w14:paraId="36435B0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14</w:t>
            </w:r>
          </w:p>
        </w:tc>
        <w:tc>
          <w:tcPr>
            <w:tcW w:w="1017" w:type="dxa"/>
            <w:shd w:val="clear" w:color="auto" w:fill="auto"/>
            <w:noWrap/>
            <w:vAlign w:val="center"/>
          </w:tcPr>
          <w:p w14:paraId="5107CED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23816109</w:t>
            </w:r>
          </w:p>
        </w:tc>
        <w:tc>
          <w:tcPr>
            <w:tcW w:w="1020" w:type="dxa"/>
            <w:shd w:val="clear" w:color="auto" w:fill="auto"/>
            <w:noWrap/>
            <w:vAlign w:val="center"/>
          </w:tcPr>
          <w:p w14:paraId="339804B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SLC22A17</w:t>
            </w:r>
          </w:p>
        </w:tc>
        <w:tc>
          <w:tcPr>
            <w:tcW w:w="992" w:type="dxa"/>
            <w:shd w:val="clear" w:color="auto" w:fill="auto"/>
            <w:noWrap/>
            <w:vAlign w:val="center"/>
          </w:tcPr>
          <w:p w14:paraId="69FAF50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5B968E4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39DDA60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0737C2D3"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139CF6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1D759F9"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DA362F9"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018D4A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-55.66 </w:t>
            </w:r>
          </w:p>
        </w:tc>
        <w:tc>
          <w:tcPr>
            <w:tcW w:w="454" w:type="dxa"/>
            <w:shd w:val="clear" w:color="auto" w:fill="auto"/>
            <w:noWrap/>
            <w:vAlign w:val="center"/>
          </w:tcPr>
          <w:p w14:paraId="33A37CF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25.59 </w:t>
            </w:r>
          </w:p>
        </w:tc>
        <w:tc>
          <w:tcPr>
            <w:tcW w:w="756" w:type="dxa"/>
            <w:shd w:val="clear" w:color="auto" w:fill="auto"/>
            <w:noWrap/>
            <w:vAlign w:val="center"/>
          </w:tcPr>
          <w:p w14:paraId="21FEB9B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0.036</w:t>
            </w:r>
          </w:p>
        </w:tc>
      </w:tr>
      <w:tr w:rsidR="008A4DF8" w14:paraId="4E5B922A" w14:textId="77777777">
        <w:trPr>
          <w:trHeight w:val="280"/>
          <w:jc w:val="center"/>
        </w:trPr>
        <w:tc>
          <w:tcPr>
            <w:tcW w:w="1097" w:type="dxa"/>
            <w:shd w:val="clear" w:color="auto" w:fill="auto"/>
            <w:noWrap/>
            <w:vAlign w:val="center"/>
          </w:tcPr>
          <w:p w14:paraId="41A8CEC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lastRenderedPageBreak/>
              <w:t>cg26623266</w:t>
            </w:r>
          </w:p>
        </w:tc>
        <w:tc>
          <w:tcPr>
            <w:tcW w:w="584" w:type="dxa"/>
            <w:shd w:val="clear" w:color="auto" w:fill="auto"/>
            <w:noWrap/>
            <w:vAlign w:val="center"/>
          </w:tcPr>
          <w:p w14:paraId="04112EB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w:t>
            </w:r>
          </w:p>
        </w:tc>
        <w:tc>
          <w:tcPr>
            <w:tcW w:w="1017" w:type="dxa"/>
            <w:shd w:val="clear" w:color="auto" w:fill="auto"/>
            <w:noWrap/>
            <w:vAlign w:val="center"/>
          </w:tcPr>
          <w:p w14:paraId="223AD3F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48745283</w:t>
            </w:r>
          </w:p>
        </w:tc>
        <w:tc>
          <w:tcPr>
            <w:tcW w:w="1020" w:type="dxa"/>
            <w:shd w:val="clear" w:color="auto" w:fill="auto"/>
            <w:noWrap/>
            <w:vAlign w:val="center"/>
          </w:tcPr>
          <w:p w14:paraId="45E2734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ABCC3</w:t>
            </w:r>
          </w:p>
        </w:tc>
        <w:tc>
          <w:tcPr>
            <w:tcW w:w="992" w:type="dxa"/>
            <w:shd w:val="clear" w:color="auto" w:fill="auto"/>
            <w:noWrap/>
            <w:vAlign w:val="center"/>
          </w:tcPr>
          <w:p w14:paraId="1B6CA49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3'UTR</w:t>
            </w:r>
          </w:p>
        </w:tc>
        <w:tc>
          <w:tcPr>
            <w:tcW w:w="1134" w:type="dxa"/>
            <w:shd w:val="clear" w:color="auto" w:fill="auto"/>
            <w:noWrap/>
            <w:vAlign w:val="center"/>
          </w:tcPr>
          <w:p w14:paraId="31F2E0C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4DA5839D"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61B6F1A7"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26188C8"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32C936D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6C49122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4A49F8F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-51.45 </w:t>
            </w:r>
          </w:p>
        </w:tc>
        <w:tc>
          <w:tcPr>
            <w:tcW w:w="454" w:type="dxa"/>
            <w:shd w:val="clear" w:color="auto" w:fill="auto"/>
            <w:noWrap/>
            <w:vAlign w:val="center"/>
          </w:tcPr>
          <w:p w14:paraId="12E03E2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23.68 </w:t>
            </w:r>
          </w:p>
        </w:tc>
        <w:tc>
          <w:tcPr>
            <w:tcW w:w="756" w:type="dxa"/>
            <w:shd w:val="clear" w:color="auto" w:fill="auto"/>
            <w:noWrap/>
            <w:vAlign w:val="center"/>
          </w:tcPr>
          <w:p w14:paraId="3FBCF04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0.036</w:t>
            </w:r>
          </w:p>
        </w:tc>
      </w:tr>
      <w:tr w:rsidR="008A4DF8" w14:paraId="7704EDB9" w14:textId="77777777">
        <w:trPr>
          <w:trHeight w:val="280"/>
          <w:jc w:val="center"/>
        </w:trPr>
        <w:tc>
          <w:tcPr>
            <w:tcW w:w="1097" w:type="dxa"/>
            <w:shd w:val="clear" w:color="auto" w:fill="auto"/>
            <w:noWrap/>
            <w:vAlign w:val="center"/>
          </w:tcPr>
          <w:p w14:paraId="2A03271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cg11012835</w:t>
            </w:r>
          </w:p>
        </w:tc>
        <w:tc>
          <w:tcPr>
            <w:tcW w:w="584" w:type="dxa"/>
            <w:shd w:val="clear" w:color="auto" w:fill="auto"/>
            <w:noWrap/>
            <w:vAlign w:val="center"/>
          </w:tcPr>
          <w:p w14:paraId="55FF119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3552BA3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32821289</w:t>
            </w:r>
          </w:p>
        </w:tc>
        <w:tc>
          <w:tcPr>
            <w:tcW w:w="1020" w:type="dxa"/>
            <w:shd w:val="clear" w:color="auto" w:fill="auto"/>
            <w:noWrap/>
            <w:vAlign w:val="center"/>
          </w:tcPr>
          <w:p w14:paraId="41BE296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TAP1</w:t>
            </w:r>
          </w:p>
        </w:tc>
        <w:tc>
          <w:tcPr>
            <w:tcW w:w="992" w:type="dxa"/>
            <w:shd w:val="clear" w:color="auto" w:fill="auto"/>
            <w:noWrap/>
            <w:vAlign w:val="center"/>
          </w:tcPr>
          <w:p w14:paraId="3746CCA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3224F42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4EB7A12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75AE7AAE"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1A56EC8"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0297B50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1108237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0044300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36.46 </w:t>
            </w:r>
          </w:p>
        </w:tc>
        <w:tc>
          <w:tcPr>
            <w:tcW w:w="454" w:type="dxa"/>
            <w:shd w:val="clear" w:color="auto" w:fill="auto"/>
            <w:noWrap/>
            <w:vAlign w:val="center"/>
          </w:tcPr>
          <w:p w14:paraId="52F3005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16.80 </w:t>
            </w:r>
          </w:p>
        </w:tc>
        <w:tc>
          <w:tcPr>
            <w:tcW w:w="756" w:type="dxa"/>
            <w:shd w:val="clear" w:color="auto" w:fill="auto"/>
            <w:noWrap/>
            <w:vAlign w:val="center"/>
          </w:tcPr>
          <w:p w14:paraId="4F61D3B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0.037</w:t>
            </w:r>
          </w:p>
        </w:tc>
      </w:tr>
      <w:tr w:rsidR="008A4DF8" w14:paraId="054CE625" w14:textId="77777777">
        <w:trPr>
          <w:trHeight w:val="280"/>
          <w:jc w:val="center"/>
        </w:trPr>
        <w:tc>
          <w:tcPr>
            <w:tcW w:w="1097" w:type="dxa"/>
            <w:shd w:val="clear" w:color="auto" w:fill="auto"/>
            <w:noWrap/>
            <w:vAlign w:val="center"/>
          </w:tcPr>
          <w:p w14:paraId="1320B9E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cg20603630</w:t>
            </w:r>
          </w:p>
        </w:tc>
        <w:tc>
          <w:tcPr>
            <w:tcW w:w="584" w:type="dxa"/>
            <w:shd w:val="clear" w:color="auto" w:fill="auto"/>
            <w:noWrap/>
            <w:vAlign w:val="center"/>
          </w:tcPr>
          <w:p w14:paraId="6988E21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w:t>
            </w:r>
          </w:p>
        </w:tc>
        <w:tc>
          <w:tcPr>
            <w:tcW w:w="1017" w:type="dxa"/>
            <w:shd w:val="clear" w:color="auto" w:fill="auto"/>
            <w:noWrap/>
            <w:vAlign w:val="center"/>
          </w:tcPr>
          <w:p w14:paraId="4357041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48214922</w:t>
            </w:r>
          </w:p>
        </w:tc>
        <w:tc>
          <w:tcPr>
            <w:tcW w:w="1020" w:type="dxa"/>
            <w:shd w:val="clear" w:color="auto" w:fill="auto"/>
            <w:noWrap/>
            <w:vAlign w:val="center"/>
          </w:tcPr>
          <w:p w14:paraId="7C43ED5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ABCC11</w:t>
            </w:r>
          </w:p>
        </w:tc>
        <w:tc>
          <w:tcPr>
            <w:tcW w:w="992" w:type="dxa"/>
            <w:shd w:val="clear" w:color="auto" w:fill="auto"/>
            <w:noWrap/>
            <w:vAlign w:val="center"/>
          </w:tcPr>
          <w:p w14:paraId="54F53BC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5F0265C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7A0871FD"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3109F52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60F28A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6E971A5B"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5DAFBC9"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CFA290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-71.56 </w:t>
            </w:r>
          </w:p>
        </w:tc>
        <w:tc>
          <w:tcPr>
            <w:tcW w:w="454" w:type="dxa"/>
            <w:shd w:val="clear" w:color="auto" w:fill="auto"/>
            <w:noWrap/>
            <w:vAlign w:val="center"/>
          </w:tcPr>
          <w:p w14:paraId="1405F28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32.97 </w:t>
            </w:r>
          </w:p>
        </w:tc>
        <w:tc>
          <w:tcPr>
            <w:tcW w:w="756" w:type="dxa"/>
            <w:shd w:val="clear" w:color="auto" w:fill="auto"/>
            <w:noWrap/>
            <w:vAlign w:val="center"/>
          </w:tcPr>
          <w:p w14:paraId="4335E2D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0.037</w:t>
            </w:r>
          </w:p>
        </w:tc>
      </w:tr>
      <w:tr w:rsidR="008A4DF8" w14:paraId="0DD98ECD" w14:textId="77777777">
        <w:trPr>
          <w:trHeight w:val="280"/>
          <w:jc w:val="center"/>
        </w:trPr>
        <w:tc>
          <w:tcPr>
            <w:tcW w:w="1097" w:type="dxa"/>
            <w:shd w:val="clear" w:color="auto" w:fill="auto"/>
            <w:noWrap/>
            <w:vAlign w:val="center"/>
          </w:tcPr>
          <w:p w14:paraId="7225D33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cg08088381</w:t>
            </w:r>
          </w:p>
        </w:tc>
        <w:tc>
          <w:tcPr>
            <w:tcW w:w="584" w:type="dxa"/>
            <w:shd w:val="clear" w:color="auto" w:fill="auto"/>
            <w:noWrap/>
            <w:vAlign w:val="center"/>
          </w:tcPr>
          <w:p w14:paraId="30249A2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w:t>
            </w:r>
          </w:p>
        </w:tc>
        <w:tc>
          <w:tcPr>
            <w:tcW w:w="1017" w:type="dxa"/>
            <w:shd w:val="clear" w:color="auto" w:fill="auto"/>
            <w:noWrap/>
            <w:vAlign w:val="center"/>
          </w:tcPr>
          <w:p w14:paraId="073BAF5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85457793</w:t>
            </w:r>
          </w:p>
        </w:tc>
        <w:tc>
          <w:tcPr>
            <w:tcW w:w="1020" w:type="dxa"/>
            <w:shd w:val="clear" w:color="auto" w:fill="auto"/>
            <w:noWrap/>
            <w:vAlign w:val="center"/>
          </w:tcPr>
          <w:p w14:paraId="17C2E4F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SLC28A1</w:t>
            </w:r>
          </w:p>
        </w:tc>
        <w:tc>
          <w:tcPr>
            <w:tcW w:w="992" w:type="dxa"/>
            <w:shd w:val="clear" w:color="auto" w:fill="auto"/>
            <w:noWrap/>
            <w:vAlign w:val="center"/>
          </w:tcPr>
          <w:p w14:paraId="2AD6A65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7B7D31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322AB6E9"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2BB7C50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40ED38B"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07D65D35"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5C2685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4E2979E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-39.75 </w:t>
            </w:r>
          </w:p>
        </w:tc>
        <w:tc>
          <w:tcPr>
            <w:tcW w:w="454" w:type="dxa"/>
            <w:shd w:val="clear" w:color="auto" w:fill="auto"/>
            <w:noWrap/>
            <w:vAlign w:val="center"/>
          </w:tcPr>
          <w:p w14:paraId="2836FB9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18.33 </w:t>
            </w:r>
          </w:p>
        </w:tc>
        <w:tc>
          <w:tcPr>
            <w:tcW w:w="756" w:type="dxa"/>
            <w:shd w:val="clear" w:color="auto" w:fill="auto"/>
            <w:noWrap/>
            <w:vAlign w:val="center"/>
          </w:tcPr>
          <w:p w14:paraId="605DE9A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0.037</w:t>
            </w:r>
          </w:p>
        </w:tc>
      </w:tr>
      <w:tr w:rsidR="008A4DF8" w14:paraId="5FC795E9" w14:textId="77777777">
        <w:trPr>
          <w:trHeight w:val="280"/>
          <w:jc w:val="center"/>
        </w:trPr>
        <w:tc>
          <w:tcPr>
            <w:tcW w:w="1097" w:type="dxa"/>
            <w:shd w:val="clear" w:color="auto" w:fill="auto"/>
            <w:noWrap/>
            <w:vAlign w:val="center"/>
          </w:tcPr>
          <w:p w14:paraId="6E480DD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cg10700299</w:t>
            </w:r>
          </w:p>
        </w:tc>
        <w:tc>
          <w:tcPr>
            <w:tcW w:w="584" w:type="dxa"/>
            <w:shd w:val="clear" w:color="auto" w:fill="auto"/>
            <w:noWrap/>
            <w:vAlign w:val="center"/>
          </w:tcPr>
          <w:p w14:paraId="5D48A46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w:t>
            </w:r>
          </w:p>
        </w:tc>
        <w:tc>
          <w:tcPr>
            <w:tcW w:w="1017" w:type="dxa"/>
            <w:shd w:val="clear" w:color="auto" w:fill="auto"/>
            <w:noWrap/>
            <w:vAlign w:val="center"/>
          </w:tcPr>
          <w:p w14:paraId="46D7405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100243181</w:t>
            </w:r>
          </w:p>
        </w:tc>
        <w:tc>
          <w:tcPr>
            <w:tcW w:w="1020" w:type="dxa"/>
            <w:shd w:val="clear" w:color="auto" w:fill="auto"/>
            <w:noWrap/>
            <w:vAlign w:val="center"/>
          </w:tcPr>
          <w:p w14:paraId="4ACCCD7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ADH1B</w:t>
            </w:r>
          </w:p>
        </w:tc>
        <w:tc>
          <w:tcPr>
            <w:tcW w:w="992" w:type="dxa"/>
            <w:shd w:val="clear" w:color="auto" w:fill="auto"/>
            <w:noWrap/>
            <w:vAlign w:val="center"/>
          </w:tcPr>
          <w:p w14:paraId="2DF2D8A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586E154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1233D8E8"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6A14FD04"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23B8042"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7FB43CD7"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08EEE47"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658027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-48.62 </w:t>
            </w:r>
          </w:p>
        </w:tc>
        <w:tc>
          <w:tcPr>
            <w:tcW w:w="454" w:type="dxa"/>
            <w:shd w:val="clear" w:color="auto" w:fill="auto"/>
            <w:noWrap/>
            <w:vAlign w:val="center"/>
          </w:tcPr>
          <w:p w14:paraId="396385E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22.45 </w:t>
            </w:r>
          </w:p>
        </w:tc>
        <w:tc>
          <w:tcPr>
            <w:tcW w:w="756" w:type="dxa"/>
            <w:shd w:val="clear" w:color="auto" w:fill="auto"/>
            <w:noWrap/>
            <w:vAlign w:val="center"/>
          </w:tcPr>
          <w:p w14:paraId="3A15576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0.037</w:t>
            </w:r>
          </w:p>
        </w:tc>
      </w:tr>
      <w:tr w:rsidR="008A4DF8" w14:paraId="46BA520F" w14:textId="77777777">
        <w:trPr>
          <w:trHeight w:val="280"/>
          <w:jc w:val="center"/>
        </w:trPr>
        <w:tc>
          <w:tcPr>
            <w:tcW w:w="1097" w:type="dxa"/>
            <w:shd w:val="clear" w:color="auto" w:fill="auto"/>
            <w:noWrap/>
            <w:vAlign w:val="center"/>
          </w:tcPr>
          <w:p w14:paraId="06CEF70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cg14449910</w:t>
            </w:r>
          </w:p>
        </w:tc>
        <w:tc>
          <w:tcPr>
            <w:tcW w:w="584" w:type="dxa"/>
            <w:shd w:val="clear" w:color="auto" w:fill="auto"/>
            <w:noWrap/>
            <w:vAlign w:val="center"/>
          </w:tcPr>
          <w:p w14:paraId="4CE7397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5D9411A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2919689</w:t>
            </w:r>
          </w:p>
        </w:tc>
        <w:tc>
          <w:tcPr>
            <w:tcW w:w="1020" w:type="dxa"/>
            <w:shd w:val="clear" w:color="auto" w:fill="auto"/>
            <w:noWrap/>
            <w:vAlign w:val="center"/>
          </w:tcPr>
          <w:p w14:paraId="1475E67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SLC22A18AS</w:t>
            </w:r>
          </w:p>
        </w:tc>
        <w:tc>
          <w:tcPr>
            <w:tcW w:w="992" w:type="dxa"/>
            <w:shd w:val="clear" w:color="auto" w:fill="auto"/>
            <w:noWrap/>
            <w:vAlign w:val="center"/>
          </w:tcPr>
          <w:p w14:paraId="0A17694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3F2EA0E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7ADFD57F"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N_Shelf</w:t>
            </w:r>
            <w:proofErr w:type="spellEnd"/>
          </w:p>
        </w:tc>
        <w:tc>
          <w:tcPr>
            <w:tcW w:w="993" w:type="dxa"/>
            <w:shd w:val="clear" w:color="auto" w:fill="auto"/>
            <w:noWrap/>
            <w:vAlign w:val="center"/>
          </w:tcPr>
          <w:p w14:paraId="780E549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58CFC440"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35A8A94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22732DC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37B050C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-84.22 </w:t>
            </w:r>
          </w:p>
        </w:tc>
        <w:tc>
          <w:tcPr>
            <w:tcW w:w="454" w:type="dxa"/>
            <w:shd w:val="clear" w:color="auto" w:fill="auto"/>
            <w:noWrap/>
            <w:vAlign w:val="center"/>
          </w:tcPr>
          <w:p w14:paraId="0218F86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38.89 </w:t>
            </w:r>
          </w:p>
        </w:tc>
        <w:tc>
          <w:tcPr>
            <w:tcW w:w="756" w:type="dxa"/>
            <w:shd w:val="clear" w:color="auto" w:fill="auto"/>
            <w:noWrap/>
            <w:vAlign w:val="center"/>
          </w:tcPr>
          <w:p w14:paraId="12FE742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0.037</w:t>
            </w:r>
          </w:p>
        </w:tc>
      </w:tr>
      <w:tr w:rsidR="008A4DF8" w14:paraId="3D0DD304" w14:textId="77777777">
        <w:trPr>
          <w:trHeight w:val="280"/>
          <w:jc w:val="center"/>
        </w:trPr>
        <w:tc>
          <w:tcPr>
            <w:tcW w:w="1097" w:type="dxa"/>
            <w:shd w:val="clear" w:color="auto" w:fill="auto"/>
            <w:noWrap/>
            <w:vAlign w:val="center"/>
          </w:tcPr>
          <w:p w14:paraId="74EAF72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cg14449910</w:t>
            </w:r>
          </w:p>
        </w:tc>
        <w:tc>
          <w:tcPr>
            <w:tcW w:w="584" w:type="dxa"/>
            <w:shd w:val="clear" w:color="auto" w:fill="auto"/>
            <w:noWrap/>
            <w:vAlign w:val="center"/>
          </w:tcPr>
          <w:p w14:paraId="75181D4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3928411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2919689</w:t>
            </w:r>
          </w:p>
        </w:tc>
        <w:tc>
          <w:tcPr>
            <w:tcW w:w="1020" w:type="dxa"/>
            <w:shd w:val="clear" w:color="auto" w:fill="auto"/>
            <w:noWrap/>
            <w:vAlign w:val="center"/>
          </w:tcPr>
          <w:p w14:paraId="585561B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SLC22A18AS</w:t>
            </w:r>
          </w:p>
        </w:tc>
        <w:tc>
          <w:tcPr>
            <w:tcW w:w="992" w:type="dxa"/>
            <w:shd w:val="clear" w:color="auto" w:fill="auto"/>
            <w:noWrap/>
            <w:vAlign w:val="center"/>
          </w:tcPr>
          <w:p w14:paraId="5E92DEA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4374B4D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6F496AF9"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N_Shelf</w:t>
            </w:r>
            <w:proofErr w:type="spellEnd"/>
          </w:p>
        </w:tc>
        <w:tc>
          <w:tcPr>
            <w:tcW w:w="993" w:type="dxa"/>
            <w:shd w:val="clear" w:color="auto" w:fill="auto"/>
            <w:noWrap/>
            <w:vAlign w:val="center"/>
          </w:tcPr>
          <w:p w14:paraId="6E99C35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1BE90987"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561F36D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0686C14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7AB2647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-84.22 </w:t>
            </w:r>
          </w:p>
        </w:tc>
        <w:tc>
          <w:tcPr>
            <w:tcW w:w="454" w:type="dxa"/>
            <w:shd w:val="clear" w:color="auto" w:fill="auto"/>
            <w:noWrap/>
            <w:vAlign w:val="center"/>
          </w:tcPr>
          <w:p w14:paraId="28C5EE1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38.89 </w:t>
            </w:r>
          </w:p>
        </w:tc>
        <w:tc>
          <w:tcPr>
            <w:tcW w:w="756" w:type="dxa"/>
            <w:shd w:val="clear" w:color="auto" w:fill="auto"/>
            <w:noWrap/>
            <w:vAlign w:val="center"/>
          </w:tcPr>
          <w:p w14:paraId="4C4CE58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0.037</w:t>
            </w:r>
          </w:p>
        </w:tc>
      </w:tr>
      <w:tr w:rsidR="008A4DF8" w14:paraId="40DB09C1" w14:textId="77777777">
        <w:trPr>
          <w:trHeight w:val="280"/>
          <w:jc w:val="center"/>
        </w:trPr>
        <w:tc>
          <w:tcPr>
            <w:tcW w:w="1097" w:type="dxa"/>
            <w:shd w:val="clear" w:color="auto" w:fill="auto"/>
            <w:noWrap/>
            <w:vAlign w:val="center"/>
          </w:tcPr>
          <w:p w14:paraId="5665270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cg04579507</w:t>
            </w:r>
          </w:p>
        </w:tc>
        <w:tc>
          <w:tcPr>
            <w:tcW w:w="584" w:type="dxa"/>
            <w:shd w:val="clear" w:color="auto" w:fill="auto"/>
            <w:noWrap/>
            <w:vAlign w:val="center"/>
          </w:tcPr>
          <w:p w14:paraId="01972AF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12</w:t>
            </w:r>
          </w:p>
        </w:tc>
        <w:tc>
          <w:tcPr>
            <w:tcW w:w="1017" w:type="dxa"/>
            <w:shd w:val="clear" w:color="auto" w:fill="auto"/>
            <w:noWrap/>
            <w:vAlign w:val="center"/>
          </w:tcPr>
          <w:p w14:paraId="1F56E22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21324585</w:t>
            </w:r>
          </w:p>
        </w:tc>
        <w:tc>
          <w:tcPr>
            <w:tcW w:w="1020" w:type="dxa"/>
            <w:shd w:val="clear" w:color="auto" w:fill="auto"/>
            <w:noWrap/>
            <w:vAlign w:val="center"/>
          </w:tcPr>
          <w:p w14:paraId="632F998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SLCO1B1</w:t>
            </w:r>
          </w:p>
        </w:tc>
        <w:tc>
          <w:tcPr>
            <w:tcW w:w="992" w:type="dxa"/>
            <w:shd w:val="clear" w:color="auto" w:fill="auto"/>
            <w:noWrap/>
            <w:vAlign w:val="center"/>
          </w:tcPr>
          <w:p w14:paraId="3422032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17E00AB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090811FC"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5A69B8F"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3AA7A77"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2E2905F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6D5B8C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01F90E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-41.52 </w:t>
            </w:r>
          </w:p>
        </w:tc>
        <w:tc>
          <w:tcPr>
            <w:tcW w:w="454" w:type="dxa"/>
            <w:shd w:val="clear" w:color="auto" w:fill="auto"/>
            <w:noWrap/>
            <w:vAlign w:val="center"/>
          </w:tcPr>
          <w:p w14:paraId="5606AE4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19.20 </w:t>
            </w:r>
          </w:p>
        </w:tc>
        <w:tc>
          <w:tcPr>
            <w:tcW w:w="756" w:type="dxa"/>
            <w:shd w:val="clear" w:color="auto" w:fill="auto"/>
            <w:noWrap/>
            <w:vAlign w:val="center"/>
          </w:tcPr>
          <w:p w14:paraId="5958DB1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0.037</w:t>
            </w:r>
          </w:p>
        </w:tc>
      </w:tr>
      <w:tr w:rsidR="008A4DF8" w14:paraId="283AA7FC" w14:textId="77777777">
        <w:trPr>
          <w:trHeight w:val="280"/>
          <w:jc w:val="center"/>
        </w:trPr>
        <w:tc>
          <w:tcPr>
            <w:tcW w:w="1097" w:type="dxa"/>
            <w:shd w:val="clear" w:color="auto" w:fill="auto"/>
            <w:noWrap/>
            <w:vAlign w:val="center"/>
          </w:tcPr>
          <w:p w14:paraId="2E12149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cg20464948</w:t>
            </w:r>
          </w:p>
        </w:tc>
        <w:tc>
          <w:tcPr>
            <w:tcW w:w="584" w:type="dxa"/>
            <w:shd w:val="clear" w:color="auto" w:fill="auto"/>
            <w:noWrap/>
            <w:vAlign w:val="center"/>
          </w:tcPr>
          <w:p w14:paraId="06ADD3A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w:t>
            </w:r>
          </w:p>
        </w:tc>
        <w:tc>
          <w:tcPr>
            <w:tcW w:w="1017" w:type="dxa"/>
            <w:shd w:val="clear" w:color="auto" w:fill="auto"/>
            <w:noWrap/>
            <w:vAlign w:val="center"/>
          </w:tcPr>
          <w:p w14:paraId="559CA65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92634590</w:t>
            </w:r>
          </w:p>
        </w:tc>
        <w:tc>
          <w:tcPr>
            <w:tcW w:w="1020" w:type="dxa"/>
            <w:shd w:val="clear" w:color="auto" w:fill="auto"/>
            <w:noWrap/>
            <w:vAlign w:val="center"/>
          </w:tcPr>
          <w:p w14:paraId="75A67C8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SLCO3A1</w:t>
            </w:r>
          </w:p>
        </w:tc>
        <w:tc>
          <w:tcPr>
            <w:tcW w:w="992" w:type="dxa"/>
            <w:shd w:val="clear" w:color="auto" w:fill="auto"/>
            <w:noWrap/>
            <w:vAlign w:val="center"/>
          </w:tcPr>
          <w:p w14:paraId="0F03F28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257AFFD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7AB52DFF"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3B2828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424553D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78AF7703"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E75A898"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2D1CED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-84.14 </w:t>
            </w:r>
          </w:p>
        </w:tc>
        <w:tc>
          <w:tcPr>
            <w:tcW w:w="454" w:type="dxa"/>
            <w:shd w:val="clear" w:color="auto" w:fill="auto"/>
            <w:noWrap/>
            <w:vAlign w:val="center"/>
          </w:tcPr>
          <w:p w14:paraId="45F8350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38.92 </w:t>
            </w:r>
          </w:p>
        </w:tc>
        <w:tc>
          <w:tcPr>
            <w:tcW w:w="756" w:type="dxa"/>
            <w:shd w:val="clear" w:color="auto" w:fill="auto"/>
            <w:noWrap/>
            <w:vAlign w:val="center"/>
          </w:tcPr>
          <w:p w14:paraId="5E16B56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0.037</w:t>
            </w:r>
          </w:p>
        </w:tc>
      </w:tr>
      <w:tr w:rsidR="008A4DF8" w14:paraId="66A2F3DA" w14:textId="77777777">
        <w:trPr>
          <w:trHeight w:val="280"/>
          <w:jc w:val="center"/>
        </w:trPr>
        <w:tc>
          <w:tcPr>
            <w:tcW w:w="1097" w:type="dxa"/>
            <w:shd w:val="clear" w:color="auto" w:fill="auto"/>
            <w:noWrap/>
            <w:vAlign w:val="center"/>
          </w:tcPr>
          <w:p w14:paraId="6D4B276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cg05939495</w:t>
            </w:r>
          </w:p>
        </w:tc>
        <w:tc>
          <w:tcPr>
            <w:tcW w:w="584" w:type="dxa"/>
            <w:shd w:val="clear" w:color="auto" w:fill="auto"/>
            <w:noWrap/>
            <w:vAlign w:val="center"/>
          </w:tcPr>
          <w:p w14:paraId="7734088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w:t>
            </w:r>
          </w:p>
        </w:tc>
        <w:tc>
          <w:tcPr>
            <w:tcW w:w="1017" w:type="dxa"/>
            <w:shd w:val="clear" w:color="auto" w:fill="auto"/>
            <w:noWrap/>
            <w:vAlign w:val="center"/>
          </w:tcPr>
          <w:p w14:paraId="223879D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74660110</w:t>
            </w:r>
          </w:p>
        </w:tc>
        <w:tc>
          <w:tcPr>
            <w:tcW w:w="1020" w:type="dxa"/>
            <w:shd w:val="clear" w:color="auto" w:fill="auto"/>
            <w:noWrap/>
            <w:vAlign w:val="center"/>
          </w:tcPr>
          <w:p w14:paraId="6BA7E42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CYP11A1</w:t>
            </w:r>
          </w:p>
        </w:tc>
        <w:tc>
          <w:tcPr>
            <w:tcW w:w="992" w:type="dxa"/>
            <w:shd w:val="clear" w:color="auto" w:fill="auto"/>
            <w:noWrap/>
            <w:vAlign w:val="center"/>
          </w:tcPr>
          <w:p w14:paraId="22E7C5D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TSS200</w:t>
            </w:r>
          </w:p>
        </w:tc>
        <w:tc>
          <w:tcPr>
            <w:tcW w:w="1134" w:type="dxa"/>
            <w:shd w:val="clear" w:color="auto" w:fill="auto"/>
            <w:noWrap/>
            <w:vAlign w:val="center"/>
          </w:tcPr>
          <w:p w14:paraId="309CB84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075604A3"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09FCA554"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C5F3F4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D0ACC93"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256F813"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D77AE1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-93.33 </w:t>
            </w:r>
          </w:p>
        </w:tc>
        <w:tc>
          <w:tcPr>
            <w:tcW w:w="454" w:type="dxa"/>
            <w:shd w:val="clear" w:color="auto" w:fill="auto"/>
            <w:noWrap/>
            <w:vAlign w:val="center"/>
          </w:tcPr>
          <w:p w14:paraId="635F9E1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43.20 </w:t>
            </w:r>
          </w:p>
        </w:tc>
        <w:tc>
          <w:tcPr>
            <w:tcW w:w="756" w:type="dxa"/>
            <w:shd w:val="clear" w:color="auto" w:fill="auto"/>
            <w:noWrap/>
            <w:vAlign w:val="center"/>
          </w:tcPr>
          <w:p w14:paraId="6640FFD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0.037</w:t>
            </w:r>
          </w:p>
        </w:tc>
      </w:tr>
      <w:tr w:rsidR="008A4DF8" w14:paraId="0D6ECB25" w14:textId="77777777">
        <w:trPr>
          <w:trHeight w:val="280"/>
          <w:jc w:val="center"/>
        </w:trPr>
        <w:tc>
          <w:tcPr>
            <w:tcW w:w="1097" w:type="dxa"/>
            <w:shd w:val="clear" w:color="auto" w:fill="auto"/>
            <w:noWrap/>
            <w:vAlign w:val="center"/>
          </w:tcPr>
          <w:p w14:paraId="1471E6D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cg14678167</w:t>
            </w:r>
          </w:p>
        </w:tc>
        <w:tc>
          <w:tcPr>
            <w:tcW w:w="584" w:type="dxa"/>
            <w:shd w:val="clear" w:color="auto" w:fill="auto"/>
            <w:noWrap/>
            <w:vAlign w:val="center"/>
          </w:tcPr>
          <w:p w14:paraId="70B258A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w:t>
            </w:r>
          </w:p>
        </w:tc>
        <w:tc>
          <w:tcPr>
            <w:tcW w:w="1017" w:type="dxa"/>
            <w:shd w:val="clear" w:color="auto" w:fill="auto"/>
            <w:noWrap/>
            <w:vAlign w:val="center"/>
          </w:tcPr>
          <w:p w14:paraId="04FF79C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52510257</w:t>
            </w:r>
          </w:p>
        </w:tc>
        <w:tc>
          <w:tcPr>
            <w:tcW w:w="1020" w:type="dxa"/>
            <w:shd w:val="clear" w:color="auto" w:fill="auto"/>
            <w:noWrap/>
            <w:vAlign w:val="center"/>
          </w:tcPr>
          <w:p w14:paraId="57F0687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ATP7B</w:t>
            </w:r>
          </w:p>
        </w:tc>
        <w:tc>
          <w:tcPr>
            <w:tcW w:w="992" w:type="dxa"/>
            <w:shd w:val="clear" w:color="auto" w:fill="auto"/>
            <w:noWrap/>
            <w:vAlign w:val="center"/>
          </w:tcPr>
          <w:p w14:paraId="3CE38F0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0F26FB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6FB54C9F"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9495AFD"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E34583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9298B6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9D4C7B4"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2FE187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-59.22 </w:t>
            </w:r>
          </w:p>
        </w:tc>
        <w:tc>
          <w:tcPr>
            <w:tcW w:w="454" w:type="dxa"/>
            <w:shd w:val="clear" w:color="auto" w:fill="auto"/>
            <w:noWrap/>
            <w:vAlign w:val="center"/>
          </w:tcPr>
          <w:p w14:paraId="58FD391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27.42 </w:t>
            </w:r>
          </w:p>
        </w:tc>
        <w:tc>
          <w:tcPr>
            <w:tcW w:w="756" w:type="dxa"/>
            <w:shd w:val="clear" w:color="auto" w:fill="auto"/>
            <w:noWrap/>
            <w:vAlign w:val="center"/>
          </w:tcPr>
          <w:p w14:paraId="0582FE9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0.038</w:t>
            </w:r>
          </w:p>
        </w:tc>
      </w:tr>
      <w:tr w:rsidR="008A4DF8" w14:paraId="34B8D8BB" w14:textId="77777777">
        <w:trPr>
          <w:trHeight w:val="280"/>
          <w:jc w:val="center"/>
        </w:trPr>
        <w:tc>
          <w:tcPr>
            <w:tcW w:w="1097" w:type="dxa"/>
            <w:shd w:val="clear" w:color="auto" w:fill="auto"/>
            <w:noWrap/>
            <w:vAlign w:val="center"/>
          </w:tcPr>
          <w:p w14:paraId="6E73F27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cg07677296</w:t>
            </w:r>
          </w:p>
        </w:tc>
        <w:tc>
          <w:tcPr>
            <w:tcW w:w="584" w:type="dxa"/>
            <w:shd w:val="clear" w:color="auto" w:fill="auto"/>
            <w:noWrap/>
            <w:vAlign w:val="center"/>
          </w:tcPr>
          <w:p w14:paraId="712925D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w:t>
            </w:r>
          </w:p>
        </w:tc>
        <w:tc>
          <w:tcPr>
            <w:tcW w:w="1017" w:type="dxa"/>
            <w:shd w:val="clear" w:color="auto" w:fill="auto"/>
            <w:noWrap/>
            <w:vAlign w:val="center"/>
          </w:tcPr>
          <w:p w14:paraId="529D203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1877182</w:t>
            </w:r>
          </w:p>
        </w:tc>
        <w:tc>
          <w:tcPr>
            <w:tcW w:w="1020" w:type="dxa"/>
            <w:shd w:val="clear" w:color="auto" w:fill="auto"/>
            <w:noWrap/>
            <w:vAlign w:val="center"/>
          </w:tcPr>
          <w:p w14:paraId="70E8BA1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HAGH</w:t>
            </w:r>
          </w:p>
        </w:tc>
        <w:tc>
          <w:tcPr>
            <w:tcW w:w="992" w:type="dxa"/>
            <w:shd w:val="clear" w:color="auto" w:fill="auto"/>
            <w:noWrap/>
            <w:vAlign w:val="center"/>
          </w:tcPr>
          <w:p w14:paraId="2B38BAD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3A6558F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5D13142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3FF847B9"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2E4693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7FA510C2"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A80E200"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D6B203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63.00 </w:t>
            </w:r>
          </w:p>
        </w:tc>
        <w:tc>
          <w:tcPr>
            <w:tcW w:w="454" w:type="dxa"/>
            <w:shd w:val="clear" w:color="auto" w:fill="auto"/>
            <w:noWrap/>
            <w:vAlign w:val="center"/>
          </w:tcPr>
          <w:p w14:paraId="51BF044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29.18 </w:t>
            </w:r>
          </w:p>
        </w:tc>
        <w:tc>
          <w:tcPr>
            <w:tcW w:w="756" w:type="dxa"/>
            <w:shd w:val="clear" w:color="auto" w:fill="auto"/>
            <w:noWrap/>
            <w:vAlign w:val="center"/>
          </w:tcPr>
          <w:p w14:paraId="28147AD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0.038</w:t>
            </w:r>
          </w:p>
        </w:tc>
      </w:tr>
      <w:tr w:rsidR="008A4DF8" w14:paraId="3216DABE" w14:textId="77777777">
        <w:trPr>
          <w:trHeight w:val="280"/>
          <w:jc w:val="center"/>
        </w:trPr>
        <w:tc>
          <w:tcPr>
            <w:tcW w:w="1097" w:type="dxa"/>
            <w:shd w:val="clear" w:color="auto" w:fill="auto"/>
            <w:noWrap/>
            <w:vAlign w:val="center"/>
          </w:tcPr>
          <w:p w14:paraId="325F3CE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cg14719865</w:t>
            </w:r>
          </w:p>
        </w:tc>
        <w:tc>
          <w:tcPr>
            <w:tcW w:w="584" w:type="dxa"/>
            <w:shd w:val="clear" w:color="auto" w:fill="auto"/>
            <w:noWrap/>
            <w:vAlign w:val="center"/>
          </w:tcPr>
          <w:p w14:paraId="0AAF270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w:t>
            </w:r>
          </w:p>
        </w:tc>
        <w:tc>
          <w:tcPr>
            <w:tcW w:w="1017" w:type="dxa"/>
            <w:shd w:val="clear" w:color="auto" w:fill="auto"/>
            <w:noWrap/>
            <w:vAlign w:val="center"/>
          </w:tcPr>
          <w:p w14:paraId="7C79269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101834365</w:t>
            </w:r>
          </w:p>
        </w:tc>
        <w:tc>
          <w:tcPr>
            <w:tcW w:w="1020" w:type="dxa"/>
            <w:shd w:val="clear" w:color="auto" w:fill="auto"/>
            <w:noWrap/>
            <w:vAlign w:val="center"/>
          </w:tcPr>
          <w:p w14:paraId="4ECA29A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SLCO6A1</w:t>
            </w:r>
          </w:p>
        </w:tc>
        <w:tc>
          <w:tcPr>
            <w:tcW w:w="992" w:type="dxa"/>
            <w:shd w:val="clear" w:color="auto" w:fill="auto"/>
            <w:noWrap/>
            <w:vAlign w:val="center"/>
          </w:tcPr>
          <w:p w14:paraId="3CAD9BF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1stExon</w:t>
            </w:r>
          </w:p>
        </w:tc>
        <w:tc>
          <w:tcPr>
            <w:tcW w:w="1134" w:type="dxa"/>
            <w:shd w:val="clear" w:color="auto" w:fill="auto"/>
            <w:noWrap/>
            <w:vAlign w:val="center"/>
          </w:tcPr>
          <w:p w14:paraId="6B44ABC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447E6D0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41294B88"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8437DC4"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003CAE7C"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2FE7C3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67EF905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-50.21 </w:t>
            </w:r>
          </w:p>
        </w:tc>
        <w:tc>
          <w:tcPr>
            <w:tcW w:w="454" w:type="dxa"/>
            <w:shd w:val="clear" w:color="auto" w:fill="auto"/>
            <w:noWrap/>
            <w:vAlign w:val="center"/>
          </w:tcPr>
          <w:p w14:paraId="6C820DD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23.26 </w:t>
            </w:r>
          </w:p>
        </w:tc>
        <w:tc>
          <w:tcPr>
            <w:tcW w:w="756" w:type="dxa"/>
            <w:shd w:val="clear" w:color="auto" w:fill="auto"/>
            <w:noWrap/>
            <w:vAlign w:val="center"/>
          </w:tcPr>
          <w:p w14:paraId="545A951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0.038</w:t>
            </w:r>
          </w:p>
        </w:tc>
      </w:tr>
      <w:tr w:rsidR="008A4DF8" w14:paraId="440BF86E" w14:textId="77777777">
        <w:trPr>
          <w:trHeight w:val="280"/>
          <w:jc w:val="center"/>
        </w:trPr>
        <w:tc>
          <w:tcPr>
            <w:tcW w:w="1097" w:type="dxa"/>
            <w:shd w:val="clear" w:color="auto" w:fill="auto"/>
            <w:noWrap/>
            <w:vAlign w:val="center"/>
          </w:tcPr>
          <w:p w14:paraId="31D26BC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cg25313204</w:t>
            </w:r>
          </w:p>
        </w:tc>
        <w:tc>
          <w:tcPr>
            <w:tcW w:w="584" w:type="dxa"/>
            <w:shd w:val="clear" w:color="auto" w:fill="auto"/>
            <w:noWrap/>
            <w:vAlign w:val="center"/>
          </w:tcPr>
          <w:p w14:paraId="707CEF4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03F4760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160768801</w:t>
            </w:r>
          </w:p>
        </w:tc>
        <w:tc>
          <w:tcPr>
            <w:tcW w:w="1020" w:type="dxa"/>
            <w:shd w:val="clear" w:color="auto" w:fill="auto"/>
            <w:noWrap/>
            <w:vAlign w:val="center"/>
          </w:tcPr>
          <w:p w14:paraId="5460882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SLC22A3</w:t>
            </w:r>
          </w:p>
        </w:tc>
        <w:tc>
          <w:tcPr>
            <w:tcW w:w="992" w:type="dxa"/>
            <w:shd w:val="clear" w:color="auto" w:fill="auto"/>
            <w:noWrap/>
            <w:vAlign w:val="center"/>
          </w:tcPr>
          <w:p w14:paraId="16539D4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20C487B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2E97BE7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0E73AC09"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69B9AF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1A9459A3"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83F7145"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4E9409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-39.04 </w:t>
            </w:r>
          </w:p>
        </w:tc>
        <w:tc>
          <w:tcPr>
            <w:tcW w:w="454" w:type="dxa"/>
            <w:shd w:val="clear" w:color="auto" w:fill="auto"/>
            <w:noWrap/>
            <w:vAlign w:val="center"/>
          </w:tcPr>
          <w:p w14:paraId="43603A4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18.17 </w:t>
            </w:r>
          </w:p>
        </w:tc>
        <w:tc>
          <w:tcPr>
            <w:tcW w:w="756" w:type="dxa"/>
            <w:shd w:val="clear" w:color="auto" w:fill="auto"/>
            <w:noWrap/>
            <w:vAlign w:val="center"/>
          </w:tcPr>
          <w:p w14:paraId="5DA9541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0.038</w:t>
            </w:r>
          </w:p>
        </w:tc>
      </w:tr>
      <w:tr w:rsidR="008A4DF8" w14:paraId="11727167" w14:textId="77777777">
        <w:trPr>
          <w:trHeight w:val="280"/>
          <w:jc w:val="center"/>
        </w:trPr>
        <w:tc>
          <w:tcPr>
            <w:tcW w:w="1097" w:type="dxa"/>
            <w:shd w:val="clear" w:color="auto" w:fill="auto"/>
            <w:noWrap/>
            <w:vAlign w:val="center"/>
          </w:tcPr>
          <w:p w14:paraId="1A467A6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cg23159233</w:t>
            </w:r>
          </w:p>
        </w:tc>
        <w:tc>
          <w:tcPr>
            <w:tcW w:w="584" w:type="dxa"/>
            <w:shd w:val="clear" w:color="auto" w:fill="auto"/>
            <w:noWrap/>
            <w:vAlign w:val="center"/>
          </w:tcPr>
          <w:p w14:paraId="1CD20D6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22</w:t>
            </w:r>
          </w:p>
        </w:tc>
        <w:tc>
          <w:tcPr>
            <w:tcW w:w="1017" w:type="dxa"/>
            <w:shd w:val="clear" w:color="auto" w:fill="auto"/>
            <w:noWrap/>
            <w:vAlign w:val="center"/>
          </w:tcPr>
          <w:p w14:paraId="4159997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46571660</w:t>
            </w:r>
          </w:p>
        </w:tc>
        <w:tc>
          <w:tcPr>
            <w:tcW w:w="1020" w:type="dxa"/>
            <w:shd w:val="clear" w:color="auto" w:fill="auto"/>
            <w:noWrap/>
            <w:vAlign w:val="center"/>
          </w:tcPr>
          <w:p w14:paraId="25612AA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PPARA</w:t>
            </w:r>
          </w:p>
        </w:tc>
        <w:tc>
          <w:tcPr>
            <w:tcW w:w="992" w:type="dxa"/>
            <w:shd w:val="clear" w:color="auto" w:fill="auto"/>
            <w:noWrap/>
            <w:vAlign w:val="center"/>
          </w:tcPr>
          <w:p w14:paraId="1BAEC40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1AA4101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23096B37"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3B62ED4E"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D36986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1280D9A5"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42A53F3"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6E3764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45.75 </w:t>
            </w:r>
          </w:p>
        </w:tc>
        <w:tc>
          <w:tcPr>
            <w:tcW w:w="454" w:type="dxa"/>
            <w:shd w:val="clear" w:color="auto" w:fill="auto"/>
            <w:noWrap/>
            <w:vAlign w:val="center"/>
          </w:tcPr>
          <w:p w14:paraId="2F3D7C4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21.29 </w:t>
            </w:r>
          </w:p>
        </w:tc>
        <w:tc>
          <w:tcPr>
            <w:tcW w:w="756" w:type="dxa"/>
            <w:shd w:val="clear" w:color="auto" w:fill="auto"/>
            <w:noWrap/>
            <w:vAlign w:val="center"/>
          </w:tcPr>
          <w:p w14:paraId="64D66F2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0.038</w:t>
            </w:r>
          </w:p>
        </w:tc>
      </w:tr>
      <w:tr w:rsidR="008A4DF8" w14:paraId="09D56F0A" w14:textId="77777777">
        <w:trPr>
          <w:trHeight w:val="280"/>
          <w:jc w:val="center"/>
        </w:trPr>
        <w:tc>
          <w:tcPr>
            <w:tcW w:w="1097" w:type="dxa"/>
            <w:shd w:val="clear" w:color="auto" w:fill="auto"/>
            <w:noWrap/>
            <w:vAlign w:val="center"/>
          </w:tcPr>
          <w:p w14:paraId="6E752E2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cg24867653</w:t>
            </w:r>
          </w:p>
        </w:tc>
        <w:tc>
          <w:tcPr>
            <w:tcW w:w="584" w:type="dxa"/>
            <w:shd w:val="clear" w:color="auto" w:fill="auto"/>
            <w:noWrap/>
            <w:vAlign w:val="center"/>
          </w:tcPr>
          <w:p w14:paraId="207918D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w:t>
            </w:r>
          </w:p>
        </w:tc>
        <w:tc>
          <w:tcPr>
            <w:tcW w:w="1017" w:type="dxa"/>
            <w:shd w:val="clear" w:color="auto" w:fill="auto"/>
            <w:noWrap/>
            <w:vAlign w:val="center"/>
          </w:tcPr>
          <w:p w14:paraId="60BAB54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38306594</w:t>
            </w:r>
          </w:p>
        </w:tc>
        <w:tc>
          <w:tcPr>
            <w:tcW w:w="1020" w:type="dxa"/>
            <w:shd w:val="clear" w:color="auto" w:fill="auto"/>
            <w:noWrap/>
            <w:vAlign w:val="center"/>
          </w:tcPr>
          <w:p w14:paraId="75C8BE4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SLC22A13</w:t>
            </w:r>
          </w:p>
        </w:tc>
        <w:tc>
          <w:tcPr>
            <w:tcW w:w="992" w:type="dxa"/>
            <w:shd w:val="clear" w:color="auto" w:fill="auto"/>
            <w:noWrap/>
            <w:vAlign w:val="center"/>
          </w:tcPr>
          <w:p w14:paraId="31389C0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63C7C57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01EE394D"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2B18E9C2"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5CC8673"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424EEBDA"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8BAF09F"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6ADE93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-38.64 </w:t>
            </w:r>
          </w:p>
        </w:tc>
        <w:tc>
          <w:tcPr>
            <w:tcW w:w="454" w:type="dxa"/>
            <w:shd w:val="clear" w:color="auto" w:fill="auto"/>
            <w:noWrap/>
            <w:vAlign w:val="center"/>
          </w:tcPr>
          <w:p w14:paraId="38D8BA9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18.04 </w:t>
            </w:r>
          </w:p>
        </w:tc>
        <w:tc>
          <w:tcPr>
            <w:tcW w:w="756" w:type="dxa"/>
            <w:shd w:val="clear" w:color="auto" w:fill="auto"/>
            <w:noWrap/>
            <w:vAlign w:val="center"/>
          </w:tcPr>
          <w:p w14:paraId="6D7A59D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0.039</w:t>
            </w:r>
          </w:p>
        </w:tc>
      </w:tr>
      <w:tr w:rsidR="008A4DF8" w14:paraId="1D82534F" w14:textId="77777777">
        <w:trPr>
          <w:trHeight w:val="280"/>
          <w:jc w:val="center"/>
        </w:trPr>
        <w:tc>
          <w:tcPr>
            <w:tcW w:w="1097" w:type="dxa"/>
            <w:shd w:val="clear" w:color="auto" w:fill="auto"/>
            <w:noWrap/>
            <w:vAlign w:val="center"/>
          </w:tcPr>
          <w:p w14:paraId="5C1195B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cg04348026</w:t>
            </w:r>
          </w:p>
        </w:tc>
        <w:tc>
          <w:tcPr>
            <w:tcW w:w="584" w:type="dxa"/>
            <w:shd w:val="clear" w:color="auto" w:fill="auto"/>
            <w:noWrap/>
            <w:vAlign w:val="center"/>
          </w:tcPr>
          <w:p w14:paraId="29A896F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w:t>
            </w:r>
          </w:p>
        </w:tc>
        <w:tc>
          <w:tcPr>
            <w:tcW w:w="1017" w:type="dxa"/>
            <w:shd w:val="clear" w:color="auto" w:fill="auto"/>
            <w:noWrap/>
            <w:vAlign w:val="center"/>
          </w:tcPr>
          <w:p w14:paraId="43B38E1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51599844</w:t>
            </w:r>
          </w:p>
        </w:tc>
        <w:tc>
          <w:tcPr>
            <w:tcW w:w="1020" w:type="dxa"/>
            <w:shd w:val="clear" w:color="auto" w:fill="auto"/>
            <w:noWrap/>
            <w:vAlign w:val="center"/>
          </w:tcPr>
          <w:p w14:paraId="5A5FE45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CYP19A1</w:t>
            </w:r>
          </w:p>
        </w:tc>
        <w:tc>
          <w:tcPr>
            <w:tcW w:w="992" w:type="dxa"/>
            <w:shd w:val="clear" w:color="auto" w:fill="auto"/>
            <w:noWrap/>
            <w:vAlign w:val="center"/>
          </w:tcPr>
          <w:p w14:paraId="2BC70C4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0E30097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63E8011B"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67F51B5"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D6E71FB"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4117933C"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07831C0"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E195B2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37.27 </w:t>
            </w:r>
          </w:p>
        </w:tc>
        <w:tc>
          <w:tcPr>
            <w:tcW w:w="454" w:type="dxa"/>
            <w:shd w:val="clear" w:color="auto" w:fill="auto"/>
            <w:noWrap/>
            <w:vAlign w:val="center"/>
          </w:tcPr>
          <w:p w14:paraId="0DC9ECA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17.41 </w:t>
            </w:r>
          </w:p>
        </w:tc>
        <w:tc>
          <w:tcPr>
            <w:tcW w:w="756" w:type="dxa"/>
            <w:shd w:val="clear" w:color="auto" w:fill="auto"/>
            <w:noWrap/>
            <w:vAlign w:val="center"/>
          </w:tcPr>
          <w:p w14:paraId="1688E9E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0.039</w:t>
            </w:r>
          </w:p>
        </w:tc>
      </w:tr>
      <w:tr w:rsidR="008A4DF8" w14:paraId="0BCF77E3" w14:textId="77777777">
        <w:trPr>
          <w:trHeight w:val="280"/>
          <w:jc w:val="center"/>
        </w:trPr>
        <w:tc>
          <w:tcPr>
            <w:tcW w:w="1097" w:type="dxa"/>
            <w:shd w:val="clear" w:color="auto" w:fill="auto"/>
            <w:noWrap/>
            <w:vAlign w:val="center"/>
          </w:tcPr>
          <w:p w14:paraId="2BC2B20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cg14571125</w:t>
            </w:r>
          </w:p>
        </w:tc>
        <w:tc>
          <w:tcPr>
            <w:tcW w:w="584" w:type="dxa"/>
            <w:shd w:val="clear" w:color="auto" w:fill="auto"/>
            <w:noWrap/>
            <w:vAlign w:val="center"/>
          </w:tcPr>
          <w:p w14:paraId="67337B9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3D196F0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32796739</w:t>
            </w:r>
          </w:p>
        </w:tc>
        <w:tc>
          <w:tcPr>
            <w:tcW w:w="1020" w:type="dxa"/>
            <w:shd w:val="clear" w:color="auto" w:fill="auto"/>
            <w:noWrap/>
            <w:vAlign w:val="center"/>
          </w:tcPr>
          <w:p w14:paraId="13C44BB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TAP2</w:t>
            </w:r>
          </w:p>
        </w:tc>
        <w:tc>
          <w:tcPr>
            <w:tcW w:w="992" w:type="dxa"/>
            <w:shd w:val="clear" w:color="auto" w:fill="auto"/>
            <w:noWrap/>
            <w:vAlign w:val="center"/>
          </w:tcPr>
          <w:p w14:paraId="6C99507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50B1E7A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5410276A"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0AC4E720"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EE3736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6CEA915"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13957BB"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FE7773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57.26 </w:t>
            </w:r>
          </w:p>
        </w:tc>
        <w:tc>
          <w:tcPr>
            <w:tcW w:w="454" w:type="dxa"/>
            <w:shd w:val="clear" w:color="auto" w:fill="auto"/>
            <w:noWrap/>
            <w:vAlign w:val="center"/>
          </w:tcPr>
          <w:p w14:paraId="6DD6B5A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26.77 </w:t>
            </w:r>
          </w:p>
        </w:tc>
        <w:tc>
          <w:tcPr>
            <w:tcW w:w="756" w:type="dxa"/>
            <w:shd w:val="clear" w:color="auto" w:fill="auto"/>
            <w:noWrap/>
            <w:vAlign w:val="center"/>
          </w:tcPr>
          <w:p w14:paraId="6104AF8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0.039</w:t>
            </w:r>
          </w:p>
        </w:tc>
      </w:tr>
      <w:tr w:rsidR="008A4DF8" w14:paraId="72FC2C25" w14:textId="77777777">
        <w:trPr>
          <w:trHeight w:val="280"/>
          <w:jc w:val="center"/>
        </w:trPr>
        <w:tc>
          <w:tcPr>
            <w:tcW w:w="1097" w:type="dxa"/>
            <w:shd w:val="clear" w:color="auto" w:fill="auto"/>
            <w:noWrap/>
            <w:vAlign w:val="center"/>
          </w:tcPr>
          <w:p w14:paraId="3136F3C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cg15510895</w:t>
            </w:r>
          </w:p>
        </w:tc>
        <w:tc>
          <w:tcPr>
            <w:tcW w:w="584" w:type="dxa"/>
            <w:shd w:val="clear" w:color="auto" w:fill="auto"/>
            <w:noWrap/>
            <w:vAlign w:val="center"/>
          </w:tcPr>
          <w:p w14:paraId="243277C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3F2AC5E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34178390</w:t>
            </w:r>
          </w:p>
        </w:tc>
        <w:tc>
          <w:tcPr>
            <w:tcW w:w="1020" w:type="dxa"/>
            <w:shd w:val="clear" w:color="auto" w:fill="auto"/>
            <w:noWrap/>
            <w:vAlign w:val="center"/>
          </w:tcPr>
          <w:p w14:paraId="66F6B48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CHST8</w:t>
            </w:r>
          </w:p>
        </w:tc>
        <w:tc>
          <w:tcPr>
            <w:tcW w:w="992" w:type="dxa"/>
            <w:shd w:val="clear" w:color="auto" w:fill="auto"/>
            <w:noWrap/>
            <w:vAlign w:val="center"/>
          </w:tcPr>
          <w:p w14:paraId="2178DD8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34D6BA1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2CADD37B"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S_Shelf</w:t>
            </w:r>
            <w:proofErr w:type="spellEnd"/>
          </w:p>
        </w:tc>
        <w:tc>
          <w:tcPr>
            <w:tcW w:w="993" w:type="dxa"/>
            <w:shd w:val="clear" w:color="auto" w:fill="auto"/>
            <w:noWrap/>
            <w:vAlign w:val="center"/>
          </w:tcPr>
          <w:p w14:paraId="2396E855"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F5BC5C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EBED595"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A1485D3"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05EE18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-37.15 </w:t>
            </w:r>
          </w:p>
        </w:tc>
        <w:tc>
          <w:tcPr>
            <w:tcW w:w="454" w:type="dxa"/>
            <w:shd w:val="clear" w:color="auto" w:fill="auto"/>
            <w:noWrap/>
            <w:vAlign w:val="center"/>
          </w:tcPr>
          <w:p w14:paraId="42FF6EE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17.37 </w:t>
            </w:r>
          </w:p>
        </w:tc>
        <w:tc>
          <w:tcPr>
            <w:tcW w:w="756" w:type="dxa"/>
            <w:shd w:val="clear" w:color="auto" w:fill="auto"/>
            <w:noWrap/>
            <w:vAlign w:val="center"/>
          </w:tcPr>
          <w:p w14:paraId="5C4F8DB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0.039</w:t>
            </w:r>
          </w:p>
        </w:tc>
      </w:tr>
      <w:tr w:rsidR="008A4DF8" w14:paraId="6C9A4249" w14:textId="77777777">
        <w:trPr>
          <w:trHeight w:val="280"/>
          <w:jc w:val="center"/>
        </w:trPr>
        <w:tc>
          <w:tcPr>
            <w:tcW w:w="1097" w:type="dxa"/>
            <w:shd w:val="clear" w:color="auto" w:fill="auto"/>
            <w:noWrap/>
            <w:vAlign w:val="center"/>
          </w:tcPr>
          <w:p w14:paraId="4F368E0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cg08402107</w:t>
            </w:r>
          </w:p>
        </w:tc>
        <w:tc>
          <w:tcPr>
            <w:tcW w:w="584" w:type="dxa"/>
            <w:shd w:val="clear" w:color="auto" w:fill="auto"/>
            <w:noWrap/>
            <w:vAlign w:val="center"/>
          </w:tcPr>
          <w:p w14:paraId="7AF2EB9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w:t>
            </w:r>
          </w:p>
        </w:tc>
        <w:tc>
          <w:tcPr>
            <w:tcW w:w="1017" w:type="dxa"/>
            <w:shd w:val="clear" w:color="auto" w:fill="auto"/>
            <w:noWrap/>
            <w:vAlign w:val="center"/>
          </w:tcPr>
          <w:p w14:paraId="5446072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106028939</w:t>
            </w:r>
          </w:p>
        </w:tc>
        <w:tc>
          <w:tcPr>
            <w:tcW w:w="1020" w:type="dxa"/>
            <w:shd w:val="clear" w:color="auto" w:fill="auto"/>
            <w:noWrap/>
            <w:vAlign w:val="center"/>
          </w:tcPr>
          <w:p w14:paraId="1D8C6B3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GSTO2</w:t>
            </w:r>
          </w:p>
        </w:tc>
        <w:tc>
          <w:tcPr>
            <w:tcW w:w="992" w:type="dxa"/>
            <w:shd w:val="clear" w:color="auto" w:fill="auto"/>
            <w:noWrap/>
            <w:vAlign w:val="center"/>
          </w:tcPr>
          <w:p w14:paraId="2EF9B18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3C1BBF9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0F91C4E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663B5224"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CCB1DD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6743ECF5"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3E673E2"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AF868C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18.28 </w:t>
            </w:r>
          </w:p>
        </w:tc>
        <w:tc>
          <w:tcPr>
            <w:tcW w:w="454" w:type="dxa"/>
            <w:shd w:val="clear" w:color="auto" w:fill="auto"/>
            <w:noWrap/>
            <w:vAlign w:val="center"/>
          </w:tcPr>
          <w:p w14:paraId="16D7DB8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8.57 </w:t>
            </w:r>
          </w:p>
        </w:tc>
        <w:tc>
          <w:tcPr>
            <w:tcW w:w="756" w:type="dxa"/>
            <w:shd w:val="clear" w:color="auto" w:fill="auto"/>
            <w:noWrap/>
            <w:vAlign w:val="center"/>
          </w:tcPr>
          <w:p w14:paraId="720CB57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w:t>
            </w:r>
          </w:p>
        </w:tc>
      </w:tr>
      <w:tr w:rsidR="008A4DF8" w14:paraId="25AB2102" w14:textId="77777777">
        <w:trPr>
          <w:trHeight w:val="280"/>
          <w:jc w:val="center"/>
        </w:trPr>
        <w:tc>
          <w:tcPr>
            <w:tcW w:w="1097" w:type="dxa"/>
            <w:shd w:val="clear" w:color="auto" w:fill="auto"/>
            <w:noWrap/>
            <w:vAlign w:val="center"/>
          </w:tcPr>
          <w:p w14:paraId="74EDE33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cg11321922</w:t>
            </w:r>
          </w:p>
        </w:tc>
        <w:tc>
          <w:tcPr>
            <w:tcW w:w="584" w:type="dxa"/>
            <w:shd w:val="clear" w:color="auto" w:fill="auto"/>
            <w:noWrap/>
            <w:vAlign w:val="center"/>
          </w:tcPr>
          <w:p w14:paraId="653319E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7474F00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161201121</w:t>
            </w:r>
          </w:p>
        </w:tc>
        <w:tc>
          <w:tcPr>
            <w:tcW w:w="1020" w:type="dxa"/>
            <w:shd w:val="clear" w:color="auto" w:fill="auto"/>
            <w:noWrap/>
            <w:vAlign w:val="center"/>
          </w:tcPr>
          <w:p w14:paraId="45284EB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NR1I3</w:t>
            </w:r>
          </w:p>
        </w:tc>
        <w:tc>
          <w:tcPr>
            <w:tcW w:w="992" w:type="dxa"/>
            <w:shd w:val="clear" w:color="auto" w:fill="auto"/>
            <w:noWrap/>
            <w:vAlign w:val="center"/>
          </w:tcPr>
          <w:p w14:paraId="365FF814"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ExonBnd</w:t>
            </w:r>
            <w:proofErr w:type="spellEnd"/>
          </w:p>
        </w:tc>
        <w:tc>
          <w:tcPr>
            <w:tcW w:w="1134" w:type="dxa"/>
            <w:shd w:val="clear" w:color="auto" w:fill="auto"/>
            <w:noWrap/>
            <w:vAlign w:val="center"/>
          </w:tcPr>
          <w:p w14:paraId="1ABCE2F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5B5B22EC"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2579CBD"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624D2C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DB80200"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73199AF"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4E1A6B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-101.52 </w:t>
            </w:r>
          </w:p>
        </w:tc>
        <w:tc>
          <w:tcPr>
            <w:tcW w:w="454" w:type="dxa"/>
            <w:shd w:val="clear" w:color="auto" w:fill="auto"/>
            <w:noWrap/>
            <w:vAlign w:val="center"/>
          </w:tcPr>
          <w:p w14:paraId="4FC49F2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47.61 </w:t>
            </w:r>
          </w:p>
        </w:tc>
        <w:tc>
          <w:tcPr>
            <w:tcW w:w="756" w:type="dxa"/>
            <w:shd w:val="clear" w:color="auto" w:fill="auto"/>
            <w:noWrap/>
            <w:vAlign w:val="center"/>
          </w:tcPr>
          <w:p w14:paraId="451A869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w:t>
            </w:r>
          </w:p>
        </w:tc>
      </w:tr>
      <w:tr w:rsidR="008A4DF8" w14:paraId="24FCD2D0" w14:textId="77777777">
        <w:trPr>
          <w:trHeight w:val="280"/>
          <w:jc w:val="center"/>
        </w:trPr>
        <w:tc>
          <w:tcPr>
            <w:tcW w:w="1097" w:type="dxa"/>
            <w:shd w:val="clear" w:color="auto" w:fill="auto"/>
            <w:noWrap/>
            <w:vAlign w:val="center"/>
          </w:tcPr>
          <w:p w14:paraId="311E19C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cg17610535</w:t>
            </w:r>
          </w:p>
        </w:tc>
        <w:tc>
          <w:tcPr>
            <w:tcW w:w="584" w:type="dxa"/>
            <w:shd w:val="clear" w:color="auto" w:fill="auto"/>
            <w:noWrap/>
            <w:vAlign w:val="center"/>
          </w:tcPr>
          <w:p w14:paraId="6ACEB44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16E7570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209897614</w:t>
            </w:r>
          </w:p>
        </w:tc>
        <w:tc>
          <w:tcPr>
            <w:tcW w:w="1020" w:type="dxa"/>
            <w:shd w:val="clear" w:color="auto" w:fill="auto"/>
            <w:noWrap/>
            <w:vAlign w:val="center"/>
          </w:tcPr>
          <w:p w14:paraId="44032B0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HSD11B1</w:t>
            </w:r>
          </w:p>
        </w:tc>
        <w:tc>
          <w:tcPr>
            <w:tcW w:w="992" w:type="dxa"/>
            <w:shd w:val="clear" w:color="auto" w:fill="auto"/>
            <w:noWrap/>
            <w:vAlign w:val="center"/>
          </w:tcPr>
          <w:p w14:paraId="4896397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4627F54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05F99D95"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41F091C"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5AD68E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89EA882"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9B35259"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F6B195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-92.25 </w:t>
            </w:r>
          </w:p>
        </w:tc>
        <w:tc>
          <w:tcPr>
            <w:tcW w:w="454" w:type="dxa"/>
            <w:shd w:val="clear" w:color="auto" w:fill="auto"/>
            <w:noWrap/>
            <w:vAlign w:val="center"/>
          </w:tcPr>
          <w:p w14:paraId="6AB805D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43.31 </w:t>
            </w:r>
          </w:p>
        </w:tc>
        <w:tc>
          <w:tcPr>
            <w:tcW w:w="756" w:type="dxa"/>
            <w:shd w:val="clear" w:color="auto" w:fill="auto"/>
            <w:noWrap/>
            <w:vAlign w:val="center"/>
          </w:tcPr>
          <w:p w14:paraId="30C587F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w:t>
            </w:r>
          </w:p>
        </w:tc>
      </w:tr>
      <w:tr w:rsidR="008A4DF8" w14:paraId="510E860C" w14:textId="77777777">
        <w:trPr>
          <w:trHeight w:val="280"/>
          <w:jc w:val="center"/>
        </w:trPr>
        <w:tc>
          <w:tcPr>
            <w:tcW w:w="1097" w:type="dxa"/>
            <w:shd w:val="clear" w:color="auto" w:fill="auto"/>
            <w:noWrap/>
            <w:vAlign w:val="center"/>
          </w:tcPr>
          <w:p w14:paraId="12303A2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cg10886442</w:t>
            </w:r>
          </w:p>
        </w:tc>
        <w:tc>
          <w:tcPr>
            <w:tcW w:w="584" w:type="dxa"/>
            <w:shd w:val="clear" w:color="auto" w:fill="auto"/>
            <w:noWrap/>
            <w:vAlign w:val="center"/>
          </w:tcPr>
          <w:p w14:paraId="5F3298D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w:t>
            </w:r>
          </w:p>
        </w:tc>
        <w:tc>
          <w:tcPr>
            <w:tcW w:w="1017" w:type="dxa"/>
            <w:shd w:val="clear" w:color="auto" w:fill="auto"/>
            <w:noWrap/>
            <w:vAlign w:val="center"/>
          </w:tcPr>
          <w:p w14:paraId="331D76C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142838320</w:t>
            </w:r>
          </w:p>
        </w:tc>
        <w:tc>
          <w:tcPr>
            <w:tcW w:w="1020" w:type="dxa"/>
            <w:shd w:val="clear" w:color="auto" w:fill="auto"/>
            <w:noWrap/>
            <w:vAlign w:val="center"/>
          </w:tcPr>
          <w:p w14:paraId="0C63470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CHST2</w:t>
            </w:r>
          </w:p>
        </w:tc>
        <w:tc>
          <w:tcPr>
            <w:tcW w:w="992" w:type="dxa"/>
            <w:shd w:val="clear" w:color="auto" w:fill="auto"/>
            <w:noWrap/>
            <w:vAlign w:val="center"/>
          </w:tcPr>
          <w:p w14:paraId="57A8A5F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7BF4E1E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7C8C4D6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2D83A3C5"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E2E8D9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AF9B4B7"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8969D6E"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52273B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29.06 </w:t>
            </w:r>
          </w:p>
        </w:tc>
        <w:tc>
          <w:tcPr>
            <w:tcW w:w="454" w:type="dxa"/>
            <w:shd w:val="clear" w:color="auto" w:fill="auto"/>
            <w:noWrap/>
            <w:vAlign w:val="center"/>
          </w:tcPr>
          <w:p w14:paraId="45BDAC1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13.64 </w:t>
            </w:r>
          </w:p>
        </w:tc>
        <w:tc>
          <w:tcPr>
            <w:tcW w:w="756" w:type="dxa"/>
            <w:shd w:val="clear" w:color="auto" w:fill="auto"/>
            <w:noWrap/>
            <w:vAlign w:val="center"/>
          </w:tcPr>
          <w:p w14:paraId="187EBC6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w:t>
            </w:r>
          </w:p>
        </w:tc>
      </w:tr>
      <w:tr w:rsidR="008A4DF8" w14:paraId="33748C63" w14:textId="77777777">
        <w:trPr>
          <w:trHeight w:val="280"/>
          <w:jc w:val="center"/>
        </w:trPr>
        <w:tc>
          <w:tcPr>
            <w:tcW w:w="1097" w:type="dxa"/>
            <w:shd w:val="clear" w:color="auto" w:fill="auto"/>
            <w:noWrap/>
            <w:vAlign w:val="center"/>
          </w:tcPr>
          <w:p w14:paraId="353950E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cg03924715</w:t>
            </w:r>
          </w:p>
        </w:tc>
        <w:tc>
          <w:tcPr>
            <w:tcW w:w="584" w:type="dxa"/>
            <w:shd w:val="clear" w:color="auto" w:fill="auto"/>
            <w:noWrap/>
            <w:vAlign w:val="center"/>
          </w:tcPr>
          <w:p w14:paraId="72E17FE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w:t>
            </w:r>
          </w:p>
        </w:tc>
        <w:tc>
          <w:tcPr>
            <w:tcW w:w="1017" w:type="dxa"/>
            <w:shd w:val="clear" w:color="auto" w:fill="auto"/>
            <w:noWrap/>
            <w:vAlign w:val="center"/>
          </w:tcPr>
          <w:p w14:paraId="4FF41CB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126246115</w:t>
            </w:r>
          </w:p>
        </w:tc>
        <w:tc>
          <w:tcPr>
            <w:tcW w:w="1020" w:type="dxa"/>
            <w:shd w:val="clear" w:color="auto" w:fill="auto"/>
            <w:noWrap/>
            <w:vAlign w:val="center"/>
          </w:tcPr>
          <w:p w14:paraId="62FEEFB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CHST13</w:t>
            </w:r>
          </w:p>
        </w:tc>
        <w:tc>
          <w:tcPr>
            <w:tcW w:w="992" w:type="dxa"/>
            <w:shd w:val="clear" w:color="auto" w:fill="auto"/>
            <w:noWrap/>
            <w:vAlign w:val="center"/>
          </w:tcPr>
          <w:p w14:paraId="69406CF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67A1463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310FFAA2"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S_Shelf</w:t>
            </w:r>
            <w:proofErr w:type="spellEnd"/>
          </w:p>
        </w:tc>
        <w:tc>
          <w:tcPr>
            <w:tcW w:w="993" w:type="dxa"/>
            <w:shd w:val="clear" w:color="auto" w:fill="auto"/>
            <w:noWrap/>
            <w:vAlign w:val="center"/>
          </w:tcPr>
          <w:p w14:paraId="4D0EF157"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14D844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5D954D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D979D69"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C7E838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-62.32 </w:t>
            </w:r>
          </w:p>
        </w:tc>
        <w:tc>
          <w:tcPr>
            <w:tcW w:w="454" w:type="dxa"/>
            <w:shd w:val="clear" w:color="auto" w:fill="auto"/>
            <w:noWrap/>
            <w:vAlign w:val="center"/>
          </w:tcPr>
          <w:p w14:paraId="7C89EA8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29.29 </w:t>
            </w:r>
          </w:p>
        </w:tc>
        <w:tc>
          <w:tcPr>
            <w:tcW w:w="756" w:type="dxa"/>
            <w:shd w:val="clear" w:color="auto" w:fill="auto"/>
            <w:noWrap/>
            <w:vAlign w:val="center"/>
          </w:tcPr>
          <w:p w14:paraId="51F808C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w:t>
            </w:r>
          </w:p>
        </w:tc>
      </w:tr>
      <w:tr w:rsidR="008A4DF8" w14:paraId="64D7EA6F" w14:textId="77777777">
        <w:trPr>
          <w:trHeight w:val="280"/>
          <w:jc w:val="center"/>
        </w:trPr>
        <w:tc>
          <w:tcPr>
            <w:tcW w:w="1097" w:type="dxa"/>
            <w:shd w:val="clear" w:color="auto" w:fill="auto"/>
            <w:noWrap/>
            <w:vAlign w:val="center"/>
          </w:tcPr>
          <w:p w14:paraId="193A754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cg09003508</w:t>
            </w:r>
          </w:p>
        </w:tc>
        <w:tc>
          <w:tcPr>
            <w:tcW w:w="584" w:type="dxa"/>
            <w:shd w:val="clear" w:color="auto" w:fill="auto"/>
            <w:noWrap/>
            <w:vAlign w:val="center"/>
          </w:tcPr>
          <w:p w14:paraId="72B0F66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12</w:t>
            </w:r>
          </w:p>
        </w:tc>
        <w:tc>
          <w:tcPr>
            <w:tcW w:w="1017" w:type="dxa"/>
            <w:shd w:val="clear" w:color="auto" w:fill="auto"/>
            <w:noWrap/>
            <w:vAlign w:val="center"/>
          </w:tcPr>
          <w:p w14:paraId="09EAE68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112217647</w:t>
            </w:r>
          </w:p>
        </w:tc>
        <w:tc>
          <w:tcPr>
            <w:tcW w:w="1020" w:type="dxa"/>
            <w:shd w:val="clear" w:color="auto" w:fill="auto"/>
            <w:noWrap/>
            <w:vAlign w:val="center"/>
          </w:tcPr>
          <w:p w14:paraId="139A999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ALDH2</w:t>
            </w:r>
          </w:p>
        </w:tc>
        <w:tc>
          <w:tcPr>
            <w:tcW w:w="992" w:type="dxa"/>
            <w:shd w:val="clear" w:color="auto" w:fill="auto"/>
            <w:noWrap/>
            <w:vAlign w:val="center"/>
          </w:tcPr>
          <w:p w14:paraId="2D0319D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6B01FFE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46C220DF"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2073E574"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9364FD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53A17D2A"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54B857A"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D4C95A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-63.96 </w:t>
            </w:r>
          </w:p>
        </w:tc>
        <w:tc>
          <w:tcPr>
            <w:tcW w:w="454" w:type="dxa"/>
            <w:shd w:val="clear" w:color="auto" w:fill="auto"/>
            <w:noWrap/>
            <w:vAlign w:val="center"/>
          </w:tcPr>
          <w:p w14:paraId="2E15022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30.09 </w:t>
            </w:r>
          </w:p>
        </w:tc>
        <w:tc>
          <w:tcPr>
            <w:tcW w:w="756" w:type="dxa"/>
            <w:shd w:val="clear" w:color="auto" w:fill="auto"/>
            <w:noWrap/>
            <w:vAlign w:val="center"/>
          </w:tcPr>
          <w:p w14:paraId="770062B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w:t>
            </w:r>
          </w:p>
        </w:tc>
      </w:tr>
      <w:tr w:rsidR="008A4DF8" w14:paraId="5808DAAD" w14:textId="77777777">
        <w:trPr>
          <w:trHeight w:val="280"/>
          <w:jc w:val="center"/>
        </w:trPr>
        <w:tc>
          <w:tcPr>
            <w:tcW w:w="1097" w:type="dxa"/>
            <w:shd w:val="clear" w:color="auto" w:fill="auto"/>
            <w:noWrap/>
            <w:vAlign w:val="center"/>
          </w:tcPr>
          <w:p w14:paraId="4A498A2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cg15274047</w:t>
            </w:r>
          </w:p>
        </w:tc>
        <w:tc>
          <w:tcPr>
            <w:tcW w:w="584" w:type="dxa"/>
            <w:shd w:val="clear" w:color="auto" w:fill="auto"/>
            <w:noWrap/>
            <w:vAlign w:val="center"/>
          </w:tcPr>
          <w:p w14:paraId="0245CE3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4B05CC5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1102570</w:t>
            </w:r>
          </w:p>
        </w:tc>
        <w:tc>
          <w:tcPr>
            <w:tcW w:w="1020" w:type="dxa"/>
            <w:shd w:val="clear" w:color="auto" w:fill="auto"/>
            <w:noWrap/>
            <w:vAlign w:val="center"/>
          </w:tcPr>
          <w:p w14:paraId="387DA2D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GPX4</w:t>
            </w:r>
          </w:p>
        </w:tc>
        <w:tc>
          <w:tcPr>
            <w:tcW w:w="992" w:type="dxa"/>
            <w:shd w:val="clear" w:color="auto" w:fill="auto"/>
            <w:noWrap/>
            <w:vAlign w:val="center"/>
          </w:tcPr>
          <w:p w14:paraId="46DDE70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49F4E33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52BD8F7E"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4D36BECC"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84272C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839E787"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073F877"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C0FBF9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-47.74 </w:t>
            </w:r>
          </w:p>
        </w:tc>
        <w:tc>
          <w:tcPr>
            <w:tcW w:w="454" w:type="dxa"/>
            <w:shd w:val="clear" w:color="auto" w:fill="auto"/>
            <w:noWrap/>
            <w:vAlign w:val="center"/>
          </w:tcPr>
          <w:p w14:paraId="23355C2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22.46 </w:t>
            </w:r>
          </w:p>
        </w:tc>
        <w:tc>
          <w:tcPr>
            <w:tcW w:w="756" w:type="dxa"/>
            <w:shd w:val="clear" w:color="auto" w:fill="auto"/>
            <w:noWrap/>
            <w:vAlign w:val="center"/>
          </w:tcPr>
          <w:p w14:paraId="511CC6F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w:t>
            </w:r>
          </w:p>
        </w:tc>
      </w:tr>
      <w:tr w:rsidR="008A4DF8" w14:paraId="4B26B886" w14:textId="77777777">
        <w:trPr>
          <w:trHeight w:val="280"/>
          <w:jc w:val="center"/>
        </w:trPr>
        <w:tc>
          <w:tcPr>
            <w:tcW w:w="1097" w:type="dxa"/>
            <w:shd w:val="clear" w:color="auto" w:fill="auto"/>
            <w:noWrap/>
            <w:vAlign w:val="center"/>
          </w:tcPr>
          <w:p w14:paraId="66B9F17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cg13938211</w:t>
            </w:r>
          </w:p>
        </w:tc>
        <w:tc>
          <w:tcPr>
            <w:tcW w:w="584" w:type="dxa"/>
            <w:shd w:val="clear" w:color="auto" w:fill="auto"/>
            <w:noWrap/>
            <w:vAlign w:val="center"/>
          </w:tcPr>
          <w:p w14:paraId="0672560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w:t>
            </w:r>
          </w:p>
        </w:tc>
        <w:tc>
          <w:tcPr>
            <w:tcW w:w="1017" w:type="dxa"/>
            <w:shd w:val="clear" w:color="auto" w:fill="auto"/>
            <w:noWrap/>
            <w:vAlign w:val="center"/>
          </w:tcPr>
          <w:p w14:paraId="6B5B098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106053665</w:t>
            </w:r>
          </w:p>
        </w:tc>
        <w:tc>
          <w:tcPr>
            <w:tcW w:w="1020" w:type="dxa"/>
            <w:shd w:val="clear" w:color="auto" w:fill="auto"/>
            <w:noWrap/>
            <w:vAlign w:val="center"/>
          </w:tcPr>
          <w:p w14:paraId="1E8A839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GSTO2</w:t>
            </w:r>
          </w:p>
        </w:tc>
        <w:tc>
          <w:tcPr>
            <w:tcW w:w="992" w:type="dxa"/>
            <w:shd w:val="clear" w:color="auto" w:fill="auto"/>
            <w:noWrap/>
            <w:vAlign w:val="center"/>
          </w:tcPr>
          <w:p w14:paraId="42E662F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1B6F58E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19B3429C"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0D0F0B3B"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52E7E86"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33B894FA"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B37FA6F"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D8F565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-51.95 </w:t>
            </w:r>
          </w:p>
        </w:tc>
        <w:tc>
          <w:tcPr>
            <w:tcW w:w="454" w:type="dxa"/>
            <w:shd w:val="clear" w:color="auto" w:fill="auto"/>
            <w:noWrap/>
            <w:vAlign w:val="center"/>
          </w:tcPr>
          <w:p w14:paraId="3EEFC4D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24.47 </w:t>
            </w:r>
          </w:p>
        </w:tc>
        <w:tc>
          <w:tcPr>
            <w:tcW w:w="756" w:type="dxa"/>
            <w:shd w:val="clear" w:color="auto" w:fill="auto"/>
            <w:noWrap/>
            <w:vAlign w:val="center"/>
          </w:tcPr>
          <w:p w14:paraId="0F5F03F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0.041</w:t>
            </w:r>
          </w:p>
        </w:tc>
      </w:tr>
      <w:tr w:rsidR="008A4DF8" w14:paraId="23DA04A0" w14:textId="77777777">
        <w:trPr>
          <w:trHeight w:val="280"/>
          <w:jc w:val="center"/>
        </w:trPr>
        <w:tc>
          <w:tcPr>
            <w:tcW w:w="1097" w:type="dxa"/>
            <w:shd w:val="clear" w:color="auto" w:fill="auto"/>
            <w:noWrap/>
            <w:vAlign w:val="center"/>
          </w:tcPr>
          <w:p w14:paraId="2781B83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cg24036612</w:t>
            </w:r>
          </w:p>
        </w:tc>
        <w:tc>
          <w:tcPr>
            <w:tcW w:w="584" w:type="dxa"/>
            <w:shd w:val="clear" w:color="auto" w:fill="auto"/>
            <w:noWrap/>
            <w:vAlign w:val="center"/>
          </w:tcPr>
          <w:p w14:paraId="3684A6B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w:t>
            </w:r>
          </w:p>
        </w:tc>
        <w:tc>
          <w:tcPr>
            <w:tcW w:w="1017" w:type="dxa"/>
            <w:shd w:val="clear" w:color="auto" w:fill="auto"/>
            <w:noWrap/>
            <w:vAlign w:val="center"/>
          </w:tcPr>
          <w:p w14:paraId="19FB9B3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101633158</w:t>
            </w:r>
          </w:p>
        </w:tc>
        <w:tc>
          <w:tcPr>
            <w:tcW w:w="1020" w:type="dxa"/>
            <w:shd w:val="clear" w:color="auto" w:fill="auto"/>
            <w:noWrap/>
            <w:vAlign w:val="center"/>
          </w:tcPr>
          <w:p w14:paraId="647D2D7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SLCO4C1</w:t>
            </w:r>
          </w:p>
        </w:tc>
        <w:tc>
          <w:tcPr>
            <w:tcW w:w="992" w:type="dxa"/>
            <w:shd w:val="clear" w:color="auto" w:fill="auto"/>
            <w:noWrap/>
            <w:vAlign w:val="center"/>
          </w:tcPr>
          <w:p w14:paraId="314634C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6D647F0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43691DBC"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S_Shore</w:t>
            </w:r>
            <w:proofErr w:type="spellEnd"/>
          </w:p>
        </w:tc>
        <w:tc>
          <w:tcPr>
            <w:tcW w:w="993" w:type="dxa"/>
            <w:shd w:val="clear" w:color="auto" w:fill="auto"/>
            <w:noWrap/>
            <w:vAlign w:val="center"/>
          </w:tcPr>
          <w:p w14:paraId="32A67D27"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81C226D"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2A618099"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98F2E9E"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4FC56B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25.80 </w:t>
            </w:r>
          </w:p>
        </w:tc>
        <w:tc>
          <w:tcPr>
            <w:tcW w:w="454" w:type="dxa"/>
            <w:shd w:val="clear" w:color="auto" w:fill="auto"/>
            <w:noWrap/>
            <w:vAlign w:val="center"/>
          </w:tcPr>
          <w:p w14:paraId="5F9772E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12.18 </w:t>
            </w:r>
          </w:p>
        </w:tc>
        <w:tc>
          <w:tcPr>
            <w:tcW w:w="756" w:type="dxa"/>
            <w:shd w:val="clear" w:color="auto" w:fill="auto"/>
            <w:noWrap/>
            <w:vAlign w:val="center"/>
          </w:tcPr>
          <w:p w14:paraId="50212D7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0.041</w:t>
            </w:r>
          </w:p>
        </w:tc>
      </w:tr>
      <w:tr w:rsidR="008A4DF8" w14:paraId="6C845959" w14:textId="77777777">
        <w:trPr>
          <w:trHeight w:val="280"/>
          <w:jc w:val="center"/>
        </w:trPr>
        <w:tc>
          <w:tcPr>
            <w:tcW w:w="1097" w:type="dxa"/>
            <w:shd w:val="clear" w:color="auto" w:fill="auto"/>
            <w:noWrap/>
            <w:vAlign w:val="center"/>
          </w:tcPr>
          <w:p w14:paraId="7DF0322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cg19502694</w:t>
            </w:r>
          </w:p>
        </w:tc>
        <w:tc>
          <w:tcPr>
            <w:tcW w:w="584" w:type="dxa"/>
            <w:shd w:val="clear" w:color="auto" w:fill="auto"/>
            <w:noWrap/>
            <w:vAlign w:val="center"/>
          </w:tcPr>
          <w:p w14:paraId="02C1260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46DD0AB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110725921</w:t>
            </w:r>
          </w:p>
        </w:tc>
        <w:tc>
          <w:tcPr>
            <w:tcW w:w="1020" w:type="dxa"/>
            <w:shd w:val="clear" w:color="auto" w:fill="auto"/>
            <w:noWrap/>
            <w:vAlign w:val="center"/>
          </w:tcPr>
          <w:p w14:paraId="28F0504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DDO</w:t>
            </w:r>
          </w:p>
        </w:tc>
        <w:tc>
          <w:tcPr>
            <w:tcW w:w="992" w:type="dxa"/>
            <w:shd w:val="clear" w:color="auto" w:fill="auto"/>
            <w:noWrap/>
            <w:vAlign w:val="center"/>
          </w:tcPr>
          <w:p w14:paraId="264520D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450AB36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46912639"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9742E33"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91D3E0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1E19B23"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7096C94"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F971B9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-75.34 </w:t>
            </w:r>
          </w:p>
        </w:tc>
        <w:tc>
          <w:tcPr>
            <w:tcW w:w="454" w:type="dxa"/>
            <w:shd w:val="clear" w:color="auto" w:fill="auto"/>
            <w:noWrap/>
            <w:vAlign w:val="center"/>
          </w:tcPr>
          <w:p w14:paraId="330A680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35.63 </w:t>
            </w:r>
          </w:p>
        </w:tc>
        <w:tc>
          <w:tcPr>
            <w:tcW w:w="756" w:type="dxa"/>
            <w:shd w:val="clear" w:color="auto" w:fill="auto"/>
            <w:noWrap/>
            <w:vAlign w:val="center"/>
          </w:tcPr>
          <w:p w14:paraId="31462EF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0.041</w:t>
            </w:r>
          </w:p>
        </w:tc>
      </w:tr>
      <w:tr w:rsidR="008A4DF8" w14:paraId="346288A4" w14:textId="77777777">
        <w:trPr>
          <w:trHeight w:val="280"/>
          <w:jc w:val="center"/>
        </w:trPr>
        <w:tc>
          <w:tcPr>
            <w:tcW w:w="1097" w:type="dxa"/>
            <w:shd w:val="clear" w:color="auto" w:fill="auto"/>
            <w:noWrap/>
            <w:vAlign w:val="center"/>
          </w:tcPr>
          <w:p w14:paraId="2C649E3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cg13921918</w:t>
            </w:r>
          </w:p>
        </w:tc>
        <w:tc>
          <w:tcPr>
            <w:tcW w:w="584" w:type="dxa"/>
            <w:shd w:val="clear" w:color="auto" w:fill="auto"/>
            <w:noWrap/>
            <w:vAlign w:val="center"/>
          </w:tcPr>
          <w:p w14:paraId="2B15CF8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w:t>
            </w:r>
          </w:p>
        </w:tc>
        <w:tc>
          <w:tcPr>
            <w:tcW w:w="1017" w:type="dxa"/>
            <w:shd w:val="clear" w:color="auto" w:fill="auto"/>
            <w:noWrap/>
            <w:vAlign w:val="center"/>
          </w:tcPr>
          <w:p w14:paraId="7EC79FC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95854612</w:t>
            </w:r>
          </w:p>
        </w:tc>
        <w:tc>
          <w:tcPr>
            <w:tcW w:w="1020" w:type="dxa"/>
            <w:shd w:val="clear" w:color="auto" w:fill="auto"/>
            <w:noWrap/>
            <w:vAlign w:val="center"/>
          </w:tcPr>
          <w:p w14:paraId="4B49431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ABCC4</w:t>
            </w:r>
          </w:p>
        </w:tc>
        <w:tc>
          <w:tcPr>
            <w:tcW w:w="992" w:type="dxa"/>
            <w:shd w:val="clear" w:color="auto" w:fill="auto"/>
            <w:noWrap/>
            <w:vAlign w:val="center"/>
          </w:tcPr>
          <w:p w14:paraId="549F092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742E90B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397329EE"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21C5AC4"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4D2D9B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07F7D48C"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9A1AAC4"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A210BF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-110.62 </w:t>
            </w:r>
          </w:p>
        </w:tc>
        <w:tc>
          <w:tcPr>
            <w:tcW w:w="454" w:type="dxa"/>
            <w:shd w:val="clear" w:color="auto" w:fill="auto"/>
            <w:noWrap/>
            <w:vAlign w:val="center"/>
          </w:tcPr>
          <w:p w14:paraId="40D5497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52.34 </w:t>
            </w:r>
          </w:p>
        </w:tc>
        <w:tc>
          <w:tcPr>
            <w:tcW w:w="756" w:type="dxa"/>
            <w:shd w:val="clear" w:color="auto" w:fill="auto"/>
            <w:noWrap/>
            <w:vAlign w:val="center"/>
          </w:tcPr>
          <w:p w14:paraId="516F42C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0.042</w:t>
            </w:r>
          </w:p>
        </w:tc>
      </w:tr>
      <w:tr w:rsidR="008A4DF8" w14:paraId="3E1CFD21" w14:textId="77777777">
        <w:trPr>
          <w:trHeight w:val="280"/>
          <w:jc w:val="center"/>
        </w:trPr>
        <w:tc>
          <w:tcPr>
            <w:tcW w:w="1097" w:type="dxa"/>
            <w:shd w:val="clear" w:color="auto" w:fill="auto"/>
            <w:noWrap/>
            <w:vAlign w:val="center"/>
          </w:tcPr>
          <w:p w14:paraId="4320D11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cg23925567</w:t>
            </w:r>
          </w:p>
        </w:tc>
        <w:tc>
          <w:tcPr>
            <w:tcW w:w="584" w:type="dxa"/>
            <w:shd w:val="clear" w:color="auto" w:fill="auto"/>
            <w:noWrap/>
            <w:vAlign w:val="center"/>
          </w:tcPr>
          <w:p w14:paraId="5D01830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w:t>
            </w:r>
          </w:p>
        </w:tc>
        <w:tc>
          <w:tcPr>
            <w:tcW w:w="1017" w:type="dxa"/>
            <w:shd w:val="clear" w:color="auto" w:fill="auto"/>
            <w:noWrap/>
            <w:vAlign w:val="center"/>
          </w:tcPr>
          <w:p w14:paraId="1E0D1F3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150729818</w:t>
            </w:r>
          </w:p>
        </w:tc>
        <w:tc>
          <w:tcPr>
            <w:tcW w:w="1020" w:type="dxa"/>
            <w:shd w:val="clear" w:color="auto" w:fill="auto"/>
            <w:noWrap/>
            <w:vAlign w:val="center"/>
          </w:tcPr>
          <w:p w14:paraId="7873D2E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ABCB8</w:t>
            </w:r>
          </w:p>
        </w:tc>
        <w:tc>
          <w:tcPr>
            <w:tcW w:w="992" w:type="dxa"/>
            <w:shd w:val="clear" w:color="auto" w:fill="auto"/>
            <w:noWrap/>
            <w:vAlign w:val="center"/>
          </w:tcPr>
          <w:p w14:paraId="0E6FCCA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720AF49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2955269C"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S_Shelf</w:t>
            </w:r>
            <w:proofErr w:type="spellEnd"/>
          </w:p>
        </w:tc>
        <w:tc>
          <w:tcPr>
            <w:tcW w:w="993" w:type="dxa"/>
            <w:shd w:val="clear" w:color="auto" w:fill="auto"/>
            <w:noWrap/>
            <w:vAlign w:val="center"/>
          </w:tcPr>
          <w:p w14:paraId="42B6F089"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F3684A4"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698B95B7"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AFB7D5A"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D04A07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-68.18 </w:t>
            </w:r>
          </w:p>
        </w:tc>
        <w:tc>
          <w:tcPr>
            <w:tcW w:w="454" w:type="dxa"/>
            <w:shd w:val="clear" w:color="auto" w:fill="auto"/>
            <w:noWrap/>
            <w:vAlign w:val="center"/>
          </w:tcPr>
          <w:p w14:paraId="058BD21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32.30 </w:t>
            </w:r>
          </w:p>
        </w:tc>
        <w:tc>
          <w:tcPr>
            <w:tcW w:w="756" w:type="dxa"/>
            <w:shd w:val="clear" w:color="auto" w:fill="auto"/>
            <w:noWrap/>
            <w:vAlign w:val="center"/>
          </w:tcPr>
          <w:p w14:paraId="60086BD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0.042</w:t>
            </w:r>
          </w:p>
        </w:tc>
      </w:tr>
      <w:tr w:rsidR="008A4DF8" w14:paraId="0B66ABC5" w14:textId="77777777">
        <w:trPr>
          <w:trHeight w:val="280"/>
          <w:jc w:val="center"/>
        </w:trPr>
        <w:tc>
          <w:tcPr>
            <w:tcW w:w="1097" w:type="dxa"/>
            <w:shd w:val="clear" w:color="auto" w:fill="auto"/>
            <w:noWrap/>
            <w:vAlign w:val="center"/>
          </w:tcPr>
          <w:p w14:paraId="7927AA6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cg05182002</w:t>
            </w:r>
          </w:p>
        </w:tc>
        <w:tc>
          <w:tcPr>
            <w:tcW w:w="584" w:type="dxa"/>
            <w:shd w:val="clear" w:color="auto" w:fill="auto"/>
            <w:noWrap/>
            <w:vAlign w:val="center"/>
          </w:tcPr>
          <w:p w14:paraId="01C16CA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w:t>
            </w:r>
          </w:p>
        </w:tc>
        <w:tc>
          <w:tcPr>
            <w:tcW w:w="1017" w:type="dxa"/>
            <w:shd w:val="clear" w:color="auto" w:fill="auto"/>
            <w:noWrap/>
            <w:vAlign w:val="center"/>
          </w:tcPr>
          <w:p w14:paraId="74728C9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106629115</w:t>
            </w:r>
          </w:p>
        </w:tc>
        <w:tc>
          <w:tcPr>
            <w:tcW w:w="1020" w:type="dxa"/>
            <w:shd w:val="clear" w:color="auto" w:fill="auto"/>
            <w:noWrap/>
            <w:vAlign w:val="center"/>
          </w:tcPr>
          <w:p w14:paraId="6988B76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GSTCD</w:t>
            </w:r>
          </w:p>
        </w:tc>
        <w:tc>
          <w:tcPr>
            <w:tcW w:w="992" w:type="dxa"/>
            <w:shd w:val="clear" w:color="auto" w:fill="auto"/>
            <w:noWrap/>
            <w:vAlign w:val="center"/>
          </w:tcPr>
          <w:p w14:paraId="3CF1CC7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233D61A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04D7D92D"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67B34BD7"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47175A8"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6FBBA63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0CE4734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332863C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21.42 </w:t>
            </w:r>
          </w:p>
        </w:tc>
        <w:tc>
          <w:tcPr>
            <w:tcW w:w="454" w:type="dxa"/>
            <w:shd w:val="clear" w:color="auto" w:fill="auto"/>
            <w:noWrap/>
            <w:vAlign w:val="center"/>
          </w:tcPr>
          <w:p w14:paraId="2F87DCF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10.15 </w:t>
            </w:r>
          </w:p>
        </w:tc>
        <w:tc>
          <w:tcPr>
            <w:tcW w:w="756" w:type="dxa"/>
            <w:shd w:val="clear" w:color="auto" w:fill="auto"/>
            <w:noWrap/>
            <w:vAlign w:val="center"/>
          </w:tcPr>
          <w:p w14:paraId="0A34171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0.042</w:t>
            </w:r>
          </w:p>
        </w:tc>
      </w:tr>
      <w:tr w:rsidR="008A4DF8" w14:paraId="6D4D834C" w14:textId="77777777">
        <w:trPr>
          <w:trHeight w:val="280"/>
          <w:jc w:val="center"/>
        </w:trPr>
        <w:tc>
          <w:tcPr>
            <w:tcW w:w="1097" w:type="dxa"/>
            <w:shd w:val="clear" w:color="auto" w:fill="auto"/>
            <w:noWrap/>
            <w:vAlign w:val="center"/>
          </w:tcPr>
          <w:p w14:paraId="7CD852F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cg13283834</w:t>
            </w:r>
          </w:p>
        </w:tc>
        <w:tc>
          <w:tcPr>
            <w:tcW w:w="584" w:type="dxa"/>
            <w:shd w:val="clear" w:color="auto" w:fill="auto"/>
            <w:noWrap/>
            <w:vAlign w:val="center"/>
          </w:tcPr>
          <w:p w14:paraId="11F2F87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3132AC1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43411069</w:t>
            </w:r>
          </w:p>
        </w:tc>
        <w:tc>
          <w:tcPr>
            <w:tcW w:w="1020" w:type="dxa"/>
            <w:shd w:val="clear" w:color="auto" w:fill="auto"/>
            <w:noWrap/>
            <w:vAlign w:val="center"/>
          </w:tcPr>
          <w:p w14:paraId="0000FDC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ABCC10</w:t>
            </w:r>
          </w:p>
        </w:tc>
        <w:tc>
          <w:tcPr>
            <w:tcW w:w="992" w:type="dxa"/>
            <w:shd w:val="clear" w:color="auto" w:fill="auto"/>
            <w:noWrap/>
            <w:vAlign w:val="center"/>
          </w:tcPr>
          <w:p w14:paraId="41143B5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403665F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01F2436C"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6112A6D"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1B95672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DA3F014"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53E1B17"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AA2037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-80.83 </w:t>
            </w:r>
          </w:p>
        </w:tc>
        <w:tc>
          <w:tcPr>
            <w:tcW w:w="454" w:type="dxa"/>
            <w:shd w:val="clear" w:color="auto" w:fill="auto"/>
            <w:noWrap/>
            <w:vAlign w:val="center"/>
          </w:tcPr>
          <w:p w14:paraId="146AE7D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38.39 </w:t>
            </w:r>
          </w:p>
        </w:tc>
        <w:tc>
          <w:tcPr>
            <w:tcW w:w="756" w:type="dxa"/>
            <w:shd w:val="clear" w:color="auto" w:fill="auto"/>
            <w:noWrap/>
            <w:vAlign w:val="center"/>
          </w:tcPr>
          <w:p w14:paraId="644CB1C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0.042</w:t>
            </w:r>
          </w:p>
        </w:tc>
      </w:tr>
      <w:tr w:rsidR="008A4DF8" w14:paraId="1D084A50" w14:textId="77777777">
        <w:trPr>
          <w:trHeight w:val="280"/>
          <w:jc w:val="center"/>
        </w:trPr>
        <w:tc>
          <w:tcPr>
            <w:tcW w:w="1097" w:type="dxa"/>
            <w:shd w:val="clear" w:color="auto" w:fill="auto"/>
            <w:noWrap/>
            <w:vAlign w:val="center"/>
          </w:tcPr>
          <w:p w14:paraId="51B2F08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cg11924019</w:t>
            </w:r>
          </w:p>
        </w:tc>
        <w:tc>
          <w:tcPr>
            <w:tcW w:w="584" w:type="dxa"/>
            <w:shd w:val="clear" w:color="auto" w:fill="auto"/>
            <w:noWrap/>
            <w:vAlign w:val="center"/>
          </w:tcPr>
          <w:p w14:paraId="58C3011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w:t>
            </w:r>
          </w:p>
        </w:tc>
        <w:tc>
          <w:tcPr>
            <w:tcW w:w="1017" w:type="dxa"/>
            <w:shd w:val="clear" w:color="auto" w:fill="auto"/>
            <w:noWrap/>
            <w:vAlign w:val="center"/>
          </w:tcPr>
          <w:p w14:paraId="4C0E1EE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75019283</w:t>
            </w:r>
          </w:p>
        </w:tc>
        <w:tc>
          <w:tcPr>
            <w:tcW w:w="1020" w:type="dxa"/>
            <w:shd w:val="clear" w:color="auto" w:fill="auto"/>
            <w:noWrap/>
            <w:vAlign w:val="center"/>
          </w:tcPr>
          <w:p w14:paraId="54C489A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CYP1A1</w:t>
            </w:r>
          </w:p>
        </w:tc>
        <w:tc>
          <w:tcPr>
            <w:tcW w:w="992" w:type="dxa"/>
            <w:shd w:val="clear" w:color="auto" w:fill="auto"/>
            <w:noWrap/>
            <w:vAlign w:val="center"/>
          </w:tcPr>
          <w:p w14:paraId="12E2215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0826C82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52D8373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4BCAE650"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1F260C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0A77AAB5"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BDC9143"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7BD70F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-36.66 </w:t>
            </w:r>
          </w:p>
        </w:tc>
        <w:tc>
          <w:tcPr>
            <w:tcW w:w="454" w:type="dxa"/>
            <w:shd w:val="clear" w:color="auto" w:fill="auto"/>
            <w:noWrap/>
            <w:vAlign w:val="center"/>
          </w:tcPr>
          <w:p w14:paraId="49A35AF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17.42 </w:t>
            </w:r>
          </w:p>
        </w:tc>
        <w:tc>
          <w:tcPr>
            <w:tcW w:w="756" w:type="dxa"/>
            <w:shd w:val="clear" w:color="auto" w:fill="auto"/>
            <w:noWrap/>
            <w:vAlign w:val="center"/>
          </w:tcPr>
          <w:p w14:paraId="1AE6A30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0.042</w:t>
            </w:r>
          </w:p>
        </w:tc>
      </w:tr>
      <w:tr w:rsidR="008A4DF8" w14:paraId="4807A75C" w14:textId="77777777">
        <w:trPr>
          <w:trHeight w:val="280"/>
          <w:jc w:val="center"/>
        </w:trPr>
        <w:tc>
          <w:tcPr>
            <w:tcW w:w="1097" w:type="dxa"/>
            <w:shd w:val="clear" w:color="auto" w:fill="auto"/>
            <w:noWrap/>
            <w:vAlign w:val="center"/>
          </w:tcPr>
          <w:p w14:paraId="6217969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cg20397692</w:t>
            </w:r>
          </w:p>
        </w:tc>
        <w:tc>
          <w:tcPr>
            <w:tcW w:w="584" w:type="dxa"/>
            <w:shd w:val="clear" w:color="auto" w:fill="auto"/>
            <w:noWrap/>
            <w:vAlign w:val="center"/>
          </w:tcPr>
          <w:p w14:paraId="3DF8C2D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0B56D35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32802598</w:t>
            </w:r>
          </w:p>
        </w:tc>
        <w:tc>
          <w:tcPr>
            <w:tcW w:w="1020" w:type="dxa"/>
            <w:shd w:val="clear" w:color="auto" w:fill="auto"/>
            <w:noWrap/>
            <w:vAlign w:val="center"/>
          </w:tcPr>
          <w:p w14:paraId="1CF5D33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TAP2</w:t>
            </w:r>
          </w:p>
        </w:tc>
        <w:tc>
          <w:tcPr>
            <w:tcW w:w="992" w:type="dxa"/>
            <w:shd w:val="clear" w:color="auto" w:fill="auto"/>
            <w:noWrap/>
            <w:vAlign w:val="center"/>
          </w:tcPr>
          <w:p w14:paraId="1DB5E54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662A13B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7743000F"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N_Shelf</w:t>
            </w:r>
            <w:proofErr w:type="spellEnd"/>
          </w:p>
        </w:tc>
        <w:tc>
          <w:tcPr>
            <w:tcW w:w="993" w:type="dxa"/>
            <w:shd w:val="clear" w:color="auto" w:fill="auto"/>
            <w:noWrap/>
            <w:vAlign w:val="center"/>
          </w:tcPr>
          <w:p w14:paraId="60664292"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E14D672"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1073B37A"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1B8FD8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0E3E6D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29.19 </w:t>
            </w:r>
          </w:p>
        </w:tc>
        <w:tc>
          <w:tcPr>
            <w:tcW w:w="454" w:type="dxa"/>
            <w:shd w:val="clear" w:color="auto" w:fill="auto"/>
            <w:noWrap/>
            <w:vAlign w:val="center"/>
          </w:tcPr>
          <w:p w14:paraId="721B66B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13.89 </w:t>
            </w:r>
          </w:p>
        </w:tc>
        <w:tc>
          <w:tcPr>
            <w:tcW w:w="756" w:type="dxa"/>
            <w:shd w:val="clear" w:color="auto" w:fill="auto"/>
            <w:noWrap/>
            <w:vAlign w:val="center"/>
          </w:tcPr>
          <w:p w14:paraId="203FBB7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0.043</w:t>
            </w:r>
          </w:p>
        </w:tc>
      </w:tr>
      <w:tr w:rsidR="008A4DF8" w14:paraId="14DAC890" w14:textId="77777777">
        <w:trPr>
          <w:trHeight w:val="280"/>
          <w:jc w:val="center"/>
        </w:trPr>
        <w:tc>
          <w:tcPr>
            <w:tcW w:w="1097" w:type="dxa"/>
            <w:shd w:val="clear" w:color="auto" w:fill="auto"/>
            <w:noWrap/>
            <w:vAlign w:val="center"/>
          </w:tcPr>
          <w:p w14:paraId="68AC5A2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cg07734514</w:t>
            </w:r>
          </w:p>
        </w:tc>
        <w:tc>
          <w:tcPr>
            <w:tcW w:w="584" w:type="dxa"/>
            <w:shd w:val="clear" w:color="auto" w:fill="auto"/>
            <w:noWrap/>
            <w:vAlign w:val="center"/>
          </w:tcPr>
          <w:p w14:paraId="370C3D7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6B9E3B1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28498759</w:t>
            </w:r>
          </w:p>
        </w:tc>
        <w:tc>
          <w:tcPr>
            <w:tcW w:w="1020" w:type="dxa"/>
            <w:shd w:val="clear" w:color="auto" w:fill="auto"/>
            <w:noWrap/>
            <w:vAlign w:val="center"/>
          </w:tcPr>
          <w:p w14:paraId="304DEB2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GPX5</w:t>
            </w:r>
          </w:p>
        </w:tc>
        <w:tc>
          <w:tcPr>
            <w:tcW w:w="992" w:type="dxa"/>
            <w:shd w:val="clear" w:color="auto" w:fill="auto"/>
            <w:noWrap/>
            <w:vAlign w:val="center"/>
          </w:tcPr>
          <w:p w14:paraId="3842EC2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7A6A0B0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5135DF3D"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AC1FCF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1F11F5A8"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0F09FFC8"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DA655A7"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130B1C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-49.81 </w:t>
            </w:r>
          </w:p>
        </w:tc>
        <w:tc>
          <w:tcPr>
            <w:tcW w:w="454" w:type="dxa"/>
            <w:shd w:val="clear" w:color="auto" w:fill="auto"/>
            <w:noWrap/>
            <w:vAlign w:val="center"/>
          </w:tcPr>
          <w:p w14:paraId="0420C51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23.79 </w:t>
            </w:r>
          </w:p>
        </w:tc>
        <w:tc>
          <w:tcPr>
            <w:tcW w:w="756" w:type="dxa"/>
            <w:shd w:val="clear" w:color="auto" w:fill="auto"/>
            <w:noWrap/>
            <w:vAlign w:val="center"/>
          </w:tcPr>
          <w:p w14:paraId="783498E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0.043</w:t>
            </w:r>
          </w:p>
        </w:tc>
      </w:tr>
      <w:tr w:rsidR="008A4DF8" w14:paraId="3CC81AAA" w14:textId="77777777">
        <w:trPr>
          <w:trHeight w:val="280"/>
          <w:jc w:val="center"/>
        </w:trPr>
        <w:tc>
          <w:tcPr>
            <w:tcW w:w="1097" w:type="dxa"/>
            <w:shd w:val="clear" w:color="auto" w:fill="auto"/>
            <w:noWrap/>
            <w:vAlign w:val="center"/>
          </w:tcPr>
          <w:p w14:paraId="284CEC7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cg13505691</w:t>
            </w:r>
          </w:p>
        </w:tc>
        <w:tc>
          <w:tcPr>
            <w:tcW w:w="584" w:type="dxa"/>
            <w:shd w:val="clear" w:color="auto" w:fill="auto"/>
            <w:noWrap/>
            <w:vAlign w:val="center"/>
          </w:tcPr>
          <w:p w14:paraId="2A196FB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21</w:t>
            </w:r>
          </w:p>
        </w:tc>
        <w:tc>
          <w:tcPr>
            <w:tcW w:w="1017" w:type="dxa"/>
            <w:shd w:val="clear" w:color="auto" w:fill="auto"/>
            <w:noWrap/>
            <w:vAlign w:val="center"/>
          </w:tcPr>
          <w:p w14:paraId="2CE0C14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43665609</w:t>
            </w:r>
          </w:p>
        </w:tc>
        <w:tc>
          <w:tcPr>
            <w:tcW w:w="1020" w:type="dxa"/>
            <w:shd w:val="clear" w:color="auto" w:fill="auto"/>
            <w:noWrap/>
            <w:vAlign w:val="center"/>
          </w:tcPr>
          <w:p w14:paraId="4563F1A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ABCG1</w:t>
            </w:r>
          </w:p>
        </w:tc>
        <w:tc>
          <w:tcPr>
            <w:tcW w:w="992" w:type="dxa"/>
            <w:shd w:val="clear" w:color="auto" w:fill="auto"/>
            <w:noWrap/>
            <w:vAlign w:val="center"/>
          </w:tcPr>
          <w:p w14:paraId="2639546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066CB2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028B8C2E"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3E8D765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540291B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019DA98D"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87E27F1"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ACF185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-32.36 </w:t>
            </w:r>
          </w:p>
        </w:tc>
        <w:tc>
          <w:tcPr>
            <w:tcW w:w="454" w:type="dxa"/>
            <w:shd w:val="clear" w:color="auto" w:fill="auto"/>
            <w:noWrap/>
            <w:vAlign w:val="center"/>
          </w:tcPr>
          <w:p w14:paraId="35E604D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15.46 </w:t>
            </w:r>
          </w:p>
        </w:tc>
        <w:tc>
          <w:tcPr>
            <w:tcW w:w="756" w:type="dxa"/>
            <w:shd w:val="clear" w:color="auto" w:fill="auto"/>
            <w:noWrap/>
            <w:vAlign w:val="center"/>
          </w:tcPr>
          <w:p w14:paraId="5454302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0.043</w:t>
            </w:r>
          </w:p>
        </w:tc>
      </w:tr>
      <w:tr w:rsidR="008A4DF8" w14:paraId="4757E8FC" w14:textId="77777777">
        <w:trPr>
          <w:trHeight w:val="280"/>
          <w:jc w:val="center"/>
        </w:trPr>
        <w:tc>
          <w:tcPr>
            <w:tcW w:w="1097" w:type="dxa"/>
            <w:shd w:val="clear" w:color="auto" w:fill="auto"/>
            <w:noWrap/>
            <w:vAlign w:val="center"/>
          </w:tcPr>
          <w:p w14:paraId="63B3C51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cg04157431</w:t>
            </w:r>
          </w:p>
        </w:tc>
        <w:tc>
          <w:tcPr>
            <w:tcW w:w="584" w:type="dxa"/>
            <w:shd w:val="clear" w:color="auto" w:fill="auto"/>
            <w:noWrap/>
            <w:vAlign w:val="center"/>
          </w:tcPr>
          <w:p w14:paraId="029C312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w:t>
            </w:r>
          </w:p>
        </w:tc>
        <w:tc>
          <w:tcPr>
            <w:tcW w:w="1017" w:type="dxa"/>
            <w:shd w:val="clear" w:color="auto" w:fill="auto"/>
            <w:noWrap/>
            <w:vAlign w:val="center"/>
          </w:tcPr>
          <w:p w14:paraId="3D16C1C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119501187</w:t>
            </w:r>
          </w:p>
        </w:tc>
        <w:tc>
          <w:tcPr>
            <w:tcW w:w="1020" w:type="dxa"/>
            <w:shd w:val="clear" w:color="auto" w:fill="auto"/>
            <w:noWrap/>
            <w:vAlign w:val="center"/>
          </w:tcPr>
          <w:p w14:paraId="2D146E2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NR1I2</w:t>
            </w:r>
          </w:p>
        </w:tc>
        <w:tc>
          <w:tcPr>
            <w:tcW w:w="992" w:type="dxa"/>
            <w:shd w:val="clear" w:color="auto" w:fill="auto"/>
            <w:noWrap/>
            <w:vAlign w:val="center"/>
          </w:tcPr>
          <w:p w14:paraId="03D3630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5F8AE39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6E4A5F89"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36400DBF"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25C1F58"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332B4D55"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F4291F8"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7E693A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-32.70 </w:t>
            </w:r>
          </w:p>
        </w:tc>
        <w:tc>
          <w:tcPr>
            <w:tcW w:w="454" w:type="dxa"/>
            <w:shd w:val="clear" w:color="auto" w:fill="auto"/>
            <w:noWrap/>
            <w:vAlign w:val="center"/>
          </w:tcPr>
          <w:p w14:paraId="43BAA51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15.67 </w:t>
            </w:r>
          </w:p>
        </w:tc>
        <w:tc>
          <w:tcPr>
            <w:tcW w:w="756" w:type="dxa"/>
            <w:shd w:val="clear" w:color="auto" w:fill="auto"/>
            <w:noWrap/>
            <w:vAlign w:val="center"/>
          </w:tcPr>
          <w:p w14:paraId="6A5B304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0.044</w:t>
            </w:r>
          </w:p>
        </w:tc>
      </w:tr>
      <w:tr w:rsidR="008A4DF8" w14:paraId="223349D2" w14:textId="77777777">
        <w:trPr>
          <w:trHeight w:val="280"/>
          <w:jc w:val="center"/>
        </w:trPr>
        <w:tc>
          <w:tcPr>
            <w:tcW w:w="1097" w:type="dxa"/>
            <w:shd w:val="clear" w:color="auto" w:fill="auto"/>
            <w:noWrap/>
            <w:vAlign w:val="center"/>
          </w:tcPr>
          <w:p w14:paraId="1291F98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cg04780684</w:t>
            </w:r>
          </w:p>
        </w:tc>
        <w:tc>
          <w:tcPr>
            <w:tcW w:w="584" w:type="dxa"/>
            <w:shd w:val="clear" w:color="auto" w:fill="auto"/>
            <w:noWrap/>
            <w:vAlign w:val="center"/>
          </w:tcPr>
          <w:p w14:paraId="051F15D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1496033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34262555</w:t>
            </w:r>
          </w:p>
        </w:tc>
        <w:tc>
          <w:tcPr>
            <w:tcW w:w="1020" w:type="dxa"/>
            <w:shd w:val="clear" w:color="auto" w:fill="auto"/>
            <w:noWrap/>
            <w:vAlign w:val="center"/>
          </w:tcPr>
          <w:p w14:paraId="5A05551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CHST8</w:t>
            </w:r>
          </w:p>
        </w:tc>
        <w:tc>
          <w:tcPr>
            <w:tcW w:w="992" w:type="dxa"/>
            <w:shd w:val="clear" w:color="auto" w:fill="auto"/>
            <w:noWrap/>
            <w:vAlign w:val="center"/>
          </w:tcPr>
          <w:p w14:paraId="199DB7C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52A0537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6BAFC876"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51AA3FD7"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B60076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7E07D9C5"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E3A49F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D35264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58.98 </w:t>
            </w:r>
          </w:p>
        </w:tc>
        <w:tc>
          <w:tcPr>
            <w:tcW w:w="454" w:type="dxa"/>
            <w:shd w:val="clear" w:color="auto" w:fill="auto"/>
            <w:noWrap/>
            <w:vAlign w:val="center"/>
          </w:tcPr>
          <w:p w14:paraId="2B0A7AE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28.30 </w:t>
            </w:r>
          </w:p>
        </w:tc>
        <w:tc>
          <w:tcPr>
            <w:tcW w:w="756" w:type="dxa"/>
            <w:shd w:val="clear" w:color="auto" w:fill="auto"/>
            <w:noWrap/>
            <w:vAlign w:val="center"/>
          </w:tcPr>
          <w:p w14:paraId="4C1A261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0.044</w:t>
            </w:r>
          </w:p>
        </w:tc>
      </w:tr>
      <w:tr w:rsidR="008A4DF8" w14:paraId="25FAE3EB" w14:textId="77777777">
        <w:trPr>
          <w:trHeight w:val="280"/>
          <w:jc w:val="center"/>
        </w:trPr>
        <w:tc>
          <w:tcPr>
            <w:tcW w:w="1097" w:type="dxa"/>
            <w:shd w:val="clear" w:color="auto" w:fill="auto"/>
            <w:noWrap/>
            <w:vAlign w:val="center"/>
          </w:tcPr>
          <w:p w14:paraId="24A3C97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cg14464741</w:t>
            </w:r>
          </w:p>
        </w:tc>
        <w:tc>
          <w:tcPr>
            <w:tcW w:w="584" w:type="dxa"/>
            <w:shd w:val="clear" w:color="auto" w:fill="auto"/>
            <w:noWrap/>
            <w:vAlign w:val="center"/>
          </w:tcPr>
          <w:p w14:paraId="3A75B63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22</w:t>
            </w:r>
          </w:p>
        </w:tc>
        <w:tc>
          <w:tcPr>
            <w:tcW w:w="1017" w:type="dxa"/>
            <w:shd w:val="clear" w:color="auto" w:fill="auto"/>
            <w:noWrap/>
            <w:vAlign w:val="center"/>
          </w:tcPr>
          <w:p w14:paraId="50DB8AA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46620592</w:t>
            </w:r>
          </w:p>
        </w:tc>
        <w:tc>
          <w:tcPr>
            <w:tcW w:w="1020" w:type="dxa"/>
            <w:shd w:val="clear" w:color="auto" w:fill="auto"/>
            <w:noWrap/>
            <w:vAlign w:val="center"/>
          </w:tcPr>
          <w:p w14:paraId="1164325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PPARA</w:t>
            </w:r>
          </w:p>
        </w:tc>
        <w:tc>
          <w:tcPr>
            <w:tcW w:w="992" w:type="dxa"/>
            <w:shd w:val="clear" w:color="auto" w:fill="auto"/>
            <w:noWrap/>
            <w:vAlign w:val="center"/>
          </w:tcPr>
          <w:p w14:paraId="4BEC1A7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3BC0C99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6E023E5B"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671F121B"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E06892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BC7590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9AE6709"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2B39EC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-77.77 </w:t>
            </w:r>
          </w:p>
        </w:tc>
        <w:tc>
          <w:tcPr>
            <w:tcW w:w="454" w:type="dxa"/>
            <w:shd w:val="clear" w:color="auto" w:fill="auto"/>
            <w:noWrap/>
            <w:vAlign w:val="center"/>
          </w:tcPr>
          <w:p w14:paraId="6FDF48A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37.32 </w:t>
            </w:r>
          </w:p>
        </w:tc>
        <w:tc>
          <w:tcPr>
            <w:tcW w:w="756" w:type="dxa"/>
            <w:shd w:val="clear" w:color="auto" w:fill="auto"/>
            <w:noWrap/>
            <w:vAlign w:val="center"/>
          </w:tcPr>
          <w:p w14:paraId="63F415F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0.044</w:t>
            </w:r>
          </w:p>
        </w:tc>
      </w:tr>
      <w:tr w:rsidR="008A4DF8" w14:paraId="4576D64D" w14:textId="77777777">
        <w:trPr>
          <w:trHeight w:val="280"/>
          <w:jc w:val="center"/>
        </w:trPr>
        <w:tc>
          <w:tcPr>
            <w:tcW w:w="1097" w:type="dxa"/>
            <w:shd w:val="clear" w:color="auto" w:fill="auto"/>
            <w:noWrap/>
            <w:vAlign w:val="center"/>
          </w:tcPr>
          <w:p w14:paraId="250683A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cg16535298</w:t>
            </w:r>
          </w:p>
        </w:tc>
        <w:tc>
          <w:tcPr>
            <w:tcW w:w="584" w:type="dxa"/>
            <w:shd w:val="clear" w:color="auto" w:fill="auto"/>
            <w:noWrap/>
            <w:vAlign w:val="center"/>
          </w:tcPr>
          <w:p w14:paraId="05F4F92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w:t>
            </w:r>
          </w:p>
        </w:tc>
        <w:tc>
          <w:tcPr>
            <w:tcW w:w="1017" w:type="dxa"/>
            <w:shd w:val="clear" w:color="auto" w:fill="auto"/>
            <w:noWrap/>
            <w:vAlign w:val="center"/>
          </w:tcPr>
          <w:p w14:paraId="220821F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70518959</w:t>
            </w:r>
          </w:p>
        </w:tc>
        <w:tc>
          <w:tcPr>
            <w:tcW w:w="1020" w:type="dxa"/>
            <w:shd w:val="clear" w:color="auto" w:fill="auto"/>
            <w:noWrap/>
            <w:vAlign w:val="center"/>
          </w:tcPr>
          <w:p w14:paraId="2D0AF84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UGT2A1</w:t>
            </w:r>
          </w:p>
        </w:tc>
        <w:tc>
          <w:tcPr>
            <w:tcW w:w="992" w:type="dxa"/>
            <w:shd w:val="clear" w:color="auto" w:fill="auto"/>
            <w:noWrap/>
            <w:vAlign w:val="center"/>
          </w:tcPr>
          <w:p w14:paraId="18E3EB4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1stExon</w:t>
            </w:r>
          </w:p>
        </w:tc>
        <w:tc>
          <w:tcPr>
            <w:tcW w:w="1134" w:type="dxa"/>
            <w:shd w:val="clear" w:color="auto" w:fill="auto"/>
            <w:noWrap/>
            <w:vAlign w:val="center"/>
          </w:tcPr>
          <w:p w14:paraId="7AC5C5B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103E6C1A"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5C5CF87"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0B73CB8"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20A12E0C"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270359C"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5C584C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-25.89 </w:t>
            </w:r>
          </w:p>
        </w:tc>
        <w:tc>
          <w:tcPr>
            <w:tcW w:w="454" w:type="dxa"/>
            <w:shd w:val="clear" w:color="auto" w:fill="auto"/>
            <w:noWrap/>
            <w:vAlign w:val="center"/>
          </w:tcPr>
          <w:p w14:paraId="0584923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12.44 </w:t>
            </w:r>
          </w:p>
        </w:tc>
        <w:tc>
          <w:tcPr>
            <w:tcW w:w="756" w:type="dxa"/>
            <w:shd w:val="clear" w:color="auto" w:fill="auto"/>
            <w:noWrap/>
            <w:vAlign w:val="center"/>
          </w:tcPr>
          <w:p w14:paraId="49EA882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0.045</w:t>
            </w:r>
          </w:p>
        </w:tc>
      </w:tr>
      <w:tr w:rsidR="008A4DF8" w14:paraId="20939525" w14:textId="77777777">
        <w:trPr>
          <w:trHeight w:val="280"/>
          <w:jc w:val="center"/>
        </w:trPr>
        <w:tc>
          <w:tcPr>
            <w:tcW w:w="1097" w:type="dxa"/>
            <w:shd w:val="clear" w:color="auto" w:fill="auto"/>
            <w:noWrap/>
            <w:vAlign w:val="center"/>
          </w:tcPr>
          <w:p w14:paraId="7B082B6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cg01453929</w:t>
            </w:r>
          </w:p>
        </w:tc>
        <w:tc>
          <w:tcPr>
            <w:tcW w:w="584" w:type="dxa"/>
            <w:shd w:val="clear" w:color="auto" w:fill="auto"/>
            <w:noWrap/>
            <w:vAlign w:val="center"/>
          </w:tcPr>
          <w:p w14:paraId="0375E9A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5D929B5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113498928</w:t>
            </w:r>
          </w:p>
        </w:tc>
        <w:tc>
          <w:tcPr>
            <w:tcW w:w="1020" w:type="dxa"/>
            <w:shd w:val="clear" w:color="auto" w:fill="auto"/>
            <w:noWrap/>
            <w:vAlign w:val="center"/>
          </w:tcPr>
          <w:p w14:paraId="5C5E3E5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SLC16A1</w:t>
            </w:r>
          </w:p>
        </w:tc>
        <w:tc>
          <w:tcPr>
            <w:tcW w:w="992" w:type="dxa"/>
            <w:shd w:val="clear" w:color="auto" w:fill="auto"/>
            <w:noWrap/>
            <w:vAlign w:val="center"/>
          </w:tcPr>
          <w:p w14:paraId="268B1C8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1stExon</w:t>
            </w:r>
          </w:p>
        </w:tc>
        <w:tc>
          <w:tcPr>
            <w:tcW w:w="1134" w:type="dxa"/>
            <w:shd w:val="clear" w:color="auto" w:fill="auto"/>
            <w:noWrap/>
            <w:vAlign w:val="center"/>
          </w:tcPr>
          <w:p w14:paraId="41D216F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33C9181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44AD1F70"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09BEEA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91FEDF0"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8F7E589"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92D67F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-13.19 </w:t>
            </w:r>
          </w:p>
        </w:tc>
        <w:tc>
          <w:tcPr>
            <w:tcW w:w="454" w:type="dxa"/>
            <w:shd w:val="clear" w:color="auto" w:fill="auto"/>
            <w:noWrap/>
            <w:vAlign w:val="center"/>
          </w:tcPr>
          <w:p w14:paraId="5DFAA5E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6.34 </w:t>
            </w:r>
          </w:p>
        </w:tc>
        <w:tc>
          <w:tcPr>
            <w:tcW w:w="756" w:type="dxa"/>
            <w:shd w:val="clear" w:color="auto" w:fill="auto"/>
            <w:noWrap/>
            <w:vAlign w:val="center"/>
          </w:tcPr>
          <w:p w14:paraId="73BC79A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0.045</w:t>
            </w:r>
          </w:p>
        </w:tc>
      </w:tr>
      <w:tr w:rsidR="008A4DF8" w14:paraId="621D49EF" w14:textId="77777777">
        <w:trPr>
          <w:trHeight w:val="280"/>
          <w:jc w:val="center"/>
        </w:trPr>
        <w:tc>
          <w:tcPr>
            <w:tcW w:w="1097" w:type="dxa"/>
            <w:shd w:val="clear" w:color="auto" w:fill="auto"/>
            <w:noWrap/>
            <w:vAlign w:val="center"/>
          </w:tcPr>
          <w:p w14:paraId="58CD7CF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cg04880968</w:t>
            </w:r>
          </w:p>
        </w:tc>
        <w:tc>
          <w:tcPr>
            <w:tcW w:w="584" w:type="dxa"/>
            <w:shd w:val="clear" w:color="auto" w:fill="auto"/>
            <w:noWrap/>
            <w:vAlign w:val="center"/>
          </w:tcPr>
          <w:p w14:paraId="5E40D9D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78F2D8F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28501879</w:t>
            </w:r>
          </w:p>
        </w:tc>
        <w:tc>
          <w:tcPr>
            <w:tcW w:w="1020" w:type="dxa"/>
            <w:shd w:val="clear" w:color="auto" w:fill="auto"/>
            <w:noWrap/>
            <w:vAlign w:val="center"/>
          </w:tcPr>
          <w:p w14:paraId="177A41D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GPX5</w:t>
            </w:r>
          </w:p>
        </w:tc>
        <w:tc>
          <w:tcPr>
            <w:tcW w:w="992" w:type="dxa"/>
            <w:shd w:val="clear" w:color="auto" w:fill="auto"/>
            <w:noWrap/>
            <w:vAlign w:val="center"/>
          </w:tcPr>
          <w:p w14:paraId="483D95B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7DA5BD4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5A5A921F"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FA4A6EC"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AA488A5"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251B04C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892E9D0"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72087C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22.80 </w:t>
            </w:r>
          </w:p>
        </w:tc>
        <w:tc>
          <w:tcPr>
            <w:tcW w:w="454" w:type="dxa"/>
            <w:shd w:val="clear" w:color="auto" w:fill="auto"/>
            <w:noWrap/>
            <w:vAlign w:val="center"/>
          </w:tcPr>
          <w:p w14:paraId="1605FED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10.97 </w:t>
            </w:r>
          </w:p>
        </w:tc>
        <w:tc>
          <w:tcPr>
            <w:tcW w:w="756" w:type="dxa"/>
            <w:shd w:val="clear" w:color="auto" w:fill="auto"/>
            <w:noWrap/>
            <w:vAlign w:val="center"/>
          </w:tcPr>
          <w:p w14:paraId="7F0E494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0.045</w:t>
            </w:r>
          </w:p>
        </w:tc>
      </w:tr>
      <w:tr w:rsidR="008A4DF8" w14:paraId="0819FEB4" w14:textId="77777777">
        <w:trPr>
          <w:trHeight w:val="280"/>
          <w:jc w:val="center"/>
        </w:trPr>
        <w:tc>
          <w:tcPr>
            <w:tcW w:w="1097" w:type="dxa"/>
            <w:shd w:val="clear" w:color="auto" w:fill="auto"/>
            <w:noWrap/>
            <w:vAlign w:val="center"/>
          </w:tcPr>
          <w:p w14:paraId="18AA317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cg17599998</w:t>
            </w:r>
          </w:p>
        </w:tc>
        <w:tc>
          <w:tcPr>
            <w:tcW w:w="584" w:type="dxa"/>
            <w:shd w:val="clear" w:color="auto" w:fill="auto"/>
            <w:noWrap/>
            <w:vAlign w:val="center"/>
          </w:tcPr>
          <w:p w14:paraId="54385B5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w:t>
            </w:r>
          </w:p>
        </w:tc>
        <w:tc>
          <w:tcPr>
            <w:tcW w:w="1017" w:type="dxa"/>
            <w:shd w:val="clear" w:color="auto" w:fill="auto"/>
            <w:noWrap/>
            <w:vAlign w:val="center"/>
          </w:tcPr>
          <w:p w14:paraId="111468B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99403634</w:t>
            </w:r>
          </w:p>
        </w:tc>
        <w:tc>
          <w:tcPr>
            <w:tcW w:w="1020" w:type="dxa"/>
            <w:shd w:val="clear" w:color="auto" w:fill="auto"/>
            <w:noWrap/>
            <w:vAlign w:val="center"/>
          </w:tcPr>
          <w:p w14:paraId="57027EC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SLC15A1</w:t>
            </w:r>
          </w:p>
        </w:tc>
        <w:tc>
          <w:tcPr>
            <w:tcW w:w="992" w:type="dxa"/>
            <w:shd w:val="clear" w:color="auto" w:fill="auto"/>
            <w:noWrap/>
            <w:vAlign w:val="center"/>
          </w:tcPr>
          <w:p w14:paraId="15C6CF5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70D332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206FD38E"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7D13C281"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A19B97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7EDB62B"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5726DA9"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1E59E4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-28.46 </w:t>
            </w:r>
          </w:p>
        </w:tc>
        <w:tc>
          <w:tcPr>
            <w:tcW w:w="454" w:type="dxa"/>
            <w:shd w:val="clear" w:color="auto" w:fill="auto"/>
            <w:noWrap/>
            <w:vAlign w:val="center"/>
          </w:tcPr>
          <w:p w14:paraId="30F6A26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13.69 </w:t>
            </w:r>
          </w:p>
        </w:tc>
        <w:tc>
          <w:tcPr>
            <w:tcW w:w="756" w:type="dxa"/>
            <w:shd w:val="clear" w:color="auto" w:fill="auto"/>
            <w:noWrap/>
            <w:vAlign w:val="center"/>
          </w:tcPr>
          <w:p w14:paraId="00C1064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0.045</w:t>
            </w:r>
          </w:p>
        </w:tc>
      </w:tr>
      <w:tr w:rsidR="008A4DF8" w14:paraId="1D920D90" w14:textId="77777777">
        <w:trPr>
          <w:trHeight w:val="280"/>
          <w:jc w:val="center"/>
        </w:trPr>
        <w:tc>
          <w:tcPr>
            <w:tcW w:w="1097" w:type="dxa"/>
            <w:shd w:val="clear" w:color="auto" w:fill="auto"/>
            <w:noWrap/>
            <w:vAlign w:val="center"/>
          </w:tcPr>
          <w:p w14:paraId="684CE20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lastRenderedPageBreak/>
              <w:t>cg06930722</w:t>
            </w:r>
          </w:p>
        </w:tc>
        <w:tc>
          <w:tcPr>
            <w:tcW w:w="584" w:type="dxa"/>
            <w:shd w:val="clear" w:color="auto" w:fill="auto"/>
            <w:noWrap/>
            <w:vAlign w:val="center"/>
          </w:tcPr>
          <w:p w14:paraId="688748E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12</w:t>
            </w:r>
          </w:p>
        </w:tc>
        <w:tc>
          <w:tcPr>
            <w:tcW w:w="1017" w:type="dxa"/>
            <w:shd w:val="clear" w:color="auto" w:fill="auto"/>
            <w:noWrap/>
            <w:vAlign w:val="center"/>
          </w:tcPr>
          <w:p w14:paraId="29054DF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105114327</w:t>
            </w:r>
          </w:p>
        </w:tc>
        <w:tc>
          <w:tcPr>
            <w:tcW w:w="1020" w:type="dxa"/>
            <w:shd w:val="clear" w:color="auto" w:fill="auto"/>
            <w:noWrap/>
            <w:vAlign w:val="center"/>
          </w:tcPr>
          <w:p w14:paraId="4B8CDA7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CHST11</w:t>
            </w:r>
          </w:p>
        </w:tc>
        <w:tc>
          <w:tcPr>
            <w:tcW w:w="992" w:type="dxa"/>
            <w:shd w:val="clear" w:color="auto" w:fill="auto"/>
            <w:noWrap/>
            <w:vAlign w:val="center"/>
          </w:tcPr>
          <w:p w14:paraId="75A5E9F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790E51D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3565C712"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C92D907"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89CB31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E8E5EA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76D11CF4"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F50AE0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30.06 </w:t>
            </w:r>
          </w:p>
        </w:tc>
        <w:tc>
          <w:tcPr>
            <w:tcW w:w="454" w:type="dxa"/>
            <w:shd w:val="clear" w:color="auto" w:fill="auto"/>
            <w:noWrap/>
            <w:vAlign w:val="center"/>
          </w:tcPr>
          <w:p w14:paraId="653055D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14.49 </w:t>
            </w:r>
          </w:p>
        </w:tc>
        <w:tc>
          <w:tcPr>
            <w:tcW w:w="756" w:type="dxa"/>
            <w:shd w:val="clear" w:color="auto" w:fill="auto"/>
            <w:noWrap/>
            <w:vAlign w:val="center"/>
          </w:tcPr>
          <w:p w14:paraId="0A5943F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0.045</w:t>
            </w:r>
          </w:p>
        </w:tc>
      </w:tr>
      <w:tr w:rsidR="008A4DF8" w14:paraId="77E371F0" w14:textId="77777777">
        <w:trPr>
          <w:trHeight w:val="280"/>
          <w:jc w:val="center"/>
        </w:trPr>
        <w:tc>
          <w:tcPr>
            <w:tcW w:w="1097" w:type="dxa"/>
            <w:shd w:val="clear" w:color="auto" w:fill="auto"/>
            <w:noWrap/>
            <w:vAlign w:val="center"/>
          </w:tcPr>
          <w:p w14:paraId="071F203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cg09325679</w:t>
            </w:r>
          </w:p>
        </w:tc>
        <w:tc>
          <w:tcPr>
            <w:tcW w:w="584" w:type="dxa"/>
            <w:shd w:val="clear" w:color="auto" w:fill="auto"/>
            <w:noWrap/>
            <w:vAlign w:val="center"/>
          </w:tcPr>
          <w:p w14:paraId="502280D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19</w:t>
            </w:r>
          </w:p>
        </w:tc>
        <w:tc>
          <w:tcPr>
            <w:tcW w:w="1017" w:type="dxa"/>
            <w:shd w:val="clear" w:color="auto" w:fill="auto"/>
            <w:noWrap/>
            <w:vAlign w:val="center"/>
          </w:tcPr>
          <w:p w14:paraId="56B69DA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17597534</w:t>
            </w:r>
          </w:p>
        </w:tc>
        <w:tc>
          <w:tcPr>
            <w:tcW w:w="1020" w:type="dxa"/>
            <w:shd w:val="clear" w:color="auto" w:fill="auto"/>
            <w:noWrap/>
            <w:vAlign w:val="center"/>
          </w:tcPr>
          <w:p w14:paraId="36CB548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SLC27A1</w:t>
            </w:r>
          </w:p>
        </w:tc>
        <w:tc>
          <w:tcPr>
            <w:tcW w:w="992" w:type="dxa"/>
            <w:shd w:val="clear" w:color="auto" w:fill="auto"/>
            <w:noWrap/>
            <w:vAlign w:val="center"/>
          </w:tcPr>
          <w:p w14:paraId="3175B93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C4F89D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6266BCB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1A619AC2"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D7AD0C1"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5BA7528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D150943"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B11267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45.48 </w:t>
            </w:r>
          </w:p>
        </w:tc>
        <w:tc>
          <w:tcPr>
            <w:tcW w:w="454" w:type="dxa"/>
            <w:shd w:val="clear" w:color="auto" w:fill="auto"/>
            <w:noWrap/>
            <w:vAlign w:val="center"/>
          </w:tcPr>
          <w:p w14:paraId="0BFE200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21.98 </w:t>
            </w:r>
          </w:p>
        </w:tc>
        <w:tc>
          <w:tcPr>
            <w:tcW w:w="756" w:type="dxa"/>
            <w:shd w:val="clear" w:color="auto" w:fill="auto"/>
            <w:noWrap/>
            <w:vAlign w:val="center"/>
          </w:tcPr>
          <w:p w14:paraId="2F1FF41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0.046</w:t>
            </w:r>
          </w:p>
        </w:tc>
      </w:tr>
      <w:tr w:rsidR="008A4DF8" w14:paraId="4CB5B6E8" w14:textId="77777777">
        <w:trPr>
          <w:trHeight w:val="280"/>
          <w:jc w:val="center"/>
        </w:trPr>
        <w:tc>
          <w:tcPr>
            <w:tcW w:w="1097" w:type="dxa"/>
            <w:shd w:val="clear" w:color="auto" w:fill="auto"/>
            <w:noWrap/>
            <w:vAlign w:val="center"/>
          </w:tcPr>
          <w:p w14:paraId="6B96F9B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cg09422301</w:t>
            </w:r>
          </w:p>
        </w:tc>
        <w:tc>
          <w:tcPr>
            <w:tcW w:w="584" w:type="dxa"/>
            <w:shd w:val="clear" w:color="auto" w:fill="auto"/>
            <w:noWrap/>
            <w:vAlign w:val="center"/>
          </w:tcPr>
          <w:p w14:paraId="19F8147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5D34F6D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24494043</w:t>
            </w:r>
          </w:p>
        </w:tc>
        <w:tc>
          <w:tcPr>
            <w:tcW w:w="1020" w:type="dxa"/>
            <w:shd w:val="clear" w:color="auto" w:fill="auto"/>
            <w:noWrap/>
            <w:vAlign w:val="center"/>
          </w:tcPr>
          <w:p w14:paraId="53EF3E8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ALDH5A1</w:t>
            </w:r>
          </w:p>
        </w:tc>
        <w:tc>
          <w:tcPr>
            <w:tcW w:w="992" w:type="dxa"/>
            <w:shd w:val="clear" w:color="auto" w:fill="auto"/>
            <w:noWrap/>
            <w:vAlign w:val="center"/>
          </w:tcPr>
          <w:p w14:paraId="1C3E640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2090807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629C3A5A"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1E777D97"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919DD19"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204400B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6BDC574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7F0C2C3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-29.91 </w:t>
            </w:r>
          </w:p>
        </w:tc>
        <w:tc>
          <w:tcPr>
            <w:tcW w:w="454" w:type="dxa"/>
            <w:shd w:val="clear" w:color="auto" w:fill="auto"/>
            <w:noWrap/>
            <w:vAlign w:val="center"/>
          </w:tcPr>
          <w:p w14:paraId="1109C88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14.46 </w:t>
            </w:r>
          </w:p>
        </w:tc>
        <w:tc>
          <w:tcPr>
            <w:tcW w:w="756" w:type="dxa"/>
            <w:shd w:val="clear" w:color="auto" w:fill="auto"/>
            <w:noWrap/>
            <w:vAlign w:val="center"/>
          </w:tcPr>
          <w:p w14:paraId="3F5F791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0.046</w:t>
            </w:r>
          </w:p>
        </w:tc>
      </w:tr>
      <w:tr w:rsidR="008A4DF8" w14:paraId="29F8F83F" w14:textId="77777777">
        <w:trPr>
          <w:trHeight w:val="280"/>
          <w:jc w:val="center"/>
        </w:trPr>
        <w:tc>
          <w:tcPr>
            <w:tcW w:w="1097" w:type="dxa"/>
            <w:shd w:val="clear" w:color="auto" w:fill="auto"/>
            <w:noWrap/>
            <w:vAlign w:val="center"/>
          </w:tcPr>
          <w:p w14:paraId="7236C1A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cg03862582</w:t>
            </w:r>
          </w:p>
        </w:tc>
        <w:tc>
          <w:tcPr>
            <w:tcW w:w="584" w:type="dxa"/>
            <w:shd w:val="clear" w:color="auto" w:fill="auto"/>
            <w:noWrap/>
            <w:vAlign w:val="center"/>
          </w:tcPr>
          <w:p w14:paraId="39B0795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14</w:t>
            </w:r>
          </w:p>
        </w:tc>
        <w:tc>
          <w:tcPr>
            <w:tcW w:w="1017" w:type="dxa"/>
            <w:shd w:val="clear" w:color="auto" w:fill="auto"/>
            <w:noWrap/>
            <w:vAlign w:val="center"/>
          </w:tcPr>
          <w:p w14:paraId="422CC01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74551639</w:t>
            </w:r>
          </w:p>
        </w:tc>
        <w:tc>
          <w:tcPr>
            <w:tcW w:w="1020" w:type="dxa"/>
            <w:shd w:val="clear" w:color="auto" w:fill="auto"/>
            <w:noWrap/>
            <w:vAlign w:val="center"/>
          </w:tcPr>
          <w:p w14:paraId="49D34F3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ALDH6A1</w:t>
            </w:r>
          </w:p>
        </w:tc>
        <w:tc>
          <w:tcPr>
            <w:tcW w:w="992" w:type="dxa"/>
            <w:shd w:val="clear" w:color="auto" w:fill="auto"/>
            <w:noWrap/>
            <w:vAlign w:val="center"/>
          </w:tcPr>
          <w:p w14:paraId="4A929E5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75D038C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501F22B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55832955"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3D588D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51EF1CE2"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D33EB35"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BD339A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39.82 </w:t>
            </w:r>
          </w:p>
        </w:tc>
        <w:tc>
          <w:tcPr>
            <w:tcW w:w="454" w:type="dxa"/>
            <w:shd w:val="clear" w:color="auto" w:fill="auto"/>
            <w:noWrap/>
            <w:vAlign w:val="center"/>
          </w:tcPr>
          <w:p w14:paraId="6158917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19.25 </w:t>
            </w:r>
          </w:p>
        </w:tc>
        <w:tc>
          <w:tcPr>
            <w:tcW w:w="756" w:type="dxa"/>
            <w:shd w:val="clear" w:color="auto" w:fill="auto"/>
            <w:noWrap/>
            <w:vAlign w:val="center"/>
          </w:tcPr>
          <w:p w14:paraId="1DD25AF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0.046</w:t>
            </w:r>
          </w:p>
        </w:tc>
      </w:tr>
      <w:tr w:rsidR="008A4DF8" w14:paraId="649B423F" w14:textId="77777777">
        <w:trPr>
          <w:trHeight w:val="280"/>
          <w:jc w:val="center"/>
        </w:trPr>
        <w:tc>
          <w:tcPr>
            <w:tcW w:w="1097" w:type="dxa"/>
            <w:shd w:val="clear" w:color="auto" w:fill="auto"/>
            <w:noWrap/>
            <w:vAlign w:val="center"/>
          </w:tcPr>
          <w:p w14:paraId="4F58510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cg17809632</w:t>
            </w:r>
          </w:p>
        </w:tc>
        <w:tc>
          <w:tcPr>
            <w:tcW w:w="584" w:type="dxa"/>
            <w:shd w:val="clear" w:color="auto" w:fill="auto"/>
            <w:noWrap/>
            <w:vAlign w:val="center"/>
          </w:tcPr>
          <w:p w14:paraId="0A29E9C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w:t>
            </w:r>
          </w:p>
        </w:tc>
        <w:tc>
          <w:tcPr>
            <w:tcW w:w="1017" w:type="dxa"/>
            <w:shd w:val="clear" w:color="auto" w:fill="auto"/>
            <w:noWrap/>
            <w:vAlign w:val="center"/>
          </w:tcPr>
          <w:p w14:paraId="04F9C4B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27435717</w:t>
            </w:r>
          </w:p>
        </w:tc>
        <w:tc>
          <w:tcPr>
            <w:tcW w:w="1020" w:type="dxa"/>
            <w:shd w:val="clear" w:color="auto" w:fill="auto"/>
            <w:noWrap/>
            <w:vAlign w:val="center"/>
          </w:tcPr>
          <w:p w14:paraId="7CFC896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SLC5A6</w:t>
            </w:r>
          </w:p>
        </w:tc>
        <w:tc>
          <w:tcPr>
            <w:tcW w:w="992" w:type="dxa"/>
            <w:shd w:val="clear" w:color="auto" w:fill="auto"/>
            <w:noWrap/>
            <w:vAlign w:val="center"/>
          </w:tcPr>
          <w:p w14:paraId="7F2F337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50D6455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472F87E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057D8C94"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C86AD3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15AFA0E0"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DBB63F4"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8F6526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33.94 </w:t>
            </w:r>
          </w:p>
        </w:tc>
        <w:tc>
          <w:tcPr>
            <w:tcW w:w="454" w:type="dxa"/>
            <w:shd w:val="clear" w:color="auto" w:fill="auto"/>
            <w:noWrap/>
            <w:vAlign w:val="center"/>
          </w:tcPr>
          <w:p w14:paraId="4CC4B75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16.42 </w:t>
            </w:r>
          </w:p>
        </w:tc>
        <w:tc>
          <w:tcPr>
            <w:tcW w:w="756" w:type="dxa"/>
            <w:shd w:val="clear" w:color="auto" w:fill="auto"/>
            <w:noWrap/>
            <w:vAlign w:val="center"/>
          </w:tcPr>
          <w:p w14:paraId="31BAC16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0.046</w:t>
            </w:r>
          </w:p>
        </w:tc>
      </w:tr>
      <w:tr w:rsidR="008A4DF8" w14:paraId="40867B0D" w14:textId="77777777">
        <w:trPr>
          <w:trHeight w:val="280"/>
          <w:jc w:val="center"/>
        </w:trPr>
        <w:tc>
          <w:tcPr>
            <w:tcW w:w="1097" w:type="dxa"/>
            <w:shd w:val="clear" w:color="auto" w:fill="auto"/>
            <w:noWrap/>
            <w:vAlign w:val="center"/>
          </w:tcPr>
          <w:p w14:paraId="334947F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cg05275649</w:t>
            </w:r>
          </w:p>
        </w:tc>
        <w:tc>
          <w:tcPr>
            <w:tcW w:w="584" w:type="dxa"/>
            <w:shd w:val="clear" w:color="auto" w:fill="auto"/>
            <w:noWrap/>
            <w:vAlign w:val="center"/>
          </w:tcPr>
          <w:p w14:paraId="1D59FFA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12</w:t>
            </w:r>
          </w:p>
        </w:tc>
        <w:tc>
          <w:tcPr>
            <w:tcW w:w="1017" w:type="dxa"/>
            <w:shd w:val="clear" w:color="auto" w:fill="auto"/>
            <w:noWrap/>
            <w:vAlign w:val="center"/>
          </w:tcPr>
          <w:p w14:paraId="20B29E3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21483871</w:t>
            </w:r>
          </w:p>
        </w:tc>
        <w:tc>
          <w:tcPr>
            <w:tcW w:w="1020" w:type="dxa"/>
            <w:shd w:val="clear" w:color="auto" w:fill="auto"/>
            <w:noWrap/>
            <w:vAlign w:val="center"/>
          </w:tcPr>
          <w:p w14:paraId="7F6C5BF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SLCO1A2</w:t>
            </w:r>
          </w:p>
        </w:tc>
        <w:tc>
          <w:tcPr>
            <w:tcW w:w="992" w:type="dxa"/>
            <w:shd w:val="clear" w:color="auto" w:fill="auto"/>
            <w:noWrap/>
            <w:vAlign w:val="center"/>
          </w:tcPr>
          <w:p w14:paraId="7B106D6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40426A5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4EF5E4DE"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4A59F602"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83F910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9AAAAE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36A5992"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1FB1C1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-54.44 </w:t>
            </w:r>
          </w:p>
        </w:tc>
        <w:tc>
          <w:tcPr>
            <w:tcW w:w="454" w:type="dxa"/>
            <w:shd w:val="clear" w:color="auto" w:fill="auto"/>
            <w:noWrap/>
            <w:vAlign w:val="center"/>
          </w:tcPr>
          <w:p w14:paraId="1971875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26.38 </w:t>
            </w:r>
          </w:p>
        </w:tc>
        <w:tc>
          <w:tcPr>
            <w:tcW w:w="756" w:type="dxa"/>
            <w:shd w:val="clear" w:color="auto" w:fill="auto"/>
            <w:noWrap/>
            <w:vAlign w:val="center"/>
          </w:tcPr>
          <w:p w14:paraId="33618DB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0.046</w:t>
            </w:r>
          </w:p>
        </w:tc>
      </w:tr>
      <w:tr w:rsidR="008A4DF8" w14:paraId="734536A8" w14:textId="77777777">
        <w:trPr>
          <w:trHeight w:val="280"/>
          <w:jc w:val="center"/>
        </w:trPr>
        <w:tc>
          <w:tcPr>
            <w:tcW w:w="1097" w:type="dxa"/>
            <w:shd w:val="clear" w:color="auto" w:fill="auto"/>
            <w:noWrap/>
            <w:vAlign w:val="center"/>
          </w:tcPr>
          <w:p w14:paraId="022B65D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cg10118456</w:t>
            </w:r>
          </w:p>
        </w:tc>
        <w:tc>
          <w:tcPr>
            <w:tcW w:w="584" w:type="dxa"/>
            <w:shd w:val="clear" w:color="auto" w:fill="auto"/>
            <w:noWrap/>
            <w:vAlign w:val="center"/>
          </w:tcPr>
          <w:p w14:paraId="55EE7A7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w:t>
            </w:r>
          </w:p>
        </w:tc>
        <w:tc>
          <w:tcPr>
            <w:tcW w:w="1017" w:type="dxa"/>
            <w:shd w:val="clear" w:color="auto" w:fill="auto"/>
            <w:noWrap/>
            <w:vAlign w:val="center"/>
          </w:tcPr>
          <w:p w14:paraId="38DDECA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16065831</w:t>
            </w:r>
          </w:p>
        </w:tc>
        <w:tc>
          <w:tcPr>
            <w:tcW w:w="1020" w:type="dxa"/>
            <w:shd w:val="clear" w:color="auto" w:fill="auto"/>
            <w:noWrap/>
            <w:vAlign w:val="center"/>
          </w:tcPr>
          <w:p w14:paraId="34CC619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ABCC1</w:t>
            </w:r>
          </w:p>
        </w:tc>
        <w:tc>
          <w:tcPr>
            <w:tcW w:w="992" w:type="dxa"/>
            <w:shd w:val="clear" w:color="auto" w:fill="auto"/>
            <w:noWrap/>
            <w:vAlign w:val="center"/>
          </w:tcPr>
          <w:p w14:paraId="1FC99E8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14D44AE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2F499AC4"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35C322C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1A1AE4E5"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14CBF78A"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FE4348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20BF551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-45.91 </w:t>
            </w:r>
          </w:p>
        </w:tc>
        <w:tc>
          <w:tcPr>
            <w:tcW w:w="454" w:type="dxa"/>
            <w:shd w:val="clear" w:color="auto" w:fill="auto"/>
            <w:noWrap/>
            <w:vAlign w:val="center"/>
          </w:tcPr>
          <w:p w14:paraId="6730228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22.28 </w:t>
            </w:r>
          </w:p>
        </w:tc>
        <w:tc>
          <w:tcPr>
            <w:tcW w:w="756" w:type="dxa"/>
            <w:shd w:val="clear" w:color="auto" w:fill="auto"/>
            <w:noWrap/>
            <w:vAlign w:val="center"/>
          </w:tcPr>
          <w:p w14:paraId="3CAA7B3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0.047</w:t>
            </w:r>
          </w:p>
        </w:tc>
      </w:tr>
      <w:tr w:rsidR="008A4DF8" w14:paraId="5F584E8D" w14:textId="77777777">
        <w:trPr>
          <w:trHeight w:val="280"/>
          <w:jc w:val="center"/>
        </w:trPr>
        <w:tc>
          <w:tcPr>
            <w:tcW w:w="1097" w:type="dxa"/>
            <w:shd w:val="clear" w:color="auto" w:fill="auto"/>
            <w:noWrap/>
            <w:vAlign w:val="center"/>
          </w:tcPr>
          <w:p w14:paraId="414EB0C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cg04451134</w:t>
            </w:r>
          </w:p>
        </w:tc>
        <w:tc>
          <w:tcPr>
            <w:tcW w:w="584" w:type="dxa"/>
            <w:shd w:val="clear" w:color="auto" w:fill="auto"/>
            <w:noWrap/>
            <w:vAlign w:val="center"/>
          </w:tcPr>
          <w:p w14:paraId="02E0DC4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12</w:t>
            </w:r>
          </w:p>
        </w:tc>
        <w:tc>
          <w:tcPr>
            <w:tcW w:w="1017" w:type="dxa"/>
            <w:shd w:val="clear" w:color="auto" w:fill="auto"/>
            <w:noWrap/>
            <w:vAlign w:val="center"/>
          </w:tcPr>
          <w:p w14:paraId="076F275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20723885</w:t>
            </w:r>
          </w:p>
        </w:tc>
        <w:tc>
          <w:tcPr>
            <w:tcW w:w="1020" w:type="dxa"/>
            <w:shd w:val="clear" w:color="auto" w:fill="auto"/>
            <w:noWrap/>
            <w:vAlign w:val="center"/>
          </w:tcPr>
          <w:p w14:paraId="4E444FF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PDE3A</w:t>
            </w:r>
          </w:p>
        </w:tc>
        <w:tc>
          <w:tcPr>
            <w:tcW w:w="992" w:type="dxa"/>
            <w:shd w:val="clear" w:color="auto" w:fill="auto"/>
            <w:noWrap/>
            <w:vAlign w:val="center"/>
          </w:tcPr>
          <w:p w14:paraId="2DBD1CD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4B07B49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01A84BA5"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306AA84C"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6C73DA9"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24953767"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0B7B32B1"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105457F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-35.29 </w:t>
            </w:r>
          </w:p>
        </w:tc>
        <w:tc>
          <w:tcPr>
            <w:tcW w:w="454" w:type="dxa"/>
            <w:shd w:val="clear" w:color="auto" w:fill="auto"/>
            <w:noWrap/>
            <w:vAlign w:val="center"/>
          </w:tcPr>
          <w:p w14:paraId="0EBFDF5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17.15 </w:t>
            </w:r>
          </w:p>
        </w:tc>
        <w:tc>
          <w:tcPr>
            <w:tcW w:w="756" w:type="dxa"/>
            <w:shd w:val="clear" w:color="auto" w:fill="auto"/>
            <w:noWrap/>
            <w:vAlign w:val="center"/>
          </w:tcPr>
          <w:p w14:paraId="71E7A95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0.047</w:t>
            </w:r>
          </w:p>
        </w:tc>
      </w:tr>
      <w:tr w:rsidR="008A4DF8" w14:paraId="5CB9F673" w14:textId="77777777">
        <w:trPr>
          <w:trHeight w:val="280"/>
          <w:jc w:val="center"/>
        </w:trPr>
        <w:tc>
          <w:tcPr>
            <w:tcW w:w="1097" w:type="dxa"/>
            <w:shd w:val="clear" w:color="auto" w:fill="auto"/>
            <w:noWrap/>
            <w:vAlign w:val="center"/>
          </w:tcPr>
          <w:p w14:paraId="59CA54A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cg16360659</w:t>
            </w:r>
          </w:p>
        </w:tc>
        <w:tc>
          <w:tcPr>
            <w:tcW w:w="584" w:type="dxa"/>
            <w:shd w:val="clear" w:color="auto" w:fill="auto"/>
            <w:noWrap/>
            <w:vAlign w:val="center"/>
          </w:tcPr>
          <w:p w14:paraId="421E9E4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w:t>
            </w:r>
          </w:p>
        </w:tc>
        <w:tc>
          <w:tcPr>
            <w:tcW w:w="1017" w:type="dxa"/>
            <w:shd w:val="clear" w:color="auto" w:fill="auto"/>
            <w:noWrap/>
            <w:vAlign w:val="center"/>
          </w:tcPr>
          <w:p w14:paraId="2BAADD3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28484320</w:t>
            </w:r>
          </w:p>
        </w:tc>
        <w:tc>
          <w:tcPr>
            <w:tcW w:w="1020" w:type="dxa"/>
            <w:shd w:val="clear" w:color="auto" w:fill="auto"/>
            <w:noWrap/>
            <w:vAlign w:val="center"/>
          </w:tcPr>
          <w:p w14:paraId="54F45AA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GPX6</w:t>
            </w:r>
          </w:p>
        </w:tc>
        <w:tc>
          <w:tcPr>
            <w:tcW w:w="992" w:type="dxa"/>
            <w:shd w:val="clear" w:color="auto" w:fill="auto"/>
            <w:noWrap/>
            <w:vAlign w:val="center"/>
          </w:tcPr>
          <w:p w14:paraId="3D464E7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4D3D4C5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43A5FA39"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17D3007"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AA855C8"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36EFC04F"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6B16AB2"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F56F9E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-27.76 </w:t>
            </w:r>
          </w:p>
        </w:tc>
        <w:tc>
          <w:tcPr>
            <w:tcW w:w="454" w:type="dxa"/>
            <w:shd w:val="clear" w:color="auto" w:fill="auto"/>
            <w:noWrap/>
            <w:vAlign w:val="center"/>
          </w:tcPr>
          <w:p w14:paraId="46BD87C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13.49 </w:t>
            </w:r>
          </w:p>
        </w:tc>
        <w:tc>
          <w:tcPr>
            <w:tcW w:w="756" w:type="dxa"/>
            <w:shd w:val="clear" w:color="auto" w:fill="auto"/>
            <w:noWrap/>
            <w:vAlign w:val="center"/>
          </w:tcPr>
          <w:p w14:paraId="700DCE8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0.047</w:t>
            </w:r>
          </w:p>
        </w:tc>
      </w:tr>
      <w:tr w:rsidR="008A4DF8" w14:paraId="530E3A6C" w14:textId="77777777">
        <w:trPr>
          <w:trHeight w:val="280"/>
          <w:jc w:val="center"/>
        </w:trPr>
        <w:tc>
          <w:tcPr>
            <w:tcW w:w="1097" w:type="dxa"/>
            <w:shd w:val="clear" w:color="auto" w:fill="auto"/>
            <w:noWrap/>
            <w:vAlign w:val="center"/>
          </w:tcPr>
          <w:p w14:paraId="6530841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cg14871333</w:t>
            </w:r>
          </w:p>
        </w:tc>
        <w:tc>
          <w:tcPr>
            <w:tcW w:w="584" w:type="dxa"/>
            <w:shd w:val="clear" w:color="auto" w:fill="auto"/>
            <w:noWrap/>
            <w:vAlign w:val="center"/>
          </w:tcPr>
          <w:p w14:paraId="1148A99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2B9FF9E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67777770</w:t>
            </w:r>
          </w:p>
        </w:tc>
        <w:tc>
          <w:tcPr>
            <w:tcW w:w="1020" w:type="dxa"/>
            <w:shd w:val="clear" w:color="auto" w:fill="auto"/>
            <w:noWrap/>
            <w:vAlign w:val="center"/>
          </w:tcPr>
          <w:p w14:paraId="3341DA4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ALDH3B1</w:t>
            </w:r>
          </w:p>
        </w:tc>
        <w:tc>
          <w:tcPr>
            <w:tcW w:w="992" w:type="dxa"/>
            <w:shd w:val="clear" w:color="auto" w:fill="auto"/>
            <w:noWrap/>
            <w:vAlign w:val="center"/>
          </w:tcPr>
          <w:p w14:paraId="006059E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TSS200</w:t>
            </w:r>
          </w:p>
        </w:tc>
        <w:tc>
          <w:tcPr>
            <w:tcW w:w="1134" w:type="dxa"/>
            <w:shd w:val="clear" w:color="auto" w:fill="auto"/>
            <w:noWrap/>
            <w:vAlign w:val="center"/>
          </w:tcPr>
          <w:p w14:paraId="0B6485B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2A69D4A9"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391014D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38FBD18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2FA14B22"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9CC2833"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82F05F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-44.82 </w:t>
            </w:r>
          </w:p>
        </w:tc>
        <w:tc>
          <w:tcPr>
            <w:tcW w:w="454" w:type="dxa"/>
            <w:shd w:val="clear" w:color="auto" w:fill="auto"/>
            <w:noWrap/>
            <w:vAlign w:val="center"/>
          </w:tcPr>
          <w:p w14:paraId="0F05B67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21.82 </w:t>
            </w:r>
          </w:p>
        </w:tc>
        <w:tc>
          <w:tcPr>
            <w:tcW w:w="756" w:type="dxa"/>
            <w:shd w:val="clear" w:color="auto" w:fill="auto"/>
            <w:noWrap/>
            <w:vAlign w:val="center"/>
          </w:tcPr>
          <w:p w14:paraId="6935E13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0.047</w:t>
            </w:r>
          </w:p>
        </w:tc>
      </w:tr>
      <w:tr w:rsidR="008A4DF8" w14:paraId="52987378" w14:textId="77777777">
        <w:trPr>
          <w:trHeight w:val="280"/>
          <w:jc w:val="center"/>
        </w:trPr>
        <w:tc>
          <w:tcPr>
            <w:tcW w:w="1097" w:type="dxa"/>
            <w:shd w:val="clear" w:color="auto" w:fill="auto"/>
            <w:noWrap/>
            <w:vAlign w:val="center"/>
          </w:tcPr>
          <w:p w14:paraId="63E41E9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cg17935811</w:t>
            </w:r>
          </w:p>
        </w:tc>
        <w:tc>
          <w:tcPr>
            <w:tcW w:w="584" w:type="dxa"/>
            <w:shd w:val="clear" w:color="auto" w:fill="auto"/>
            <w:noWrap/>
            <w:vAlign w:val="center"/>
          </w:tcPr>
          <w:p w14:paraId="4176937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7D0546A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12678641</w:t>
            </w:r>
          </w:p>
        </w:tc>
        <w:tc>
          <w:tcPr>
            <w:tcW w:w="1020" w:type="dxa"/>
            <w:shd w:val="clear" w:color="auto" w:fill="auto"/>
            <w:noWrap/>
            <w:vAlign w:val="center"/>
          </w:tcPr>
          <w:p w14:paraId="4E74548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DHRS3</w:t>
            </w:r>
          </w:p>
        </w:tc>
        <w:tc>
          <w:tcPr>
            <w:tcW w:w="992" w:type="dxa"/>
            <w:shd w:val="clear" w:color="auto" w:fill="auto"/>
            <w:noWrap/>
            <w:vAlign w:val="center"/>
          </w:tcPr>
          <w:p w14:paraId="5FDA98A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601E221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7F0DCE3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4FAE528D"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DA1DB3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7564A233"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0AF8639"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8BD10BF"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46.75 </w:t>
            </w:r>
          </w:p>
        </w:tc>
        <w:tc>
          <w:tcPr>
            <w:tcW w:w="454" w:type="dxa"/>
            <w:shd w:val="clear" w:color="auto" w:fill="auto"/>
            <w:noWrap/>
            <w:vAlign w:val="center"/>
          </w:tcPr>
          <w:p w14:paraId="683859A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22.77 </w:t>
            </w:r>
          </w:p>
        </w:tc>
        <w:tc>
          <w:tcPr>
            <w:tcW w:w="756" w:type="dxa"/>
            <w:shd w:val="clear" w:color="auto" w:fill="auto"/>
            <w:noWrap/>
            <w:vAlign w:val="center"/>
          </w:tcPr>
          <w:p w14:paraId="54D38B6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0.047</w:t>
            </w:r>
          </w:p>
        </w:tc>
      </w:tr>
      <w:tr w:rsidR="008A4DF8" w14:paraId="0049EF8F" w14:textId="77777777">
        <w:trPr>
          <w:trHeight w:val="280"/>
          <w:jc w:val="center"/>
        </w:trPr>
        <w:tc>
          <w:tcPr>
            <w:tcW w:w="1097" w:type="dxa"/>
            <w:shd w:val="clear" w:color="auto" w:fill="auto"/>
            <w:noWrap/>
            <w:vAlign w:val="center"/>
          </w:tcPr>
          <w:p w14:paraId="3D92962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cg14265066</w:t>
            </w:r>
          </w:p>
        </w:tc>
        <w:tc>
          <w:tcPr>
            <w:tcW w:w="584" w:type="dxa"/>
            <w:shd w:val="clear" w:color="auto" w:fill="auto"/>
            <w:noWrap/>
            <w:vAlign w:val="center"/>
          </w:tcPr>
          <w:p w14:paraId="3B96AAD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w:t>
            </w:r>
          </w:p>
        </w:tc>
        <w:tc>
          <w:tcPr>
            <w:tcW w:w="1017" w:type="dxa"/>
            <w:shd w:val="clear" w:color="auto" w:fill="auto"/>
            <w:noWrap/>
            <w:vAlign w:val="center"/>
          </w:tcPr>
          <w:p w14:paraId="1E25943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137326227</w:t>
            </w:r>
          </w:p>
        </w:tc>
        <w:tc>
          <w:tcPr>
            <w:tcW w:w="1020" w:type="dxa"/>
            <w:shd w:val="clear" w:color="auto" w:fill="auto"/>
            <w:noWrap/>
            <w:vAlign w:val="center"/>
          </w:tcPr>
          <w:p w14:paraId="22B3B0B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RXRA</w:t>
            </w:r>
          </w:p>
        </w:tc>
        <w:tc>
          <w:tcPr>
            <w:tcW w:w="992" w:type="dxa"/>
            <w:shd w:val="clear" w:color="auto" w:fill="auto"/>
            <w:noWrap/>
            <w:vAlign w:val="center"/>
          </w:tcPr>
          <w:p w14:paraId="6290035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49DC57A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251A721D"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029885F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30586737"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4A7C86F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2651B3DA"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76D860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37.27 </w:t>
            </w:r>
          </w:p>
        </w:tc>
        <w:tc>
          <w:tcPr>
            <w:tcW w:w="454" w:type="dxa"/>
            <w:shd w:val="clear" w:color="auto" w:fill="auto"/>
            <w:noWrap/>
            <w:vAlign w:val="center"/>
          </w:tcPr>
          <w:p w14:paraId="2FBC114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18.17 </w:t>
            </w:r>
          </w:p>
        </w:tc>
        <w:tc>
          <w:tcPr>
            <w:tcW w:w="756" w:type="dxa"/>
            <w:shd w:val="clear" w:color="auto" w:fill="auto"/>
            <w:noWrap/>
            <w:vAlign w:val="center"/>
          </w:tcPr>
          <w:p w14:paraId="5CF00DB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0.048</w:t>
            </w:r>
          </w:p>
        </w:tc>
      </w:tr>
      <w:tr w:rsidR="008A4DF8" w14:paraId="4B60EDB6" w14:textId="77777777">
        <w:trPr>
          <w:trHeight w:val="280"/>
          <w:jc w:val="center"/>
        </w:trPr>
        <w:tc>
          <w:tcPr>
            <w:tcW w:w="1097" w:type="dxa"/>
            <w:shd w:val="clear" w:color="auto" w:fill="auto"/>
            <w:noWrap/>
            <w:vAlign w:val="center"/>
          </w:tcPr>
          <w:p w14:paraId="2F77F38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cg10272922</w:t>
            </w:r>
          </w:p>
        </w:tc>
        <w:tc>
          <w:tcPr>
            <w:tcW w:w="584" w:type="dxa"/>
            <w:shd w:val="clear" w:color="auto" w:fill="auto"/>
            <w:noWrap/>
            <w:vAlign w:val="center"/>
          </w:tcPr>
          <w:p w14:paraId="27C64CD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w:t>
            </w:r>
          </w:p>
        </w:tc>
        <w:tc>
          <w:tcPr>
            <w:tcW w:w="1017" w:type="dxa"/>
            <w:shd w:val="clear" w:color="auto" w:fill="auto"/>
            <w:noWrap/>
            <w:vAlign w:val="center"/>
          </w:tcPr>
          <w:p w14:paraId="7D7E072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95673005</w:t>
            </w:r>
          </w:p>
        </w:tc>
        <w:tc>
          <w:tcPr>
            <w:tcW w:w="1020" w:type="dxa"/>
            <w:shd w:val="clear" w:color="auto" w:fill="auto"/>
            <w:noWrap/>
            <w:vAlign w:val="center"/>
          </w:tcPr>
          <w:p w14:paraId="66E54E7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ABCC4</w:t>
            </w:r>
          </w:p>
        </w:tc>
        <w:tc>
          <w:tcPr>
            <w:tcW w:w="992" w:type="dxa"/>
            <w:shd w:val="clear" w:color="auto" w:fill="auto"/>
            <w:noWrap/>
            <w:vAlign w:val="center"/>
          </w:tcPr>
          <w:p w14:paraId="0600094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3'UTR</w:t>
            </w:r>
          </w:p>
        </w:tc>
        <w:tc>
          <w:tcPr>
            <w:tcW w:w="1134" w:type="dxa"/>
            <w:shd w:val="clear" w:color="auto" w:fill="auto"/>
            <w:noWrap/>
            <w:vAlign w:val="center"/>
          </w:tcPr>
          <w:p w14:paraId="4A704DF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516BFBE2"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36AAF04F"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6D1CD0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9B4816E"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2CD62FA8"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2FEEF99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-32.03 </w:t>
            </w:r>
          </w:p>
        </w:tc>
        <w:tc>
          <w:tcPr>
            <w:tcW w:w="454" w:type="dxa"/>
            <w:shd w:val="clear" w:color="auto" w:fill="auto"/>
            <w:noWrap/>
            <w:vAlign w:val="center"/>
          </w:tcPr>
          <w:p w14:paraId="7DE9696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15.62 </w:t>
            </w:r>
          </w:p>
        </w:tc>
        <w:tc>
          <w:tcPr>
            <w:tcW w:w="756" w:type="dxa"/>
            <w:shd w:val="clear" w:color="auto" w:fill="auto"/>
            <w:noWrap/>
            <w:vAlign w:val="center"/>
          </w:tcPr>
          <w:p w14:paraId="7E7E391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0.048</w:t>
            </w:r>
          </w:p>
        </w:tc>
      </w:tr>
      <w:tr w:rsidR="008A4DF8" w14:paraId="6FCF30EF" w14:textId="77777777">
        <w:trPr>
          <w:trHeight w:val="280"/>
          <w:jc w:val="center"/>
        </w:trPr>
        <w:tc>
          <w:tcPr>
            <w:tcW w:w="1097" w:type="dxa"/>
            <w:shd w:val="clear" w:color="auto" w:fill="auto"/>
            <w:noWrap/>
            <w:vAlign w:val="center"/>
          </w:tcPr>
          <w:p w14:paraId="608C4E8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cg25615529</w:t>
            </w:r>
          </w:p>
        </w:tc>
        <w:tc>
          <w:tcPr>
            <w:tcW w:w="584" w:type="dxa"/>
            <w:shd w:val="clear" w:color="auto" w:fill="auto"/>
            <w:noWrap/>
            <w:vAlign w:val="center"/>
          </w:tcPr>
          <w:p w14:paraId="01ADBB6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21</w:t>
            </w:r>
          </w:p>
        </w:tc>
        <w:tc>
          <w:tcPr>
            <w:tcW w:w="1017" w:type="dxa"/>
            <w:shd w:val="clear" w:color="auto" w:fill="auto"/>
            <w:noWrap/>
            <w:vAlign w:val="center"/>
          </w:tcPr>
          <w:p w14:paraId="00FC46C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43654863</w:t>
            </w:r>
          </w:p>
        </w:tc>
        <w:tc>
          <w:tcPr>
            <w:tcW w:w="1020" w:type="dxa"/>
            <w:shd w:val="clear" w:color="auto" w:fill="auto"/>
            <w:noWrap/>
            <w:vAlign w:val="center"/>
          </w:tcPr>
          <w:p w14:paraId="6932FAC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ABCG1</w:t>
            </w:r>
          </w:p>
        </w:tc>
        <w:tc>
          <w:tcPr>
            <w:tcW w:w="992" w:type="dxa"/>
            <w:shd w:val="clear" w:color="auto" w:fill="auto"/>
            <w:noWrap/>
            <w:vAlign w:val="center"/>
          </w:tcPr>
          <w:p w14:paraId="63CBC2F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1B041FB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0841144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43B3EA78"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6836CF0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19B19D7C"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4DF35245"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AA8121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48.59 </w:t>
            </w:r>
          </w:p>
        </w:tc>
        <w:tc>
          <w:tcPr>
            <w:tcW w:w="454" w:type="dxa"/>
            <w:shd w:val="clear" w:color="auto" w:fill="auto"/>
            <w:noWrap/>
            <w:vAlign w:val="center"/>
          </w:tcPr>
          <w:p w14:paraId="6CC99FF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23.69 </w:t>
            </w:r>
          </w:p>
        </w:tc>
        <w:tc>
          <w:tcPr>
            <w:tcW w:w="756" w:type="dxa"/>
            <w:shd w:val="clear" w:color="auto" w:fill="auto"/>
            <w:noWrap/>
            <w:vAlign w:val="center"/>
          </w:tcPr>
          <w:p w14:paraId="0E0BA54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0.048</w:t>
            </w:r>
          </w:p>
        </w:tc>
      </w:tr>
      <w:tr w:rsidR="008A4DF8" w14:paraId="3CEC571D" w14:textId="77777777">
        <w:trPr>
          <w:trHeight w:val="280"/>
          <w:jc w:val="center"/>
        </w:trPr>
        <w:tc>
          <w:tcPr>
            <w:tcW w:w="1097" w:type="dxa"/>
            <w:shd w:val="clear" w:color="auto" w:fill="auto"/>
            <w:noWrap/>
            <w:vAlign w:val="center"/>
          </w:tcPr>
          <w:p w14:paraId="7A9532D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cg15955341</w:t>
            </w:r>
          </w:p>
        </w:tc>
        <w:tc>
          <w:tcPr>
            <w:tcW w:w="584" w:type="dxa"/>
            <w:shd w:val="clear" w:color="auto" w:fill="auto"/>
            <w:noWrap/>
            <w:vAlign w:val="center"/>
          </w:tcPr>
          <w:p w14:paraId="48CD33C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034958D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110198890</w:t>
            </w:r>
          </w:p>
        </w:tc>
        <w:tc>
          <w:tcPr>
            <w:tcW w:w="1020" w:type="dxa"/>
            <w:shd w:val="clear" w:color="auto" w:fill="auto"/>
            <w:noWrap/>
            <w:vAlign w:val="center"/>
          </w:tcPr>
          <w:p w14:paraId="2FE2761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GSTM4</w:t>
            </w:r>
          </w:p>
        </w:tc>
        <w:tc>
          <w:tcPr>
            <w:tcW w:w="992" w:type="dxa"/>
            <w:shd w:val="clear" w:color="auto" w:fill="auto"/>
            <w:noWrap/>
            <w:vAlign w:val="center"/>
          </w:tcPr>
          <w:p w14:paraId="1DD83FF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C1AFD1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026D0A3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Island</w:t>
            </w:r>
          </w:p>
        </w:tc>
        <w:tc>
          <w:tcPr>
            <w:tcW w:w="993" w:type="dxa"/>
            <w:shd w:val="clear" w:color="auto" w:fill="auto"/>
            <w:noWrap/>
            <w:vAlign w:val="center"/>
          </w:tcPr>
          <w:p w14:paraId="2C2DC12A"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258324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3C8E1D0C"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2FD1905"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2B5AF7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31.37 </w:t>
            </w:r>
          </w:p>
        </w:tc>
        <w:tc>
          <w:tcPr>
            <w:tcW w:w="454" w:type="dxa"/>
            <w:shd w:val="clear" w:color="auto" w:fill="auto"/>
            <w:noWrap/>
            <w:vAlign w:val="center"/>
          </w:tcPr>
          <w:p w14:paraId="7F19D34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15.30 </w:t>
            </w:r>
          </w:p>
        </w:tc>
        <w:tc>
          <w:tcPr>
            <w:tcW w:w="756" w:type="dxa"/>
            <w:shd w:val="clear" w:color="auto" w:fill="auto"/>
            <w:noWrap/>
            <w:vAlign w:val="center"/>
          </w:tcPr>
          <w:p w14:paraId="1CCB439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0.048</w:t>
            </w:r>
          </w:p>
        </w:tc>
      </w:tr>
      <w:tr w:rsidR="008A4DF8" w14:paraId="775CC9C4" w14:textId="77777777">
        <w:trPr>
          <w:trHeight w:val="280"/>
          <w:jc w:val="center"/>
        </w:trPr>
        <w:tc>
          <w:tcPr>
            <w:tcW w:w="1097" w:type="dxa"/>
            <w:shd w:val="clear" w:color="auto" w:fill="auto"/>
            <w:noWrap/>
            <w:vAlign w:val="center"/>
          </w:tcPr>
          <w:p w14:paraId="51D6BEE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cg04216262</w:t>
            </w:r>
          </w:p>
        </w:tc>
        <w:tc>
          <w:tcPr>
            <w:tcW w:w="584" w:type="dxa"/>
            <w:shd w:val="clear" w:color="auto" w:fill="auto"/>
            <w:noWrap/>
            <w:vAlign w:val="center"/>
          </w:tcPr>
          <w:p w14:paraId="3666E68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20</w:t>
            </w:r>
          </w:p>
        </w:tc>
        <w:tc>
          <w:tcPr>
            <w:tcW w:w="1017" w:type="dxa"/>
            <w:shd w:val="clear" w:color="auto" w:fill="auto"/>
            <w:noWrap/>
            <w:vAlign w:val="center"/>
          </w:tcPr>
          <w:p w14:paraId="24A5D85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45299651</w:t>
            </w:r>
          </w:p>
        </w:tc>
        <w:tc>
          <w:tcPr>
            <w:tcW w:w="1020" w:type="dxa"/>
            <w:shd w:val="clear" w:color="auto" w:fill="auto"/>
            <w:noWrap/>
            <w:vAlign w:val="center"/>
          </w:tcPr>
          <w:p w14:paraId="0969C75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SLC13A3</w:t>
            </w:r>
          </w:p>
        </w:tc>
        <w:tc>
          <w:tcPr>
            <w:tcW w:w="992" w:type="dxa"/>
            <w:shd w:val="clear" w:color="auto" w:fill="auto"/>
            <w:noWrap/>
            <w:vAlign w:val="center"/>
          </w:tcPr>
          <w:p w14:paraId="3A113BD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423225F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18E638D0"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531E481F"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BC1AED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605C74CC"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5F98D06"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61A413F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17.74 </w:t>
            </w:r>
          </w:p>
        </w:tc>
        <w:tc>
          <w:tcPr>
            <w:tcW w:w="454" w:type="dxa"/>
            <w:shd w:val="clear" w:color="auto" w:fill="auto"/>
            <w:noWrap/>
            <w:vAlign w:val="center"/>
          </w:tcPr>
          <w:p w14:paraId="6E9FD7E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8.65 </w:t>
            </w:r>
          </w:p>
        </w:tc>
        <w:tc>
          <w:tcPr>
            <w:tcW w:w="756" w:type="dxa"/>
            <w:shd w:val="clear" w:color="auto" w:fill="auto"/>
            <w:noWrap/>
            <w:vAlign w:val="center"/>
          </w:tcPr>
          <w:p w14:paraId="052BAB7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0.048</w:t>
            </w:r>
          </w:p>
        </w:tc>
      </w:tr>
      <w:tr w:rsidR="008A4DF8" w14:paraId="2DDC3210" w14:textId="77777777">
        <w:trPr>
          <w:trHeight w:val="280"/>
          <w:jc w:val="center"/>
        </w:trPr>
        <w:tc>
          <w:tcPr>
            <w:tcW w:w="1097" w:type="dxa"/>
            <w:shd w:val="clear" w:color="auto" w:fill="auto"/>
            <w:noWrap/>
            <w:vAlign w:val="center"/>
          </w:tcPr>
          <w:p w14:paraId="3DB55B7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cg12737452</w:t>
            </w:r>
          </w:p>
        </w:tc>
        <w:tc>
          <w:tcPr>
            <w:tcW w:w="584" w:type="dxa"/>
            <w:shd w:val="clear" w:color="auto" w:fill="auto"/>
            <w:noWrap/>
            <w:vAlign w:val="center"/>
          </w:tcPr>
          <w:p w14:paraId="7183AAD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w:t>
            </w:r>
          </w:p>
        </w:tc>
        <w:tc>
          <w:tcPr>
            <w:tcW w:w="1017" w:type="dxa"/>
            <w:shd w:val="clear" w:color="auto" w:fill="auto"/>
            <w:noWrap/>
            <w:vAlign w:val="center"/>
          </w:tcPr>
          <w:p w14:paraId="633DF18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52548992</w:t>
            </w:r>
          </w:p>
        </w:tc>
        <w:tc>
          <w:tcPr>
            <w:tcW w:w="1020" w:type="dxa"/>
            <w:shd w:val="clear" w:color="auto" w:fill="auto"/>
            <w:noWrap/>
            <w:vAlign w:val="center"/>
          </w:tcPr>
          <w:p w14:paraId="5A6829A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ATP7B</w:t>
            </w:r>
          </w:p>
        </w:tc>
        <w:tc>
          <w:tcPr>
            <w:tcW w:w="992" w:type="dxa"/>
            <w:shd w:val="clear" w:color="auto" w:fill="auto"/>
            <w:noWrap/>
            <w:vAlign w:val="center"/>
          </w:tcPr>
          <w:p w14:paraId="6912C26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0FBA033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6E19A46D"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68C5CED3"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079C5DC8"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14C66F1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1B9F958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54371D6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-77.44 </w:t>
            </w:r>
          </w:p>
        </w:tc>
        <w:tc>
          <w:tcPr>
            <w:tcW w:w="454" w:type="dxa"/>
            <w:shd w:val="clear" w:color="auto" w:fill="auto"/>
            <w:noWrap/>
            <w:vAlign w:val="center"/>
          </w:tcPr>
          <w:p w14:paraId="6170B4D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37.81 </w:t>
            </w:r>
          </w:p>
        </w:tc>
        <w:tc>
          <w:tcPr>
            <w:tcW w:w="756" w:type="dxa"/>
            <w:shd w:val="clear" w:color="auto" w:fill="auto"/>
            <w:noWrap/>
            <w:vAlign w:val="center"/>
          </w:tcPr>
          <w:p w14:paraId="3BD6789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0.048</w:t>
            </w:r>
          </w:p>
        </w:tc>
      </w:tr>
      <w:tr w:rsidR="008A4DF8" w14:paraId="5254D659" w14:textId="77777777">
        <w:trPr>
          <w:trHeight w:val="280"/>
          <w:jc w:val="center"/>
        </w:trPr>
        <w:tc>
          <w:tcPr>
            <w:tcW w:w="1097" w:type="dxa"/>
            <w:shd w:val="clear" w:color="auto" w:fill="auto"/>
            <w:noWrap/>
            <w:vAlign w:val="center"/>
          </w:tcPr>
          <w:p w14:paraId="73794C0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cg08359775</w:t>
            </w:r>
          </w:p>
        </w:tc>
        <w:tc>
          <w:tcPr>
            <w:tcW w:w="584" w:type="dxa"/>
            <w:shd w:val="clear" w:color="auto" w:fill="auto"/>
            <w:noWrap/>
            <w:vAlign w:val="center"/>
          </w:tcPr>
          <w:p w14:paraId="0F67906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w:t>
            </w:r>
          </w:p>
        </w:tc>
        <w:tc>
          <w:tcPr>
            <w:tcW w:w="1017" w:type="dxa"/>
            <w:shd w:val="clear" w:color="auto" w:fill="auto"/>
            <w:noWrap/>
            <w:vAlign w:val="center"/>
          </w:tcPr>
          <w:p w14:paraId="131C694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137297979</w:t>
            </w:r>
          </w:p>
        </w:tc>
        <w:tc>
          <w:tcPr>
            <w:tcW w:w="1020" w:type="dxa"/>
            <w:shd w:val="clear" w:color="auto" w:fill="auto"/>
            <w:noWrap/>
            <w:vAlign w:val="center"/>
          </w:tcPr>
          <w:p w14:paraId="43FEE3A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RXRA</w:t>
            </w:r>
          </w:p>
        </w:tc>
        <w:tc>
          <w:tcPr>
            <w:tcW w:w="992" w:type="dxa"/>
            <w:shd w:val="clear" w:color="auto" w:fill="auto"/>
            <w:noWrap/>
            <w:vAlign w:val="center"/>
          </w:tcPr>
          <w:p w14:paraId="246FDC2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725E7CC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2DE563EA" w14:textId="77777777" w:rsidR="008A4DF8" w:rsidRDefault="00472E59">
            <w:pPr>
              <w:widowControl/>
              <w:jc w:val="left"/>
              <w:textAlignment w:val="center"/>
              <w:rPr>
                <w:rFonts w:ascii="Arial" w:eastAsia="等线" w:hAnsi="Arial" w:cs="Arial"/>
                <w:color w:val="000000"/>
                <w:kern w:val="0"/>
                <w:sz w:val="16"/>
                <w:szCs w:val="16"/>
              </w:rPr>
            </w:pPr>
            <w:proofErr w:type="spellStart"/>
            <w:r>
              <w:rPr>
                <w:rFonts w:ascii="Arial" w:eastAsia="等线" w:hAnsi="Arial" w:cs="Arial"/>
                <w:color w:val="000000"/>
                <w:kern w:val="0"/>
                <w:sz w:val="16"/>
                <w:szCs w:val="16"/>
              </w:rPr>
              <w:t>N_Shore</w:t>
            </w:r>
            <w:proofErr w:type="spellEnd"/>
          </w:p>
        </w:tc>
        <w:tc>
          <w:tcPr>
            <w:tcW w:w="993" w:type="dxa"/>
            <w:shd w:val="clear" w:color="auto" w:fill="auto"/>
            <w:noWrap/>
            <w:vAlign w:val="center"/>
          </w:tcPr>
          <w:p w14:paraId="5436D376"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565B2C55"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02C0AA4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510" w:type="dxa"/>
            <w:shd w:val="clear" w:color="auto" w:fill="auto"/>
            <w:noWrap/>
            <w:vAlign w:val="center"/>
          </w:tcPr>
          <w:p w14:paraId="345005E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TRUE</w:t>
            </w:r>
          </w:p>
        </w:tc>
        <w:tc>
          <w:tcPr>
            <w:tcW w:w="680" w:type="dxa"/>
            <w:shd w:val="clear" w:color="auto" w:fill="auto"/>
            <w:noWrap/>
            <w:vAlign w:val="center"/>
          </w:tcPr>
          <w:p w14:paraId="7CFF7902"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-61.63 </w:t>
            </w:r>
          </w:p>
        </w:tc>
        <w:tc>
          <w:tcPr>
            <w:tcW w:w="454" w:type="dxa"/>
            <w:shd w:val="clear" w:color="auto" w:fill="auto"/>
            <w:noWrap/>
            <w:vAlign w:val="center"/>
          </w:tcPr>
          <w:p w14:paraId="6FD24FD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30.10 </w:t>
            </w:r>
          </w:p>
        </w:tc>
        <w:tc>
          <w:tcPr>
            <w:tcW w:w="756" w:type="dxa"/>
            <w:shd w:val="clear" w:color="auto" w:fill="auto"/>
            <w:noWrap/>
            <w:vAlign w:val="center"/>
          </w:tcPr>
          <w:p w14:paraId="724EC12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0.048</w:t>
            </w:r>
          </w:p>
        </w:tc>
      </w:tr>
      <w:tr w:rsidR="008A4DF8" w14:paraId="109E2578" w14:textId="77777777">
        <w:trPr>
          <w:trHeight w:val="280"/>
          <w:jc w:val="center"/>
        </w:trPr>
        <w:tc>
          <w:tcPr>
            <w:tcW w:w="1097" w:type="dxa"/>
            <w:shd w:val="clear" w:color="auto" w:fill="auto"/>
            <w:noWrap/>
            <w:vAlign w:val="center"/>
          </w:tcPr>
          <w:p w14:paraId="1BB004C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cg04661740</w:t>
            </w:r>
          </w:p>
        </w:tc>
        <w:tc>
          <w:tcPr>
            <w:tcW w:w="584" w:type="dxa"/>
            <w:shd w:val="clear" w:color="auto" w:fill="auto"/>
            <w:noWrap/>
            <w:vAlign w:val="center"/>
          </w:tcPr>
          <w:p w14:paraId="4AB4F89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9</w:t>
            </w:r>
          </w:p>
        </w:tc>
        <w:tc>
          <w:tcPr>
            <w:tcW w:w="1017" w:type="dxa"/>
            <w:shd w:val="clear" w:color="auto" w:fill="auto"/>
            <w:noWrap/>
            <w:vAlign w:val="center"/>
          </w:tcPr>
          <w:p w14:paraId="1BB1F46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137257799</w:t>
            </w:r>
          </w:p>
        </w:tc>
        <w:tc>
          <w:tcPr>
            <w:tcW w:w="1020" w:type="dxa"/>
            <w:shd w:val="clear" w:color="auto" w:fill="auto"/>
            <w:noWrap/>
            <w:vAlign w:val="center"/>
          </w:tcPr>
          <w:p w14:paraId="14F9DFB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RXRA</w:t>
            </w:r>
          </w:p>
        </w:tc>
        <w:tc>
          <w:tcPr>
            <w:tcW w:w="992" w:type="dxa"/>
            <w:shd w:val="clear" w:color="auto" w:fill="auto"/>
            <w:noWrap/>
            <w:vAlign w:val="center"/>
          </w:tcPr>
          <w:p w14:paraId="5107860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28AEB17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Modifier</w:t>
            </w:r>
          </w:p>
        </w:tc>
        <w:tc>
          <w:tcPr>
            <w:tcW w:w="941" w:type="dxa"/>
            <w:shd w:val="clear" w:color="auto" w:fill="auto"/>
            <w:noWrap/>
            <w:vAlign w:val="center"/>
          </w:tcPr>
          <w:p w14:paraId="50DBB930"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85C49CC"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787C50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1E9EF7BD"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392BEB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FAC318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-105.65 </w:t>
            </w:r>
          </w:p>
        </w:tc>
        <w:tc>
          <w:tcPr>
            <w:tcW w:w="454" w:type="dxa"/>
            <w:shd w:val="clear" w:color="auto" w:fill="auto"/>
            <w:noWrap/>
            <w:vAlign w:val="center"/>
          </w:tcPr>
          <w:p w14:paraId="4BF4CBD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51.62 </w:t>
            </w:r>
          </w:p>
        </w:tc>
        <w:tc>
          <w:tcPr>
            <w:tcW w:w="756" w:type="dxa"/>
            <w:shd w:val="clear" w:color="auto" w:fill="auto"/>
            <w:noWrap/>
            <w:vAlign w:val="center"/>
          </w:tcPr>
          <w:p w14:paraId="093D52CD"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0.048</w:t>
            </w:r>
          </w:p>
        </w:tc>
      </w:tr>
      <w:tr w:rsidR="008A4DF8" w14:paraId="331B8216" w14:textId="77777777">
        <w:trPr>
          <w:trHeight w:val="280"/>
          <w:jc w:val="center"/>
        </w:trPr>
        <w:tc>
          <w:tcPr>
            <w:tcW w:w="1097" w:type="dxa"/>
            <w:shd w:val="clear" w:color="auto" w:fill="auto"/>
            <w:noWrap/>
            <w:vAlign w:val="center"/>
          </w:tcPr>
          <w:p w14:paraId="1E10196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cg01187418</w:t>
            </w:r>
          </w:p>
        </w:tc>
        <w:tc>
          <w:tcPr>
            <w:tcW w:w="584" w:type="dxa"/>
            <w:shd w:val="clear" w:color="auto" w:fill="auto"/>
            <w:noWrap/>
            <w:vAlign w:val="center"/>
          </w:tcPr>
          <w:p w14:paraId="6AAB4FB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491E34B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114182997</w:t>
            </w:r>
          </w:p>
        </w:tc>
        <w:tc>
          <w:tcPr>
            <w:tcW w:w="1020" w:type="dxa"/>
            <w:shd w:val="clear" w:color="auto" w:fill="auto"/>
            <w:noWrap/>
            <w:vAlign w:val="center"/>
          </w:tcPr>
          <w:p w14:paraId="26DA09E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NNMT</w:t>
            </w:r>
          </w:p>
        </w:tc>
        <w:tc>
          <w:tcPr>
            <w:tcW w:w="992" w:type="dxa"/>
            <w:shd w:val="clear" w:color="auto" w:fill="auto"/>
            <w:noWrap/>
            <w:vAlign w:val="center"/>
          </w:tcPr>
          <w:p w14:paraId="15BADB8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3C859AF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II</w:t>
            </w:r>
          </w:p>
        </w:tc>
        <w:tc>
          <w:tcPr>
            <w:tcW w:w="941" w:type="dxa"/>
            <w:shd w:val="clear" w:color="auto" w:fill="auto"/>
            <w:noWrap/>
            <w:vAlign w:val="center"/>
          </w:tcPr>
          <w:p w14:paraId="6C97FC41"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DB53EBB"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D343BD0"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67E7770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5CE0090"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3AF876E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-69.84 </w:t>
            </w:r>
          </w:p>
        </w:tc>
        <w:tc>
          <w:tcPr>
            <w:tcW w:w="454" w:type="dxa"/>
            <w:shd w:val="clear" w:color="auto" w:fill="auto"/>
            <w:noWrap/>
            <w:vAlign w:val="center"/>
          </w:tcPr>
          <w:p w14:paraId="68F6F0B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34.13 </w:t>
            </w:r>
          </w:p>
        </w:tc>
        <w:tc>
          <w:tcPr>
            <w:tcW w:w="756" w:type="dxa"/>
            <w:shd w:val="clear" w:color="auto" w:fill="auto"/>
            <w:noWrap/>
            <w:vAlign w:val="center"/>
          </w:tcPr>
          <w:p w14:paraId="647D39B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0.048</w:t>
            </w:r>
          </w:p>
        </w:tc>
      </w:tr>
      <w:tr w:rsidR="008A4DF8" w14:paraId="1A1385D0" w14:textId="77777777">
        <w:trPr>
          <w:trHeight w:val="280"/>
          <w:jc w:val="center"/>
        </w:trPr>
        <w:tc>
          <w:tcPr>
            <w:tcW w:w="1097" w:type="dxa"/>
            <w:shd w:val="clear" w:color="auto" w:fill="auto"/>
            <w:noWrap/>
            <w:vAlign w:val="center"/>
          </w:tcPr>
          <w:p w14:paraId="415A5BB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cg11192688</w:t>
            </w:r>
          </w:p>
        </w:tc>
        <w:tc>
          <w:tcPr>
            <w:tcW w:w="584" w:type="dxa"/>
            <w:shd w:val="clear" w:color="auto" w:fill="auto"/>
            <w:noWrap/>
            <w:vAlign w:val="center"/>
          </w:tcPr>
          <w:p w14:paraId="427D272A"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w:t>
            </w:r>
          </w:p>
        </w:tc>
        <w:tc>
          <w:tcPr>
            <w:tcW w:w="1017" w:type="dxa"/>
            <w:shd w:val="clear" w:color="auto" w:fill="auto"/>
            <w:noWrap/>
            <w:vAlign w:val="center"/>
          </w:tcPr>
          <w:p w14:paraId="56544C2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171226702</w:t>
            </w:r>
          </w:p>
        </w:tc>
        <w:tc>
          <w:tcPr>
            <w:tcW w:w="1020" w:type="dxa"/>
            <w:shd w:val="clear" w:color="auto" w:fill="auto"/>
            <w:noWrap/>
            <w:vAlign w:val="center"/>
          </w:tcPr>
          <w:p w14:paraId="7AF9479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FMO1</w:t>
            </w:r>
          </w:p>
        </w:tc>
        <w:tc>
          <w:tcPr>
            <w:tcW w:w="992" w:type="dxa"/>
            <w:shd w:val="clear" w:color="auto" w:fill="auto"/>
            <w:noWrap/>
            <w:vAlign w:val="center"/>
          </w:tcPr>
          <w:p w14:paraId="483CF94C"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5'UTR</w:t>
            </w:r>
          </w:p>
        </w:tc>
        <w:tc>
          <w:tcPr>
            <w:tcW w:w="1134" w:type="dxa"/>
            <w:shd w:val="clear" w:color="auto" w:fill="auto"/>
            <w:noWrap/>
            <w:vAlign w:val="center"/>
          </w:tcPr>
          <w:p w14:paraId="6634B95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0FB72B8E"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010E9E1D"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8D4628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76D3A988"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11BB45D"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EE32FE0"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-65.92 </w:t>
            </w:r>
          </w:p>
        </w:tc>
        <w:tc>
          <w:tcPr>
            <w:tcW w:w="454" w:type="dxa"/>
            <w:shd w:val="clear" w:color="auto" w:fill="auto"/>
            <w:noWrap/>
            <w:vAlign w:val="center"/>
          </w:tcPr>
          <w:p w14:paraId="3CB060EB"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32.33 </w:t>
            </w:r>
          </w:p>
        </w:tc>
        <w:tc>
          <w:tcPr>
            <w:tcW w:w="756" w:type="dxa"/>
            <w:shd w:val="clear" w:color="auto" w:fill="auto"/>
            <w:noWrap/>
            <w:vAlign w:val="center"/>
          </w:tcPr>
          <w:p w14:paraId="5582E838"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0.049</w:t>
            </w:r>
          </w:p>
        </w:tc>
      </w:tr>
      <w:tr w:rsidR="008A4DF8" w14:paraId="1F18CE48" w14:textId="77777777">
        <w:trPr>
          <w:trHeight w:val="280"/>
          <w:jc w:val="center"/>
        </w:trPr>
        <w:tc>
          <w:tcPr>
            <w:tcW w:w="1097" w:type="dxa"/>
            <w:shd w:val="clear" w:color="auto" w:fill="auto"/>
            <w:noWrap/>
            <w:vAlign w:val="center"/>
          </w:tcPr>
          <w:p w14:paraId="7A012B6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cg13550546</w:t>
            </w:r>
          </w:p>
        </w:tc>
        <w:tc>
          <w:tcPr>
            <w:tcW w:w="584" w:type="dxa"/>
            <w:shd w:val="clear" w:color="auto" w:fill="auto"/>
            <w:noWrap/>
            <w:vAlign w:val="center"/>
          </w:tcPr>
          <w:p w14:paraId="19EA895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12</w:t>
            </w:r>
          </w:p>
        </w:tc>
        <w:tc>
          <w:tcPr>
            <w:tcW w:w="1017" w:type="dxa"/>
            <w:shd w:val="clear" w:color="auto" w:fill="auto"/>
            <w:noWrap/>
            <w:vAlign w:val="center"/>
          </w:tcPr>
          <w:p w14:paraId="55A3018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117747991</w:t>
            </w:r>
          </w:p>
        </w:tc>
        <w:tc>
          <w:tcPr>
            <w:tcW w:w="1020" w:type="dxa"/>
            <w:shd w:val="clear" w:color="auto" w:fill="auto"/>
            <w:noWrap/>
            <w:vAlign w:val="center"/>
          </w:tcPr>
          <w:p w14:paraId="697D8F3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NOS1</w:t>
            </w:r>
          </w:p>
        </w:tc>
        <w:tc>
          <w:tcPr>
            <w:tcW w:w="992" w:type="dxa"/>
            <w:shd w:val="clear" w:color="auto" w:fill="auto"/>
            <w:noWrap/>
            <w:vAlign w:val="center"/>
          </w:tcPr>
          <w:p w14:paraId="10EC63FD"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57C4921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2B244FA6"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2B1052FF"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2C4CC340"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17EB3416"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539EE8F"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0A81B121"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-68.21 </w:t>
            </w:r>
          </w:p>
        </w:tc>
        <w:tc>
          <w:tcPr>
            <w:tcW w:w="454" w:type="dxa"/>
            <w:shd w:val="clear" w:color="auto" w:fill="auto"/>
            <w:noWrap/>
            <w:vAlign w:val="center"/>
          </w:tcPr>
          <w:p w14:paraId="2C74F5E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33.46 </w:t>
            </w:r>
          </w:p>
        </w:tc>
        <w:tc>
          <w:tcPr>
            <w:tcW w:w="756" w:type="dxa"/>
            <w:shd w:val="clear" w:color="auto" w:fill="auto"/>
            <w:noWrap/>
            <w:vAlign w:val="center"/>
          </w:tcPr>
          <w:p w14:paraId="1E0ACAF5"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0.049</w:t>
            </w:r>
          </w:p>
        </w:tc>
      </w:tr>
      <w:tr w:rsidR="008A4DF8" w14:paraId="0D6F400F" w14:textId="77777777">
        <w:trPr>
          <w:trHeight w:val="280"/>
          <w:jc w:val="center"/>
        </w:trPr>
        <w:tc>
          <w:tcPr>
            <w:tcW w:w="1097" w:type="dxa"/>
            <w:shd w:val="clear" w:color="auto" w:fill="auto"/>
            <w:noWrap/>
            <w:vAlign w:val="center"/>
          </w:tcPr>
          <w:p w14:paraId="15AE594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cg17919396</w:t>
            </w:r>
          </w:p>
        </w:tc>
        <w:tc>
          <w:tcPr>
            <w:tcW w:w="584" w:type="dxa"/>
            <w:shd w:val="clear" w:color="auto" w:fill="auto"/>
            <w:noWrap/>
            <w:vAlign w:val="center"/>
          </w:tcPr>
          <w:p w14:paraId="5CA2D5D3"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15</w:t>
            </w:r>
          </w:p>
        </w:tc>
        <w:tc>
          <w:tcPr>
            <w:tcW w:w="1017" w:type="dxa"/>
            <w:shd w:val="clear" w:color="auto" w:fill="auto"/>
            <w:noWrap/>
            <w:vAlign w:val="center"/>
          </w:tcPr>
          <w:p w14:paraId="6DF1D6D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101440419</w:t>
            </w:r>
          </w:p>
        </w:tc>
        <w:tc>
          <w:tcPr>
            <w:tcW w:w="1020" w:type="dxa"/>
            <w:shd w:val="clear" w:color="auto" w:fill="auto"/>
            <w:noWrap/>
            <w:vAlign w:val="center"/>
          </w:tcPr>
          <w:p w14:paraId="71CCECF8"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ALDH1A3</w:t>
            </w:r>
          </w:p>
        </w:tc>
        <w:tc>
          <w:tcPr>
            <w:tcW w:w="992" w:type="dxa"/>
            <w:shd w:val="clear" w:color="auto" w:fill="auto"/>
            <w:noWrap/>
            <w:vAlign w:val="center"/>
          </w:tcPr>
          <w:p w14:paraId="5DABDCB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Body</w:t>
            </w:r>
          </w:p>
        </w:tc>
        <w:tc>
          <w:tcPr>
            <w:tcW w:w="1134" w:type="dxa"/>
            <w:shd w:val="clear" w:color="auto" w:fill="auto"/>
            <w:noWrap/>
            <w:vAlign w:val="center"/>
          </w:tcPr>
          <w:p w14:paraId="253ED3E9"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76546869"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1F366B06"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510" w:type="dxa"/>
            <w:shd w:val="clear" w:color="auto" w:fill="auto"/>
            <w:noWrap/>
            <w:vAlign w:val="center"/>
          </w:tcPr>
          <w:p w14:paraId="05B487CB" w14:textId="77777777" w:rsidR="008A4DF8" w:rsidRDefault="008A4DF8">
            <w:pPr>
              <w:rPr>
                <w:rFonts w:ascii="Arial" w:eastAsia="等线" w:hAnsi="Arial" w:cs="Arial"/>
                <w:color w:val="000000"/>
                <w:kern w:val="0"/>
                <w:sz w:val="16"/>
                <w:szCs w:val="16"/>
              </w:rPr>
            </w:pPr>
          </w:p>
        </w:tc>
        <w:tc>
          <w:tcPr>
            <w:tcW w:w="794" w:type="dxa"/>
            <w:shd w:val="clear" w:color="auto" w:fill="auto"/>
            <w:noWrap/>
            <w:vAlign w:val="center"/>
          </w:tcPr>
          <w:p w14:paraId="79CA3C93"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5E82DEB1"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5DA61FEA"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42.68 </w:t>
            </w:r>
          </w:p>
        </w:tc>
        <w:tc>
          <w:tcPr>
            <w:tcW w:w="454" w:type="dxa"/>
            <w:shd w:val="clear" w:color="auto" w:fill="auto"/>
            <w:noWrap/>
            <w:vAlign w:val="center"/>
          </w:tcPr>
          <w:p w14:paraId="49233843"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20.98 </w:t>
            </w:r>
          </w:p>
        </w:tc>
        <w:tc>
          <w:tcPr>
            <w:tcW w:w="756" w:type="dxa"/>
            <w:shd w:val="clear" w:color="auto" w:fill="auto"/>
            <w:noWrap/>
            <w:vAlign w:val="center"/>
          </w:tcPr>
          <w:p w14:paraId="67323D87"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0.049</w:t>
            </w:r>
          </w:p>
        </w:tc>
      </w:tr>
      <w:tr w:rsidR="008A4DF8" w14:paraId="328F3F03" w14:textId="77777777">
        <w:trPr>
          <w:trHeight w:val="280"/>
          <w:jc w:val="center"/>
        </w:trPr>
        <w:tc>
          <w:tcPr>
            <w:tcW w:w="1097" w:type="dxa"/>
            <w:shd w:val="clear" w:color="auto" w:fill="auto"/>
            <w:noWrap/>
            <w:vAlign w:val="center"/>
          </w:tcPr>
          <w:p w14:paraId="7FF9350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cg07220939</w:t>
            </w:r>
          </w:p>
        </w:tc>
        <w:tc>
          <w:tcPr>
            <w:tcW w:w="584" w:type="dxa"/>
            <w:shd w:val="clear" w:color="auto" w:fill="auto"/>
            <w:noWrap/>
            <w:vAlign w:val="center"/>
          </w:tcPr>
          <w:p w14:paraId="1673FC2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11</w:t>
            </w:r>
          </w:p>
        </w:tc>
        <w:tc>
          <w:tcPr>
            <w:tcW w:w="1017" w:type="dxa"/>
            <w:shd w:val="clear" w:color="auto" w:fill="auto"/>
            <w:noWrap/>
            <w:vAlign w:val="center"/>
          </w:tcPr>
          <w:p w14:paraId="7A9D170B"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64358617</w:t>
            </w:r>
          </w:p>
        </w:tc>
        <w:tc>
          <w:tcPr>
            <w:tcW w:w="1020" w:type="dxa"/>
            <w:shd w:val="clear" w:color="auto" w:fill="auto"/>
            <w:noWrap/>
            <w:vAlign w:val="center"/>
          </w:tcPr>
          <w:p w14:paraId="7789E7A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SLC22A12</w:t>
            </w:r>
          </w:p>
        </w:tc>
        <w:tc>
          <w:tcPr>
            <w:tcW w:w="992" w:type="dxa"/>
            <w:shd w:val="clear" w:color="auto" w:fill="auto"/>
            <w:noWrap/>
            <w:vAlign w:val="center"/>
          </w:tcPr>
          <w:p w14:paraId="00889F7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1stExon</w:t>
            </w:r>
          </w:p>
        </w:tc>
        <w:tc>
          <w:tcPr>
            <w:tcW w:w="1134" w:type="dxa"/>
            <w:shd w:val="clear" w:color="auto" w:fill="auto"/>
            <w:noWrap/>
            <w:vAlign w:val="center"/>
          </w:tcPr>
          <w:p w14:paraId="1459D805"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Transporter</w:t>
            </w:r>
          </w:p>
        </w:tc>
        <w:tc>
          <w:tcPr>
            <w:tcW w:w="941" w:type="dxa"/>
            <w:shd w:val="clear" w:color="auto" w:fill="auto"/>
            <w:noWrap/>
            <w:vAlign w:val="center"/>
          </w:tcPr>
          <w:p w14:paraId="55C0F81B"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66FB034D"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46BAA140"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00C8ECE5"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3734BC19"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7D20D9AE"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-47.42 </w:t>
            </w:r>
          </w:p>
        </w:tc>
        <w:tc>
          <w:tcPr>
            <w:tcW w:w="454" w:type="dxa"/>
            <w:shd w:val="clear" w:color="auto" w:fill="auto"/>
            <w:noWrap/>
            <w:vAlign w:val="center"/>
          </w:tcPr>
          <w:p w14:paraId="704BE244"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23.34 </w:t>
            </w:r>
          </w:p>
        </w:tc>
        <w:tc>
          <w:tcPr>
            <w:tcW w:w="756" w:type="dxa"/>
            <w:shd w:val="clear" w:color="auto" w:fill="auto"/>
            <w:noWrap/>
            <w:vAlign w:val="center"/>
          </w:tcPr>
          <w:p w14:paraId="2A3446D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0.05</w:t>
            </w:r>
          </w:p>
        </w:tc>
      </w:tr>
      <w:tr w:rsidR="008A4DF8" w14:paraId="6178FC14" w14:textId="77777777">
        <w:trPr>
          <w:trHeight w:val="280"/>
          <w:jc w:val="center"/>
        </w:trPr>
        <w:tc>
          <w:tcPr>
            <w:tcW w:w="1097" w:type="dxa"/>
            <w:shd w:val="clear" w:color="auto" w:fill="auto"/>
            <w:noWrap/>
            <w:vAlign w:val="center"/>
          </w:tcPr>
          <w:p w14:paraId="3C712ECE"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cg09016162</w:t>
            </w:r>
          </w:p>
        </w:tc>
        <w:tc>
          <w:tcPr>
            <w:tcW w:w="584" w:type="dxa"/>
            <w:shd w:val="clear" w:color="auto" w:fill="auto"/>
            <w:noWrap/>
            <w:vAlign w:val="center"/>
          </w:tcPr>
          <w:p w14:paraId="5D1D711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22</w:t>
            </w:r>
          </w:p>
        </w:tc>
        <w:tc>
          <w:tcPr>
            <w:tcW w:w="1017" w:type="dxa"/>
            <w:shd w:val="clear" w:color="auto" w:fill="auto"/>
            <w:noWrap/>
            <w:vAlign w:val="center"/>
          </w:tcPr>
          <w:p w14:paraId="4D87B061"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43037934</w:t>
            </w:r>
          </w:p>
        </w:tc>
        <w:tc>
          <w:tcPr>
            <w:tcW w:w="1020" w:type="dxa"/>
            <w:shd w:val="clear" w:color="auto" w:fill="auto"/>
            <w:noWrap/>
            <w:vAlign w:val="center"/>
          </w:tcPr>
          <w:p w14:paraId="69866834"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CYB5R3</w:t>
            </w:r>
          </w:p>
        </w:tc>
        <w:tc>
          <w:tcPr>
            <w:tcW w:w="992" w:type="dxa"/>
            <w:shd w:val="clear" w:color="auto" w:fill="auto"/>
            <w:noWrap/>
            <w:vAlign w:val="center"/>
          </w:tcPr>
          <w:p w14:paraId="64589377"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TSS1500</w:t>
            </w:r>
          </w:p>
        </w:tc>
        <w:tc>
          <w:tcPr>
            <w:tcW w:w="1134" w:type="dxa"/>
            <w:shd w:val="clear" w:color="auto" w:fill="auto"/>
            <w:noWrap/>
            <w:vAlign w:val="center"/>
          </w:tcPr>
          <w:p w14:paraId="351E30BF"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Phase I</w:t>
            </w:r>
          </w:p>
        </w:tc>
        <w:tc>
          <w:tcPr>
            <w:tcW w:w="941" w:type="dxa"/>
            <w:shd w:val="clear" w:color="auto" w:fill="auto"/>
            <w:noWrap/>
            <w:vAlign w:val="center"/>
          </w:tcPr>
          <w:p w14:paraId="6240D42B" w14:textId="77777777" w:rsidR="008A4DF8" w:rsidRDefault="008A4DF8">
            <w:pPr>
              <w:rPr>
                <w:rFonts w:ascii="Arial" w:eastAsia="等线" w:hAnsi="Arial" w:cs="Arial"/>
                <w:color w:val="000000"/>
                <w:kern w:val="0"/>
                <w:sz w:val="16"/>
                <w:szCs w:val="16"/>
              </w:rPr>
            </w:pPr>
          </w:p>
        </w:tc>
        <w:tc>
          <w:tcPr>
            <w:tcW w:w="993" w:type="dxa"/>
            <w:shd w:val="clear" w:color="auto" w:fill="auto"/>
            <w:noWrap/>
            <w:vAlign w:val="center"/>
          </w:tcPr>
          <w:p w14:paraId="6C186C15" w14:textId="77777777" w:rsidR="008A4DF8" w:rsidRDefault="008A4DF8">
            <w:pPr>
              <w:rPr>
                <w:rFonts w:ascii="Arial" w:eastAsia="等线" w:hAnsi="Arial" w:cs="Arial"/>
                <w:color w:val="000000"/>
                <w:kern w:val="0"/>
                <w:sz w:val="16"/>
                <w:szCs w:val="16"/>
              </w:rPr>
            </w:pPr>
          </w:p>
        </w:tc>
        <w:tc>
          <w:tcPr>
            <w:tcW w:w="510" w:type="dxa"/>
            <w:shd w:val="clear" w:color="auto" w:fill="auto"/>
            <w:noWrap/>
            <w:vAlign w:val="center"/>
          </w:tcPr>
          <w:p w14:paraId="7FF74222" w14:textId="77777777" w:rsidR="008A4DF8" w:rsidRDefault="00472E59">
            <w:pPr>
              <w:widowControl/>
              <w:jc w:val="left"/>
              <w:textAlignment w:val="center"/>
              <w:rPr>
                <w:rFonts w:ascii="Arial" w:eastAsia="等线" w:hAnsi="Arial" w:cs="Arial"/>
                <w:color w:val="000000"/>
                <w:kern w:val="0"/>
                <w:sz w:val="16"/>
                <w:szCs w:val="16"/>
              </w:rPr>
            </w:pPr>
            <w:r>
              <w:rPr>
                <w:rFonts w:ascii="Arial" w:eastAsia="等线" w:hAnsi="Arial" w:cs="Arial"/>
                <w:color w:val="000000"/>
                <w:kern w:val="0"/>
                <w:sz w:val="16"/>
                <w:szCs w:val="16"/>
              </w:rPr>
              <w:t>TRUE</w:t>
            </w:r>
          </w:p>
        </w:tc>
        <w:tc>
          <w:tcPr>
            <w:tcW w:w="794" w:type="dxa"/>
            <w:shd w:val="clear" w:color="auto" w:fill="auto"/>
            <w:noWrap/>
            <w:vAlign w:val="center"/>
          </w:tcPr>
          <w:p w14:paraId="4BB110C1" w14:textId="77777777" w:rsidR="008A4DF8" w:rsidRDefault="008A4DF8">
            <w:pPr>
              <w:rPr>
                <w:rFonts w:ascii="Arial" w:eastAsia="宋体" w:hAnsi="Arial" w:cs="Arial"/>
                <w:color w:val="000000"/>
                <w:sz w:val="16"/>
                <w:szCs w:val="16"/>
              </w:rPr>
            </w:pPr>
          </w:p>
        </w:tc>
        <w:tc>
          <w:tcPr>
            <w:tcW w:w="510" w:type="dxa"/>
            <w:shd w:val="clear" w:color="auto" w:fill="auto"/>
            <w:noWrap/>
            <w:vAlign w:val="center"/>
          </w:tcPr>
          <w:p w14:paraId="62DCA66F" w14:textId="77777777" w:rsidR="008A4DF8" w:rsidRDefault="008A4DF8">
            <w:pPr>
              <w:jc w:val="left"/>
              <w:rPr>
                <w:rFonts w:ascii="Arial" w:eastAsia="宋体" w:hAnsi="Arial" w:cs="Arial"/>
                <w:color w:val="000000"/>
                <w:sz w:val="16"/>
                <w:szCs w:val="16"/>
              </w:rPr>
            </w:pPr>
          </w:p>
        </w:tc>
        <w:tc>
          <w:tcPr>
            <w:tcW w:w="680" w:type="dxa"/>
            <w:shd w:val="clear" w:color="auto" w:fill="auto"/>
            <w:noWrap/>
            <w:vAlign w:val="center"/>
          </w:tcPr>
          <w:p w14:paraId="45E9E6DC"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-26.96 </w:t>
            </w:r>
          </w:p>
        </w:tc>
        <w:tc>
          <w:tcPr>
            <w:tcW w:w="454" w:type="dxa"/>
            <w:shd w:val="clear" w:color="auto" w:fill="auto"/>
            <w:noWrap/>
            <w:vAlign w:val="center"/>
          </w:tcPr>
          <w:p w14:paraId="394A6D66"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 xml:space="preserve">13.28 </w:t>
            </w:r>
          </w:p>
        </w:tc>
        <w:tc>
          <w:tcPr>
            <w:tcW w:w="756" w:type="dxa"/>
            <w:shd w:val="clear" w:color="auto" w:fill="auto"/>
            <w:noWrap/>
            <w:vAlign w:val="center"/>
          </w:tcPr>
          <w:p w14:paraId="7753B5F9" w14:textId="77777777" w:rsidR="008A4DF8" w:rsidRDefault="00472E59">
            <w:pPr>
              <w:widowControl/>
              <w:jc w:val="left"/>
              <w:textAlignment w:val="center"/>
              <w:rPr>
                <w:rFonts w:ascii="Arial" w:eastAsia="宋体" w:hAnsi="Arial" w:cs="Arial"/>
                <w:color w:val="000000"/>
                <w:sz w:val="16"/>
                <w:szCs w:val="16"/>
              </w:rPr>
            </w:pPr>
            <w:r>
              <w:rPr>
                <w:rFonts w:ascii="Arial" w:eastAsia="宋体" w:hAnsi="Arial" w:cs="Arial"/>
                <w:color w:val="000000"/>
                <w:kern w:val="0"/>
                <w:sz w:val="16"/>
                <w:szCs w:val="16"/>
                <w:lang w:bidi="ar"/>
              </w:rPr>
              <w:t>0.05</w:t>
            </w:r>
          </w:p>
        </w:tc>
      </w:tr>
    </w:tbl>
    <w:p w14:paraId="796B7762" w14:textId="77777777" w:rsidR="008A4DF8" w:rsidRDefault="00472E59">
      <w:pPr>
        <w:widowControl/>
        <w:rPr>
          <w:rFonts w:ascii="Times New Roman" w:hAnsi="Times New Roman" w:cs="Times New Roman"/>
          <w:sz w:val="18"/>
          <w:szCs w:val="16"/>
        </w:rPr>
      </w:pPr>
      <w:r>
        <w:rPr>
          <w:rFonts w:ascii="Times New Roman" w:hAnsi="Times New Roman" w:cs="Times New Roman"/>
          <w:sz w:val="18"/>
          <w:szCs w:val="16"/>
        </w:rPr>
        <w:t>MAPINFO : Chromosomal coordinates of the CpG (Build 37) ; Region: Gene region feature category describing the CpG position, from UCSC: TSS200 = 0–200 bases upstream of the transcriptional start site (TSS), TSS1500 = 200–1500 bases upstream of the TSS, 5'UT</w:t>
      </w:r>
      <w:r>
        <w:rPr>
          <w:rFonts w:ascii="Times New Roman" w:hAnsi="Times New Roman" w:cs="Times New Roman"/>
          <w:sz w:val="18"/>
          <w:szCs w:val="16"/>
        </w:rPr>
        <w:t xml:space="preserve">R = Within the 5' untranslated region, between the TSS and the ATG start site, Body = Between the ATG and stop codon; irrespective of the presence of introns, exons, TSS, or promoters, 3'UTR = Between the stop codon and poly A signal; Class: </w:t>
      </w:r>
      <w:r>
        <w:rPr>
          <w:rFonts w:ascii="Times New Roman" w:hAnsi="Times New Roman" w:cs="Times New Roman"/>
          <w:kern w:val="0"/>
          <w:sz w:val="18"/>
          <w:szCs w:val="16"/>
        </w:rPr>
        <w:t>Phase I/II = m</w:t>
      </w:r>
      <w:r>
        <w:rPr>
          <w:rFonts w:ascii="Times New Roman" w:hAnsi="Times New Roman" w:cs="Times New Roman"/>
          <w:kern w:val="0"/>
          <w:sz w:val="18"/>
          <w:szCs w:val="16"/>
        </w:rPr>
        <w:t>etabolism enzymes, responsible for the modification of functional groups and the conjugation with endogenous moieties respectively, transporters =  responsible for the uptake and excretion of drugs in and out of cells, modifiers = can either alter the expr</w:t>
      </w:r>
      <w:r>
        <w:rPr>
          <w:rFonts w:ascii="Times New Roman" w:hAnsi="Times New Roman" w:cs="Times New Roman"/>
          <w:kern w:val="0"/>
          <w:sz w:val="18"/>
          <w:szCs w:val="16"/>
        </w:rPr>
        <w:t>ession of other ADME genes or affect the biochemistry of ADME enzymes;</w:t>
      </w:r>
      <w:r>
        <w:rPr>
          <w:rFonts w:ascii="Times New Roman" w:hAnsi="Times New Roman" w:cs="Times New Roman"/>
          <w:sz w:val="18"/>
          <w:szCs w:val="16"/>
        </w:rPr>
        <w:t xml:space="preserve"> </w:t>
      </w:r>
      <w:proofErr w:type="spellStart"/>
      <w:r>
        <w:rPr>
          <w:rFonts w:ascii="Times New Roman" w:hAnsi="Times New Roman" w:cs="Times New Roman"/>
          <w:sz w:val="18"/>
          <w:szCs w:val="16"/>
        </w:rPr>
        <w:t>CpG_info</w:t>
      </w:r>
      <w:proofErr w:type="spellEnd"/>
      <w:r>
        <w:rPr>
          <w:rFonts w:ascii="Times New Roman" w:hAnsi="Times New Roman" w:cs="Times New Roman" w:hint="eastAsia"/>
          <w:sz w:val="18"/>
          <w:szCs w:val="16"/>
        </w:rPr>
        <w:t>:</w:t>
      </w:r>
      <w:r>
        <w:rPr>
          <w:rFonts w:ascii="Times New Roman" w:hAnsi="Times New Roman" w:cs="Times New Roman"/>
          <w:sz w:val="18"/>
          <w:szCs w:val="16"/>
        </w:rPr>
        <w:t xml:space="preserve"> The location of the CpG relative to the CpG island, Shore = 0–2 kb from island,  Shelf = 2–4 kb from island, N = upstream (5’) of CpG island, S = downstream (3’) of CpG island; Enhancer: Predicted enhancer elements as annotated in the original 450K design</w:t>
      </w:r>
      <w:r>
        <w:rPr>
          <w:rFonts w:ascii="Times New Roman" w:hAnsi="Times New Roman" w:cs="Times New Roman"/>
          <w:sz w:val="18"/>
          <w:szCs w:val="16"/>
        </w:rPr>
        <w:t>;</w:t>
      </w:r>
      <w:r>
        <w:rPr>
          <w:rFonts w:ascii="Times New Roman" w:hAnsi="Times New Roman" w:cs="Times New Roman"/>
          <w:sz w:val="18"/>
          <w:szCs w:val="16"/>
        </w:rPr>
        <w:tab/>
        <w:t xml:space="preserve">DHS: DNase I hypersensitivity site; </w:t>
      </w:r>
      <w:proofErr w:type="spellStart"/>
      <w:r>
        <w:rPr>
          <w:rFonts w:ascii="Times New Roman" w:hAnsi="Times New Roman" w:cs="Times New Roman"/>
          <w:sz w:val="18"/>
          <w:szCs w:val="16"/>
        </w:rPr>
        <w:t>Open_chr</w:t>
      </w:r>
      <w:proofErr w:type="spellEnd"/>
      <w:r>
        <w:rPr>
          <w:rFonts w:ascii="Times New Roman" w:hAnsi="Times New Roman" w:cs="Times New Roman"/>
          <w:sz w:val="18"/>
          <w:szCs w:val="16"/>
        </w:rPr>
        <w:t>: Open chromatin;</w:t>
      </w:r>
      <w:r>
        <w:rPr>
          <w:rFonts w:ascii="Times New Roman" w:hAnsi="Times New Roman" w:cs="Times New Roman"/>
          <w:sz w:val="18"/>
          <w:szCs w:val="16"/>
        </w:rPr>
        <w:tab/>
        <w:t>TFBS: Transcription factor binding site; SE: Standard error; TRUE: There is evidence shows the region of CpG sites is potentially correlated to the gene regulation element</w:t>
      </w:r>
      <w:r>
        <w:rPr>
          <w:rFonts w:ascii="Times New Roman" w:hAnsi="Times New Roman" w:cs="Times New Roman" w:hint="eastAsia"/>
          <w:sz w:val="18"/>
          <w:szCs w:val="16"/>
        </w:rPr>
        <w:t>s</w:t>
      </w:r>
    </w:p>
    <w:p w14:paraId="2ACFEEED" w14:textId="77777777" w:rsidR="008A4DF8" w:rsidRDefault="008A4DF8">
      <w:pPr>
        <w:widowControl/>
        <w:rPr>
          <w:rFonts w:ascii="Times New Roman" w:hAnsi="Times New Roman" w:cs="Times New Roman"/>
          <w:sz w:val="18"/>
          <w:szCs w:val="16"/>
        </w:rPr>
      </w:pPr>
    </w:p>
    <w:p w14:paraId="060DCB8C" w14:textId="77777777" w:rsidR="008A4DF8" w:rsidRDefault="008A4DF8">
      <w:pPr>
        <w:widowControl/>
        <w:rPr>
          <w:rFonts w:ascii="Times New Roman" w:hAnsi="Times New Roman" w:cs="Times New Roman"/>
          <w:sz w:val="18"/>
          <w:szCs w:val="16"/>
        </w:rPr>
      </w:pPr>
    </w:p>
    <w:bookmarkEnd w:id="4"/>
    <w:p w14:paraId="72E36297" w14:textId="77777777" w:rsidR="00874DCB" w:rsidRPr="00874DCB" w:rsidRDefault="00874DCB" w:rsidP="00874DCB">
      <w:pPr>
        <w:widowControl/>
        <w:spacing w:beforeLines="50" w:before="156"/>
        <w:jc w:val="center"/>
        <w:outlineLvl w:val="3"/>
        <w:rPr>
          <w:rFonts w:ascii="Times New Roman" w:hAnsi="Times New Roman" w:cs="Times New Roman"/>
          <w:sz w:val="24"/>
          <w:szCs w:val="24"/>
        </w:rPr>
      </w:pPr>
      <w:r w:rsidRPr="00874DCB">
        <w:rPr>
          <w:rFonts w:ascii="Times New Roman" w:hAnsi="Times New Roman" w:cs="Times New Roman"/>
          <w:sz w:val="24"/>
          <w:szCs w:val="24"/>
        </w:rPr>
        <w:t>Table S</w:t>
      </w:r>
      <w:r w:rsidRPr="00874DCB">
        <w:rPr>
          <w:rFonts w:ascii="Times New Roman" w:hAnsi="Times New Roman" w:cs="Times New Roman" w:hint="eastAsia"/>
          <w:sz w:val="24"/>
          <w:szCs w:val="24"/>
        </w:rPr>
        <w:t>2</w:t>
      </w:r>
      <w:r w:rsidRPr="00874DCB">
        <w:rPr>
          <w:rFonts w:ascii="Times New Roman" w:hAnsi="Times New Roman" w:cs="Times New Roman"/>
          <w:sz w:val="24"/>
          <w:szCs w:val="24"/>
        </w:rPr>
        <w:t>. Correlation between interested CpG sites and their annotated genes.</w:t>
      </w:r>
    </w:p>
    <w:tbl>
      <w:tblPr>
        <w:tblpPr w:leftFromText="180" w:rightFromText="180" w:vertAnchor="text" w:horzAnchor="margin" w:tblpY="198"/>
        <w:tblW w:w="9356" w:type="dxa"/>
        <w:tblBorders>
          <w:top w:val="single" w:sz="12" w:space="0" w:color="auto"/>
          <w:bottom w:val="single" w:sz="12" w:space="0" w:color="auto"/>
        </w:tblBorders>
        <w:tblLook w:val="04A0" w:firstRow="1" w:lastRow="0" w:firstColumn="1" w:lastColumn="0" w:noHBand="0" w:noVBand="1"/>
      </w:tblPr>
      <w:tblGrid>
        <w:gridCol w:w="2127"/>
        <w:gridCol w:w="1729"/>
        <w:gridCol w:w="1814"/>
        <w:gridCol w:w="1560"/>
        <w:gridCol w:w="2126"/>
      </w:tblGrid>
      <w:tr w:rsidR="00874DCB" w:rsidRPr="00874DCB" w14:paraId="08344988" w14:textId="77777777" w:rsidTr="00874DCB">
        <w:trPr>
          <w:trHeight w:val="295"/>
        </w:trPr>
        <w:tc>
          <w:tcPr>
            <w:tcW w:w="2127" w:type="dxa"/>
            <w:tcBorders>
              <w:top w:val="single" w:sz="12" w:space="0" w:color="auto"/>
              <w:bottom w:val="single" w:sz="6" w:space="0" w:color="auto"/>
            </w:tcBorders>
            <w:shd w:val="clear" w:color="auto" w:fill="auto"/>
            <w:noWrap/>
            <w:vAlign w:val="bottom"/>
          </w:tcPr>
          <w:p w14:paraId="184A293A"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CpG</w:t>
            </w:r>
          </w:p>
        </w:tc>
        <w:tc>
          <w:tcPr>
            <w:tcW w:w="1729" w:type="dxa"/>
            <w:tcBorders>
              <w:top w:val="single" w:sz="12" w:space="0" w:color="auto"/>
              <w:bottom w:val="single" w:sz="6" w:space="0" w:color="auto"/>
            </w:tcBorders>
            <w:shd w:val="clear" w:color="auto" w:fill="auto"/>
            <w:noWrap/>
            <w:vAlign w:val="bottom"/>
          </w:tcPr>
          <w:p w14:paraId="701C5EF9"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Gene</w:t>
            </w:r>
          </w:p>
        </w:tc>
        <w:tc>
          <w:tcPr>
            <w:tcW w:w="1814" w:type="dxa"/>
            <w:tcBorders>
              <w:top w:val="single" w:sz="12" w:space="0" w:color="auto"/>
              <w:bottom w:val="single" w:sz="6" w:space="0" w:color="auto"/>
            </w:tcBorders>
            <w:shd w:val="clear" w:color="auto" w:fill="auto"/>
            <w:noWrap/>
            <w:vAlign w:val="bottom"/>
          </w:tcPr>
          <w:p w14:paraId="0B746C8C"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Estimate</w:t>
            </w:r>
          </w:p>
        </w:tc>
        <w:tc>
          <w:tcPr>
            <w:tcW w:w="1560" w:type="dxa"/>
            <w:tcBorders>
              <w:top w:val="single" w:sz="12" w:space="0" w:color="auto"/>
              <w:bottom w:val="single" w:sz="6" w:space="0" w:color="auto"/>
            </w:tcBorders>
            <w:shd w:val="clear" w:color="auto" w:fill="auto"/>
            <w:noWrap/>
            <w:vAlign w:val="bottom"/>
          </w:tcPr>
          <w:p w14:paraId="0C74F487"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P</w:t>
            </w:r>
          </w:p>
        </w:tc>
        <w:tc>
          <w:tcPr>
            <w:tcW w:w="2126" w:type="dxa"/>
            <w:tcBorders>
              <w:top w:val="single" w:sz="12" w:space="0" w:color="auto"/>
              <w:bottom w:val="single" w:sz="6" w:space="0" w:color="auto"/>
            </w:tcBorders>
            <w:shd w:val="clear" w:color="auto" w:fill="auto"/>
            <w:noWrap/>
            <w:vAlign w:val="bottom"/>
          </w:tcPr>
          <w:p w14:paraId="7DD5A552"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Catalog</w:t>
            </w:r>
          </w:p>
        </w:tc>
      </w:tr>
      <w:tr w:rsidR="00874DCB" w:rsidRPr="00874DCB" w14:paraId="04F10BED" w14:textId="77777777" w:rsidTr="00874DCB">
        <w:trPr>
          <w:trHeight w:val="295"/>
        </w:trPr>
        <w:tc>
          <w:tcPr>
            <w:tcW w:w="2127" w:type="dxa"/>
            <w:tcBorders>
              <w:top w:val="single" w:sz="6" w:space="0" w:color="auto"/>
            </w:tcBorders>
            <w:shd w:val="clear" w:color="auto" w:fill="auto"/>
            <w:noWrap/>
            <w:vAlign w:val="bottom"/>
          </w:tcPr>
          <w:p w14:paraId="58F59AEE"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cg25290633</w:t>
            </w:r>
          </w:p>
        </w:tc>
        <w:tc>
          <w:tcPr>
            <w:tcW w:w="1729" w:type="dxa"/>
            <w:tcBorders>
              <w:top w:val="single" w:sz="6" w:space="0" w:color="auto"/>
            </w:tcBorders>
            <w:shd w:val="clear" w:color="auto" w:fill="auto"/>
            <w:noWrap/>
            <w:vAlign w:val="bottom"/>
          </w:tcPr>
          <w:p w14:paraId="614582F6"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ABCC2</w:t>
            </w:r>
          </w:p>
        </w:tc>
        <w:tc>
          <w:tcPr>
            <w:tcW w:w="1814" w:type="dxa"/>
            <w:tcBorders>
              <w:top w:val="single" w:sz="6" w:space="0" w:color="auto"/>
            </w:tcBorders>
            <w:shd w:val="clear" w:color="auto" w:fill="auto"/>
            <w:noWrap/>
            <w:vAlign w:val="center"/>
          </w:tcPr>
          <w:p w14:paraId="42BE03CA" w14:textId="77777777" w:rsidR="00874DCB" w:rsidRPr="00874DCB" w:rsidRDefault="00874DCB" w:rsidP="00874DCB">
            <w:pPr>
              <w:widowControl/>
              <w:jc w:val="left"/>
              <w:rPr>
                <w:rFonts w:ascii="Arial" w:eastAsia="等线" w:hAnsi="Arial" w:cs="Arial"/>
                <w:color w:val="000000"/>
                <w:kern w:val="0"/>
                <w:sz w:val="22"/>
              </w:rPr>
            </w:pPr>
            <w:bookmarkStart w:id="5" w:name="_Hlk82871265"/>
            <w:r w:rsidRPr="00874DCB">
              <w:rPr>
                <w:rFonts w:ascii="Arial" w:eastAsia="等线" w:hAnsi="Arial" w:cs="Arial" w:hint="eastAsia"/>
                <w:color w:val="000000"/>
                <w:kern w:val="0"/>
                <w:sz w:val="22"/>
              </w:rPr>
              <w:t>0.10</w:t>
            </w:r>
            <w:bookmarkEnd w:id="5"/>
            <w:r w:rsidRPr="00874DCB">
              <w:rPr>
                <w:rFonts w:ascii="Arial" w:eastAsia="等线" w:hAnsi="Arial" w:cs="Arial" w:hint="eastAsia"/>
                <w:color w:val="000000"/>
                <w:kern w:val="0"/>
                <w:sz w:val="22"/>
              </w:rPr>
              <w:t xml:space="preserve"> </w:t>
            </w:r>
          </w:p>
        </w:tc>
        <w:tc>
          <w:tcPr>
            <w:tcW w:w="1560" w:type="dxa"/>
            <w:tcBorders>
              <w:top w:val="single" w:sz="6" w:space="0" w:color="auto"/>
            </w:tcBorders>
            <w:shd w:val="clear" w:color="auto" w:fill="auto"/>
            <w:noWrap/>
            <w:vAlign w:val="center"/>
          </w:tcPr>
          <w:p w14:paraId="0EA42FDB"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hint="eastAsia"/>
                <w:color w:val="000000"/>
                <w:kern w:val="0"/>
                <w:sz w:val="22"/>
              </w:rPr>
              <w:t xml:space="preserve">0.04 </w:t>
            </w:r>
          </w:p>
        </w:tc>
        <w:tc>
          <w:tcPr>
            <w:tcW w:w="2126" w:type="dxa"/>
            <w:tcBorders>
              <w:top w:val="single" w:sz="6" w:space="0" w:color="auto"/>
            </w:tcBorders>
            <w:shd w:val="clear" w:color="auto" w:fill="auto"/>
            <w:noWrap/>
            <w:vAlign w:val="bottom"/>
          </w:tcPr>
          <w:p w14:paraId="4BCCA55F"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core ADME</w:t>
            </w:r>
          </w:p>
        </w:tc>
      </w:tr>
      <w:tr w:rsidR="00874DCB" w:rsidRPr="00874DCB" w14:paraId="5B09A975" w14:textId="77777777" w:rsidTr="00874DCB">
        <w:trPr>
          <w:trHeight w:val="295"/>
        </w:trPr>
        <w:tc>
          <w:tcPr>
            <w:tcW w:w="2127" w:type="dxa"/>
            <w:shd w:val="clear" w:color="auto" w:fill="auto"/>
            <w:noWrap/>
            <w:vAlign w:val="bottom"/>
          </w:tcPr>
          <w:p w14:paraId="2E63317B"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lastRenderedPageBreak/>
              <w:t>cg05640674</w:t>
            </w:r>
          </w:p>
        </w:tc>
        <w:tc>
          <w:tcPr>
            <w:tcW w:w="1729" w:type="dxa"/>
            <w:shd w:val="clear" w:color="auto" w:fill="auto"/>
            <w:noWrap/>
            <w:vAlign w:val="bottom"/>
          </w:tcPr>
          <w:p w14:paraId="2E6DFFDF"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SLC22A5</w:t>
            </w:r>
          </w:p>
        </w:tc>
        <w:tc>
          <w:tcPr>
            <w:tcW w:w="1814" w:type="dxa"/>
            <w:shd w:val="clear" w:color="auto" w:fill="auto"/>
            <w:noWrap/>
            <w:vAlign w:val="bottom"/>
          </w:tcPr>
          <w:p w14:paraId="4CFDCCBA"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NA</w:t>
            </w:r>
          </w:p>
        </w:tc>
        <w:tc>
          <w:tcPr>
            <w:tcW w:w="1560" w:type="dxa"/>
            <w:shd w:val="clear" w:color="auto" w:fill="auto"/>
            <w:noWrap/>
            <w:vAlign w:val="bottom"/>
          </w:tcPr>
          <w:p w14:paraId="3FA3D6AF"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NA</w:t>
            </w:r>
          </w:p>
        </w:tc>
        <w:tc>
          <w:tcPr>
            <w:tcW w:w="2126" w:type="dxa"/>
            <w:shd w:val="clear" w:color="auto" w:fill="auto"/>
            <w:noWrap/>
            <w:vAlign w:val="bottom"/>
          </w:tcPr>
          <w:p w14:paraId="0B6FCC9F"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CIT</w:t>
            </w:r>
          </w:p>
        </w:tc>
      </w:tr>
      <w:tr w:rsidR="00874DCB" w:rsidRPr="00874DCB" w14:paraId="36D0D606" w14:textId="77777777" w:rsidTr="00874DCB">
        <w:trPr>
          <w:trHeight w:val="295"/>
        </w:trPr>
        <w:tc>
          <w:tcPr>
            <w:tcW w:w="2127" w:type="dxa"/>
            <w:shd w:val="clear" w:color="auto" w:fill="auto"/>
            <w:noWrap/>
            <w:vAlign w:val="bottom"/>
          </w:tcPr>
          <w:p w14:paraId="1CB6C21A"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cg05300248</w:t>
            </w:r>
          </w:p>
        </w:tc>
        <w:tc>
          <w:tcPr>
            <w:tcW w:w="1729" w:type="dxa"/>
            <w:shd w:val="clear" w:color="auto" w:fill="auto"/>
            <w:noWrap/>
            <w:vAlign w:val="bottom"/>
          </w:tcPr>
          <w:p w14:paraId="2A4115B2"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CHST9</w:t>
            </w:r>
          </w:p>
        </w:tc>
        <w:tc>
          <w:tcPr>
            <w:tcW w:w="1814" w:type="dxa"/>
            <w:shd w:val="clear" w:color="auto" w:fill="auto"/>
            <w:noWrap/>
            <w:vAlign w:val="center"/>
          </w:tcPr>
          <w:p w14:paraId="1DEA14A0"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hint="eastAsia"/>
                <w:color w:val="000000"/>
                <w:kern w:val="0"/>
                <w:sz w:val="22"/>
              </w:rPr>
              <w:t xml:space="preserve">-0.05 </w:t>
            </w:r>
          </w:p>
        </w:tc>
        <w:tc>
          <w:tcPr>
            <w:tcW w:w="1560" w:type="dxa"/>
            <w:shd w:val="clear" w:color="auto" w:fill="auto"/>
            <w:noWrap/>
            <w:vAlign w:val="center"/>
          </w:tcPr>
          <w:p w14:paraId="3825F220"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hint="eastAsia"/>
                <w:color w:val="000000"/>
                <w:kern w:val="0"/>
                <w:sz w:val="22"/>
              </w:rPr>
              <w:t xml:space="preserve">0.03 </w:t>
            </w:r>
          </w:p>
        </w:tc>
        <w:tc>
          <w:tcPr>
            <w:tcW w:w="2126" w:type="dxa"/>
            <w:shd w:val="clear" w:color="auto" w:fill="auto"/>
            <w:noWrap/>
            <w:vAlign w:val="bottom"/>
          </w:tcPr>
          <w:p w14:paraId="22C691B7"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CIT</w:t>
            </w:r>
          </w:p>
        </w:tc>
      </w:tr>
      <w:tr w:rsidR="00874DCB" w:rsidRPr="00874DCB" w14:paraId="10D5FA5E" w14:textId="77777777" w:rsidTr="00874DCB">
        <w:trPr>
          <w:trHeight w:val="295"/>
        </w:trPr>
        <w:tc>
          <w:tcPr>
            <w:tcW w:w="2127" w:type="dxa"/>
            <w:shd w:val="clear" w:color="auto" w:fill="auto"/>
            <w:noWrap/>
            <w:vAlign w:val="bottom"/>
          </w:tcPr>
          <w:p w14:paraId="04AF7508"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cg00846580</w:t>
            </w:r>
          </w:p>
        </w:tc>
        <w:tc>
          <w:tcPr>
            <w:tcW w:w="1729" w:type="dxa"/>
            <w:shd w:val="clear" w:color="auto" w:fill="auto"/>
            <w:noWrap/>
            <w:vAlign w:val="bottom"/>
          </w:tcPr>
          <w:p w14:paraId="5A296702"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DHRS7</w:t>
            </w:r>
          </w:p>
        </w:tc>
        <w:tc>
          <w:tcPr>
            <w:tcW w:w="1814" w:type="dxa"/>
            <w:shd w:val="clear" w:color="auto" w:fill="auto"/>
            <w:noWrap/>
            <w:vAlign w:val="center"/>
          </w:tcPr>
          <w:p w14:paraId="01618CED"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hint="eastAsia"/>
                <w:color w:val="000000"/>
                <w:kern w:val="0"/>
                <w:sz w:val="22"/>
              </w:rPr>
              <w:t xml:space="preserve">-0.04 </w:t>
            </w:r>
          </w:p>
        </w:tc>
        <w:tc>
          <w:tcPr>
            <w:tcW w:w="1560" w:type="dxa"/>
            <w:shd w:val="clear" w:color="auto" w:fill="auto"/>
            <w:noWrap/>
            <w:vAlign w:val="center"/>
          </w:tcPr>
          <w:p w14:paraId="1668015E"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hint="eastAsia"/>
                <w:color w:val="000000"/>
                <w:kern w:val="0"/>
                <w:sz w:val="22"/>
              </w:rPr>
              <w:t xml:space="preserve">0.37 </w:t>
            </w:r>
          </w:p>
        </w:tc>
        <w:tc>
          <w:tcPr>
            <w:tcW w:w="2126" w:type="dxa"/>
            <w:shd w:val="clear" w:color="auto" w:fill="auto"/>
            <w:noWrap/>
            <w:vAlign w:val="bottom"/>
          </w:tcPr>
          <w:p w14:paraId="2F093F81"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CIT</w:t>
            </w:r>
          </w:p>
        </w:tc>
      </w:tr>
      <w:tr w:rsidR="00874DCB" w:rsidRPr="00874DCB" w14:paraId="5F875ACF" w14:textId="77777777" w:rsidTr="00874DCB">
        <w:trPr>
          <w:trHeight w:val="295"/>
        </w:trPr>
        <w:tc>
          <w:tcPr>
            <w:tcW w:w="2127" w:type="dxa"/>
            <w:shd w:val="clear" w:color="auto" w:fill="auto"/>
            <w:noWrap/>
            <w:vAlign w:val="bottom"/>
          </w:tcPr>
          <w:p w14:paraId="7BF29058"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cg06338150</w:t>
            </w:r>
          </w:p>
        </w:tc>
        <w:tc>
          <w:tcPr>
            <w:tcW w:w="1729" w:type="dxa"/>
            <w:shd w:val="clear" w:color="auto" w:fill="auto"/>
            <w:noWrap/>
            <w:vAlign w:val="bottom"/>
          </w:tcPr>
          <w:p w14:paraId="23987E43"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NOTCH1</w:t>
            </w:r>
          </w:p>
        </w:tc>
        <w:tc>
          <w:tcPr>
            <w:tcW w:w="1814" w:type="dxa"/>
            <w:shd w:val="clear" w:color="auto" w:fill="auto"/>
            <w:noWrap/>
            <w:vAlign w:val="bottom"/>
          </w:tcPr>
          <w:p w14:paraId="2C309CFE"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-0.054</w:t>
            </w:r>
          </w:p>
        </w:tc>
        <w:tc>
          <w:tcPr>
            <w:tcW w:w="1560" w:type="dxa"/>
            <w:shd w:val="clear" w:color="auto" w:fill="auto"/>
            <w:noWrap/>
            <w:vAlign w:val="bottom"/>
          </w:tcPr>
          <w:p w14:paraId="60038F24"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0.61</w:t>
            </w:r>
          </w:p>
        </w:tc>
        <w:tc>
          <w:tcPr>
            <w:tcW w:w="2126" w:type="dxa"/>
            <w:shd w:val="clear" w:color="auto" w:fill="auto"/>
            <w:noWrap/>
            <w:vAlign w:val="bottom"/>
          </w:tcPr>
          <w:p w14:paraId="0397543D" w14:textId="77777777" w:rsidR="00874DCB" w:rsidRPr="00874DCB" w:rsidRDefault="00874DCB" w:rsidP="00874DCB">
            <w:pPr>
              <w:widowControl/>
              <w:jc w:val="left"/>
              <w:rPr>
                <w:rFonts w:ascii="Arial" w:eastAsia="等线" w:hAnsi="Arial" w:cs="Arial"/>
                <w:color w:val="000000"/>
                <w:kern w:val="0"/>
                <w:sz w:val="22"/>
              </w:rPr>
            </w:pPr>
            <w:proofErr w:type="spellStart"/>
            <w:r w:rsidRPr="00874DCB">
              <w:rPr>
                <w:rFonts w:ascii="Arial" w:eastAsia="等线" w:hAnsi="Arial" w:cs="Arial"/>
                <w:color w:val="000000"/>
                <w:kern w:val="0"/>
                <w:sz w:val="22"/>
              </w:rPr>
              <w:t>C</w:t>
            </w:r>
            <w:r w:rsidRPr="00874DCB">
              <w:rPr>
                <w:rFonts w:ascii="Arial" w:eastAsia="等线" w:hAnsi="Arial" w:cs="Arial" w:hint="eastAsia"/>
                <w:color w:val="000000"/>
                <w:kern w:val="0"/>
                <w:sz w:val="22"/>
              </w:rPr>
              <w:t>oloc</w:t>
            </w:r>
            <w:proofErr w:type="spellEnd"/>
          </w:p>
        </w:tc>
      </w:tr>
      <w:tr w:rsidR="00874DCB" w:rsidRPr="00874DCB" w14:paraId="304A2977" w14:textId="77777777" w:rsidTr="00874DCB">
        <w:trPr>
          <w:trHeight w:val="295"/>
        </w:trPr>
        <w:tc>
          <w:tcPr>
            <w:tcW w:w="2127" w:type="dxa"/>
            <w:shd w:val="clear" w:color="auto" w:fill="auto"/>
            <w:noWrap/>
            <w:vAlign w:val="bottom"/>
          </w:tcPr>
          <w:p w14:paraId="66B3AF4F"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cg17456097</w:t>
            </w:r>
          </w:p>
        </w:tc>
        <w:tc>
          <w:tcPr>
            <w:tcW w:w="1729" w:type="dxa"/>
            <w:shd w:val="clear" w:color="auto" w:fill="auto"/>
            <w:noWrap/>
            <w:vAlign w:val="bottom"/>
          </w:tcPr>
          <w:p w14:paraId="16594A0F"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RPS6KA1</w:t>
            </w:r>
          </w:p>
        </w:tc>
        <w:tc>
          <w:tcPr>
            <w:tcW w:w="1814" w:type="dxa"/>
            <w:shd w:val="clear" w:color="auto" w:fill="auto"/>
            <w:noWrap/>
            <w:vAlign w:val="center"/>
          </w:tcPr>
          <w:p w14:paraId="7A7AEB8D"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0.037</w:t>
            </w:r>
            <w:r w:rsidRPr="00874DCB">
              <w:rPr>
                <w:rFonts w:ascii="Arial" w:eastAsia="等线" w:hAnsi="Arial" w:cs="Arial" w:hint="eastAsia"/>
                <w:color w:val="000000"/>
                <w:kern w:val="0"/>
                <w:sz w:val="22"/>
              </w:rPr>
              <w:t xml:space="preserve"> </w:t>
            </w:r>
          </w:p>
        </w:tc>
        <w:tc>
          <w:tcPr>
            <w:tcW w:w="1560" w:type="dxa"/>
            <w:shd w:val="clear" w:color="auto" w:fill="auto"/>
            <w:noWrap/>
            <w:vAlign w:val="center"/>
          </w:tcPr>
          <w:p w14:paraId="58AB72B6" w14:textId="77777777" w:rsidR="00874DCB" w:rsidRPr="00874DCB" w:rsidRDefault="00874DCB" w:rsidP="00874DCB">
            <w:pPr>
              <w:widowControl/>
              <w:jc w:val="left"/>
              <w:rPr>
                <w:rFonts w:ascii="Arial" w:eastAsia="等线" w:hAnsi="Arial" w:cs="Arial"/>
                <w:color w:val="000000"/>
                <w:kern w:val="0"/>
                <w:sz w:val="22"/>
              </w:rPr>
            </w:pPr>
            <w:r w:rsidRPr="00874DCB">
              <w:rPr>
                <w:rFonts w:ascii="Arial" w:eastAsia="等线" w:hAnsi="Arial" w:cs="Arial"/>
                <w:color w:val="000000"/>
                <w:kern w:val="0"/>
                <w:sz w:val="22"/>
              </w:rPr>
              <w:t>0.42</w:t>
            </w:r>
            <w:r w:rsidRPr="00874DCB">
              <w:rPr>
                <w:rFonts w:ascii="Arial" w:eastAsia="等线" w:hAnsi="Arial" w:cs="Arial" w:hint="eastAsia"/>
                <w:color w:val="000000"/>
                <w:kern w:val="0"/>
                <w:sz w:val="22"/>
              </w:rPr>
              <w:t xml:space="preserve"> </w:t>
            </w:r>
          </w:p>
        </w:tc>
        <w:tc>
          <w:tcPr>
            <w:tcW w:w="2126" w:type="dxa"/>
            <w:shd w:val="clear" w:color="auto" w:fill="auto"/>
            <w:noWrap/>
            <w:vAlign w:val="bottom"/>
          </w:tcPr>
          <w:p w14:paraId="445C9EF0" w14:textId="77777777" w:rsidR="00874DCB" w:rsidRPr="00874DCB" w:rsidRDefault="00874DCB" w:rsidP="00874DCB">
            <w:pPr>
              <w:widowControl/>
              <w:jc w:val="left"/>
              <w:rPr>
                <w:rFonts w:ascii="Arial" w:eastAsia="等线" w:hAnsi="Arial" w:cs="Arial"/>
                <w:color w:val="000000"/>
                <w:kern w:val="0"/>
                <w:sz w:val="22"/>
              </w:rPr>
            </w:pPr>
            <w:proofErr w:type="spellStart"/>
            <w:r w:rsidRPr="00874DCB">
              <w:rPr>
                <w:rFonts w:ascii="Arial" w:eastAsia="等线" w:hAnsi="Arial" w:cs="Arial"/>
                <w:color w:val="000000"/>
                <w:kern w:val="0"/>
                <w:sz w:val="22"/>
              </w:rPr>
              <w:t>C</w:t>
            </w:r>
            <w:r w:rsidRPr="00874DCB">
              <w:rPr>
                <w:rFonts w:ascii="Arial" w:eastAsia="等线" w:hAnsi="Arial" w:cs="Arial" w:hint="eastAsia"/>
                <w:color w:val="000000"/>
                <w:kern w:val="0"/>
                <w:sz w:val="22"/>
              </w:rPr>
              <w:t>oloc</w:t>
            </w:r>
            <w:proofErr w:type="spellEnd"/>
          </w:p>
        </w:tc>
      </w:tr>
    </w:tbl>
    <w:p w14:paraId="282590A0" w14:textId="77777777" w:rsidR="00874DCB" w:rsidRPr="00874DCB" w:rsidRDefault="00874DCB" w:rsidP="00874DCB">
      <w:pPr>
        <w:widowControl/>
        <w:rPr>
          <w:rFonts w:ascii="Times New Roman" w:hAnsi="Times New Roman" w:cs="Times New Roman"/>
          <w:kern w:val="0"/>
          <w:sz w:val="18"/>
          <w:szCs w:val="16"/>
        </w:rPr>
      </w:pPr>
      <w:r w:rsidRPr="00874DCB">
        <w:rPr>
          <w:rFonts w:ascii="Times New Roman" w:hAnsi="Times New Roman" w:cs="Times New Roman" w:hint="eastAsia"/>
          <w:kern w:val="0"/>
          <w:sz w:val="18"/>
          <w:szCs w:val="16"/>
        </w:rPr>
        <w:t xml:space="preserve">Gene, the gene corresponding to the CpG sties annotated based on annotation file from Illumina. </w:t>
      </w:r>
      <w:r w:rsidRPr="00874DCB">
        <w:rPr>
          <w:rFonts w:ascii="Times New Roman" w:hAnsi="Times New Roman" w:cs="Times New Roman"/>
          <w:kern w:val="0"/>
          <w:sz w:val="18"/>
          <w:szCs w:val="16"/>
        </w:rPr>
        <w:t xml:space="preserve">NA, the DNA methylation of CpG sites missing in the GSE56581 dataset; core ADME, the CpG site annotated to the gene belong to the core ADME gene list defined by the </w:t>
      </w:r>
      <w:proofErr w:type="spellStart"/>
      <w:r w:rsidRPr="00874DCB">
        <w:rPr>
          <w:rFonts w:ascii="Times New Roman" w:hAnsi="Times New Roman" w:cs="Times New Roman"/>
          <w:kern w:val="0"/>
          <w:sz w:val="18"/>
          <w:szCs w:val="16"/>
        </w:rPr>
        <w:t>Pharmaadme</w:t>
      </w:r>
      <w:proofErr w:type="spellEnd"/>
      <w:r w:rsidRPr="00874DCB">
        <w:rPr>
          <w:rFonts w:ascii="Times New Roman" w:hAnsi="Times New Roman" w:cs="Times New Roman"/>
          <w:kern w:val="0"/>
          <w:sz w:val="18"/>
          <w:szCs w:val="16"/>
        </w:rPr>
        <w:t xml:space="preserve"> website; CIT, the CpG sites pass causal inference test analysis; </w:t>
      </w:r>
      <w:proofErr w:type="spellStart"/>
      <w:r w:rsidRPr="00874DCB">
        <w:rPr>
          <w:rFonts w:ascii="Times New Roman" w:hAnsi="Times New Roman" w:cs="Times New Roman"/>
          <w:kern w:val="0"/>
          <w:sz w:val="18"/>
          <w:szCs w:val="16"/>
        </w:rPr>
        <w:t>Coloc</w:t>
      </w:r>
      <w:proofErr w:type="spellEnd"/>
      <w:r w:rsidRPr="00874DCB">
        <w:rPr>
          <w:rFonts w:ascii="Times New Roman" w:hAnsi="Times New Roman" w:cs="Times New Roman"/>
          <w:kern w:val="0"/>
          <w:sz w:val="18"/>
          <w:szCs w:val="16"/>
        </w:rPr>
        <w:t>, the CpG sites colocalized with RT</w:t>
      </w:r>
      <w:r w:rsidRPr="00874DCB">
        <w:rPr>
          <w:rFonts w:ascii="Times New Roman" w:hAnsi="Times New Roman" w:cs="Times New Roman"/>
          <w:kern w:val="0"/>
          <w:sz w:val="18"/>
          <w:szCs w:val="16"/>
          <w:vertAlign w:val="subscript"/>
        </w:rPr>
        <w:t>50</w:t>
      </w:r>
      <w:r w:rsidRPr="00874DCB">
        <w:rPr>
          <w:rFonts w:ascii="Times New Roman" w:hAnsi="Times New Roman" w:cs="Times New Roman"/>
          <w:kern w:val="0"/>
          <w:sz w:val="18"/>
          <w:szCs w:val="16"/>
        </w:rPr>
        <w:t>.</w:t>
      </w:r>
    </w:p>
    <w:p w14:paraId="442A0E29" w14:textId="77777777" w:rsidR="00874DCB" w:rsidRPr="00874DCB" w:rsidRDefault="00874DCB" w:rsidP="00874DCB"/>
    <w:p w14:paraId="6680FCB7" w14:textId="77777777" w:rsidR="00874DCB" w:rsidRPr="00874DCB" w:rsidRDefault="00874DCB" w:rsidP="00874DCB">
      <w:pPr>
        <w:jc w:val="center"/>
        <w:rPr>
          <w:rFonts w:ascii="Times New Roman" w:hAnsi="Times New Roman" w:cs="Times New Roman"/>
          <w:sz w:val="24"/>
          <w:szCs w:val="24"/>
        </w:rPr>
      </w:pPr>
      <w:r w:rsidRPr="00874DCB">
        <w:rPr>
          <w:rFonts w:ascii="Times New Roman" w:hAnsi="Times New Roman" w:cs="Times New Roman" w:hint="eastAsia"/>
          <w:sz w:val="24"/>
          <w:szCs w:val="24"/>
        </w:rPr>
        <w:t>T</w:t>
      </w:r>
      <w:r w:rsidRPr="00874DCB">
        <w:rPr>
          <w:rFonts w:ascii="Times New Roman" w:hAnsi="Times New Roman" w:cs="Times New Roman"/>
          <w:sz w:val="24"/>
          <w:szCs w:val="24"/>
        </w:rPr>
        <w:t>able S3. Comparison between CIT analysis result after removing 2 outliers of M8 t1/2</w:t>
      </w:r>
    </w:p>
    <w:tbl>
      <w:tblPr>
        <w:tblW w:w="5999" w:type="dxa"/>
        <w:jc w:val="center"/>
        <w:tblBorders>
          <w:top w:val="single" w:sz="12" w:space="0" w:color="auto"/>
          <w:bottom w:val="single" w:sz="12" w:space="0" w:color="auto"/>
        </w:tblBorders>
        <w:tblLook w:val="04A0" w:firstRow="1" w:lastRow="0" w:firstColumn="1" w:lastColumn="0" w:noHBand="0" w:noVBand="1"/>
      </w:tblPr>
      <w:tblGrid>
        <w:gridCol w:w="1615"/>
        <w:gridCol w:w="1700"/>
        <w:gridCol w:w="898"/>
        <w:gridCol w:w="1786"/>
      </w:tblGrid>
      <w:tr w:rsidR="00874DCB" w:rsidRPr="00874DCB" w14:paraId="64382309" w14:textId="77777777" w:rsidTr="00842C49">
        <w:trPr>
          <w:trHeight w:val="363"/>
          <w:jc w:val="center"/>
        </w:trPr>
        <w:tc>
          <w:tcPr>
            <w:tcW w:w="1615" w:type="dxa"/>
            <w:tcBorders>
              <w:top w:val="single" w:sz="12" w:space="0" w:color="auto"/>
              <w:bottom w:val="single" w:sz="6" w:space="0" w:color="auto"/>
            </w:tcBorders>
            <w:shd w:val="clear" w:color="auto" w:fill="auto"/>
            <w:noWrap/>
            <w:vAlign w:val="center"/>
          </w:tcPr>
          <w:p w14:paraId="7D6BE340" w14:textId="77777777" w:rsidR="00874DCB" w:rsidRPr="00874DCB" w:rsidRDefault="00874DCB" w:rsidP="00874DCB">
            <w:pPr>
              <w:widowControl/>
              <w:jc w:val="left"/>
              <w:rPr>
                <w:rFonts w:ascii="Arial" w:eastAsia="宋体" w:hAnsi="Arial" w:cs="Arial"/>
                <w:b/>
                <w:bCs/>
                <w:color w:val="000000"/>
                <w:kern w:val="0"/>
                <w:sz w:val="22"/>
              </w:rPr>
            </w:pPr>
            <w:proofErr w:type="spellStart"/>
            <w:r w:rsidRPr="00874DCB">
              <w:rPr>
                <w:rFonts w:ascii="Arial" w:eastAsia="宋体" w:hAnsi="Arial" w:cs="Arial"/>
                <w:b/>
                <w:bCs/>
                <w:color w:val="000000"/>
                <w:kern w:val="0"/>
                <w:sz w:val="22"/>
              </w:rPr>
              <w:t>mQTL</w:t>
            </w:r>
            <w:proofErr w:type="spellEnd"/>
          </w:p>
        </w:tc>
        <w:tc>
          <w:tcPr>
            <w:tcW w:w="1700" w:type="dxa"/>
            <w:tcBorders>
              <w:top w:val="single" w:sz="12" w:space="0" w:color="auto"/>
              <w:bottom w:val="single" w:sz="6" w:space="0" w:color="auto"/>
            </w:tcBorders>
            <w:shd w:val="clear" w:color="auto" w:fill="auto"/>
            <w:noWrap/>
            <w:vAlign w:val="center"/>
          </w:tcPr>
          <w:p w14:paraId="2EFA083C" w14:textId="77777777" w:rsidR="00874DCB" w:rsidRPr="00874DCB" w:rsidRDefault="00874DCB" w:rsidP="00874DCB">
            <w:pPr>
              <w:widowControl/>
              <w:jc w:val="left"/>
              <w:rPr>
                <w:rFonts w:ascii="Arial" w:eastAsia="宋体" w:hAnsi="Arial" w:cs="Arial"/>
                <w:b/>
                <w:bCs/>
                <w:color w:val="000000"/>
                <w:kern w:val="0"/>
                <w:sz w:val="22"/>
              </w:rPr>
            </w:pPr>
            <w:r w:rsidRPr="00874DCB">
              <w:rPr>
                <w:rFonts w:ascii="Arial" w:eastAsia="宋体" w:hAnsi="Arial" w:cs="Arial"/>
                <w:b/>
                <w:bCs/>
                <w:color w:val="000000"/>
                <w:kern w:val="0"/>
                <w:sz w:val="22"/>
              </w:rPr>
              <w:t>CpG</w:t>
            </w:r>
          </w:p>
        </w:tc>
        <w:tc>
          <w:tcPr>
            <w:tcW w:w="898" w:type="dxa"/>
            <w:tcBorders>
              <w:top w:val="single" w:sz="12" w:space="0" w:color="auto"/>
              <w:bottom w:val="single" w:sz="6" w:space="0" w:color="auto"/>
            </w:tcBorders>
            <w:shd w:val="clear" w:color="auto" w:fill="auto"/>
            <w:noWrap/>
            <w:vAlign w:val="center"/>
          </w:tcPr>
          <w:p w14:paraId="491AB48C" w14:textId="77777777" w:rsidR="00874DCB" w:rsidRPr="00874DCB" w:rsidRDefault="00874DCB" w:rsidP="00874DCB">
            <w:pPr>
              <w:widowControl/>
              <w:jc w:val="left"/>
              <w:rPr>
                <w:rFonts w:ascii="Arial" w:eastAsia="宋体" w:hAnsi="Arial" w:cs="Arial"/>
                <w:b/>
                <w:bCs/>
                <w:color w:val="000000"/>
                <w:kern w:val="0"/>
                <w:sz w:val="22"/>
              </w:rPr>
            </w:pPr>
            <w:proofErr w:type="spellStart"/>
            <w:r w:rsidRPr="00874DCB">
              <w:rPr>
                <w:rFonts w:ascii="Arial" w:eastAsia="宋体" w:hAnsi="Arial" w:cs="Arial"/>
                <w:b/>
                <w:bCs/>
                <w:color w:val="000000"/>
                <w:kern w:val="0"/>
                <w:sz w:val="22"/>
              </w:rPr>
              <w:t>p_cit</w:t>
            </w:r>
            <w:proofErr w:type="spellEnd"/>
          </w:p>
        </w:tc>
        <w:tc>
          <w:tcPr>
            <w:tcW w:w="1786" w:type="dxa"/>
            <w:tcBorders>
              <w:top w:val="single" w:sz="12" w:space="0" w:color="auto"/>
              <w:bottom w:val="single" w:sz="6" w:space="0" w:color="auto"/>
            </w:tcBorders>
            <w:shd w:val="clear" w:color="auto" w:fill="auto"/>
            <w:noWrap/>
            <w:vAlign w:val="center"/>
          </w:tcPr>
          <w:p w14:paraId="208D3507" w14:textId="77777777" w:rsidR="00874DCB" w:rsidRPr="00874DCB" w:rsidRDefault="00874DCB" w:rsidP="00874DCB">
            <w:pPr>
              <w:widowControl/>
              <w:jc w:val="left"/>
              <w:rPr>
                <w:rFonts w:ascii="Arial" w:eastAsia="宋体" w:hAnsi="Arial" w:cs="Arial"/>
                <w:b/>
                <w:bCs/>
                <w:color w:val="000000"/>
                <w:kern w:val="0"/>
                <w:sz w:val="22"/>
              </w:rPr>
            </w:pPr>
            <w:proofErr w:type="spellStart"/>
            <w:r w:rsidRPr="00874DCB">
              <w:rPr>
                <w:rFonts w:ascii="Arial" w:eastAsia="宋体" w:hAnsi="Arial" w:cs="Arial" w:hint="eastAsia"/>
                <w:b/>
                <w:bCs/>
                <w:color w:val="000000"/>
                <w:kern w:val="0"/>
                <w:sz w:val="22"/>
              </w:rPr>
              <w:t>p_cit_outlier</w:t>
            </w:r>
            <w:proofErr w:type="spellEnd"/>
          </w:p>
        </w:tc>
      </w:tr>
      <w:tr w:rsidR="00874DCB" w:rsidRPr="00874DCB" w14:paraId="21B53A3C" w14:textId="77777777" w:rsidTr="00842C49">
        <w:trPr>
          <w:trHeight w:val="327"/>
          <w:jc w:val="center"/>
        </w:trPr>
        <w:tc>
          <w:tcPr>
            <w:tcW w:w="1615" w:type="dxa"/>
            <w:tcBorders>
              <w:top w:val="single" w:sz="6" w:space="0" w:color="auto"/>
            </w:tcBorders>
            <w:shd w:val="clear" w:color="auto" w:fill="auto"/>
            <w:noWrap/>
            <w:vAlign w:val="bottom"/>
          </w:tcPr>
          <w:p w14:paraId="58A4F3C6"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rs78333049</w:t>
            </w:r>
          </w:p>
        </w:tc>
        <w:tc>
          <w:tcPr>
            <w:tcW w:w="1700" w:type="dxa"/>
            <w:tcBorders>
              <w:top w:val="single" w:sz="6" w:space="0" w:color="auto"/>
            </w:tcBorders>
            <w:shd w:val="clear" w:color="auto" w:fill="auto"/>
            <w:noWrap/>
            <w:vAlign w:val="center"/>
          </w:tcPr>
          <w:p w14:paraId="4B28D529"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cg05640674</w:t>
            </w:r>
          </w:p>
        </w:tc>
        <w:tc>
          <w:tcPr>
            <w:tcW w:w="898" w:type="dxa"/>
            <w:tcBorders>
              <w:top w:val="single" w:sz="6" w:space="0" w:color="auto"/>
            </w:tcBorders>
            <w:shd w:val="clear" w:color="auto" w:fill="auto"/>
            <w:noWrap/>
            <w:vAlign w:val="center"/>
          </w:tcPr>
          <w:p w14:paraId="788664C0"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0.048</w:t>
            </w:r>
          </w:p>
        </w:tc>
        <w:tc>
          <w:tcPr>
            <w:tcW w:w="1786" w:type="dxa"/>
            <w:tcBorders>
              <w:top w:val="single" w:sz="6" w:space="0" w:color="auto"/>
            </w:tcBorders>
            <w:shd w:val="clear" w:color="auto" w:fill="auto"/>
            <w:noWrap/>
            <w:vAlign w:val="center"/>
          </w:tcPr>
          <w:p w14:paraId="56D4184E"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hint="eastAsia"/>
                <w:color w:val="000000"/>
                <w:kern w:val="0"/>
                <w:sz w:val="22"/>
              </w:rPr>
              <w:t>0.256</w:t>
            </w:r>
          </w:p>
        </w:tc>
      </w:tr>
      <w:tr w:rsidR="00874DCB" w:rsidRPr="00874DCB" w14:paraId="1C019096" w14:textId="77777777" w:rsidTr="00842C49">
        <w:trPr>
          <w:trHeight w:val="327"/>
          <w:jc w:val="center"/>
        </w:trPr>
        <w:tc>
          <w:tcPr>
            <w:tcW w:w="1615" w:type="dxa"/>
            <w:shd w:val="clear" w:color="auto" w:fill="auto"/>
            <w:noWrap/>
            <w:vAlign w:val="center"/>
          </w:tcPr>
          <w:p w14:paraId="4087D7BA"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rs9955805</w:t>
            </w:r>
          </w:p>
        </w:tc>
        <w:tc>
          <w:tcPr>
            <w:tcW w:w="1700" w:type="dxa"/>
            <w:shd w:val="clear" w:color="auto" w:fill="auto"/>
            <w:noWrap/>
            <w:vAlign w:val="center"/>
          </w:tcPr>
          <w:p w14:paraId="366BE2CC"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cg05300248</w:t>
            </w:r>
          </w:p>
        </w:tc>
        <w:tc>
          <w:tcPr>
            <w:tcW w:w="898" w:type="dxa"/>
            <w:shd w:val="clear" w:color="auto" w:fill="auto"/>
            <w:noWrap/>
            <w:vAlign w:val="center"/>
          </w:tcPr>
          <w:p w14:paraId="63E878FC"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0.046</w:t>
            </w:r>
          </w:p>
        </w:tc>
        <w:tc>
          <w:tcPr>
            <w:tcW w:w="1786" w:type="dxa"/>
            <w:shd w:val="clear" w:color="auto" w:fill="auto"/>
            <w:noWrap/>
            <w:vAlign w:val="center"/>
          </w:tcPr>
          <w:p w14:paraId="68764352"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hint="eastAsia"/>
                <w:color w:val="000000"/>
                <w:kern w:val="0"/>
                <w:sz w:val="22"/>
              </w:rPr>
              <w:t>0.051</w:t>
            </w:r>
          </w:p>
        </w:tc>
      </w:tr>
      <w:tr w:rsidR="00874DCB" w:rsidRPr="00874DCB" w14:paraId="7BB3C403" w14:textId="77777777" w:rsidTr="00842C49">
        <w:trPr>
          <w:trHeight w:val="327"/>
          <w:jc w:val="center"/>
        </w:trPr>
        <w:tc>
          <w:tcPr>
            <w:tcW w:w="1615" w:type="dxa"/>
            <w:shd w:val="clear" w:color="auto" w:fill="auto"/>
            <w:noWrap/>
            <w:vAlign w:val="bottom"/>
          </w:tcPr>
          <w:p w14:paraId="03147E46"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rs151246</w:t>
            </w:r>
          </w:p>
        </w:tc>
        <w:tc>
          <w:tcPr>
            <w:tcW w:w="1700" w:type="dxa"/>
            <w:shd w:val="clear" w:color="auto" w:fill="auto"/>
            <w:noWrap/>
            <w:vAlign w:val="center"/>
          </w:tcPr>
          <w:p w14:paraId="443CE440"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cg05300248</w:t>
            </w:r>
          </w:p>
        </w:tc>
        <w:tc>
          <w:tcPr>
            <w:tcW w:w="898" w:type="dxa"/>
            <w:shd w:val="clear" w:color="auto" w:fill="auto"/>
            <w:noWrap/>
            <w:vAlign w:val="center"/>
          </w:tcPr>
          <w:p w14:paraId="6F0D3428"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0.032</w:t>
            </w:r>
          </w:p>
        </w:tc>
        <w:tc>
          <w:tcPr>
            <w:tcW w:w="1786" w:type="dxa"/>
            <w:shd w:val="clear" w:color="auto" w:fill="auto"/>
            <w:noWrap/>
            <w:vAlign w:val="center"/>
          </w:tcPr>
          <w:p w14:paraId="6896C941"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hint="eastAsia"/>
                <w:color w:val="000000"/>
                <w:kern w:val="0"/>
                <w:sz w:val="22"/>
              </w:rPr>
              <w:t>0.055</w:t>
            </w:r>
          </w:p>
        </w:tc>
      </w:tr>
      <w:tr w:rsidR="00874DCB" w:rsidRPr="00874DCB" w14:paraId="6DE3A9C9" w14:textId="77777777" w:rsidTr="00842C49">
        <w:trPr>
          <w:trHeight w:val="327"/>
          <w:jc w:val="center"/>
        </w:trPr>
        <w:tc>
          <w:tcPr>
            <w:tcW w:w="1615" w:type="dxa"/>
            <w:shd w:val="clear" w:color="auto" w:fill="auto"/>
            <w:noWrap/>
            <w:vAlign w:val="center"/>
          </w:tcPr>
          <w:p w14:paraId="3A739B87"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rs12957029</w:t>
            </w:r>
          </w:p>
        </w:tc>
        <w:tc>
          <w:tcPr>
            <w:tcW w:w="1700" w:type="dxa"/>
            <w:shd w:val="clear" w:color="auto" w:fill="auto"/>
            <w:noWrap/>
            <w:vAlign w:val="center"/>
          </w:tcPr>
          <w:p w14:paraId="00226E60"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cg05300248</w:t>
            </w:r>
          </w:p>
        </w:tc>
        <w:tc>
          <w:tcPr>
            <w:tcW w:w="898" w:type="dxa"/>
            <w:shd w:val="clear" w:color="auto" w:fill="auto"/>
            <w:noWrap/>
            <w:vAlign w:val="center"/>
          </w:tcPr>
          <w:p w14:paraId="43F114AB"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0.032</w:t>
            </w:r>
          </w:p>
        </w:tc>
        <w:tc>
          <w:tcPr>
            <w:tcW w:w="1786" w:type="dxa"/>
            <w:shd w:val="clear" w:color="auto" w:fill="auto"/>
            <w:noWrap/>
            <w:vAlign w:val="center"/>
          </w:tcPr>
          <w:p w14:paraId="12B2BC04"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hint="eastAsia"/>
                <w:color w:val="000000"/>
                <w:kern w:val="0"/>
                <w:sz w:val="22"/>
              </w:rPr>
              <w:t>0.389</w:t>
            </w:r>
          </w:p>
        </w:tc>
      </w:tr>
      <w:tr w:rsidR="00874DCB" w:rsidRPr="00874DCB" w14:paraId="42506F7E" w14:textId="77777777" w:rsidTr="00842C49">
        <w:trPr>
          <w:trHeight w:val="327"/>
          <w:jc w:val="center"/>
        </w:trPr>
        <w:tc>
          <w:tcPr>
            <w:tcW w:w="1615" w:type="dxa"/>
            <w:shd w:val="clear" w:color="auto" w:fill="auto"/>
            <w:noWrap/>
            <w:vAlign w:val="bottom"/>
          </w:tcPr>
          <w:p w14:paraId="51F57709"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rs605761</w:t>
            </w:r>
          </w:p>
        </w:tc>
        <w:tc>
          <w:tcPr>
            <w:tcW w:w="1700" w:type="dxa"/>
            <w:shd w:val="clear" w:color="auto" w:fill="auto"/>
            <w:noWrap/>
            <w:vAlign w:val="center"/>
          </w:tcPr>
          <w:p w14:paraId="50E46737"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cg05300248</w:t>
            </w:r>
          </w:p>
        </w:tc>
        <w:tc>
          <w:tcPr>
            <w:tcW w:w="898" w:type="dxa"/>
            <w:shd w:val="clear" w:color="auto" w:fill="auto"/>
            <w:noWrap/>
            <w:vAlign w:val="center"/>
          </w:tcPr>
          <w:p w14:paraId="655885BD"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0.040</w:t>
            </w:r>
          </w:p>
        </w:tc>
        <w:tc>
          <w:tcPr>
            <w:tcW w:w="1786" w:type="dxa"/>
            <w:shd w:val="clear" w:color="auto" w:fill="auto"/>
            <w:noWrap/>
            <w:vAlign w:val="center"/>
          </w:tcPr>
          <w:p w14:paraId="100F9EEC"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hint="eastAsia"/>
                <w:color w:val="000000"/>
                <w:kern w:val="0"/>
                <w:sz w:val="22"/>
              </w:rPr>
              <w:t>0.052</w:t>
            </w:r>
          </w:p>
        </w:tc>
      </w:tr>
      <w:tr w:rsidR="00874DCB" w:rsidRPr="00874DCB" w14:paraId="74F7EE93" w14:textId="77777777" w:rsidTr="00842C49">
        <w:trPr>
          <w:trHeight w:val="345"/>
          <w:jc w:val="center"/>
        </w:trPr>
        <w:tc>
          <w:tcPr>
            <w:tcW w:w="1615" w:type="dxa"/>
            <w:shd w:val="clear" w:color="auto" w:fill="auto"/>
            <w:noWrap/>
            <w:vAlign w:val="bottom"/>
          </w:tcPr>
          <w:p w14:paraId="22D2119D"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rs11624065</w:t>
            </w:r>
          </w:p>
        </w:tc>
        <w:tc>
          <w:tcPr>
            <w:tcW w:w="1700" w:type="dxa"/>
            <w:shd w:val="clear" w:color="auto" w:fill="auto"/>
            <w:noWrap/>
            <w:vAlign w:val="center"/>
          </w:tcPr>
          <w:p w14:paraId="6FFA6988"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cg00846580</w:t>
            </w:r>
          </w:p>
        </w:tc>
        <w:tc>
          <w:tcPr>
            <w:tcW w:w="898" w:type="dxa"/>
            <w:shd w:val="clear" w:color="auto" w:fill="auto"/>
            <w:noWrap/>
            <w:vAlign w:val="center"/>
          </w:tcPr>
          <w:p w14:paraId="74AF7AC4"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color w:val="000000"/>
                <w:kern w:val="0"/>
                <w:sz w:val="22"/>
              </w:rPr>
              <w:t>0.047</w:t>
            </w:r>
          </w:p>
        </w:tc>
        <w:tc>
          <w:tcPr>
            <w:tcW w:w="1786" w:type="dxa"/>
            <w:shd w:val="clear" w:color="auto" w:fill="auto"/>
            <w:noWrap/>
            <w:vAlign w:val="center"/>
          </w:tcPr>
          <w:p w14:paraId="0B05B4DB" w14:textId="77777777" w:rsidR="00874DCB" w:rsidRPr="00874DCB" w:rsidRDefault="00874DCB" w:rsidP="00874DCB">
            <w:pPr>
              <w:widowControl/>
              <w:jc w:val="left"/>
              <w:rPr>
                <w:rFonts w:ascii="Arial" w:eastAsia="宋体" w:hAnsi="Arial" w:cs="Arial"/>
                <w:color w:val="000000"/>
                <w:kern w:val="0"/>
                <w:sz w:val="22"/>
              </w:rPr>
            </w:pPr>
            <w:r w:rsidRPr="00874DCB">
              <w:rPr>
                <w:rFonts w:ascii="Arial" w:eastAsia="宋体" w:hAnsi="Arial" w:cs="Arial" w:hint="eastAsia"/>
                <w:color w:val="000000"/>
                <w:kern w:val="0"/>
                <w:sz w:val="22"/>
              </w:rPr>
              <w:t>0.368</w:t>
            </w:r>
          </w:p>
        </w:tc>
      </w:tr>
    </w:tbl>
    <w:p w14:paraId="6688865F" w14:textId="77777777" w:rsidR="00874DCB" w:rsidRPr="00874DCB" w:rsidRDefault="00874DCB" w:rsidP="00874DCB">
      <w:pPr>
        <w:jc w:val="left"/>
        <w:rPr>
          <w:rFonts w:ascii="等线" w:eastAsia="等线" w:hAnsi="等线" w:cs="Times New Roman"/>
          <w:szCs w:val="21"/>
        </w:rPr>
      </w:pPr>
      <w:proofErr w:type="spellStart"/>
      <w:r w:rsidRPr="00874DCB">
        <w:rPr>
          <w:rFonts w:ascii="Times New Roman" w:hAnsi="Times New Roman"/>
          <w:sz w:val="18"/>
          <w:szCs w:val="18"/>
        </w:rPr>
        <w:t>p_cit</w:t>
      </w:r>
      <w:proofErr w:type="spellEnd"/>
      <w:r w:rsidRPr="00874DCB">
        <w:rPr>
          <w:rFonts w:ascii="Times New Roman" w:hAnsi="Times New Roman"/>
          <w:sz w:val="18"/>
          <w:szCs w:val="18"/>
        </w:rPr>
        <w:t xml:space="preserve">, the omnibus p-value of CIT analysis among 46 samples; </w:t>
      </w:r>
      <w:proofErr w:type="spellStart"/>
      <w:r w:rsidRPr="00874DCB">
        <w:rPr>
          <w:rFonts w:ascii="Times New Roman" w:hAnsi="Times New Roman"/>
          <w:sz w:val="18"/>
          <w:szCs w:val="18"/>
        </w:rPr>
        <w:t>p_cit</w:t>
      </w:r>
      <w:proofErr w:type="spellEnd"/>
      <w:r w:rsidRPr="00874DCB">
        <w:rPr>
          <w:rFonts w:ascii="Times New Roman" w:hAnsi="Times New Roman"/>
          <w:sz w:val="18"/>
          <w:szCs w:val="18"/>
        </w:rPr>
        <w:t>, the omnibus p-value of CIT analysis among 44 samples after removing 2 samples with outliers.</w:t>
      </w:r>
    </w:p>
    <w:p w14:paraId="1E97C5DA" w14:textId="77777777" w:rsidR="00874DCB" w:rsidRPr="00874DCB" w:rsidRDefault="00874DCB" w:rsidP="00874DCB"/>
    <w:p w14:paraId="16518057" w14:textId="77777777" w:rsidR="008A4DF8" w:rsidRPr="00874DCB" w:rsidRDefault="008A4DF8" w:rsidP="00874DCB">
      <w:pPr>
        <w:widowControl/>
        <w:spacing w:beforeLines="50" w:before="156"/>
        <w:jc w:val="center"/>
        <w:outlineLvl w:val="3"/>
        <w:rPr>
          <w:rFonts w:ascii="Times New Roman" w:hAnsi="Times New Roman" w:cs="Times New Roman"/>
          <w:sz w:val="18"/>
          <w:szCs w:val="16"/>
        </w:rPr>
      </w:pPr>
    </w:p>
    <w:sectPr w:rsidR="008A4DF8" w:rsidRPr="00874D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1147" w14:textId="77777777" w:rsidR="00472E59" w:rsidRDefault="00472E59" w:rsidP="00874DCB">
      <w:r>
        <w:separator/>
      </w:r>
    </w:p>
  </w:endnote>
  <w:endnote w:type="continuationSeparator" w:id="0">
    <w:p w14:paraId="785539D1" w14:textId="77777777" w:rsidR="00472E59" w:rsidRDefault="00472E59" w:rsidP="0087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HelveticaNeueLTStd-Bd">
    <w:altName w:val="Arial"/>
    <w:charset w:val="00"/>
    <w:family w:val="roman"/>
    <w:pitch w:val="default"/>
  </w:font>
  <w:font w:name="MinionPro-Regular">
    <w:altName w:val="Segoe Print"/>
    <w:charset w:val="00"/>
    <w:family w:val="roman"/>
    <w:pitch w:val="default"/>
  </w:font>
  <w:font w:name="MTSY">
    <w:altName w:val="Cambria"/>
    <w:charset w:val="00"/>
    <w:family w:val="roman"/>
    <w:pitch w:val="default"/>
  </w:font>
  <w:font w:name="MTGU">
    <w:altName w:val="Cambria"/>
    <w:charset w:val="00"/>
    <w:family w:val="roman"/>
    <w:pitch w:val="default"/>
  </w:font>
  <w:font w:name="RMTMI">
    <w:altName w:val="Cambria"/>
    <w:charset w:val="00"/>
    <w:family w:val="roman"/>
    <w:pitch w:val="default"/>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2C41" w14:textId="77777777" w:rsidR="00472E59" w:rsidRDefault="00472E59" w:rsidP="00874DCB">
      <w:r>
        <w:separator/>
      </w:r>
    </w:p>
  </w:footnote>
  <w:footnote w:type="continuationSeparator" w:id="0">
    <w:p w14:paraId="07C87581" w14:textId="77777777" w:rsidR="00472E59" w:rsidRDefault="00472E59" w:rsidP="00874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937D9"/>
    <w:multiLevelType w:val="multilevel"/>
    <w:tmpl w:val="401937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5EF2F9C"/>
    <w:multiLevelType w:val="multilevel"/>
    <w:tmpl w:val="45EF2F9C"/>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962224092">
    <w:abstractNumId w:val="0"/>
  </w:num>
  <w:num w:numId="2" w16cid:durableId="1754164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xtjAwMTO2sLA0NjZW0lEKTi0uzszPAykwrgUA3NuQjCwAAAA="/>
  </w:docVars>
  <w:rsids>
    <w:rsidRoot w:val="00127F87"/>
    <w:rsid w:val="000239A4"/>
    <w:rsid w:val="00127F87"/>
    <w:rsid w:val="00164813"/>
    <w:rsid w:val="001946A7"/>
    <w:rsid w:val="001D5403"/>
    <w:rsid w:val="00274CA6"/>
    <w:rsid w:val="003651E1"/>
    <w:rsid w:val="003F1582"/>
    <w:rsid w:val="00414F07"/>
    <w:rsid w:val="00472E59"/>
    <w:rsid w:val="004B58C1"/>
    <w:rsid w:val="00512488"/>
    <w:rsid w:val="005D7A29"/>
    <w:rsid w:val="00636D43"/>
    <w:rsid w:val="00874DCB"/>
    <w:rsid w:val="008A0A07"/>
    <w:rsid w:val="008A4DF8"/>
    <w:rsid w:val="00BC2F74"/>
    <w:rsid w:val="00CD6507"/>
    <w:rsid w:val="00D71D36"/>
    <w:rsid w:val="00E43954"/>
    <w:rsid w:val="00F061F2"/>
    <w:rsid w:val="00FB26FE"/>
    <w:rsid w:val="3D8D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4FBBD"/>
  <w15:docId w15:val="{E7C6E3BE-05EB-46C0-BE16-509FA270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widowControl/>
      <w:tabs>
        <w:tab w:val="left" w:pos="567"/>
      </w:tabs>
      <w:spacing w:before="240" w:after="200"/>
      <w:ind w:left="567" w:hanging="567"/>
      <w:jc w:val="left"/>
      <w:outlineLvl w:val="1"/>
    </w:pPr>
    <w:rPr>
      <w:rFonts w:ascii="Times New Roman" w:eastAsia="Cambria" w:hAnsi="Times New Roman" w:cs="Times New Roman"/>
      <w:b/>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uiPriority w:val="9"/>
    <w:qFormat/>
    <w:rPr>
      <w:rFonts w:ascii="Times New Roman" w:eastAsia="Cambria" w:hAnsi="Times New Roman" w:cs="Times New Roman"/>
      <w:b/>
      <w:kern w:val="0"/>
      <w:sz w:val="24"/>
      <w:szCs w:val="24"/>
      <w:lang w:eastAsia="en-US"/>
    </w:rPr>
  </w:style>
  <w:style w:type="paragraph" w:customStyle="1" w:styleId="legend">
    <w:name w:val="legend"/>
    <w:link w:val="legend0"/>
    <w:qFormat/>
    <w:rPr>
      <w:rFonts w:ascii="Times New Roman" w:eastAsia="Times New Roman" w:hAnsi="Times New Roman" w:cs="Times New Roman"/>
      <w:kern w:val="2"/>
      <w:sz w:val="18"/>
      <w:szCs w:val="16"/>
    </w:rPr>
  </w:style>
  <w:style w:type="character" w:customStyle="1" w:styleId="legend0">
    <w:name w:val="legend 字符"/>
    <w:basedOn w:val="a0"/>
    <w:link w:val="legend"/>
    <w:qFormat/>
    <w:rPr>
      <w:rFonts w:ascii="Times New Roman" w:eastAsia="Times New Roman" w:hAnsi="Times New Roman" w:cs="Times New Roman"/>
      <w:sz w:val="18"/>
      <w:szCs w:val="16"/>
    </w:rPr>
  </w:style>
  <w:style w:type="paragraph" w:styleId="a7">
    <w:name w:val="List Paragraph"/>
    <w:basedOn w:val="a"/>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character" w:customStyle="1" w:styleId="fontstyle01">
    <w:name w:val="fontstyle01"/>
    <w:basedOn w:val="a0"/>
    <w:rPr>
      <w:rFonts w:ascii="HelveticaNeueLTStd-Bd" w:hAnsi="HelveticaNeueLTStd-Bd" w:hint="default"/>
      <w:b/>
      <w:bCs/>
      <w:color w:val="242021"/>
      <w:sz w:val="24"/>
      <w:szCs w:val="24"/>
    </w:rPr>
  </w:style>
  <w:style w:type="character" w:customStyle="1" w:styleId="fontstyle21">
    <w:name w:val="fontstyle21"/>
    <w:basedOn w:val="a0"/>
    <w:rPr>
      <w:rFonts w:ascii="MinionPro-Regular" w:hAnsi="MinionPro-Regular" w:hint="default"/>
      <w:color w:val="242021"/>
      <w:sz w:val="20"/>
      <w:szCs w:val="20"/>
    </w:rPr>
  </w:style>
  <w:style w:type="character" w:customStyle="1" w:styleId="fontstyle31">
    <w:name w:val="fontstyle31"/>
    <w:basedOn w:val="a0"/>
    <w:qFormat/>
    <w:rPr>
      <w:rFonts w:ascii="MTSY" w:hAnsi="MTSY" w:hint="default"/>
      <w:color w:val="242021"/>
      <w:sz w:val="20"/>
      <w:szCs w:val="20"/>
    </w:rPr>
  </w:style>
  <w:style w:type="character" w:customStyle="1" w:styleId="fontstyle41">
    <w:name w:val="fontstyle41"/>
    <w:basedOn w:val="a0"/>
    <w:qFormat/>
    <w:rPr>
      <w:rFonts w:ascii="MTGU" w:hAnsi="MTGU" w:hint="default"/>
      <w:color w:val="242021"/>
      <w:sz w:val="20"/>
      <w:szCs w:val="20"/>
    </w:rPr>
  </w:style>
  <w:style w:type="character" w:customStyle="1" w:styleId="fontstyle51">
    <w:name w:val="fontstyle51"/>
    <w:basedOn w:val="a0"/>
    <w:qFormat/>
    <w:rPr>
      <w:rFonts w:ascii="RMTMI" w:hAnsi="RMTMI" w:hint="default"/>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3617</Words>
  <Characters>20619</Characters>
  <Application>Microsoft Office Word</Application>
  <DocSecurity>0</DocSecurity>
  <Lines>171</Lines>
  <Paragraphs>48</Paragraphs>
  <ScaleCrop>false</ScaleCrop>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Mark</dc:creator>
  <cp:lastModifiedBy>XU Mark</cp:lastModifiedBy>
  <cp:revision>13</cp:revision>
  <dcterms:created xsi:type="dcterms:W3CDTF">2022-02-28T06:48:00Z</dcterms:created>
  <dcterms:modified xsi:type="dcterms:W3CDTF">2022-04-19T07:49:00Z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