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B57E" w14:textId="1358BC58" w:rsidR="00D67BDC" w:rsidRPr="00733DB5" w:rsidRDefault="00D67BDC" w:rsidP="00D67BDC">
      <w:pPr>
        <w:pStyle w:val="Heading1"/>
        <w:ind w:left="0" w:right="66"/>
        <w:jc w:val="center"/>
      </w:pPr>
      <w:r w:rsidRPr="00733DB5">
        <w:t>Online Supplementary</w:t>
      </w:r>
    </w:p>
    <w:p w14:paraId="4E3E3F07" w14:textId="77777777" w:rsidR="00D67BDC" w:rsidRPr="00733DB5" w:rsidRDefault="00D67BDC" w:rsidP="00D67BDC">
      <w:pPr>
        <w:pStyle w:val="Heading1"/>
        <w:ind w:left="0" w:right="66"/>
        <w:jc w:val="center"/>
      </w:pPr>
    </w:p>
    <w:p w14:paraId="4A1C7FD6" w14:textId="77777777" w:rsidR="00D67BDC" w:rsidRPr="00733DB5" w:rsidRDefault="00D67BDC" w:rsidP="00D67BDC">
      <w:pPr>
        <w:spacing w:before="3"/>
        <w:ind w:left="140"/>
      </w:pPr>
      <w:r w:rsidRPr="00733DB5">
        <w:rPr>
          <w:b/>
        </w:rPr>
        <w:t>Figure S1</w:t>
      </w:r>
      <w:r w:rsidRPr="00733DB5">
        <w:t>: PRISMA flow chart outlining the literature search.</w:t>
      </w:r>
    </w:p>
    <w:p w14:paraId="4260FF25" w14:textId="77777777" w:rsidR="00D67BDC" w:rsidRPr="00733DB5" w:rsidRDefault="00D67BDC" w:rsidP="00D67BDC">
      <w:pPr>
        <w:rPr>
          <w:sz w:val="20"/>
        </w:rPr>
      </w:pPr>
    </w:p>
    <w:p w14:paraId="1E291672" w14:textId="77777777" w:rsidR="00D67BDC" w:rsidRPr="00733DB5" w:rsidRDefault="00D67BDC" w:rsidP="00D67BDC">
      <w:pPr>
        <w:spacing w:before="51"/>
        <w:ind w:left="140"/>
      </w:pPr>
      <w:r w:rsidRPr="00733DB5">
        <w:rPr>
          <w:rFonts w:ascii="Carlito" w:hAnsi="Carlito"/>
          <w:b/>
          <w:sz w:val="24"/>
        </w:rPr>
        <w:t xml:space="preserve">Table S1: </w:t>
      </w:r>
      <w:r w:rsidRPr="00733DB5">
        <w:t>Detailed search strategy – mitral regurgitation studies.</w:t>
      </w:r>
    </w:p>
    <w:p w14:paraId="294ECB63" w14:textId="77777777" w:rsidR="00D67BDC" w:rsidRPr="00733DB5" w:rsidRDefault="00D67BDC" w:rsidP="00D67BDC">
      <w:pPr>
        <w:spacing w:before="6"/>
        <w:rPr>
          <w:sz w:val="25"/>
        </w:rPr>
      </w:pPr>
    </w:p>
    <w:p w14:paraId="4EDD62BD" w14:textId="77777777" w:rsidR="00D67BDC" w:rsidRPr="00733DB5" w:rsidRDefault="00D67BDC" w:rsidP="00D67BDC">
      <w:pPr>
        <w:ind w:left="140"/>
      </w:pPr>
      <w:r w:rsidRPr="00733DB5">
        <w:rPr>
          <w:rFonts w:ascii="Carlito" w:hAnsi="Carlito"/>
          <w:b/>
          <w:sz w:val="24"/>
        </w:rPr>
        <w:t xml:space="preserve">Table S2: </w:t>
      </w:r>
      <w:r w:rsidRPr="00733DB5">
        <w:t>Detailed search strategy – mitral stenosis studies.</w:t>
      </w:r>
    </w:p>
    <w:p w14:paraId="1E21DB55" w14:textId="77777777" w:rsidR="00D67BDC" w:rsidRPr="00733DB5" w:rsidRDefault="00D67BDC" w:rsidP="00D67BDC">
      <w:pPr>
        <w:spacing w:before="5"/>
        <w:rPr>
          <w:sz w:val="25"/>
        </w:rPr>
      </w:pPr>
    </w:p>
    <w:p w14:paraId="13E80A39" w14:textId="77777777" w:rsidR="00D67BDC" w:rsidRPr="00733DB5" w:rsidRDefault="00D67BDC" w:rsidP="00D67BDC">
      <w:pPr>
        <w:ind w:left="140"/>
      </w:pPr>
      <w:r w:rsidRPr="00733DB5">
        <w:rPr>
          <w:rFonts w:ascii="Carlito" w:hAnsi="Carlito"/>
          <w:b/>
          <w:sz w:val="24"/>
        </w:rPr>
        <w:t xml:space="preserve">Table S3: </w:t>
      </w:r>
      <w:r w:rsidRPr="00733DB5">
        <w:t>Detailed search strategy – tricuspid regurgitation studies.</w:t>
      </w:r>
    </w:p>
    <w:p w14:paraId="47DCE4FA" w14:textId="77777777" w:rsidR="00D67BDC" w:rsidRPr="00733DB5" w:rsidRDefault="00D67BDC" w:rsidP="00D67BDC">
      <w:pPr>
        <w:spacing w:before="9"/>
        <w:rPr>
          <w:sz w:val="25"/>
        </w:rPr>
      </w:pPr>
    </w:p>
    <w:p w14:paraId="00493479" w14:textId="77777777" w:rsidR="00D67BDC" w:rsidRPr="00733DB5" w:rsidRDefault="00D67BDC" w:rsidP="00D67BDC">
      <w:pPr>
        <w:ind w:left="140"/>
      </w:pPr>
      <w:r w:rsidRPr="00733DB5">
        <w:rPr>
          <w:b/>
        </w:rPr>
        <w:t xml:space="preserve">Table S4: </w:t>
      </w:r>
      <w:r w:rsidRPr="00733DB5">
        <w:t>Study characteristics of included studies on mitral regurgitation.</w:t>
      </w:r>
    </w:p>
    <w:p w14:paraId="136EBDC8" w14:textId="77777777" w:rsidR="00D67BDC" w:rsidRPr="00733DB5" w:rsidRDefault="00D67BDC" w:rsidP="00D67BDC">
      <w:pPr>
        <w:spacing w:before="8"/>
        <w:rPr>
          <w:sz w:val="24"/>
        </w:rPr>
      </w:pPr>
    </w:p>
    <w:p w14:paraId="1A736180" w14:textId="77777777" w:rsidR="00D67BDC" w:rsidRPr="00733DB5" w:rsidRDefault="00D67BDC" w:rsidP="00D67BDC">
      <w:pPr>
        <w:ind w:left="140"/>
      </w:pPr>
      <w:r w:rsidRPr="00733DB5">
        <w:rPr>
          <w:b/>
          <w:w w:val="89"/>
        </w:rPr>
        <w:t>Table</w:t>
      </w:r>
      <w:r w:rsidRPr="00733DB5">
        <w:rPr>
          <w:b/>
          <w:spacing w:val="-14"/>
        </w:rPr>
        <w:t xml:space="preserve"> </w:t>
      </w:r>
      <w:r w:rsidRPr="00733DB5">
        <w:rPr>
          <w:b/>
          <w:smallCaps/>
          <w:w w:val="80"/>
        </w:rPr>
        <w:t>S5:</w:t>
      </w:r>
      <w:r w:rsidRPr="00733DB5">
        <w:rPr>
          <w:b/>
          <w:spacing w:val="-14"/>
        </w:rPr>
        <w:t xml:space="preserve"> </w:t>
      </w:r>
      <w:r w:rsidRPr="00733DB5">
        <w:rPr>
          <w:spacing w:val="-1"/>
          <w:w w:val="82"/>
        </w:rPr>
        <w:t>P</w:t>
      </w:r>
      <w:r w:rsidRPr="00733DB5">
        <w:rPr>
          <w:w w:val="97"/>
        </w:rPr>
        <w:t>atie</w:t>
      </w:r>
      <w:r w:rsidRPr="00733DB5">
        <w:rPr>
          <w:spacing w:val="-1"/>
          <w:w w:val="97"/>
        </w:rPr>
        <w:t>n</w:t>
      </w:r>
      <w:r w:rsidRPr="00733DB5">
        <w:rPr>
          <w:w w:val="102"/>
        </w:rPr>
        <w:t>ts’</w:t>
      </w:r>
      <w:r w:rsidRPr="00733DB5">
        <w:rPr>
          <w:spacing w:val="-14"/>
        </w:rPr>
        <w:t xml:space="preserve"> </w:t>
      </w:r>
      <w:r w:rsidRPr="00733DB5">
        <w:rPr>
          <w:w w:val="94"/>
        </w:rPr>
        <w:t>b</w:t>
      </w:r>
      <w:r w:rsidRPr="00733DB5">
        <w:rPr>
          <w:spacing w:val="-1"/>
          <w:w w:val="94"/>
        </w:rPr>
        <w:t>a</w:t>
      </w:r>
      <w:r w:rsidRPr="00733DB5">
        <w:rPr>
          <w:w w:val="93"/>
        </w:rPr>
        <w:t>seline</w:t>
      </w:r>
      <w:r w:rsidRPr="00733DB5">
        <w:rPr>
          <w:spacing w:val="-14"/>
        </w:rPr>
        <w:t xml:space="preserve"> </w:t>
      </w:r>
      <w:r w:rsidRPr="00733DB5">
        <w:rPr>
          <w:spacing w:val="-1"/>
          <w:w w:val="88"/>
        </w:rPr>
        <w:t>a</w:t>
      </w:r>
      <w:r w:rsidRPr="00733DB5">
        <w:rPr>
          <w:w w:val="98"/>
        </w:rPr>
        <w:t>nd</w:t>
      </w:r>
      <w:r w:rsidRPr="00733DB5">
        <w:rPr>
          <w:spacing w:val="-14"/>
        </w:rPr>
        <w:t xml:space="preserve"> </w:t>
      </w:r>
      <w:r w:rsidRPr="00733DB5">
        <w:rPr>
          <w:w w:val="97"/>
        </w:rPr>
        <w:t>procedural</w:t>
      </w:r>
      <w:r w:rsidRPr="00733DB5">
        <w:rPr>
          <w:spacing w:val="-14"/>
        </w:rPr>
        <w:t xml:space="preserve"> </w:t>
      </w:r>
      <w:r w:rsidRPr="00733DB5">
        <w:rPr>
          <w:spacing w:val="-1"/>
          <w:w w:val="90"/>
        </w:rPr>
        <w:t>c</w:t>
      </w:r>
      <w:r w:rsidRPr="00733DB5">
        <w:rPr>
          <w:w w:val="93"/>
        </w:rPr>
        <w:t>hara</w:t>
      </w:r>
      <w:r w:rsidRPr="00733DB5">
        <w:rPr>
          <w:spacing w:val="-1"/>
          <w:w w:val="93"/>
        </w:rPr>
        <w:t>c</w:t>
      </w:r>
      <w:r w:rsidRPr="00733DB5">
        <w:rPr>
          <w:w w:val="105"/>
        </w:rPr>
        <w:t>ter</w:t>
      </w:r>
      <w:r w:rsidRPr="00733DB5">
        <w:rPr>
          <w:w w:val="99"/>
        </w:rPr>
        <w:t>ist</w:t>
      </w:r>
      <w:r w:rsidRPr="00733DB5">
        <w:rPr>
          <w:spacing w:val="-1"/>
          <w:w w:val="99"/>
        </w:rPr>
        <w:t>i</w:t>
      </w:r>
      <w:r w:rsidRPr="00733DB5">
        <w:rPr>
          <w:w w:val="87"/>
        </w:rPr>
        <w:t>cs</w:t>
      </w:r>
      <w:r w:rsidRPr="00733DB5">
        <w:rPr>
          <w:spacing w:val="-14"/>
        </w:rPr>
        <w:t xml:space="preserve"> </w:t>
      </w:r>
      <w:r w:rsidRPr="00733DB5">
        <w:rPr>
          <w:spacing w:val="-1"/>
        </w:rPr>
        <w:t>o</w:t>
      </w:r>
      <w:r w:rsidRPr="00733DB5">
        <w:rPr>
          <w:w w:val="121"/>
        </w:rPr>
        <w:t>f</w:t>
      </w:r>
      <w:r w:rsidRPr="00733DB5">
        <w:rPr>
          <w:spacing w:val="-14"/>
        </w:rPr>
        <w:t xml:space="preserve"> </w:t>
      </w:r>
      <w:r w:rsidRPr="00733DB5">
        <w:rPr>
          <w:w w:val="97"/>
        </w:rPr>
        <w:t>i</w:t>
      </w:r>
      <w:r w:rsidRPr="00733DB5">
        <w:rPr>
          <w:spacing w:val="-1"/>
          <w:w w:val="97"/>
        </w:rPr>
        <w:t>n</w:t>
      </w:r>
      <w:r w:rsidRPr="00733DB5">
        <w:rPr>
          <w:w w:val="96"/>
        </w:rPr>
        <w:t>cluded</w:t>
      </w:r>
      <w:r w:rsidRPr="00733DB5">
        <w:rPr>
          <w:spacing w:val="-14"/>
        </w:rPr>
        <w:t xml:space="preserve"> </w:t>
      </w:r>
      <w:r w:rsidRPr="00733DB5">
        <w:rPr>
          <w:w w:val="95"/>
        </w:rPr>
        <w:t>studies</w:t>
      </w:r>
      <w:r w:rsidRPr="00733DB5">
        <w:rPr>
          <w:spacing w:val="-14"/>
        </w:rPr>
        <w:t xml:space="preserve"> </w:t>
      </w:r>
      <w:r w:rsidRPr="00733DB5">
        <w:rPr>
          <w:spacing w:val="-1"/>
        </w:rPr>
        <w:t>o</w:t>
      </w:r>
      <w:r w:rsidRPr="00733DB5">
        <w:rPr>
          <w:w w:val="97"/>
        </w:rPr>
        <w:t>n</w:t>
      </w:r>
      <w:r w:rsidRPr="00733DB5">
        <w:rPr>
          <w:spacing w:val="-14"/>
        </w:rPr>
        <w:t xml:space="preserve"> </w:t>
      </w:r>
      <w:r w:rsidRPr="00733DB5">
        <w:rPr>
          <w:spacing w:val="-1"/>
          <w:w w:val="98"/>
        </w:rPr>
        <w:t>m</w:t>
      </w:r>
      <w:r w:rsidRPr="00733DB5">
        <w:rPr>
          <w:w w:val="111"/>
        </w:rPr>
        <w:t>itr</w:t>
      </w:r>
      <w:r w:rsidRPr="00733DB5">
        <w:rPr>
          <w:spacing w:val="-1"/>
          <w:w w:val="88"/>
        </w:rPr>
        <w:t>a</w:t>
      </w:r>
      <w:r w:rsidRPr="00733DB5">
        <w:rPr>
          <w:w w:val="103"/>
        </w:rPr>
        <w:t>l</w:t>
      </w:r>
      <w:r w:rsidRPr="00733DB5">
        <w:rPr>
          <w:spacing w:val="-14"/>
        </w:rPr>
        <w:t xml:space="preserve"> </w:t>
      </w:r>
      <w:r w:rsidRPr="00733DB5">
        <w:rPr>
          <w:w w:val="106"/>
        </w:rPr>
        <w:t>r</w:t>
      </w:r>
      <w:r w:rsidRPr="00733DB5">
        <w:rPr>
          <w:spacing w:val="-1"/>
          <w:w w:val="94"/>
        </w:rPr>
        <w:t>eg</w:t>
      </w:r>
      <w:r w:rsidRPr="00733DB5">
        <w:rPr>
          <w:w w:val="99"/>
        </w:rPr>
        <w:t>urgit</w:t>
      </w:r>
      <w:r w:rsidRPr="00733DB5">
        <w:rPr>
          <w:spacing w:val="-1"/>
          <w:w w:val="99"/>
        </w:rPr>
        <w:t>a</w:t>
      </w:r>
      <w:r w:rsidRPr="00733DB5">
        <w:rPr>
          <w:w w:val="103"/>
        </w:rPr>
        <w:t>tio</w:t>
      </w:r>
      <w:r w:rsidRPr="00733DB5">
        <w:rPr>
          <w:spacing w:val="-1"/>
          <w:w w:val="103"/>
        </w:rPr>
        <w:t>n</w:t>
      </w:r>
      <w:r w:rsidRPr="00733DB5">
        <w:rPr>
          <w:w w:val="90"/>
        </w:rPr>
        <w:t>.</w:t>
      </w:r>
    </w:p>
    <w:p w14:paraId="5770240D" w14:textId="77777777" w:rsidR="00D67BDC" w:rsidRPr="00733DB5" w:rsidRDefault="00D67BDC" w:rsidP="00D67BDC">
      <w:pPr>
        <w:spacing w:before="8"/>
        <w:rPr>
          <w:sz w:val="24"/>
        </w:rPr>
      </w:pPr>
    </w:p>
    <w:p w14:paraId="0423EDBC" w14:textId="3A945748" w:rsidR="00D67BDC" w:rsidRPr="00733DB5" w:rsidRDefault="00D67BDC" w:rsidP="00D67BDC">
      <w:pPr>
        <w:ind w:left="140"/>
      </w:pPr>
      <w:r w:rsidRPr="00733DB5">
        <w:rPr>
          <w:b/>
        </w:rPr>
        <w:t xml:space="preserve">Table S6: </w:t>
      </w:r>
      <w:r w:rsidRPr="00733DB5">
        <w:t>Study characteristics of included studies on mitral stenosis.</w:t>
      </w:r>
    </w:p>
    <w:p w14:paraId="7163F745" w14:textId="77777777" w:rsidR="00D67BDC" w:rsidRPr="00733DB5" w:rsidRDefault="00D67BDC" w:rsidP="00D67BDC">
      <w:pPr>
        <w:spacing w:before="8"/>
        <w:rPr>
          <w:sz w:val="24"/>
        </w:rPr>
      </w:pPr>
    </w:p>
    <w:p w14:paraId="23121831" w14:textId="77777777" w:rsidR="00D67BDC" w:rsidRPr="00733DB5" w:rsidRDefault="00D67BDC" w:rsidP="00D67BDC">
      <w:pPr>
        <w:spacing w:before="1"/>
        <w:ind w:left="140"/>
      </w:pPr>
      <w:r w:rsidRPr="00733DB5">
        <w:rPr>
          <w:b/>
        </w:rPr>
        <w:t xml:space="preserve">Table S7: </w:t>
      </w:r>
      <w:r w:rsidRPr="00733DB5">
        <w:t>Patients’ baseline and procedural characteristics of included studies on mitral stenosis. .</w:t>
      </w:r>
    </w:p>
    <w:p w14:paraId="0836C8AD" w14:textId="77777777" w:rsidR="00D67BDC" w:rsidRPr="00733DB5" w:rsidRDefault="00D67BDC" w:rsidP="00D67BDC">
      <w:pPr>
        <w:spacing w:before="7"/>
        <w:rPr>
          <w:sz w:val="24"/>
        </w:rPr>
      </w:pPr>
    </w:p>
    <w:p w14:paraId="38BD4327" w14:textId="77777777" w:rsidR="00D67BDC" w:rsidRPr="00733DB5" w:rsidRDefault="00D67BDC" w:rsidP="00D67BDC">
      <w:pPr>
        <w:spacing w:before="1"/>
        <w:ind w:left="140"/>
      </w:pPr>
      <w:r w:rsidRPr="00733DB5">
        <w:rPr>
          <w:b/>
        </w:rPr>
        <w:t xml:space="preserve">Table S8: </w:t>
      </w:r>
      <w:r w:rsidRPr="00733DB5">
        <w:t>Study characteristics of included studies on tricuspid Regurgitation.</w:t>
      </w:r>
    </w:p>
    <w:p w14:paraId="4FC612BF" w14:textId="77777777" w:rsidR="00D67BDC" w:rsidRPr="00733DB5" w:rsidRDefault="00D67BDC" w:rsidP="00D67BDC">
      <w:pPr>
        <w:spacing w:before="8"/>
        <w:rPr>
          <w:sz w:val="24"/>
        </w:rPr>
      </w:pPr>
    </w:p>
    <w:p w14:paraId="7CCA1295" w14:textId="77777777" w:rsidR="00D67BDC" w:rsidRPr="00733DB5" w:rsidRDefault="00D67BDC" w:rsidP="00D67BDC">
      <w:pPr>
        <w:ind w:left="140"/>
      </w:pPr>
      <w:r w:rsidRPr="00733DB5">
        <w:rPr>
          <w:b/>
        </w:rPr>
        <w:t xml:space="preserve">Table S9: </w:t>
      </w:r>
      <w:r w:rsidRPr="00733DB5">
        <w:t>Patients’ baseline and procedural characteristics of included studies on tricuspid Regurgitation.</w:t>
      </w:r>
    </w:p>
    <w:p w14:paraId="6F37DF3A" w14:textId="77777777" w:rsidR="00D67BDC" w:rsidRPr="00733DB5" w:rsidRDefault="00D67BDC" w:rsidP="00D67BDC">
      <w:pPr>
        <w:spacing w:before="8"/>
        <w:rPr>
          <w:sz w:val="24"/>
        </w:rPr>
      </w:pPr>
    </w:p>
    <w:p w14:paraId="4D7BB313" w14:textId="77777777" w:rsidR="00D67BDC" w:rsidRPr="00733DB5" w:rsidRDefault="00D67BDC" w:rsidP="00D67BDC">
      <w:pPr>
        <w:ind w:left="140"/>
      </w:pPr>
      <w:r w:rsidRPr="00733DB5">
        <w:rPr>
          <w:b/>
        </w:rPr>
        <w:t xml:space="preserve">Table S10: </w:t>
      </w:r>
      <w:r w:rsidRPr="00733DB5">
        <w:t>Baseline characteristics of all four valvular etiologies.</w:t>
      </w:r>
    </w:p>
    <w:p w14:paraId="1D91B540" w14:textId="77777777" w:rsidR="00D67BDC" w:rsidRPr="00733DB5" w:rsidRDefault="00D67BDC" w:rsidP="00D67BDC">
      <w:pPr>
        <w:spacing w:before="8"/>
        <w:rPr>
          <w:sz w:val="24"/>
        </w:rPr>
      </w:pPr>
    </w:p>
    <w:p w14:paraId="79E30774" w14:textId="77777777" w:rsidR="00D67BDC" w:rsidRPr="00733DB5" w:rsidRDefault="00D67BDC" w:rsidP="00D67BDC">
      <w:pPr>
        <w:ind w:left="140"/>
      </w:pPr>
      <w:r w:rsidRPr="00733DB5">
        <w:rPr>
          <w:b/>
        </w:rPr>
        <w:t xml:space="preserve">Table S11: </w:t>
      </w:r>
      <w:r w:rsidRPr="00733DB5">
        <w:t>Risk of bias in mitral regurgitation studies.</w:t>
      </w:r>
    </w:p>
    <w:p w14:paraId="15A1D79E" w14:textId="77777777" w:rsidR="00D67BDC" w:rsidRPr="00733DB5" w:rsidRDefault="00D67BDC" w:rsidP="00D67BDC">
      <w:pPr>
        <w:spacing w:before="8"/>
        <w:rPr>
          <w:sz w:val="24"/>
        </w:rPr>
      </w:pPr>
    </w:p>
    <w:p w14:paraId="7CD98037" w14:textId="77777777" w:rsidR="00D67BDC" w:rsidRPr="00733DB5" w:rsidRDefault="00D67BDC" w:rsidP="00D67BDC">
      <w:pPr>
        <w:ind w:left="140"/>
      </w:pPr>
      <w:r w:rsidRPr="00733DB5">
        <w:rPr>
          <w:b/>
        </w:rPr>
        <w:t xml:space="preserve">Table S12: </w:t>
      </w:r>
      <w:r w:rsidRPr="00733DB5">
        <w:t>Risk of bias in mitral stenosis studies.</w:t>
      </w:r>
    </w:p>
    <w:p w14:paraId="3F18CA8C" w14:textId="77777777" w:rsidR="00D67BDC" w:rsidRPr="00733DB5" w:rsidRDefault="00D67BDC" w:rsidP="00D67BDC">
      <w:pPr>
        <w:spacing w:before="8"/>
        <w:rPr>
          <w:sz w:val="24"/>
        </w:rPr>
      </w:pPr>
    </w:p>
    <w:p w14:paraId="351F2D69" w14:textId="118A3C27" w:rsidR="00D67BDC" w:rsidRPr="00733DB5" w:rsidRDefault="00D67BDC" w:rsidP="00D67BDC">
      <w:pPr>
        <w:spacing w:line="508" w:lineRule="auto"/>
        <w:ind w:left="140" w:right="-76"/>
      </w:pPr>
      <w:r w:rsidRPr="00733DB5">
        <w:rPr>
          <w:b/>
        </w:rPr>
        <w:t xml:space="preserve">Table S13: </w:t>
      </w:r>
      <w:r w:rsidRPr="00733DB5">
        <w:t xml:space="preserve">Risk of bias in tricuspid regurgitation studies. </w:t>
      </w:r>
    </w:p>
    <w:p w14:paraId="31E0755D" w14:textId="77777777" w:rsidR="00D67BDC" w:rsidRPr="00733DB5" w:rsidRDefault="00D67BDC" w:rsidP="00D67BDC">
      <w:pPr>
        <w:ind w:left="142"/>
      </w:pPr>
    </w:p>
    <w:p w14:paraId="2A71D18F" w14:textId="77777777" w:rsidR="00D67BDC" w:rsidRPr="00733DB5" w:rsidRDefault="00D67BDC" w:rsidP="00D67BDC">
      <w:pPr>
        <w:ind w:left="142"/>
        <w:rPr>
          <w:b/>
          <w:bCs/>
        </w:rPr>
        <w:sectPr w:rsidR="00D67BDC" w:rsidRPr="00733DB5" w:rsidSect="00D67BDC">
          <w:pgSz w:w="16838" w:h="11906" w:orient="landscape"/>
          <w:pgMar w:top="1440" w:right="1440" w:bottom="1440" w:left="1440" w:header="708" w:footer="708" w:gutter="0"/>
          <w:cols w:space="708"/>
          <w:docGrid w:linePitch="360"/>
        </w:sectPr>
      </w:pPr>
    </w:p>
    <w:p w14:paraId="32042455" w14:textId="77777777" w:rsidR="00C8335E" w:rsidRPr="00733DB5" w:rsidRDefault="00C8335E" w:rsidP="00D67BDC">
      <w:pPr>
        <w:ind w:left="142"/>
      </w:pPr>
      <w:r w:rsidRPr="00733DB5">
        <w:rPr>
          <w:b/>
          <w:bCs/>
        </w:rPr>
        <w:lastRenderedPageBreak/>
        <w:t xml:space="preserve">Figure S1: </w:t>
      </w:r>
      <w:r w:rsidRPr="00733DB5">
        <w:t>PRISMA flowchart outlining the literature search</w:t>
      </w:r>
    </w:p>
    <w:p w14:paraId="6ED14EEB" w14:textId="77777777" w:rsidR="00C8335E" w:rsidRPr="00733DB5" w:rsidRDefault="00C8335E" w:rsidP="00D67BDC">
      <w:pPr>
        <w:ind w:left="142"/>
        <w:rPr>
          <w:b/>
          <w:bCs/>
        </w:rPr>
      </w:pPr>
    </w:p>
    <w:p w14:paraId="63D75EFB" w14:textId="63F2A5D9" w:rsidR="00D67BDC" w:rsidRPr="00733DB5" w:rsidRDefault="00D67BDC" w:rsidP="00D67BDC">
      <w:pPr>
        <w:ind w:left="142"/>
        <w:rPr>
          <w:b/>
          <w:bCs/>
        </w:rPr>
      </w:pPr>
      <w:r w:rsidRPr="00733DB5">
        <w:rPr>
          <w:b/>
          <w:bCs/>
        </w:rPr>
        <w:t>PRISMA Checklist</w:t>
      </w:r>
    </w:p>
    <w:p w14:paraId="1873C734" w14:textId="0F9C6B2C" w:rsidR="00D67BDC" w:rsidRPr="00733DB5" w:rsidRDefault="00D67BDC" w:rsidP="00D67BDC">
      <w:pPr>
        <w:ind w:left="142"/>
        <w:rPr>
          <w:noProof/>
        </w:rPr>
      </w:pPr>
      <w:r w:rsidRPr="00733DB5">
        <w:rPr>
          <w:noProof/>
        </w:rPr>
        <w:drawing>
          <wp:inline distT="0" distB="0" distL="0" distR="0" wp14:anchorId="132411B5" wp14:editId="0254F089">
            <wp:extent cx="6323464" cy="7974419"/>
            <wp:effectExtent l="0" t="0" r="1270" b="7620"/>
            <wp:docPr id="1" name="image6.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4109" cy="7987844"/>
                    </a:xfrm>
                    <a:prstGeom prst="rect">
                      <a:avLst/>
                    </a:prstGeom>
                  </pic:spPr>
                </pic:pic>
              </a:graphicData>
            </a:graphic>
          </wp:inline>
        </w:drawing>
      </w:r>
    </w:p>
    <w:p w14:paraId="7EC841B0" w14:textId="301187CE" w:rsidR="00D67BDC" w:rsidRPr="00733DB5" w:rsidRDefault="00D67BDC" w:rsidP="00D67BDC">
      <w:pPr>
        <w:rPr>
          <w:noProof/>
        </w:rPr>
      </w:pPr>
    </w:p>
    <w:p w14:paraId="2B93B12B" w14:textId="5C009576" w:rsidR="00D67BDC" w:rsidRPr="00733DB5" w:rsidRDefault="00D67BDC" w:rsidP="00D67BDC">
      <w:pPr>
        <w:jc w:val="right"/>
      </w:pPr>
    </w:p>
    <w:p w14:paraId="18F5EB3D" w14:textId="4AC69A46" w:rsidR="00D67BDC" w:rsidRPr="00733DB5" w:rsidRDefault="00D67BDC" w:rsidP="00D67BDC">
      <w:pPr>
        <w:jc w:val="right"/>
        <w:sectPr w:rsidR="00D67BDC" w:rsidRPr="00733DB5" w:rsidSect="00D67BDC">
          <w:pgSz w:w="11906" w:h="16838"/>
          <w:pgMar w:top="1440" w:right="1440" w:bottom="1440" w:left="1440" w:header="709" w:footer="709" w:gutter="0"/>
          <w:cols w:space="708"/>
          <w:docGrid w:linePitch="360"/>
        </w:sectPr>
      </w:pPr>
    </w:p>
    <w:tbl>
      <w:tblPr>
        <w:tblpPr w:leftFromText="180" w:rightFromText="180" w:tblpY="1289"/>
        <w:tblW w:w="13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8534"/>
      </w:tblGrid>
      <w:tr w:rsidR="00733DB5" w:rsidRPr="00733DB5" w14:paraId="65CBCE7B" w14:textId="77777777" w:rsidTr="00D67BDC">
        <w:trPr>
          <w:trHeight w:val="3662"/>
        </w:trPr>
        <w:tc>
          <w:tcPr>
            <w:tcW w:w="4673" w:type="dxa"/>
          </w:tcPr>
          <w:p w14:paraId="2D4E3E6E" w14:textId="303A52EE" w:rsidR="00D67BDC" w:rsidRPr="00733DB5" w:rsidRDefault="00D67BDC" w:rsidP="00D67BDC">
            <w:pPr>
              <w:pStyle w:val="TableParagraph"/>
              <w:spacing w:before="0"/>
              <w:ind w:right="1409"/>
              <w:rPr>
                <w:rFonts w:ascii="Carlito"/>
                <w:b/>
                <w:sz w:val="20"/>
              </w:rPr>
            </w:pPr>
            <w:bookmarkStart w:id="0" w:name="_Hlk83807018"/>
            <w:r w:rsidRPr="00733DB5">
              <w:rPr>
                <w:rFonts w:ascii="Carlito"/>
                <w:b/>
                <w:sz w:val="20"/>
              </w:rPr>
              <w:lastRenderedPageBreak/>
              <w:t>PubMed 669</w:t>
            </w:r>
          </w:p>
        </w:tc>
        <w:tc>
          <w:tcPr>
            <w:tcW w:w="8534" w:type="dxa"/>
          </w:tcPr>
          <w:p w14:paraId="2DBDCF70" w14:textId="77777777" w:rsidR="00D67BDC" w:rsidRPr="00733DB5" w:rsidRDefault="00D67BDC" w:rsidP="00D67BDC">
            <w:pPr>
              <w:pStyle w:val="TableParagraph"/>
              <w:spacing w:before="0" w:line="240" w:lineRule="atLeast"/>
              <w:ind w:left="107" w:right="116"/>
              <w:rPr>
                <w:rFonts w:ascii="Carlito"/>
                <w:b/>
                <w:sz w:val="20"/>
              </w:rPr>
            </w:pPr>
            <w:r w:rsidRPr="00733DB5">
              <w:rPr>
                <w:rFonts w:ascii="Carlito"/>
                <w:b/>
                <w:sz w:val="20"/>
              </w:rPr>
              <w:t>("mitral valve insufficiency"[MeSH Terms] OR ("mitral"[All Fields] AND "valve"[All Fields] AND "insufficiency"[All Fields]) OR "mitral valve insufficiency"[All Fields] OR ("mitral"[All Fields] AND "regurgitation"[All Fields]) OR "mitral regurgitation"[All Fields]) OR ("mitral valve insufficiency"[MeSH Terms] OR ("mitral"[All Fields] AND "valve"[All Fields] AND "insufficiency"[All Fields]) OR "mitral valve insufficiency"[All Fields] OR ("mitral"[All Fields] AND "valve"[All Fields] AND "regurgitation"[All Fields]) OR "mitral valve regurgitation"[All Fields]) OR ("Musculoskelet Regen"[Journal] OR "Ment Retard"[Journal] OR "mr"[All Fields]) AND ("transcatheter aortic valve replacement"[MeSH Terms] OR ("transcatheter"[All Fields] AND "aortic"[All Fields] AND "valve"[All Fields] AND "replacement"[All Fields]) OR "transcatheter aortic valve replacement"[All Fields]) OR (("embryo implantation"[MeSH Terms] OR ("embryo"[All Fields] AND "implantation"[All Fields]) OR "embryo implantation"[All Fields] OR "implantation"[All Fields]) AND tavr[All Fields]) AND outcomes[All Fields]</w:t>
            </w:r>
          </w:p>
        </w:tc>
      </w:tr>
      <w:tr w:rsidR="00733DB5" w:rsidRPr="00733DB5" w14:paraId="2E396C2E" w14:textId="77777777" w:rsidTr="00D67BDC">
        <w:trPr>
          <w:trHeight w:val="488"/>
        </w:trPr>
        <w:tc>
          <w:tcPr>
            <w:tcW w:w="4673" w:type="dxa"/>
          </w:tcPr>
          <w:p w14:paraId="56BD39DF" w14:textId="73F2723A" w:rsidR="00D67BDC" w:rsidRPr="00733DB5" w:rsidRDefault="00D67BDC" w:rsidP="00D67BDC">
            <w:pPr>
              <w:pStyle w:val="TableParagraph"/>
              <w:spacing w:before="0" w:line="240" w:lineRule="atLeast"/>
              <w:ind w:left="0" w:right="-1284"/>
              <w:rPr>
                <w:rFonts w:ascii="Carlito"/>
                <w:b/>
                <w:sz w:val="20"/>
              </w:rPr>
            </w:pPr>
            <w:r w:rsidRPr="00733DB5">
              <w:rPr>
                <w:rFonts w:ascii="Carlito"/>
                <w:b/>
                <w:sz w:val="20"/>
              </w:rPr>
              <w:t>Cochranelibrary.com 1836 results</w:t>
            </w:r>
          </w:p>
        </w:tc>
        <w:tc>
          <w:tcPr>
            <w:tcW w:w="8534" w:type="dxa"/>
          </w:tcPr>
          <w:p w14:paraId="3461FD26" w14:textId="77777777" w:rsidR="00D67BDC" w:rsidRPr="00733DB5" w:rsidRDefault="00D67BDC" w:rsidP="00D67BDC">
            <w:pPr>
              <w:pStyle w:val="TableParagraph"/>
              <w:spacing w:before="0" w:line="240" w:lineRule="atLeast"/>
              <w:ind w:left="107" w:right="86"/>
              <w:rPr>
                <w:rFonts w:ascii="Carlito"/>
                <w:b/>
                <w:sz w:val="20"/>
              </w:rPr>
            </w:pPr>
            <w:r w:rsidRPr="00733DB5">
              <w:rPr>
                <w:rFonts w:ascii="Carlito"/>
                <w:b/>
                <w:sz w:val="20"/>
              </w:rPr>
              <w:t>mitral regurgitation OR MR AND transcatheter aortic valve replacement OR TAVR OR transcatheter aortic valve implantation</w:t>
            </w:r>
          </w:p>
        </w:tc>
      </w:tr>
      <w:bookmarkEnd w:id="0"/>
    </w:tbl>
    <w:p w14:paraId="097F0008" w14:textId="77777777" w:rsidR="00D67BDC" w:rsidRPr="00733DB5" w:rsidRDefault="00D67BDC" w:rsidP="00D67BDC">
      <w:pPr>
        <w:rPr>
          <w:rFonts w:ascii="Carlito" w:hAnsi="Carlito"/>
          <w:b/>
          <w:sz w:val="24"/>
        </w:rPr>
      </w:pPr>
    </w:p>
    <w:p w14:paraId="3A028CBE" w14:textId="77777777" w:rsidR="00D67BDC" w:rsidRPr="00733DB5" w:rsidRDefault="00D67BDC" w:rsidP="00D67BDC">
      <w:pPr>
        <w:rPr>
          <w:rFonts w:ascii="Carlito" w:hAnsi="Carlito"/>
          <w:b/>
          <w:sz w:val="24"/>
        </w:rPr>
      </w:pPr>
    </w:p>
    <w:p w14:paraId="40194DFD" w14:textId="2DE2D6C5" w:rsidR="00D67BDC" w:rsidRPr="00733DB5" w:rsidRDefault="00D67BDC" w:rsidP="00D67BDC">
      <w:r w:rsidRPr="00733DB5">
        <w:rPr>
          <w:rFonts w:ascii="Carlito" w:hAnsi="Carlito"/>
          <w:b/>
          <w:sz w:val="24"/>
        </w:rPr>
        <w:t xml:space="preserve">Table S1: </w:t>
      </w:r>
      <w:r w:rsidRPr="00733DB5">
        <w:t>Detailed search strategy – mitral regurgitation studies</w:t>
      </w:r>
    </w:p>
    <w:p w14:paraId="72560580" w14:textId="691DF9B5" w:rsidR="00D67BDC" w:rsidRPr="00733DB5" w:rsidRDefault="00D67BDC" w:rsidP="00D67BDC"/>
    <w:p w14:paraId="3E01787C" w14:textId="5977FDD1" w:rsidR="00D67BDC" w:rsidRPr="00733DB5" w:rsidRDefault="00D67BDC" w:rsidP="00D67BDC"/>
    <w:p w14:paraId="6B5133C8" w14:textId="253C7F56" w:rsidR="00D67BDC" w:rsidRPr="00733DB5" w:rsidRDefault="00D67BDC" w:rsidP="00D67BDC"/>
    <w:p w14:paraId="1CEDCD80" w14:textId="69F1775F" w:rsidR="00D67BDC" w:rsidRPr="00733DB5" w:rsidRDefault="00D67BDC" w:rsidP="00D67BDC"/>
    <w:p w14:paraId="6F7D697A" w14:textId="394451BA" w:rsidR="00D67BDC" w:rsidRPr="00733DB5" w:rsidRDefault="00D67BDC" w:rsidP="00D67BDC"/>
    <w:p w14:paraId="0D000F56" w14:textId="565903A6" w:rsidR="00D67BDC" w:rsidRPr="00733DB5" w:rsidRDefault="00D67BDC" w:rsidP="00D67BDC"/>
    <w:p w14:paraId="2FEDD3FE" w14:textId="51EA8533" w:rsidR="00D67BDC" w:rsidRPr="00733DB5" w:rsidRDefault="00D67BDC" w:rsidP="00D67BDC"/>
    <w:p w14:paraId="2D04CBC5" w14:textId="2C0A2108" w:rsidR="00D67BDC" w:rsidRPr="00733DB5" w:rsidRDefault="00D67BDC" w:rsidP="00D67BDC"/>
    <w:p w14:paraId="1BA1E8EE" w14:textId="2D71AEB4" w:rsidR="00D67BDC" w:rsidRPr="00733DB5" w:rsidRDefault="00D67BDC" w:rsidP="00D67BDC"/>
    <w:p w14:paraId="7D480ABA" w14:textId="4FD06B85" w:rsidR="00D67BDC" w:rsidRPr="00733DB5" w:rsidRDefault="00D67BDC" w:rsidP="00D67BDC"/>
    <w:p w14:paraId="09B9A12A" w14:textId="3168858D" w:rsidR="00D67BDC" w:rsidRPr="00733DB5" w:rsidRDefault="00D67BDC" w:rsidP="00D67BDC"/>
    <w:p w14:paraId="11D83C08" w14:textId="2F83AF29" w:rsidR="00D67BDC" w:rsidRPr="00733DB5" w:rsidRDefault="00D67BDC" w:rsidP="00D67BDC"/>
    <w:p w14:paraId="69E390D5" w14:textId="5A382C85" w:rsidR="00D67BDC" w:rsidRPr="00733DB5" w:rsidRDefault="00D67BDC" w:rsidP="00D67BDC"/>
    <w:p w14:paraId="3810CECC" w14:textId="77DA31D6" w:rsidR="00D67BDC" w:rsidRPr="00733DB5" w:rsidRDefault="00D67BDC" w:rsidP="00D67BDC"/>
    <w:p w14:paraId="08B6D4C2" w14:textId="690CCD3F" w:rsidR="00D67BDC" w:rsidRPr="00733DB5" w:rsidRDefault="00D67BDC" w:rsidP="00D67BDC"/>
    <w:p w14:paraId="2B2AE1A0" w14:textId="271E74A5" w:rsidR="00D67BDC" w:rsidRPr="00733DB5" w:rsidRDefault="00D67BDC" w:rsidP="00D67BDC"/>
    <w:p w14:paraId="566D9649" w14:textId="452B5F23" w:rsidR="00D67BDC" w:rsidRPr="00733DB5" w:rsidRDefault="00D67BDC" w:rsidP="00D67BDC"/>
    <w:p w14:paraId="2BED9BC8" w14:textId="557E07DE" w:rsidR="00D67BDC" w:rsidRPr="00733DB5" w:rsidRDefault="00D67BDC" w:rsidP="00D67BDC"/>
    <w:p w14:paraId="5F00C309" w14:textId="3B4725FC" w:rsidR="00D67BDC" w:rsidRPr="00733DB5" w:rsidRDefault="00D67BDC" w:rsidP="00D67BDC"/>
    <w:p w14:paraId="3388F5BC" w14:textId="28480830" w:rsidR="00D67BDC" w:rsidRPr="00733DB5" w:rsidRDefault="00D67BDC" w:rsidP="00D67BDC"/>
    <w:p w14:paraId="6E6ED993" w14:textId="2D9DC8D3" w:rsidR="00D67BDC" w:rsidRPr="00733DB5" w:rsidRDefault="00D67BDC" w:rsidP="00D67BDC"/>
    <w:p w14:paraId="192E1A33" w14:textId="18AFDE50" w:rsidR="00D67BDC" w:rsidRPr="00733DB5" w:rsidRDefault="00D67BDC" w:rsidP="00D67BDC"/>
    <w:p w14:paraId="2DF056FD" w14:textId="7845FD07" w:rsidR="00D67BDC" w:rsidRPr="00733DB5" w:rsidRDefault="00D67BDC" w:rsidP="00D67BDC"/>
    <w:p w14:paraId="3008DC92" w14:textId="5F029D96" w:rsidR="00D67BDC" w:rsidRPr="00733DB5" w:rsidRDefault="00D67BDC" w:rsidP="00D67BDC"/>
    <w:p w14:paraId="02646773" w14:textId="60E16617" w:rsidR="00D67BDC" w:rsidRPr="00733DB5" w:rsidRDefault="00D67BDC" w:rsidP="00D67BDC"/>
    <w:p w14:paraId="42166CDB" w14:textId="715AD8A2" w:rsidR="00D67BDC" w:rsidRPr="00733DB5" w:rsidRDefault="00D67BDC" w:rsidP="00D67BDC"/>
    <w:p w14:paraId="4535BF34" w14:textId="39F50D93" w:rsidR="00D67BDC" w:rsidRPr="00733DB5" w:rsidRDefault="00D67BDC" w:rsidP="00D67BDC"/>
    <w:p w14:paraId="09169886" w14:textId="0A61EA12" w:rsidR="00D67BDC" w:rsidRPr="00733DB5" w:rsidRDefault="00D67BDC" w:rsidP="00D67BDC">
      <w:pPr>
        <w:tabs>
          <w:tab w:val="left" w:pos="10047"/>
        </w:tabs>
      </w:pPr>
      <w:r w:rsidRPr="00733DB5">
        <w:tab/>
      </w:r>
    </w:p>
    <w:p w14:paraId="695D7A25" w14:textId="4223D3D4" w:rsidR="00D67BDC" w:rsidRPr="00733DB5" w:rsidRDefault="00D67BDC" w:rsidP="00D67BDC">
      <w:pPr>
        <w:tabs>
          <w:tab w:val="left" w:pos="10047"/>
        </w:tabs>
      </w:pPr>
    </w:p>
    <w:p w14:paraId="7382458D" w14:textId="67B334BF" w:rsidR="00D67BDC" w:rsidRPr="00733DB5" w:rsidRDefault="00D67BDC" w:rsidP="00D67BDC">
      <w:pPr>
        <w:tabs>
          <w:tab w:val="left" w:pos="10047"/>
        </w:tabs>
      </w:pPr>
    </w:p>
    <w:p w14:paraId="60FB6D69" w14:textId="28A12FCF" w:rsidR="00D67BDC" w:rsidRPr="00733DB5" w:rsidRDefault="00D67BDC" w:rsidP="00D67BDC">
      <w:pPr>
        <w:tabs>
          <w:tab w:val="left" w:pos="10047"/>
        </w:tabs>
      </w:pPr>
    </w:p>
    <w:p w14:paraId="4AB3E9CC" w14:textId="731D0987" w:rsidR="00D67BDC" w:rsidRPr="00733DB5" w:rsidRDefault="00D67BDC" w:rsidP="00D67BDC">
      <w:pPr>
        <w:tabs>
          <w:tab w:val="left" w:pos="10047"/>
        </w:tabs>
      </w:pPr>
    </w:p>
    <w:p w14:paraId="4CAC96A6" w14:textId="77777777" w:rsidR="00CF0AEC" w:rsidRPr="00733DB5" w:rsidRDefault="00CF0AEC" w:rsidP="00D67BDC">
      <w:pPr>
        <w:spacing w:before="51"/>
        <w:ind w:left="140"/>
        <w:rPr>
          <w:rFonts w:ascii="Carlito" w:hAnsi="Carlito"/>
          <w:b/>
          <w:sz w:val="24"/>
        </w:rPr>
      </w:pPr>
    </w:p>
    <w:p w14:paraId="1A05E09E" w14:textId="77777777" w:rsidR="00CF0AEC" w:rsidRPr="00733DB5" w:rsidRDefault="00CF0AEC" w:rsidP="00D67BDC">
      <w:pPr>
        <w:spacing w:before="51"/>
        <w:ind w:left="140"/>
        <w:rPr>
          <w:rFonts w:ascii="Carlito" w:hAnsi="Carlito"/>
          <w:b/>
          <w:sz w:val="24"/>
        </w:rPr>
      </w:pPr>
    </w:p>
    <w:p w14:paraId="69FDEAD1" w14:textId="7BA36B03" w:rsidR="00D67BDC" w:rsidRPr="00733DB5" w:rsidRDefault="00D67BDC" w:rsidP="00D67BDC">
      <w:pPr>
        <w:spacing w:before="51"/>
        <w:ind w:left="140"/>
      </w:pPr>
      <w:r w:rsidRPr="00733DB5">
        <w:rPr>
          <w:rFonts w:ascii="Carlito" w:hAnsi="Carlito"/>
          <w:b/>
          <w:sz w:val="24"/>
        </w:rPr>
        <w:lastRenderedPageBreak/>
        <w:t xml:space="preserve">Table S2: </w:t>
      </w:r>
      <w:r w:rsidRPr="00733DB5">
        <w:t>Detailed search strategy – mitral stenosis studies.</w:t>
      </w:r>
    </w:p>
    <w:p w14:paraId="474D5297" w14:textId="77777777" w:rsidR="000C207C" w:rsidRPr="00733DB5" w:rsidRDefault="000C207C" w:rsidP="00D67BDC">
      <w:pPr>
        <w:spacing w:before="51"/>
        <w:ind w:left="14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6"/>
        <w:gridCol w:w="6974"/>
      </w:tblGrid>
      <w:tr w:rsidR="00733DB5" w:rsidRPr="00733DB5" w14:paraId="6E03AC39" w14:textId="77777777" w:rsidTr="00B66F83">
        <w:trPr>
          <w:trHeight w:val="3662"/>
        </w:trPr>
        <w:tc>
          <w:tcPr>
            <w:tcW w:w="6976" w:type="dxa"/>
          </w:tcPr>
          <w:p w14:paraId="4D263C86" w14:textId="77777777" w:rsidR="00D67BDC" w:rsidRPr="00733DB5" w:rsidRDefault="00D67BDC" w:rsidP="00B66F83">
            <w:pPr>
              <w:pStyle w:val="TableParagraph"/>
              <w:spacing w:before="0"/>
              <w:ind w:right="5830"/>
              <w:rPr>
                <w:rFonts w:ascii="Carlito"/>
                <w:b/>
                <w:sz w:val="20"/>
              </w:rPr>
            </w:pPr>
            <w:r w:rsidRPr="00733DB5">
              <w:rPr>
                <w:rFonts w:ascii="Carlito"/>
                <w:b/>
                <w:sz w:val="20"/>
              </w:rPr>
              <w:t>PubMed 2504 results</w:t>
            </w:r>
          </w:p>
        </w:tc>
        <w:tc>
          <w:tcPr>
            <w:tcW w:w="6974" w:type="dxa"/>
          </w:tcPr>
          <w:p w14:paraId="4EECD066" w14:textId="77777777" w:rsidR="00D67BDC" w:rsidRPr="00733DB5" w:rsidRDefault="00D67BDC" w:rsidP="00B66F83">
            <w:pPr>
              <w:pStyle w:val="TableParagraph"/>
              <w:spacing w:before="0" w:line="240" w:lineRule="atLeast"/>
              <w:ind w:left="107" w:right="104"/>
              <w:rPr>
                <w:rFonts w:ascii="Carlito"/>
                <w:b/>
                <w:sz w:val="20"/>
              </w:rPr>
            </w:pPr>
            <w:r w:rsidRPr="00733DB5">
              <w:rPr>
                <w:rFonts w:ascii="Carlito"/>
                <w:b/>
                <w:sz w:val="20"/>
              </w:rPr>
              <w:t>("mitral valve stenosis"[MeSH Terms] OR ("mitral"[All Fields] AND "valve"[All Fields] AND "stenosis"[All Fields]) OR "mitral valve stenosis"[All Fields] OR ("mitral"[All Fields] AND "stenosis"[All Fields]) OR "mitral stenosis"[All Fields]) OR ("mitral valve stenosis"[MeSH Terms] OR ("mitral"[All Fields] AND "valve"[All Fields] AND "stenosis"[All Fields]) OR "mitral valve stenosis"[All Fields]) OR ("Ms"[Journal] OR "Med Sci (Paris)"[Journal] OR "ms"[All Fields]) AND ("transcatheter aortic valve replacement"[MeSH Terms] OR ("transcatheter"[All Fields] AND "aortic"[All Fields] AND "valve"[All Fields] AND "replacement"[All Fields]) OR "transcatheter aortic valve replacement"[All Fields] OR ("transcatheter"[All Fields] AND "aortic"[All Fields] AND "valve"[All Fields] AND "implantation"[All Fields]) OR "transcatheter aortic valve implantation"[All Fields]) OR ("transcatheter aortic valve replacement"[MeSH Terms] OR ("transcatheter"[All Fields] AND "aortic"[All Fields] AND "valve"[All Fields] AND "replacement"[All Fields]) OR "transcatheter aortic valve replacement"[All Fields]) OR TAVR[All Fields] AND outcomes[All Fields]</w:t>
            </w:r>
          </w:p>
        </w:tc>
      </w:tr>
      <w:tr w:rsidR="00D67BDC" w:rsidRPr="00733DB5" w14:paraId="693C9FE5" w14:textId="77777777" w:rsidTr="00B66F83">
        <w:trPr>
          <w:trHeight w:val="732"/>
        </w:trPr>
        <w:tc>
          <w:tcPr>
            <w:tcW w:w="6976" w:type="dxa"/>
          </w:tcPr>
          <w:p w14:paraId="1DF2F860" w14:textId="77777777" w:rsidR="00D67BDC" w:rsidRPr="00733DB5" w:rsidRDefault="00D67BDC" w:rsidP="00B66F83">
            <w:pPr>
              <w:pStyle w:val="TableParagraph"/>
              <w:spacing w:before="0"/>
              <w:ind w:right="5107"/>
              <w:rPr>
                <w:rFonts w:ascii="Carlito"/>
                <w:b/>
                <w:sz w:val="20"/>
              </w:rPr>
            </w:pPr>
            <w:r w:rsidRPr="00733DB5">
              <w:rPr>
                <w:rFonts w:ascii="Carlito"/>
                <w:b/>
                <w:sz w:val="20"/>
              </w:rPr>
              <w:t>Cochranelibrary.com 1342 results</w:t>
            </w:r>
          </w:p>
        </w:tc>
        <w:tc>
          <w:tcPr>
            <w:tcW w:w="6974" w:type="dxa"/>
          </w:tcPr>
          <w:p w14:paraId="0D2F437C" w14:textId="77777777" w:rsidR="00D67BDC" w:rsidRPr="00733DB5" w:rsidRDefault="00D67BDC" w:rsidP="00B66F83">
            <w:pPr>
              <w:pStyle w:val="TableParagraph"/>
              <w:spacing w:before="0"/>
              <w:ind w:left="107" w:right="227"/>
              <w:rPr>
                <w:rFonts w:ascii="Carlito"/>
                <w:b/>
                <w:sz w:val="20"/>
              </w:rPr>
            </w:pPr>
            <w:r w:rsidRPr="00733DB5">
              <w:rPr>
                <w:rFonts w:ascii="Carlito"/>
                <w:b/>
                <w:sz w:val="20"/>
              </w:rPr>
              <w:t>mitral stenosis OR MS AND transcatheter aortic valve replacement OR TAVR OR transcatheter aortic valve implantation</w:t>
            </w:r>
          </w:p>
        </w:tc>
      </w:tr>
    </w:tbl>
    <w:p w14:paraId="3C0378C1" w14:textId="55CF08B4" w:rsidR="00D67BDC" w:rsidRPr="00733DB5" w:rsidRDefault="00D67BDC" w:rsidP="00D67BDC">
      <w:pPr>
        <w:tabs>
          <w:tab w:val="left" w:pos="10047"/>
        </w:tabs>
      </w:pPr>
    </w:p>
    <w:p w14:paraId="028DCC8B" w14:textId="14EC9A3C" w:rsidR="00D67BDC" w:rsidRPr="00733DB5" w:rsidRDefault="00D67BDC" w:rsidP="00D67BDC">
      <w:pPr>
        <w:tabs>
          <w:tab w:val="left" w:pos="10047"/>
        </w:tabs>
      </w:pPr>
    </w:p>
    <w:p w14:paraId="53E5A9F1" w14:textId="2CB57199" w:rsidR="00D67BDC" w:rsidRPr="00733DB5" w:rsidRDefault="00D67BDC" w:rsidP="00D67BDC">
      <w:pPr>
        <w:tabs>
          <w:tab w:val="left" w:pos="10047"/>
        </w:tabs>
      </w:pPr>
    </w:p>
    <w:p w14:paraId="47D3B567" w14:textId="1FE2FA73" w:rsidR="00D67BDC" w:rsidRPr="00733DB5" w:rsidRDefault="00D67BDC" w:rsidP="00D67BDC">
      <w:pPr>
        <w:tabs>
          <w:tab w:val="left" w:pos="10047"/>
        </w:tabs>
      </w:pPr>
    </w:p>
    <w:p w14:paraId="61AED2EF" w14:textId="0ADF0DC5" w:rsidR="00D67BDC" w:rsidRPr="00733DB5" w:rsidRDefault="00D67BDC" w:rsidP="00D67BDC">
      <w:pPr>
        <w:tabs>
          <w:tab w:val="left" w:pos="10047"/>
        </w:tabs>
      </w:pPr>
    </w:p>
    <w:p w14:paraId="2A1FE41B" w14:textId="247EB9B9" w:rsidR="00D67BDC" w:rsidRPr="00733DB5" w:rsidRDefault="00D67BDC" w:rsidP="00D67BDC">
      <w:pPr>
        <w:tabs>
          <w:tab w:val="left" w:pos="10047"/>
        </w:tabs>
      </w:pPr>
    </w:p>
    <w:p w14:paraId="2CA7C6D9" w14:textId="3B84481A" w:rsidR="00D67BDC" w:rsidRPr="00733DB5" w:rsidRDefault="00D67BDC" w:rsidP="00D67BDC">
      <w:pPr>
        <w:tabs>
          <w:tab w:val="left" w:pos="10047"/>
        </w:tabs>
      </w:pPr>
    </w:p>
    <w:p w14:paraId="5CCEDC0B" w14:textId="06DC8098" w:rsidR="00D67BDC" w:rsidRPr="00733DB5" w:rsidRDefault="00D67BDC" w:rsidP="00D67BDC">
      <w:pPr>
        <w:tabs>
          <w:tab w:val="left" w:pos="10047"/>
        </w:tabs>
      </w:pPr>
    </w:p>
    <w:p w14:paraId="543DFE97" w14:textId="695CC99C" w:rsidR="00D67BDC" w:rsidRPr="00733DB5" w:rsidRDefault="00D67BDC" w:rsidP="00D67BDC">
      <w:pPr>
        <w:tabs>
          <w:tab w:val="left" w:pos="10047"/>
        </w:tabs>
      </w:pPr>
    </w:p>
    <w:p w14:paraId="27AF4EF3" w14:textId="0B747BA0" w:rsidR="00D67BDC" w:rsidRPr="00733DB5" w:rsidRDefault="00D67BDC" w:rsidP="00D67BDC">
      <w:pPr>
        <w:tabs>
          <w:tab w:val="left" w:pos="10047"/>
        </w:tabs>
      </w:pPr>
    </w:p>
    <w:p w14:paraId="0EB75736" w14:textId="2A995AEE" w:rsidR="00D67BDC" w:rsidRPr="00733DB5" w:rsidRDefault="00D67BDC" w:rsidP="00D67BDC">
      <w:pPr>
        <w:tabs>
          <w:tab w:val="left" w:pos="10047"/>
        </w:tabs>
      </w:pPr>
    </w:p>
    <w:p w14:paraId="58422BA9" w14:textId="7D91CC01" w:rsidR="00D67BDC" w:rsidRPr="00733DB5" w:rsidRDefault="00D67BDC" w:rsidP="00D67BDC">
      <w:pPr>
        <w:tabs>
          <w:tab w:val="left" w:pos="10047"/>
        </w:tabs>
      </w:pPr>
    </w:p>
    <w:p w14:paraId="5D4C4BDB" w14:textId="5306F663" w:rsidR="00D67BDC" w:rsidRPr="00733DB5" w:rsidRDefault="00D67BDC" w:rsidP="00D67BDC">
      <w:pPr>
        <w:tabs>
          <w:tab w:val="left" w:pos="10047"/>
        </w:tabs>
      </w:pPr>
    </w:p>
    <w:p w14:paraId="4D270809" w14:textId="6D6C1377" w:rsidR="00D67BDC" w:rsidRPr="00733DB5" w:rsidRDefault="00D67BDC" w:rsidP="00D67BDC">
      <w:pPr>
        <w:tabs>
          <w:tab w:val="left" w:pos="10047"/>
        </w:tabs>
      </w:pPr>
    </w:p>
    <w:p w14:paraId="6633A008" w14:textId="658F5102" w:rsidR="00D67BDC" w:rsidRPr="00733DB5" w:rsidRDefault="00D67BDC" w:rsidP="00D67BDC">
      <w:pPr>
        <w:tabs>
          <w:tab w:val="left" w:pos="10047"/>
        </w:tabs>
      </w:pPr>
    </w:p>
    <w:p w14:paraId="4623AE77" w14:textId="61E8E4EB" w:rsidR="00D67BDC" w:rsidRPr="00733DB5" w:rsidRDefault="00D67BDC" w:rsidP="00D67BDC">
      <w:pPr>
        <w:tabs>
          <w:tab w:val="left" w:pos="10047"/>
        </w:tabs>
      </w:pPr>
    </w:p>
    <w:p w14:paraId="460378C2" w14:textId="77777777" w:rsidR="00542984" w:rsidRPr="00733DB5" w:rsidRDefault="00542984" w:rsidP="00D67BDC">
      <w:pPr>
        <w:spacing w:before="51"/>
        <w:ind w:left="140"/>
        <w:rPr>
          <w:rFonts w:ascii="Carlito" w:hAnsi="Carlito"/>
          <w:b/>
          <w:sz w:val="24"/>
        </w:rPr>
      </w:pPr>
    </w:p>
    <w:p w14:paraId="4430F7A4" w14:textId="77777777" w:rsidR="00542984" w:rsidRPr="00733DB5" w:rsidRDefault="00542984" w:rsidP="00D67BDC">
      <w:pPr>
        <w:spacing w:before="51"/>
        <w:ind w:left="140"/>
        <w:rPr>
          <w:rFonts w:ascii="Carlito" w:hAnsi="Carlito"/>
          <w:b/>
          <w:sz w:val="24"/>
        </w:rPr>
      </w:pPr>
    </w:p>
    <w:p w14:paraId="7CBC648D" w14:textId="77777777" w:rsidR="00542984" w:rsidRPr="00733DB5" w:rsidRDefault="00542984" w:rsidP="00D67BDC">
      <w:pPr>
        <w:spacing w:before="51"/>
        <w:ind w:left="140"/>
        <w:rPr>
          <w:rFonts w:ascii="Carlito" w:hAnsi="Carlito"/>
          <w:b/>
          <w:sz w:val="24"/>
        </w:rPr>
      </w:pPr>
    </w:p>
    <w:p w14:paraId="60E2D817" w14:textId="259914B7" w:rsidR="00D67BDC" w:rsidRPr="00733DB5" w:rsidRDefault="00D67BDC" w:rsidP="00D67BDC">
      <w:pPr>
        <w:spacing w:before="51"/>
        <w:ind w:left="140"/>
      </w:pPr>
      <w:r w:rsidRPr="00733DB5">
        <w:rPr>
          <w:rFonts w:ascii="Carlito" w:hAnsi="Carlito"/>
          <w:b/>
          <w:sz w:val="24"/>
        </w:rPr>
        <w:t xml:space="preserve">Table S3: </w:t>
      </w:r>
      <w:r w:rsidRPr="00733DB5">
        <w:t>Detailed search strategy – tricuspid regurgitation studies.</w:t>
      </w:r>
    </w:p>
    <w:tbl>
      <w:tblPr>
        <w:tblpPr w:leftFromText="180" w:rightFromText="180" w:vertAnchor="page" w:horzAnchor="margin" w:tblpY="24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6"/>
        <w:gridCol w:w="6974"/>
      </w:tblGrid>
      <w:tr w:rsidR="00733DB5" w:rsidRPr="00733DB5" w14:paraId="70808A96" w14:textId="77777777" w:rsidTr="00B66F83">
        <w:trPr>
          <w:trHeight w:val="4638"/>
        </w:trPr>
        <w:tc>
          <w:tcPr>
            <w:tcW w:w="6976" w:type="dxa"/>
          </w:tcPr>
          <w:p w14:paraId="7988C90D" w14:textId="77777777" w:rsidR="00D67BDC" w:rsidRPr="00733DB5" w:rsidRDefault="00D67BDC" w:rsidP="00B66F83">
            <w:pPr>
              <w:pStyle w:val="TableParagraph"/>
              <w:spacing w:before="0"/>
              <w:ind w:right="5830"/>
              <w:rPr>
                <w:rFonts w:ascii="Carlito"/>
                <w:b/>
                <w:sz w:val="20"/>
              </w:rPr>
            </w:pPr>
            <w:r w:rsidRPr="00733DB5">
              <w:rPr>
                <w:rFonts w:ascii="Carlito"/>
                <w:b/>
                <w:sz w:val="20"/>
              </w:rPr>
              <w:t>PubMed 2501 results</w:t>
            </w:r>
          </w:p>
          <w:p w14:paraId="0F95FF6C" w14:textId="77777777" w:rsidR="00D67BDC" w:rsidRPr="00733DB5" w:rsidRDefault="00D67BDC" w:rsidP="00B66F83"/>
          <w:p w14:paraId="087483EA" w14:textId="77777777" w:rsidR="00D67BDC" w:rsidRPr="00733DB5" w:rsidRDefault="00D67BDC" w:rsidP="00B66F83"/>
          <w:p w14:paraId="78F56BE4" w14:textId="77777777" w:rsidR="00D67BDC" w:rsidRPr="00733DB5" w:rsidRDefault="00D67BDC" w:rsidP="00B66F83"/>
          <w:p w14:paraId="7A38F965" w14:textId="77777777" w:rsidR="00D67BDC" w:rsidRPr="00733DB5" w:rsidRDefault="00D67BDC" w:rsidP="00B66F83"/>
          <w:p w14:paraId="76C4835C" w14:textId="77777777" w:rsidR="00D67BDC" w:rsidRPr="00733DB5" w:rsidRDefault="00D67BDC" w:rsidP="00B66F83"/>
          <w:p w14:paraId="6BF0615F" w14:textId="77777777" w:rsidR="00D67BDC" w:rsidRPr="00733DB5" w:rsidRDefault="00D67BDC" w:rsidP="00B66F83"/>
          <w:p w14:paraId="7FD46A93" w14:textId="77777777" w:rsidR="00D67BDC" w:rsidRPr="00733DB5" w:rsidRDefault="00D67BDC" w:rsidP="00B66F83">
            <w:pPr>
              <w:tabs>
                <w:tab w:val="left" w:pos="5424"/>
              </w:tabs>
            </w:pPr>
          </w:p>
        </w:tc>
        <w:tc>
          <w:tcPr>
            <w:tcW w:w="6974" w:type="dxa"/>
          </w:tcPr>
          <w:p w14:paraId="13098D5B" w14:textId="77777777" w:rsidR="00D67BDC" w:rsidRPr="00733DB5" w:rsidRDefault="00D67BDC" w:rsidP="00B66F83">
            <w:pPr>
              <w:pStyle w:val="TableParagraph"/>
              <w:spacing w:before="0" w:line="240" w:lineRule="atLeast"/>
              <w:ind w:left="107" w:right="101"/>
              <w:rPr>
                <w:rFonts w:ascii="Carlito"/>
                <w:b/>
                <w:sz w:val="20"/>
              </w:rPr>
            </w:pPr>
            <w:r w:rsidRPr="00733DB5">
              <w:rPr>
                <w:rFonts w:ascii="Carlito"/>
                <w:b/>
                <w:sz w:val="20"/>
              </w:rPr>
              <w:t>("tricuspid valve insufficiency"[MeSH Terms] OR ("tricuspid"[All Fields] AND "valve"[All Fields] AND "insufficiency"[All Fields]) OR "tricuspid valve insufficiency"[All Fields] OR ("tricuspid"[All Fields] AND "regurgitation"[All Fields]) OR "tricuspid regurgitation"[All Fields]) OR ("tricuspid valve insufficiency"[MeSH Terms] OR ("tricuspid"[All Fields] AND "valve"[All Fields] AND "insufficiency"[All Fields]) OR "tricuspid valve insufficiency"[All Fields] OR ("tricuspid"[All Fields] AND "valve"[All Fields] AND "regurgitation"[All Fields]) OR "tricuspid valve regurgitation"[All Fields]) OR ("Anat Rec A Discov Mol Cell Evol Biol"[Journal] OR "Adm Radiol"[Journal] OR "Adm Radiol J"[Journal] OR "Action Res (Lond)"[Journal] OR "ar"[All Fields]) AND ("transcatheter aortic valve replacement"[MeSH Terms] OR ("transcatheter"[All Fields] AND "aortic"[All Fields] AND "valve"[All Fields] AND "replacement"[All Fields]) OR "transcatheter aortic valve replacement"[All Fields] OR ("transcatheter"[All Fields] AND "aortic"[All Fields] AND "valve"[All Fields] AND "implantation"[All Fields]) OR "transcatheter aortic valve implantation"[All Fields]) OR ("transcatheter aortic valve replacement"[MeSH Terms] OR ("transcatheter"[All Fields] AND "aortic"[All Fields] AND "valve"[All Fields] AND "replacement"[All Fields]) OR "transcatheter aortic valve replacement"[All Fields]) OR tavr[All Fields] AND outcomes[All</w:t>
            </w:r>
            <w:r w:rsidRPr="00733DB5">
              <w:rPr>
                <w:rFonts w:ascii="Carlito"/>
                <w:b/>
                <w:spacing w:val="-1"/>
                <w:sz w:val="20"/>
              </w:rPr>
              <w:t xml:space="preserve"> </w:t>
            </w:r>
            <w:r w:rsidRPr="00733DB5">
              <w:rPr>
                <w:rFonts w:ascii="Carlito"/>
                <w:b/>
                <w:sz w:val="20"/>
              </w:rPr>
              <w:t>Fields]</w:t>
            </w:r>
          </w:p>
        </w:tc>
      </w:tr>
      <w:tr w:rsidR="00733DB5" w:rsidRPr="00733DB5" w14:paraId="591163E4" w14:textId="77777777" w:rsidTr="00B66F83">
        <w:trPr>
          <w:trHeight w:val="732"/>
        </w:trPr>
        <w:tc>
          <w:tcPr>
            <w:tcW w:w="6976" w:type="dxa"/>
          </w:tcPr>
          <w:p w14:paraId="0E5194FB" w14:textId="77777777" w:rsidR="00D67BDC" w:rsidRPr="00733DB5" w:rsidRDefault="00D67BDC" w:rsidP="00B66F83">
            <w:pPr>
              <w:pStyle w:val="TableParagraph"/>
              <w:spacing w:before="0"/>
              <w:ind w:right="5107"/>
              <w:rPr>
                <w:rFonts w:ascii="Carlito"/>
                <w:b/>
                <w:sz w:val="20"/>
              </w:rPr>
            </w:pPr>
            <w:r w:rsidRPr="00733DB5">
              <w:rPr>
                <w:rFonts w:ascii="Carlito"/>
                <w:b/>
                <w:sz w:val="20"/>
              </w:rPr>
              <w:t>Cochranelibrary.com 1274 results</w:t>
            </w:r>
          </w:p>
        </w:tc>
        <w:tc>
          <w:tcPr>
            <w:tcW w:w="6974" w:type="dxa"/>
          </w:tcPr>
          <w:p w14:paraId="6ACD17A7" w14:textId="77777777" w:rsidR="00D67BDC" w:rsidRPr="00733DB5" w:rsidRDefault="00D67BDC" w:rsidP="00B66F83">
            <w:pPr>
              <w:pStyle w:val="TableParagraph"/>
              <w:spacing w:before="0"/>
              <w:ind w:left="107" w:right="433"/>
              <w:rPr>
                <w:rFonts w:ascii="Carlito"/>
                <w:b/>
                <w:sz w:val="20"/>
              </w:rPr>
            </w:pPr>
            <w:r w:rsidRPr="00733DB5">
              <w:rPr>
                <w:rFonts w:ascii="Carlito"/>
                <w:b/>
                <w:sz w:val="20"/>
              </w:rPr>
              <w:t>tricuspid regurgitation OR TR AND transcatheter aortic valve replacement OR TAVR OR transcatheter aortic valve implantation</w:t>
            </w:r>
          </w:p>
        </w:tc>
      </w:tr>
    </w:tbl>
    <w:p w14:paraId="1B8FF2C1" w14:textId="7C60A635" w:rsidR="00D67BDC" w:rsidRPr="00733DB5" w:rsidRDefault="00D67BDC" w:rsidP="00D67BDC">
      <w:pPr>
        <w:tabs>
          <w:tab w:val="left" w:pos="10047"/>
        </w:tabs>
      </w:pPr>
    </w:p>
    <w:p w14:paraId="22D54620" w14:textId="6AF011AA" w:rsidR="00D67BDC" w:rsidRPr="00733DB5" w:rsidRDefault="00D67BDC" w:rsidP="00D67BDC">
      <w:pPr>
        <w:tabs>
          <w:tab w:val="left" w:pos="10047"/>
        </w:tabs>
      </w:pPr>
    </w:p>
    <w:p w14:paraId="16E29102" w14:textId="0CE1C316" w:rsidR="00D67BDC" w:rsidRPr="00733DB5" w:rsidRDefault="00D67BDC" w:rsidP="00D67BDC">
      <w:pPr>
        <w:tabs>
          <w:tab w:val="left" w:pos="10047"/>
        </w:tabs>
      </w:pPr>
    </w:p>
    <w:p w14:paraId="4C05CFCD" w14:textId="1601B6C7" w:rsidR="00D67BDC" w:rsidRPr="00733DB5" w:rsidRDefault="00D67BDC" w:rsidP="00D67BDC">
      <w:pPr>
        <w:tabs>
          <w:tab w:val="left" w:pos="10047"/>
        </w:tabs>
      </w:pPr>
    </w:p>
    <w:p w14:paraId="5ACDB8D2" w14:textId="213849E6" w:rsidR="00D67BDC" w:rsidRPr="00733DB5" w:rsidRDefault="00D67BDC" w:rsidP="00D67BDC">
      <w:pPr>
        <w:tabs>
          <w:tab w:val="left" w:pos="10047"/>
        </w:tabs>
      </w:pPr>
    </w:p>
    <w:p w14:paraId="0777CED4" w14:textId="1A465F6E" w:rsidR="00D67BDC" w:rsidRPr="00733DB5" w:rsidRDefault="00D67BDC" w:rsidP="00D67BDC">
      <w:pPr>
        <w:tabs>
          <w:tab w:val="left" w:pos="10047"/>
        </w:tabs>
      </w:pPr>
    </w:p>
    <w:p w14:paraId="18C7AC38" w14:textId="3F26AF18" w:rsidR="00D67BDC" w:rsidRPr="00733DB5" w:rsidRDefault="00D67BDC" w:rsidP="00D67BDC">
      <w:pPr>
        <w:tabs>
          <w:tab w:val="left" w:pos="10047"/>
        </w:tabs>
      </w:pPr>
    </w:p>
    <w:p w14:paraId="4A1801E3" w14:textId="160D36F6" w:rsidR="00D67BDC" w:rsidRPr="00733DB5" w:rsidRDefault="00D67BDC" w:rsidP="00D67BDC">
      <w:pPr>
        <w:tabs>
          <w:tab w:val="left" w:pos="10047"/>
        </w:tabs>
      </w:pPr>
    </w:p>
    <w:p w14:paraId="14023883" w14:textId="343EB575" w:rsidR="00D67BDC" w:rsidRPr="00733DB5" w:rsidRDefault="00D67BDC" w:rsidP="00D67BDC">
      <w:pPr>
        <w:tabs>
          <w:tab w:val="left" w:pos="10047"/>
        </w:tabs>
      </w:pPr>
    </w:p>
    <w:p w14:paraId="5E54EF3C" w14:textId="77777777" w:rsidR="00462723" w:rsidRPr="00733DB5" w:rsidRDefault="00462723" w:rsidP="00D67BDC">
      <w:pPr>
        <w:tabs>
          <w:tab w:val="left" w:pos="10047"/>
        </w:tabs>
        <w:rPr>
          <w:b/>
        </w:rPr>
      </w:pPr>
    </w:p>
    <w:p w14:paraId="4931BD95" w14:textId="77777777" w:rsidR="00462723" w:rsidRPr="00733DB5" w:rsidRDefault="00462723" w:rsidP="00D67BDC">
      <w:pPr>
        <w:tabs>
          <w:tab w:val="left" w:pos="10047"/>
        </w:tabs>
        <w:rPr>
          <w:b/>
        </w:rPr>
      </w:pPr>
    </w:p>
    <w:p w14:paraId="614F5002" w14:textId="77777777" w:rsidR="00462723" w:rsidRPr="00733DB5" w:rsidRDefault="00462723" w:rsidP="00D67BDC">
      <w:pPr>
        <w:tabs>
          <w:tab w:val="left" w:pos="10047"/>
        </w:tabs>
        <w:rPr>
          <w:b/>
        </w:rPr>
      </w:pPr>
    </w:p>
    <w:p w14:paraId="0A8F4B92" w14:textId="77777777" w:rsidR="00462723" w:rsidRPr="00733DB5" w:rsidRDefault="00462723" w:rsidP="00D67BDC">
      <w:pPr>
        <w:tabs>
          <w:tab w:val="left" w:pos="10047"/>
        </w:tabs>
        <w:rPr>
          <w:b/>
        </w:rPr>
      </w:pPr>
    </w:p>
    <w:p w14:paraId="24F624B1" w14:textId="77777777" w:rsidR="00462723" w:rsidRPr="00733DB5" w:rsidRDefault="00462723" w:rsidP="00D67BDC">
      <w:pPr>
        <w:tabs>
          <w:tab w:val="left" w:pos="10047"/>
        </w:tabs>
        <w:rPr>
          <w:b/>
        </w:rPr>
      </w:pPr>
    </w:p>
    <w:p w14:paraId="693A28F9" w14:textId="77777777" w:rsidR="00462723" w:rsidRPr="00733DB5" w:rsidRDefault="00462723" w:rsidP="00D67BDC">
      <w:pPr>
        <w:tabs>
          <w:tab w:val="left" w:pos="10047"/>
        </w:tabs>
        <w:rPr>
          <w:b/>
        </w:rPr>
      </w:pPr>
    </w:p>
    <w:p w14:paraId="595F29FF" w14:textId="77777777" w:rsidR="00462723" w:rsidRPr="00733DB5" w:rsidRDefault="00462723" w:rsidP="00D67BDC">
      <w:pPr>
        <w:tabs>
          <w:tab w:val="left" w:pos="10047"/>
        </w:tabs>
        <w:rPr>
          <w:b/>
        </w:rPr>
      </w:pPr>
    </w:p>
    <w:p w14:paraId="1940EA5E" w14:textId="77777777" w:rsidR="00462723" w:rsidRPr="00733DB5" w:rsidRDefault="00462723" w:rsidP="00D67BDC">
      <w:pPr>
        <w:tabs>
          <w:tab w:val="left" w:pos="10047"/>
        </w:tabs>
        <w:rPr>
          <w:b/>
        </w:rPr>
      </w:pPr>
    </w:p>
    <w:p w14:paraId="47DF2339" w14:textId="77777777" w:rsidR="00462723" w:rsidRPr="00733DB5" w:rsidRDefault="00462723" w:rsidP="00D67BDC">
      <w:pPr>
        <w:tabs>
          <w:tab w:val="left" w:pos="10047"/>
        </w:tabs>
        <w:rPr>
          <w:b/>
        </w:rPr>
      </w:pPr>
    </w:p>
    <w:p w14:paraId="677513C5" w14:textId="77777777" w:rsidR="00462723" w:rsidRPr="00733DB5" w:rsidRDefault="00462723" w:rsidP="00D67BDC">
      <w:pPr>
        <w:tabs>
          <w:tab w:val="left" w:pos="10047"/>
        </w:tabs>
        <w:rPr>
          <w:b/>
        </w:rPr>
      </w:pPr>
    </w:p>
    <w:p w14:paraId="1DACF181" w14:textId="77777777" w:rsidR="00462723" w:rsidRPr="00733DB5" w:rsidRDefault="00462723" w:rsidP="00D67BDC">
      <w:pPr>
        <w:tabs>
          <w:tab w:val="left" w:pos="10047"/>
        </w:tabs>
        <w:rPr>
          <w:b/>
        </w:rPr>
      </w:pPr>
    </w:p>
    <w:p w14:paraId="015AF401" w14:textId="77777777" w:rsidR="00462723" w:rsidRPr="00733DB5" w:rsidRDefault="00462723" w:rsidP="00D67BDC">
      <w:pPr>
        <w:tabs>
          <w:tab w:val="left" w:pos="10047"/>
        </w:tabs>
        <w:rPr>
          <w:b/>
        </w:rPr>
      </w:pPr>
    </w:p>
    <w:p w14:paraId="1A422B48" w14:textId="77777777" w:rsidR="00462723" w:rsidRPr="00733DB5" w:rsidRDefault="00462723" w:rsidP="00D67BDC">
      <w:pPr>
        <w:tabs>
          <w:tab w:val="left" w:pos="10047"/>
        </w:tabs>
        <w:rPr>
          <w:b/>
        </w:rPr>
      </w:pPr>
    </w:p>
    <w:p w14:paraId="7C4310B4" w14:textId="77777777" w:rsidR="00462723" w:rsidRPr="00733DB5" w:rsidRDefault="00462723" w:rsidP="00D67BDC">
      <w:pPr>
        <w:tabs>
          <w:tab w:val="left" w:pos="10047"/>
        </w:tabs>
        <w:rPr>
          <w:b/>
        </w:rPr>
      </w:pPr>
    </w:p>
    <w:p w14:paraId="6CEE08C1" w14:textId="77777777" w:rsidR="00462723" w:rsidRPr="00733DB5" w:rsidRDefault="00462723" w:rsidP="00D67BDC">
      <w:pPr>
        <w:tabs>
          <w:tab w:val="left" w:pos="10047"/>
        </w:tabs>
        <w:rPr>
          <w:b/>
        </w:rPr>
      </w:pPr>
    </w:p>
    <w:p w14:paraId="6A95B6DC" w14:textId="77777777" w:rsidR="00462723" w:rsidRPr="00733DB5" w:rsidRDefault="00462723" w:rsidP="00D67BDC">
      <w:pPr>
        <w:tabs>
          <w:tab w:val="left" w:pos="10047"/>
        </w:tabs>
        <w:rPr>
          <w:b/>
        </w:rPr>
      </w:pPr>
    </w:p>
    <w:p w14:paraId="4E36D588" w14:textId="77777777" w:rsidR="00462723" w:rsidRPr="00733DB5" w:rsidRDefault="00462723" w:rsidP="00D67BDC">
      <w:pPr>
        <w:tabs>
          <w:tab w:val="left" w:pos="10047"/>
        </w:tabs>
        <w:rPr>
          <w:b/>
        </w:rPr>
      </w:pPr>
    </w:p>
    <w:p w14:paraId="36BCD197" w14:textId="77777777" w:rsidR="00462723" w:rsidRPr="00733DB5" w:rsidRDefault="00462723" w:rsidP="00D67BDC">
      <w:pPr>
        <w:tabs>
          <w:tab w:val="left" w:pos="10047"/>
        </w:tabs>
        <w:rPr>
          <w:b/>
        </w:rPr>
      </w:pPr>
    </w:p>
    <w:p w14:paraId="0A46AE41" w14:textId="77777777" w:rsidR="00462723" w:rsidRPr="00733DB5" w:rsidRDefault="00462723" w:rsidP="00D67BDC">
      <w:pPr>
        <w:tabs>
          <w:tab w:val="left" w:pos="10047"/>
        </w:tabs>
        <w:rPr>
          <w:b/>
        </w:rPr>
      </w:pPr>
    </w:p>
    <w:p w14:paraId="59596A5F" w14:textId="77777777" w:rsidR="00462723" w:rsidRPr="00733DB5" w:rsidRDefault="00462723" w:rsidP="00D67BDC">
      <w:pPr>
        <w:tabs>
          <w:tab w:val="left" w:pos="10047"/>
        </w:tabs>
        <w:rPr>
          <w:b/>
        </w:rPr>
      </w:pPr>
    </w:p>
    <w:p w14:paraId="3A5DBE5A" w14:textId="77777777" w:rsidR="00462723" w:rsidRPr="00733DB5" w:rsidRDefault="00462723" w:rsidP="00D67BDC">
      <w:pPr>
        <w:tabs>
          <w:tab w:val="left" w:pos="10047"/>
        </w:tabs>
        <w:rPr>
          <w:b/>
        </w:rPr>
      </w:pPr>
    </w:p>
    <w:p w14:paraId="2379F1EE" w14:textId="77777777" w:rsidR="00462723" w:rsidRPr="00733DB5" w:rsidRDefault="00462723" w:rsidP="00D67BDC">
      <w:pPr>
        <w:tabs>
          <w:tab w:val="left" w:pos="10047"/>
        </w:tabs>
        <w:rPr>
          <w:b/>
        </w:rPr>
      </w:pPr>
    </w:p>
    <w:p w14:paraId="5FA54C86" w14:textId="77777777" w:rsidR="00462723" w:rsidRPr="00733DB5" w:rsidRDefault="00462723" w:rsidP="00D67BDC">
      <w:pPr>
        <w:tabs>
          <w:tab w:val="left" w:pos="10047"/>
        </w:tabs>
        <w:rPr>
          <w:b/>
        </w:rPr>
      </w:pPr>
    </w:p>
    <w:p w14:paraId="30865406" w14:textId="77777777" w:rsidR="00462723" w:rsidRPr="00733DB5" w:rsidRDefault="00462723" w:rsidP="00D67BDC">
      <w:pPr>
        <w:tabs>
          <w:tab w:val="left" w:pos="10047"/>
        </w:tabs>
        <w:rPr>
          <w:b/>
        </w:rPr>
      </w:pPr>
    </w:p>
    <w:p w14:paraId="6781AE18" w14:textId="77777777" w:rsidR="00462723" w:rsidRPr="00733DB5" w:rsidRDefault="00462723" w:rsidP="00D67BDC">
      <w:pPr>
        <w:tabs>
          <w:tab w:val="left" w:pos="10047"/>
        </w:tabs>
        <w:rPr>
          <w:b/>
        </w:rPr>
      </w:pPr>
    </w:p>
    <w:p w14:paraId="39711808" w14:textId="77777777" w:rsidR="00462723" w:rsidRPr="00733DB5" w:rsidRDefault="00462723" w:rsidP="00D67BDC">
      <w:pPr>
        <w:tabs>
          <w:tab w:val="left" w:pos="10047"/>
        </w:tabs>
        <w:rPr>
          <w:b/>
        </w:rPr>
      </w:pPr>
    </w:p>
    <w:p w14:paraId="027648C2" w14:textId="77777777" w:rsidR="00462723" w:rsidRPr="00733DB5" w:rsidRDefault="00462723" w:rsidP="00D67BDC">
      <w:pPr>
        <w:tabs>
          <w:tab w:val="left" w:pos="10047"/>
        </w:tabs>
        <w:rPr>
          <w:b/>
        </w:rPr>
      </w:pPr>
    </w:p>
    <w:p w14:paraId="64C4285C" w14:textId="42B3B011" w:rsidR="00D67BDC" w:rsidRPr="00733DB5" w:rsidRDefault="00D67BDC" w:rsidP="00D67BDC">
      <w:pPr>
        <w:tabs>
          <w:tab w:val="left" w:pos="10047"/>
        </w:tabs>
      </w:pPr>
      <w:r w:rsidRPr="00733DB5">
        <w:rPr>
          <w:b/>
        </w:rPr>
        <w:lastRenderedPageBreak/>
        <w:t xml:space="preserve">Table S4: </w:t>
      </w:r>
      <w:r w:rsidRPr="00733DB5">
        <w:t>Study characteristics of included studies on mitral regurgitation</w:t>
      </w:r>
    </w:p>
    <w:p w14:paraId="2DE47CC1" w14:textId="3192B40F" w:rsidR="00D67BDC" w:rsidRPr="00733DB5" w:rsidRDefault="00D67BDC" w:rsidP="00D67BDC">
      <w:pPr>
        <w:tabs>
          <w:tab w:val="left" w:pos="10047"/>
        </w:tabs>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0"/>
        <w:gridCol w:w="758"/>
        <w:gridCol w:w="694"/>
        <w:gridCol w:w="551"/>
        <w:gridCol w:w="992"/>
        <w:gridCol w:w="709"/>
        <w:gridCol w:w="2533"/>
        <w:gridCol w:w="1134"/>
        <w:gridCol w:w="2977"/>
        <w:gridCol w:w="2551"/>
      </w:tblGrid>
      <w:tr w:rsidR="00733DB5" w:rsidRPr="00733DB5" w14:paraId="2D8CD5F5" w14:textId="77777777" w:rsidTr="00B66F83">
        <w:trPr>
          <w:trHeight w:val="627"/>
        </w:trPr>
        <w:tc>
          <w:tcPr>
            <w:tcW w:w="1840" w:type="dxa"/>
          </w:tcPr>
          <w:p w14:paraId="30697F14" w14:textId="77777777" w:rsidR="00D67BDC" w:rsidRPr="00733DB5" w:rsidRDefault="00D67BDC" w:rsidP="00B66F83">
            <w:pPr>
              <w:pStyle w:val="TableParagraph"/>
              <w:spacing w:before="65"/>
              <w:ind w:left="179" w:right="169"/>
              <w:jc w:val="center"/>
              <w:rPr>
                <w:b/>
                <w:sz w:val="18"/>
              </w:rPr>
            </w:pPr>
            <w:bookmarkStart w:id="1" w:name="_Hlk83806337"/>
            <w:r w:rsidRPr="00733DB5">
              <w:rPr>
                <w:b/>
                <w:sz w:val="18"/>
              </w:rPr>
              <w:t>Study, year</w:t>
            </w:r>
          </w:p>
        </w:tc>
        <w:tc>
          <w:tcPr>
            <w:tcW w:w="758" w:type="dxa"/>
          </w:tcPr>
          <w:p w14:paraId="5A3CF476" w14:textId="77777777" w:rsidR="00D67BDC" w:rsidRPr="00733DB5" w:rsidRDefault="00D67BDC" w:rsidP="00B66F83">
            <w:pPr>
              <w:pStyle w:val="TableParagraph"/>
              <w:spacing w:before="65"/>
              <w:ind w:left="107"/>
              <w:rPr>
                <w:b/>
                <w:sz w:val="18"/>
              </w:rPr>
            </w:pPr>
            <w:r w:rsidRPr="00733DB5">
              <w:rPr>
                <w:b/>
                <w:sz w:val="18"/>
              </w:rPr>
              <w:t>Mean</w:t>
            </w:r>
          </w:p>
          <w:p w14:paraId="6F7B36AB" w14:textId="77777777" w:rsidR="00D67BDC" w:rsidRPr="00733DB5" w:rsidRDefault="00D67BDC" w:rsidP="00B66F83">
            <w:pPr>
              <w:pStyle w:val="TableParagraph"/>
              <w:spacing w:before="107"/>
              <w:ind w:left="107"/>
              <w:rPr>
                <w:b/>
                <w:sz w:val="18"/>
              </w:rPr>
            </w:pPr>
            <w:r w:rsidRPr="00733DB5">
              <w:rPr>
                <w:b/>
                <w:sz w:val="18"/>
              </w:rPr>
              <w:t>Follow-up</w:t>
            </w:r>
          </w:p>
        </w:tc>
        <w:tc>
          <w:tcPr>
            <w:tcW w:w="694" w:type="dxa"/>
          </w:tcPr>
          <w:p w14:paraId="64ED3C39" w14:textId="77777777" w:rsidR="00D67BDC" w:rsidRPr="00733DB5" w:rsidRDefault="00D67BDC" w:rsidP="00B66F83">
            <w:pPr>
              <w:pStyle w:val="TableParagraph"/>
              <w:spacing w:before="65"/>
              <w:rPr>
                <w:b/>
                <w:sz w:val="18"/>
              </w:rPr>
            </w:pPr>
            <w:r w:rsidRPr="00733DB5">
              <w:rPr>
                <w:b/>
                <w:sz w:val="18"/>
              </w:rPr>
              <w:t>N</w:t>
            </w:r>
          </w:p>
          <w:p w14:paraId="7C2C4B84" w14:textId="77777777" w:rsidR="00D67BDC" w:rsidRPr="00733DB5" w:rsidRDefault="00D67BDC" w:rsidP="00B66F83">
            <w:pPr>
              <w:pStyle w:val="TableParagraph"/>
              <w:spacing w:before="107"/>
              <w:rPr>
                <w:b/>
                <w:sz w:val="18"/>
              </w:rPr>
            </w:pPr>
            <w:r w:rsidRPr="00733DB5">
              <w:rPr>
                <w:b/>
                <w:sz w:val="18"/>
              </w:rPr>
              <w:t>total</w:t>
            </w:r>
          </w:p>
        </w:tc>
        <w:tc>
          <w:tcPr>
            <w:tcW w:w="551" w:type="dxa"/>
          </w:tcPr>
          <w:p w14:paraId="4A5A0DF9" w14:textId="77777777" w:rsidR="00D67BDC" w:rsidRPr="00733DB5" w:rsidRDefault="00D67BDC" w:rsidP="00B66F83">
            <w:pPr>
              <w:pStyle w:val="TableParagraph"/>
              <w:spacing w:before="65"/>
              <w:ind w:left="107"/>
              <w:rPr>
                <w:b/>
                <w:sz w:val="18"/>
              </w:rPr>
            </w:pPr>
            <w:r w:rsidRPr="00733DB5">
              <w:rPr>
                <w:b/>
                <w:sz w:val="18"/>
              </w:rPr>
              <w:t>Male</w:t>
            </w:r>
          </w:p>
          <w:p w14:paraId="7BD6EF95" w14:textId="77777777" w:rsidR="00D67BDC" w:rsidRPr="00733DB5" w:rsidRDefault="00D67BDC" w:rsidP="00B66F83">
            <w:pPr>
              <w:pStyle w:val="TableParagraph"/>
              <w:spacing w:before="107"/>
              <w:ind w:left="107"/>
              <w:rPr>
                <w:b/>
                <w:sz w:val="18"/>
              </w:rPr>
            </w:pPr>
            <w:r w:rsidRPr="00733DB5">
              <w:rPr>
                <w:b/>
                <w:sz w:val="18"/>
              </w:rPr>
              <w:t>(%)</w:t>
            </w:r>
          </w:p>
        </w:tc>
        <w:tc>
          <w:tcPr>
            <w:tcW w:w="992" w:type="dxa"/>
          </w:tcPr>
          <w:p w14:paraId="7FB21711" w14:textId="77777777" w:rsidR="00D67BDC" w:rsidRPr="00733DB5" w:rsidRDefault="00D67BDC" w:rsidP="00B66F83">
            <w:pPr>
              <w:pStyle w:val="TableParagraph"/>
              <w:spacing w:before="65"/>
              <w:ind w:left="107"/>
              <w:rPr>
                <w:b/>
                <w:sz w:val="18"/>
              </w:rPr>
            </w:pPr>
            <w:r w:rsidRPr="00733DB5">
              <w:rPr>
                <w:b/>
                <w:sz w:val="18"/>
              </w:rPr>
              <w:t>Mean Age</w:t>
            </w:r>
          </w:p>
          <w:p w14:paraId="6E2BF5C3" w14:textId="77777777" w:rsidR="00D67BDC" w:rsidRPr="00733DB5" w:rsidRDefault="00D67BDC" w:rsidP="00B66F83">
            <w:pPr>
              <w:pStyle w:val="TableParagraph"/>
              <w:spacing w:before="107"/>
              <w:ind w:left="107"/>
              <w:rPr>
                <w:b/>
                <w:sz w:val="18"/>
              </w:rPr>
            </w:pPr>
            <w:r w:rsidRPr="00733DB5">
              <w:rPr>
                <w:b/>
                <w:sz w:val="18"/>
              </w:rPr>
              <w:t>(years )</w:t>
            </w:r>
          </w:p>
        </w:tc>
        <w:tc>
          <w:tcPr>
            <w:tcW w:w="709" w:type="dxa"/>
          </w:tcPr>
          <w:p w14:paraId="27802D28" w14:textId="77777777" w:rsidR="00D67BDC" w:rsidRPr="00733DB5" w:rsidRDefault="00D67BDC" w:rsidP="00B66F83">
            <w:pPr>
              <w:pStyle w:val="TableParagraph"/>
              <w:spacing w:before="65"/>
              <w:ind w:left="107"/>
              <w:rPr>
                <w:b/>
                <w:sz w:val="18"/>
              </w:rPr>
            </w:pPr>
            <w:r w:rsidRPr="00733DB5">
              <w:rPr>
                <w:b/>
                <w:sz w:val="18"/>
              </w:rPr>
              <w:t>Valve</w:t>
            </w:r>
          </w:p>
          <w:p w14:paraId="7B511FFC" w14:textId="77777777" w:rsidR="00D67BDC" w:rsidRPr="00733DB5" w:rsidRDefault="00D67BDC" w:rsidP="00B66F83">
            <w:pPr>
              <w:pStyle w:val="TableParagraph"/>
              <w:spacing w:before="107"/>
              <w:ind w:left="107"/>
              <w:rPr>
                <w:b/>
                <w:sz w:val="18"/>
              </w:rPr>
            </w:pPr>
            <w:r w:rsidRPr="00733DB5">
              <w:rPr>
                <w:b/>
                <w:sz w:val="18"/>
              </w:rPr>
              <w:t>Used</w:t>
            </w:r>
          </w:p>
        </w:tc>
        <w:tc>
          <w:tcPr>
            <w:tcW w:w="2533" w:type="dxa"/>
          </w:tcPr>
          <w:p w14:paraId="7244F92F" w14:textId="77777777" w:rsidR="00D67BDC" w:rsidRPr="00733DB5" w:rsidRDefault="00D67BDC" w:rsidP="00B66F83">
            <w:pPr>
              <w:pStyle w:val="TableParagraph"/>
              <w:spacing w:before="65"/>
              <w:ind w:left="107"/>
              <w:rPr>
                <w:b/>
                <w:sz w:val="18"/>
              </w:rPr>
            </w:pPr>
            <w:r w:rsidRPr="00733DB5">
              <w:rPr>
                <w:b/>
                <w:sz w:val="18"/>
              </w:rPr>
              <w:t>Covariates adjusted for</w:t>
            </w:r>
          </w:p>
        </w:tc>
        <w:tc>
          <w:tcPr>
            <w:tcW w:w="1134" w:type="dxa"/>
          </w:tcPr>
          <w:p w14:paraId="5B187CFA" w14:textId="77777777" w:rsidR="00D67BDC" w:rsidRPr="00733DB5" w:rsidRDefault="00D67BDC" w:rsidP="00B66F83">
            <w:pPr>
              <w:pStyle w:val="TableParagraph"/>
              <w:spacing w:before="65"/>
              <w:ind w:left="107"/>
              <w:rPr>
                <w:b/>
                <w:sz w:val="18"/>
              </w:rPr>
            </w:pPr>
            <w:r w:rsidRPr="00733DB5">
              <w:rPr>
                <w:b/>
                <w:sz w:val="18"/>
              </w:rPr>
              <w:t>Outcomes</w:t>
            </w:r>
          </w:p>
        </w:tc>
        <w:tc>
          <w:tcPr>
            <w:tcW w:w="2977" w:type="dxa"/>
          </w:tcPr>
          <w:p w14:paraId="557F7B3B" w14:textId="77777777" w:rsidR="00D67BDC" w:rsidRPr="00733DB5" w:rsidRDefault="00D67BDC" w:rsidP="00B66F83">
            <w:pPr>
              <w:pStyle w:val="TableParagraph"/>
              <w:spacing w:before="65"/>
              <w:ind w:left="107"/>
              <w:rPr>
                <w:b/>
                <w:sz w:val="18"/>
              </w:rPr>
            </w:pPr>
            <w:r w:rsidRPr="00733DB5">
              <w:rPr>
                <w:b/>
                <w:sz w:val="18"/>
              </w:rPr>
              <w:t>Technique to classify valvular heart disease</w:t>
            </w:r>
          </w:p>
        </w:tc>
        <w:tc>
          <w:tcPr>
            <w:tcW w:w="2551" w:type="dxa"/>
          </w:tcPr>
          <w:p w14:paraId="16A75C4E" w14:textId="77777777" w:rsidR="00D67BDC" w:rsidRPr="00733DB5" w:rsidRDefault="00D67BDC" w:rsidP="00B66F83">
            <w:pPr>
              <w:pStyle w:val="TableParagraph"/>
              <w:spacing w:before="65"/>
              <w:ind w:left="107"/>
              <w:rPr>
                <w:b/>
                <w:sz w:val="18"/>
              </w:rPr>
            </w:pPr>
            <w:r w:rsidRPr="00733DB5">
              <w:rPr>
                <w:b/>
                <w:sz w:val="18"/>
              </w:rPr>
              <w:t>Criteria used to classify valvular heart disease</w:t>
            </w:r>
          </w:p>
        </w:tc>
      </w:tr>
      <w:tr w:rsidR="00733DB5" w:rsidRPr="00733DB5" w14:paraId="00493360" w14:textId="77777777" w:rsidTr="00B66F83">
        <w:trPr>
          <w:trHeight w:val="2396"/>
        </w:trPr>
        <w:tc>
          <w:tcPr>
            <w:tcW w:w="1840" w:type="dxa"/>
          </w:tcPr>
          <w:p w14:paraId="0EF8E5A2" w14:textId="77777777" w:rsidR="00D67BDC" w:rsidRPr="00733DB5" w:rsidRDefault="00D67BDC" w:rsidP="00B66F83">
            <w:pPr>
              <w:pStyle w:val="TableParagraph"/>
              <w:spacing w:before="65" w:line="362" w:lineRule="auto"/>
              <w:ind w:left="595" w:right="400" w:hanging="165"/>
              <w:rPr>
                <w:sz w:val="18"/>
              </w:rPr>
            </w:pPr>
            <w:r w:rsidRPr="00733DB5">
              <w:rPr>
                <w:sz w:val="18"/>
              </w:rPr>
              <w:t>Toggweiler, 2012[1]</w:t>
            </w:r>
          </w:p>
        </w:tc>
        <w:tc>
          <w:tcPr>
            <w:tcW w:w="758" w:type="dxa"/>
          </w:tcPr>
          <w:p w14:paraId="7D8E3238" w14:textId="77777777" w:rsidR="00D67BDC" w:rsidRPr="00733DB5" w:rsidRDefault="00D67BDC" w:rsidP="00B66F83">
            <w:pPr>
              <w:pStyle w:val="TableParagraph"/>
              <w:spacing w:before="65"/>
              <w:ind w:left="107"/>
              <w:rPr>
                <w:sz w:val="18"/>
              </w:rPr>
            </w:pPr>
            <w:r w:rsidRPr="00733DB5">
              <w:rPr>
                <w:sz w:val="18"/>
              </w:rPr>
              <w:t>2 year</w:t>
            </w:r>
          </w:p>
        </w:tc>
        <w:tc>
          <w:tcPr>
            <w:tcW w:w="694" w:type="dxa"/>
          </w:tcPr>
          <w:p w14:paraId="53297B4A" w14:textId="77777777" w:rsidR="00D67BDC" w:rsidRPr="00733DB5" w:rsidRDefault="00D67BDC" w:rsidP="00B66F83">
            <w:pPr>
              <w:pStyle w:val="TableParagraph"/>
              <w:spacing w:before="65"/>
              <w:rPr>
                <w:sz w:val="18"/>
              </w:rPr>
            </w:pPr>
            <w:r w:rsidRPr="00733DB5">
              <w:rPr>
                <w:sz w:val="18"/>
              </w:rPr>
              <w:t>451</w:t>
            </w:r>
          </w:p>
        </w:tc>
        <w:tc>
          <w:tcPr>
            <w:tcW w:w="551" w:type="dxa"/>
          </w:tcPr>
          <w:p w14:paraId="796BA3EA" w14:textId="77777777" w:rsidR="00D67BDC" w:rsidRPr="00733DB5" w:rsidRDefault="00D67BDC" w:rsidP="00B66F83">
            <w:pPr>
              <w:pStyle w:val="TableParagraph"/>
              <w:spacing w:before="65"/>
              <w:ind w:left="107"/>
              <w:rPr>
                <w:sz w:val="18"/>
              </w:rPr>
            </w:pPr>
            <w:r w:rsidRPr="00733DB5">
              <w:rPr>
                <w:sz w:val="18"/>
              </w:rPr>
              <w:t>212</w:t>
            </w:r>
          </w:p>
          <w:p w14:paraId="317C46A3" w14:textId="77777777" w:rsidR="00D67BDC" w:rsidRPr="00733DB5" w:rsidRDefault="00D67BDC" w:rsidP="00B66F83">
            <w:pPr>
              <w:pStyle w:val="TableParagraph"/>
              <w:spacing w:before="107"/>
              <w:ind w:left="107"/>
              <w:rPr>
                <w:sz w:val="18"/>
              </w:rPr>
            </w:pPr>
            <w:r w:rsidRPr="00733DB5">
              <w:rPr>
                <w:sz w:val="18"/>
              </w:rPr>
              <w:t>(47)</w:t>
            </w:r>
          </w:p>
        </w:tc>
        <w:tc>
          <w:tcPr>
            <w:tcW w:w="992" w:type="dxa"/>
          </w:tcPr>
          <w:p w14:paraId="07AEB429" w14:textId="77777777" w:rsidR="00D67BDC" w:rsidRPr="00733DB5" w:rsidRDefault="00D67BDC" w:rsidP="00B66F83">
            <w:pPr>
              <w:pStyle w:val="TableParagraph"/>
              <w:spacing w:before="65"/>
              <w:ind w:left="107"/>
              <w:rPr>
                <w:sz w:val="18"/>
              </w:rPr>
            </w:pPr>
            <w:r w:rsidRPr="00733DB5">
              <w:rPr>
                <w:sz w:val="18"/>
              </w:rPr>
              <w:t>81.5</w:t>
            </w:r>
          </w:p>
        </w:tc>
        <w:tc>
          <w:tcPr>
            <w:tcW w:w="709" w:type="dxa"/>
          </w:tcPr>
          <w:p w14:paraId="54422D4F" w14:textId="77777777" w:rsidR="00D67BDC" w:rsidRPr="00733DB5" w:rsidRDefault="00D67BDC" w:rsidP="00B66F83">
            <w:pPr>
              <w:pStyle w:val="TableParagraph"/>
              <w:spacing w:before="65"/>
              <w:ind w:left="107"/>
              <w:rPr>
                <w:sz w:val="18"/>
              </w:rPr>
            </w:pPr>
            <w:r w:rsidRPr="00733DB5">
              <w:rPr>
                <w:sz w:val="18"/>
              </w:rPr>
              <w:t>BEV</w:t>
            </w:r>
          </w:p>
          <w:p w14:paraId="09D1142F" w14:textId="77777777" w:rsidR="00D67BDC" w:rsidRPr="00733DB5" w:rsidRDefault="00D67BDC" w:rsidP="00B66F83"/>
          <w:p w14:paraId="34FFF271" w14:textId="77777777" w:rsidR="00D67BDC" w:rsidRPr="00733DB5" w:rsidRDefault="00D67BDC" w:rsidP="00B66F83"/>
          <w:p w14:paraId="5A04A8B3" w14:textId="77777777" w:rsidR="00D67BDC" w:rsidRPr="00733DB5" w:rsidRDefault="00D67BDC" w:rsidP="00B66F83"/>
          <w:p w14:paraId="7FC8B816" w14:textId="77777777" w:rsidR="00D67BDC" w:rsidRPr="00733DB5" w:rsidRDefault="00D67BDC" w:rsidP="00B66F83">
            <w:pPr>
              <w:rPr>
                <w:sz w:val="18"/>
              </w:rPr>
            </w:pPr>
          </w:p>
          <w:p w14:paraId="524B14C2" w14:textId="77777777" w:rsidR="00D67BDC" w:rsidRPr="00733DB5" w:rsidRDefault="00D67BDC" w:rsidP="00B66F83">
            <w:pPr>
              <w:rPr>
                <w:sz w:val="18"/>
              </w:rPr>
            </w:pPr>
          </w:p>
          <w:p w14:paraId="25683E8E" w14:textId="77777777" w:rsidR="00D67BDC" w:rsidRPr="00733DB5" w:rsidRDefault="00D67BDC" w:rsidP="00B66F83"/>
        </w:tc>
        <w:tc>
          <w:tcPr>
            <w:tcW w:w="2533" w:type="dxa"/>
          </w:tcPr>
          <w:p w14:paraId="2B348C87" w14:textId="77777777" w:rsidR="00D67BDC" w:rsidRPr="00733DB5" w:rsidRDefault="00D67BDC" w:rsidP="00B66F83">
            <w:pPr>
              <w:pStyle w:val="TableParagraph"/>
              <w:spacing w:before="65" w:line="362" w:lineRule="auto"/>
              <w:ind w:left="107" w:right="200"/>
              <w:rPr>
                <w:sz w:val="18"/>
              </w:rPr>
            </w:pPr>
            <w:r w:rsidRPr="00733DB5">
              <w:rPr>
                <w:sz w:val="18"/>
              </w:rPr>
              <w:t>The HR were adjusted for STS score, mean gradient, PA, site, access route, NYHA class, AFib, CVA, kidney function, P-htn, COPD, and gender.</w:t>
            </w:r>
          </w:p>
          <w:p w14:paraId="19FFE0B3" w14:textId="77777777" w:rsidR="00D67BDC" w:rsidRPr="00733DB5" w:rsidRDefault="00D67BDC" w:rsidP="00B66F83"/>
          <w:p w14:paraId="085BFBB6" w14:textId="77777777" w:rsidR="00D67BDC" w:rsidRPr="00733DB5" w:rsidRDefault="00D67BDC" w:rsidP="00B66F83"/>
          <w:p w14:paraId="4BD42FEF" w14:textId="77777777" w:rsidR="00D67BDC" w:rsidRPr="00733DB5" w:rsidRDefault="00D67BDC" w:rsidP="00B66F83"/>
          <w:p w14:paraId="263FD438" w14:textId="77777777" w:rsidR="00D67BDC" w:rsidRPr="00733DB5" w:rsidRDefault="00D67BDC" w:rsidP="00B66F83"/>
          <w:p w14:paraId="79BD2D80" w14:textId="77777777" w:rsidR="00D67BDC" w:rsidRPr="00733DB5" w:rsidRDefault="00D67BDC" w:rsidP="00B66F83"/>
          <w:p w14:paraId="69877A70" w14:textId="77777777" w:rsidR="00D67BDC" w:rsidRPr="00733DB5" w:rsidRDefault="00D67BDC" w:rsidP="00B66F83">
            <w:pPr>
              <w:rPr>
                <w:sz w:val="18"/>
              </w:rPr>
            </w:pPr>
          </w:p>
          <w:p w14:paraId="0D710D1B" w14:textId="77777777" w:rsidR="00D67BDC" w:rsidRPr="00733DB5" w:rsidRDefault="00D67BDC" w:rsidP="00B66F83">
            <w:pPr>
              <w:rPr>
                <w:sz w:val="18"/>
              </w:rPr>
            </w:pPr>
          </w:p>
          <w:p w14:paraId="4510864C" w14:textId="77777777" w:rsidR="00D67BDC" w:rsidRPr="00733DB5" w:rsidRDefault="00D67BDC" w:rsidP="00B66F83">
            <w:pPr>
              <w:tabs>
                <w:tab w:val="left" w:pos="2053"/>
              </w:tabs>
            </w:pPr>
          </w:p>
        </w:tc>
        <w:tc>
          <w:tcPr>
            <w:tcW w:w="1134" w:type="dxa"/>
          </w:tcPr>
          <w:p w14:paraId="25FCE202" w14:textId="77777777" w:rsidR="00D67BDC" w:rsidRPr="00733DB5" w:rsidRDefault="00D67BDC" w:rsidP="00B66F83">
            <w:pPr>
              <w:pStyle w:val="TableParagraph"/>
              <w:spacing w:before="65"/>
              <w:ind w:left="107"/>
              <w:rPr>
                <w:sz w:val="18"/>
              </w:rPr>
            </w:pPr>
            <w:r w:rsidRPr="00733DB5">
              <w:rPr>
                <w:sz w:val="18"/>
              </w:rPr>
              <w:t>Mortality</w:t>
            </w:r>
          </w:p>
        </w:tc>
        <w:tc>
          <w:tcPr>
            <w:tcW w:w="2977" w:type="dxa"/>
          </w:tcPr>
          <w:p w14:paraId="71773CBE" w14:textId="77777777" w:rsidR="00D67BDC" w:rsidRPr="00733DB5" w:rsidRDefault="00647564" w:rsidP="00B66F83">
            <w:pPr>
              <w:pStyle w:val="TableParagraph"/>
              <w:spacing w:before="65"/>
              <w:ind w:left="107"/>
              <w:rPr>
                <w:sz w:val="18"/>
                <w:szCs w:val="18"/>
              </w:rPr>
            </w:pPr>
            <w:hyperlink r:id="rId6" w:tooltip="Learn more about Transthoracic Echocardiography from ScienceDirect's AI-generated Topic Pages" w:history="1">
              <w:r w:rsidR="00D67BDC" w:rsidRPr="00733DB5">
                <w:rPr>
                  <w:sz w:val="18"/>
                  <w:szCs w:val="18"/>
                </w:rPr>
                <w:t>Transthoracic echocardiography</w:t>
              </w:r>
            </w:hyperlink>
            <w:r w:rsidR="00D67BDC" w:rsidRPr="00733DB5">
              <w:rPr>
                <w:sz w:val="18"/>
                <w:szCs w:val="18"/>
              </w:rPr>
              <w:t> </w:t>
            </w:r>
            <w:r w:rsidR="00D67BDC" w:rsidRPr="00733DB5" w:rsidDel="009F6D5D">
              <w:rPr>
                <w:sz w:val="18"/>
                <w:szCs w:val="18"/>
              </w:rPr>
              <w:t xml:space="preserve"> </w:t>
            </w:r>
          </w:p>
        </w:tc>
        <w:tc>
          <w:tcPr>
            <w:tcW w:w="2551" w:type="dxa"/>
          </w:tcPr>
          <w:p w14:paraId="066232F2" w14:textId="77777777" w:rsidR="00D67BDC" w:rsidRPr="00733DB5" w:rsidRDefault="00D67BDC" w:rsidP="00B66F83">
            <w:pPr>
              <w:pStyle w:val="TableParagraph"/>
              <w:spacing w:before="65"/>
              <w:ind w:left="107"/>
              <w:rPr>
                <w:sz w:val="18"/>
                <w:szCs w:val="18"/>
              </w:rPr>
            </w:pPr>
            <w:r w:rsidRPr="00733DB5">
              <w:rPr>
                <w:sz w:val="18"/>
                <w:szCs w:val="18"/>
              </w:rPr>
              <w:t>MR severity was graded as none or trivial, mild, moderate, or severe according to the ACC/AHA/ESC recommendations, incorporating structural, Doppler, and quantitative parameters (</w:t>
            </w:r>
            <w:bookmarkStart w:id="2" w:name="bbib16"/>
            <w:r w:rsidRPr="00733DB5">
              <w:rPr>
                <w:sz w:val="18"/>
                <w:szCs w:val="18"/>
              </w:rPr>
              <w:fldChar w:fldCharType="begin"/>
            </w:r>
            <w:r w:rsidRPr="00733DB5">
              <w:rPr>
                <w:sz w:val="18"/>
                <w:szCs w:val="18"/>
              </w:rPr>
              <w:instrText xml:space="preserve"> HYPERLINK "https://www.sciencedirect.com/science/article/pii/S0735109712009230" \l "bib16" </w:instrText>
            </w:r>
            <w:r w:rsidRPr="00733DB5">
              <w:rPr>
                <w:sz w:val="18"/>
                <w:szCs w:val="18"/>
              </w:rPr>
              <w:fldChar w:fldCharType="separate"/>
            </w:r>
            <w:r w:rsidRPr="00733DB5">
              <w:t>16</w:t>
            </w:r>
            <w:r w:rsidRPr="00733DB5">
              <w:rPr>
                <w:sz w:val="18"/>
                <w:szCs w:val="18"/>
              </w:rPr>
              <w:fldChar w:fldCharType="end"/>
            </w:r>
            <w:bookmarkEnd w:id="2"/>
            <w:r w:rsidRPr="00733DB5">
              <w:rPr>
                <w:sz w:val="18"/>
                <w:szCs w:val="18"/>
              </w:rPr>
              <w:t>)</w:t>
            </w:r>
          </w:p>
        </w:tc>
      </w:tr>
      <w:tr w:rsidR="00733DB5" w:rsidRPr="00733DB5" w14:paraId="6031C934" w14:textId="77777777" w:rsidTr="00B66F83">
        <w:trPr>
          <w:trHeight w:val="1253"/>
        </w:trPr>
        <w:tc>
          <w:tcPr>
            <w:tcW w:w="1840" w:type="dxa"/>
          </w:tcPr>
          <w:p w14:paraId="1344ABF7" w14:textId="77777777" w:rsidR="00D67BDC" w:rsidRPr="00733DB5" w:rsidRDefault="00D67BDC" w:rsidP="00B66F83">
            <w:pPr>
              <w:pStyle w:val="TableParagraph"/>
              <w:spacing w:before="65" w:line="362" w:lineRule="auto"/>
              <w:ind w:left="220" w:right="190" w:firstLine="89"/>
              <w:rPr>
                <w:sz w:val="18"/>
              </w:rPr>
            </w:pPr>
            <w:r w:rsidRPr="00733DB5">
              <w:rPr>
                <w:sz w:val="18"/>
              </w:rPr>
              <w:t>Barbanti, 2013 (PARTNER A)[2]</w:t>
            </w:r>
          </w:p>
        </w:tc>
        <w:tc>
          <w:tcPr>
            <w:tcW w:w="758" w:type="dxa"/>
          </w:tcPr>
          <w:p w14:paraId="4C85DE26" w14:textId="77777777" w:rsidR="00D67BDC" w:rsidRPr="00733DB5" w:rsidRDefault="00D67BDC" w:rsidP="00B66F83">
            <w:pPr>
              <w:pStyle w:val="TableParagraph"/>
              <w:spacing w:before="65"/>
              <w:ind w:left="107"/>
              <w:rPr>
                <w:sz w:val="18"/>
              </w:rPr>
            </w:pPr>
            <w:r w:rsidRPr="00733DB5">
              <w:rPr>
                <w:sz w:val="18"/>
              </w:rPr>
              <w:t>2 years</w:t>
            </w:r>
          </w:p>
        </w:tc>
        <w:tc>
          <w:tcPr>
            <w:tcW w:w="694" w:type="dxa"/>
          </w:tcPr>
          <w:p w14:paraId="46A84196" w14:textId="77777777" w:rsidR="00D67BDC" w:rsidRPr="00733DB5" w:rsidRDefault="00D67BDC" w:rsidP="00B66F83">
            <w:pPr>
              <w:pStyle w:val="TableParagraph"/>
              <w:spacing w:before="65"/>
              <w:rPr>
                <w:sz w:val="18"/>
              </w:rPr>
            </w:pPr>
            <w:r w:rsidRPr="00733DB5">
              <w:rPr>
                <w:sz w:val="18"/>
              </w:rPr>
              <w:t>331</w:t>
            </w:r>
          </w:p>
        </w:tc>
        <w:tc>
          <w:tcPr>
            <w:tcW w:w="551" w:type="dxa"/>
          </w:tcPr>
          <w:p w14:paraId="3FE8E51E" w14:textId="77777777" w:rsidR="00D67BDC" w:rsidRPr="00733DB5" w:rsidRDefault="00D67BDC" w:rsidP="00B66F83">
            <w:pPr>
              <w:pStyle w:val="TableParagraph"/>
              <w:spacing w:before="65"/>
              <w:ind w:left="107"/>
              <w:rPr>
                <w:sz w:val="18"/>
              </w:rPr>
            </w:pPr>
            <w:r w:rsidRPr="00733DB5">
              <w:rPr>
                <w:sz w:val="18"/>
              </w:rPr>
              <w:t>192</w:t>
            </w:r>
          </w:p>
          <w:p w14:paraId="64AA90A1" w14:textId="77777777" w:rsidR="00D67BDC" w:rsidRPr="00733DB5" w:rsidRDefault="00D67BDC" w:rsidP="00B66F83">
            <w:pPr>
              <w:pStyle w:val="TableParagraph"/>
              <w:spacing w:before="107"/>
              <w:ind w:left="107"/>
              <w:rPr>
                <w:sz w:val="18"/>
              </w:rPr>
            </w:pPr>
            <w:r w:rsidRPr="00733DB5">
              <w:rPr>
                <w:sz w:val="18"/>
              </w:rPr>
              <w:t>(58)</w:t>
            </w:r>
          </w:p>
        </w:tc>
        <w:tc>
          <w:tcPr>
            <w:tcW w:w="992" w:type="dxa"/>
          </w:tcPr>
          <w:p w14:paraId="7E7B5D6E" w14:textId="77777777" w:rsidR="00D67BDC" w:rsidRPr="00733DB5" w:rsidRDefault="00D67BDC" w:rsidP="00B66F83">
            <w:pPr>
              <w:pStyle w:val="TableParagraph"/>
              <w:spacing w:before="65"/>
              <w:ind w:left="107"/>
              <w:rPr>
                <w:sz w:val="18"/>
              </w:rPr>
            </w:pPr>
            <w:r w:rsidRPr="00733DB5">
              <w:rPr>
                <w:sz w:val="18"/>
              </w:rPr>
              <w:t>83.64</w:t>
            </w:r>
          </w:p>
        </w:tc>
        <w:tc>
          <w:tcPr>
            <w:tcW w:w="709" w:type="dxa"/>
          </w:tcPr>
          <w:p w14:paraId="5DBC4935" w14:textId="77777777" w:rsidR="00D67BDC" w:rsidRPr="00733DB5" w:rsidRDefault="00D67BDC" w:rsidP="00B66F83">
            <w:pPr>
              <w:pStyle w:val="TableParagraph"/>
              <w:spacing w:before="65"/>
              <w:ind w:left="107"/>
              <w:rPr>
                <w:sz w:val="18"/>
              </w:rPr>
            </w:pPr>
            <w:r w:rsidRPr="00733DB5">
              <w:rPr>
                <w:sz w:val="18"/>
              </w:rPr>
              <w:t>BEV</w:t>
            </w:r>
          </w:p>
        </w:tc>
        <w:tc>
          <w:tcPr>
            <w:tcW w:w="2533" w:type="dxa"/>
          </w:tcPr>
          <w:p w14:paraId="1B516706" w14:textId="77777777" w:rsidR="00D67BDC" w:rsidRPr="00733DB5" w:rsidRDefault="00D67BDC" w:rsidP="00B66F83">
            <w:pPr>
              <w:pStyle w:val="TableParagraph"/>
              <w:spacing w:before="65" w:line="362" w:lineRule="auto"/>
              <w:ind w:left="107" w:right="420"/>
              <w:rPr>
                <w:sz w:val="18"/>
              </w:rPr>
            </w:pPr>
            <w:r w:rsidRPr="00733DB5">
              <w:rPr>
                <w:sz w:val="18"/>
              </w:rPr>
              <w:t>The HR were adjusted for Age, female sex, malignant tumor, previous balloon aortic valvuloplasty, previous PVD, previous MI, baseline LVEF, and baseline LVESD</w:t>
            </w:r>
          </w:p>
        </w:tc>
        <w:tc>
          <w:tcPr>
            <w:tcW w:w="1134" w:type="dxa"/>
          </w:tcPr>
          <w:p w14:paraId="1CEA12D2" w14:textId="77777777" w:rsidR="00D67BDC" w:rsidRPr="00733DB5" w:rsidRDefault="00D67BDC" w:rsidP="00B66F83">
            <w:pPr>
              <w:pStyle w:val="TableParagraph"/>
              <w:spacing w:before="65"/>
              <w:ind w:left="107"/>
              <w:rPr>
                <w:sz w:val="18"/>
              </w:rPr>
            </w:pPr>
            <w:r w:rsidRPr="00733DB5">
              <w:rPr>
                <w:sz w:val="18"/>
              </w:rPr>
              <w:t>Mortality</w:t>
            </w:r>
          </w:p>
        </w:tc>
        <w:tc>
          <w:tcPr>
            <w:tcW w:w="2977" w:type="dxa"/>
          </w:tcPr>
          <w:p w14:paraId="5AE0BA42" w14:textId="77777777" w:rsidR="00D67BDC" w:rsidRPr="00733DB5" w:rsidRDefault="00D67BDC" w:rsidP="00B66F83">
            <w:pPr>
              <w:pStyle w:val="TableParagraph"/>
              <w:spacing w:before="65"/>
              <w:ind w:left="107"/>
              <w:rPr>
                <w:sz w:val="18"/>
                <w:szCs w:val="18"/>
              </w:rPr>
            </w:pPr>
            <w:r w:rsidRPr="00733DB5">
              <w:rPr>
                <w:sz w:val="18"/>
                <w:szCs w:val="18"/>
              </w:rPr>
              <w:t>Transthoracic 2-dimensional echocardiography</w:t>
            </w:r>
            <w:r w:rsidRPr="00733DB5" w:rsidDel="009F6D5D">
              <w:rPr>
                <w:sz w:val="18"/>
                <w:szCs w:val="18"/>
              </w:rPr>
              <w:t xml:space="preserve"> </w:t>
            </w:r>
          </w:p>
        </w:tc>
        <w:tc>
          <w:tcPr>
            <w:tcW w:w="2551" w:type="dxa"/>
          </w:tcPr>
          <w:p w14:paraId="7A566A1D" w14:textId="77777777" w:rsidR="00D67BDC" w:rsidRPr="00733DB5" w:rsidRDefault="00D67BDC" w:rsidP="00B66F83">
            <w:pPr>
              <w:pStyle w:val="TableParagraph"/>
              <w:spacing w:before="65"/>
              <w:ind w:left="107"/>
              <w:rPr>
                <w:sz w:val="18"/>
                <w:szCs w:val="18"/>
              </w:rPr>
            </w:pPr>
            <w:r w:rsidRPr="00733DB5">
              <w:rPr>
                <w:sz w:val="18"/>
                <w:szCs w:val="18"/>
              </w:rPr>
              <w:t>MR severity was graded as none, trace, mild, moderate, or severe according to the ASE recommendations, incorporating structural, Doppler, and quantitative parameters.</w:t>
            </w:r>
          </w:p>
        </w:tc>
      </w:tr>
      <w:tr w:rsidR="00733DB5" w:rsidRPr="00733DB5" w14:paraId="4139D697" w14:textId="77777777" w:rsidTr="00B66F83">
        <w:trPr>
          <w:trHeight w:val="1253"/>
        </w:trPr>
        <w:tc>
          <w:tcPr>
            <w:tcW w:w="1840" w:type="dxa"/>
          </w:tcPr>
          <w:p w14:paraId="7100B4AB" w14:textId="77777777" w:rsidR="00D67BDC" w:rsidRPr="00733DB5" w:rsidRDefault="00D67BDC" w:rsidP="00B66F83">
            <w:pPr>
              <w:pStyle w:val="TableParagraph"/>
              <w:spacing w:before="65"/>
              <w:ind w:left="179" w:right="170"/>
              <w:jc w:val="center"/>
              <w:rPr>
                <w:sz w:val="18"/>
              </w:rPr>
            </w:pPr>
            <w:r w:rsidRPr="00733DB5">
              <w:rPr>
                <w:sz w:val="18"/>
              </w:rPr>
              <w:t>Bedogni, 2013[3]</w:t>
            </w:r>
          </w:p>
        </w:tc>
        <w:tc>
          <w:tcPr>
            <w:tcW w:w="758" w:type="dxa"/>
          </w:tcPr>
          <w:p w14:paraId="431FE9B9" w14:textId="77777777" w:rsidR="00D67BDC" w:rsidRPr="00733DB5" w:rsidRDefault="00D67BDC" w:rsidP="00B66F83">
            <w:pPr>
              <w:pStyle w:val="TableParagraph"/>
              <w:spacing w:before="65"/>
              <w:ind w:left="107"/>
              <w:rPr>
                <w:sz w:val="18"/>
              </w:rPr>
            </w:pPr>
            <w:r w:rsidRPr="00733DB5">
              <w:rPr>
                <w:sz w:val="18"/>
              </w:rPr>
              <w:t>1 year</w:t>
            </w:r>
          </w:p>
        </w:tc>
        <w:tc>
          <w:tcPr>
            <w:tcW w:w="694" w:type="dxa"/>
          </w:tcPr>
          <w:p w14:paraId="3A5643BC" w14:textId="77777777" w:rsidR="00D67BDC" w:rsidRPr="00733DB5" w:rsidRDefault="00D67BDC" w:rsidP="00B66F83">
            <w:pPr>
              <w:pStyle w:val="TableParagraph"/>
              <w:spacing w:before="65"/>
              <w:rPr>
                <w:sz w:val="18"/>
              </w:rPr>
            </w:pPr>
            <w:r w:rsidRPr="00733DB5">
              <w:rPr>
                <w:sz w:val="18"/>
              </w:rPr>
              <w:t>1,007</w:t>
            </w:r>
          </w:p>
        </w:tc>
        <w:tc>
          <w:tcPr>
            <w:tcW w:w="551" w:type="dxa"/>
          </w:tcPr>
          <w:p w14:paraId="1A7161DC" w14:textId="77777777" w:rsidR="00D67BDC" w:rsidRPr="00733DB5" w:rsidRDefault="00D67BDC" w:rsidP="00B66F83">
            <w:pPr>
              <w:pStyle w:val="TableParagraph"/>
              <w:spacing w:before="65"/>
              <w:ind w:left="107"/>
              <w:rPr>
                <w:sz w:val="18"/>
              </w:rPr>
            </w:pPr>
            <w:r w:rsidRPr="00733DB5">
              <w:rPr>
                <w:sz w:val="18"/>
              </w:rPr>
              <w:t>452</w:t>
            </w:r>
          </w:p>
          <w:p w14:paraId="0AC3F13E" w14:textId="77777777" w:rsidR="00D67BDC" w:rsidRPr="00733DB5" w:rsidRDefault="00D67BDC" w:rsidP="00B66F83">
            <w:pPr>
              <w:pStyle w:val="TableParagraph"/>
              <w:spacing w:before="107"/>
              <w:ind w:left="107"/>
              <w:rPr>
                <w:sz w:val="18"/>
              </w:rPr>
            </w:pPr>
            <w:r w:rsidRPr="00733DB5">
              <w:rPr>
                <w:sz w:val="18"/>
              </w:rPr>
              <w:t>(44.9)</w:t>
            </w:r>
          </w:p>
        </w:tc>
        <w:tc>
          <w:tcPr>
            <w:tcW w:w="992" w:type="dxa"/>
          </w:tcPr>
          <w:p w14:paraId="1A0A9378" w14:textId="77777777" w:rsidR="00D67BDC" w:rsidRPr="00733DB5" w:rsidRDefault="00D67BDC" w:rsidP="00B66F83">
            <w:pPr>
              <w:pStyle w:val="TableParagraph"/>
              <w:spacing w:before="65"/>
              <w:ind w:left="107"/>
              <w:rPr>
                <w:sz w:val="18"/>
              </w:rPr>
            </w:pPr>
            <w:r w:rsidRPr="00733DB5">
              <w:rPr>
                <w:sz w:val="18"/>
              </w:rPr>
              <w:t>81.2±5.6</w:t>
            </w:r>
          </w:p>
        </w:tc>
        <w:tc>
          <w:tcPr>
            <w:tcW w:w="709" w:type="dxa"/>
          </w:tcPr>
          <w:p w14:paraId="22C8220F" w14:textId="77777777" w:rsidR="00D67BDC" w:rsidRPr="00733DB5" w:rsidRDefault="00D67BDC" w:rsidP="00B66F83">
            <w:pPr>
              <w:pStyle w:val="TableParagraph"/>
              <w:spacing w:before="65"/>
              <w:ind w:left="107"/>
              <w:rPr>
                <w:sz w:val="18"/>
              </w:rPr>
            </w:pPr>
            <w:r w:rsidRPr="00733DB5">
              <w:rPr>
                <w:sz w:val="18"/>
              </w:rPr>
              <w:t>BEV</w:t>
            </w:r>
          </w:p>
        </w:tc>
        <w:tc>
          <w:tcPr>
            <w:tcW w:w="2533" w:type="dxa"/>
          </w:tcPr>
          <w:p w14:paraId="72CF6D84" w14:textId="77777777" w:rsidR="00D67BDC" w:rsidRPr="00733DB5" w:rsidRDefault="00D67BDC" w:rsidP="00B66F83">
            <w:pPr>
              <w:pStyle w:val="TableParagraph"/>
              <w:spacing w:before="65" w:line="362" w:lineRule="auto"/>
              <w:ind w:left="107" w:right="210"/>
              <w:rPr>
                <w:sz w:val="18"/>
              </w:rPr>
            </w:pPr>
            <w:r w:rsidRPr="00733DB5">
              <w:rPr>
                <w:sz w:val="18"/>
              </w:rPr>
              <w:t xml:space="preserve">The HR adjusted for SPH, log EuroScore, STS score, previous MI, COPD, previous stroke, AFib, creatinine clearance &lt;30 mL/min, and MR severity </w:t>
            </w:r>
            <w:r w:rsidRPr="00733DB5">
              <w:rPr>
                <w:sz w:val="18"/>
              </w:rPr>
              <w:lastRenderedPageBreak/>
              <w:t>improvement ≥1 grade).</w:t>
            </w:r>
          </w:p>
        </w:tc>
        <w:tc>
          <w:tcPr>
            <w:tcW w:w="1134" w:type="dxa"/>
          </w:tcPr>
          <w:p w14:paraId="1AA95984" w14:textId="77777777" w:rsidR="00D67BDC" w:rsidRPr="00733DB5" w:rsidRDefault="00D67BDC" w:rsidP="00B66F83">
            <w:pPr>
              <w:pStyle w:val="TableParagraph"/>
              <w:spacing w:before="65"/>
              <w:ind w:left="107"/>
              <w:rPr>
                <w:sz w:val="18"/>
              </w:rPr>
            </w:pPr>
            <w:r w:rsidRPr="00733DB5">
              <w:rPr>
                <w:sz w:val="18"/>
              </w:rPr>
              <w:lastRenderedPageBreak/>
              <w:t>Mortality</w:t>
            </w:r>
          </w:p>
        </w:tc>
        <w:tc>
          <w:tcPr>
            <w:tcW w:w="2977" w:type="dxa"/>
          </w:tcPr>
          <w:p w14:paraId="6DDBDA77" w14:textId="77777777" w:rsidR="00D67BDC" w:rsidRPr="00733DB5" w:rsidRDefault="00D67BDC" w:rsidP="00B66F83">
            <w:pPr>
              <w:pStyle w:val="TableParagraph"/>
              <w:spacing w:before="65"/>
              <w:ind w:left="107"/>
              <w:rPr>
                <w:sz w:val="18"/>
                <w:szCs w:val="18"/>
              </w:rPr>
            </w:pPr>
            <w:r w:rsidRPr="00733DB5">
              <w:rPr>
                <w:sz w:val="18"/>
                <w:szCs w:val="18"/>
              </w:rPr>
              <w:t xml:space="preserve">Transthoracic echocardiography </w:t>
            </w:r>
          </w:p>
        </w:tc>
        <w:tc>
          <w:tcPr>
            <w:tcW w:w="2551" w:type="dxa"/>
          </w:tcPr>
          <w:p w14:paraId="26590C4E" w14:textId="77777777" w:rsidR="00D67BDC" w:rsidRPr="00733DB5" w:rsidRDefault="00D67BDC" w:rsidP="00B66F83">
            <w:pPr>
              <w:pStyle w:val="TableParagraph"/>
              <w:spacing w:before="65"/>
              <w:ind w:left="107"/>
              <w:rPr>
                <w:sz w:val="18"/>
                <w:szCs w:val="18"/>
              </w:rPr>
            </w:pPr>
            <w:r w:rsidRPr="00733DB5">
              <w:rPr>
                <w:sz w:val="18"/>
                <w:szCs w:val="18"/>
              </w:rPr>
              <w:t xml:space="preserve">MR severity was graded as no/mild (0/1), moderate (2), or severe (3). </w:t>
            </w:r>
          </w:p>
        </w:tc>
      </w:tr>
      <w:tr w:rsidR="00733DB5" w:rsidRPr="00733DB5" w14:paraId="65323D47" w14:textId="77777777" w:rsidTr="00B66F83">
        <w:trPr>
          <w:trHeight w:val="940"/>
        </w:trPr>
        <w:tc>
          <w:tcPr>
            <w:tcW w:w="1840" w:type="dxa"/>
          </w:tcPr>
          <w:p w14:paraId="62EA38EB" w14:textId="77777777" w:rsidR="00D67BDC" w:rsidRPr="00733DB5" w:rsidRDefault="00D67BDC" w:rsidP="00B66F83">
            <w:pPr>
              <w:pStyle w:val="TableParagraph"/>
              <w:spacing w:before="65"/>
              <w:ind w:left="179" w:right="170"/>
              <w:jc w:val="center"/>
              <w:rPr>
                <w:sz w:val="18"/>
              </w:rPr>
            </w:pPr>
            <w:r w:rsidRPr="00733DB5">
              <w:rPr>
                <w:sz w:val="18"/>
              </w:rPr>
              <w:t>Khawaja, 2014[4]</w:t>
            </w:r>
          </w:p>
          <w:p w14:paraId="4E9675F3" w14:textId="77777777" w:rsidR="00D67BDC" w:rsidRPr="00733DB5" w:rsidRDefault="00D67BDC" w:rsidP="00B66F83">
            <w:pPr>
              <w:pStyle w:val="TableParagraph"/>
              <w:spacing w:before="65"/>
              <w:ind w:left="179" w:right="170"/>
              <w:jc w:val="center"/>
              <w:rPr>
                <w:sz w:val="18"/>
              </w:rPr>
            </w:pPr>
          </w:p>
          <w:p w14:paraId="7D37B84D" w14:textId="77777777" w:rsidR="00D67BDC" w:rsidRPr="00733DB5" w:rsidRDefault="00D67BDC" w:rsidP="00B66F83">
            <w:pPr>
              <w:pStyle w:val="TableParagraph"/>
              <w:spacing w:before="65"/>
              <w:ind w:left="179" w:right="170"/>
              <w:jc w:val="center"/>
              <w:rPr>
                <w:sz w:val="18"/>
              </w:rPr>
            </w:pPr>
          </w:p>
        </w:tc>
        <w:tc>
          <w:tcPr>
            <w:tcW w:w="758" w:type="dxa"/>
          </w:tcPr>
          <w:p w14:paraId="5DA657AF" w14:textId="77777777" w:rsidR="00D67BDC" w:rsidRPr="00733DB5" w:rsidRDefault="00D67BDC" w:rsidP="00B66F83">
            <w:pPr>
              <w:pStyle w:val="TableParagraph"/>
              <w:spacing w:before="65"/>
              <w:ind w:left="107"/>
              <w:rPr>
                <w:sz w:val="18"/>
              </w:rPr>
            </w:pPr>
            <w:r w:rsidRPr="00733DB5">
              <w:rPr>
                <w:sz w:val="18"/>
              </w:rPr>
              <w:t>2 year</w:t>
            </w:r>
          </w:p>
        </w:tc>
        <w:tc>
          <w:tcPr>
            <w:tcW w:w="694" w:type="dxa"/>
          </w:tcPr>
          <w:p w14:paraId="517EBC33" w14:textId="77777777" w:rsidR="00D67BDC" w:rsidRPr="00733DB5" w:rsidRDefault="00D67BDC" w:rsidP="00B66F83">
            <w:pPr>
              <w:pStyle w:val="TableParagraph"/>
              <w:spacing w:before="65"/>
              <w:rPr>
                <w:sz w:val="18"/>
              </w:rPr>
            </w:pPr>
            <w:r w:rsidRPr="00733DB5">
              <w:rPr>
                <w:sz w:val="18"/>
              </w:rPr>
              <w:t>316</w:t>
            </w:r>
          </w:p>
        </w:tc>
        <w:tc>
          <w:tcPr>
            <w:tcW w:w="551" w:type="dxa"/>
          </w:tcPr>
          <w:p w14:paraId="0606D263" w14:textId="77777777" w:rsidR="00D67BDC" w:rsidRPr="00733DB5" w:rsidRDefault="00D67BDC" w:rsidP="00B66F83">
            <w:pPr>
              <w:pStyle w:val="TableParagraph"/>
              <w:spacing w:before="65"/>
              <w:ind w:left="107"/>
              <w:rPr>
                <w:sz w:val="18"/>
              </w:rPr>
            </w:pPr>
            <w:r w:rsidRPr="00733DB5">
              <w:rPr>
                <w:sz w:val="18"/>
              </w:rPr>
              <w:t>181</w:t>
            </w:r>
          </w:p>
          <w:p w14:paraId="4EC1DBFB" w14:textId="77777777" w:rsidR="00D67BDC" w:rsidRPr="00733DB5" w:rsidRDefault="00D67BDC" w:rsidP="00B66F83">
            <w:pPr>
              <w:pStyle w:val="TableParagraph"/>
              <w:spacing w:before="107"/>
              <w:ind w:left="107"/>
              <w:rPr>
                <w:sz w:val="18"/>
              </w:rPr>
            </w:pPr>
            <w:r w:rsidRPr="00733DB5">
              <w:rPr>
                <w:sz w:val="18"/>
              </w:rPr>
              <w:t>(57.3)</w:t>
            </w:r>
          </w:p>
        </w:tc>
        <w:tc>
          <w:tcPr>
            <w:tcW w:w="992" w:type="dxa"/>
          </w:tcPr>
          <w:p w14:paraId="7E2118FA" w14:textId="77777777" w:rsidR="00D67BDC" w:rsidRPr="00733DB5" w:rsidRDefault="00D67BDC" w:rsidP="00B66F83">
            <w:pPr>
              <w:pStyle w:val="TableParagraph"/>
              <w:spacing w:before="65"/>
              <w:ind w:left="107"/>
              <w:rPr>
                <w:sz w:val="18"/>
              </w:rPr>
            </w:pPr>
            <w:r w:rsidRPr="00733DB5">
              <w:rPr>
                <w:sz w:val="18"/>
              </w:rPr>
              <w:t>82.06</w:t>
            </w:r>
          </w:p>
        </w:tc>
        <w:tc>
          <w:tcPr>
            <w:tcW w:w="709" w:type="dxa"/>
          </w:tcPr>
          <w:p w14:paraId="56C82522" w14:textId="77777777" w:rsidR="00D67BDC" w:rsidRPr="00733DB5" w:rsidRDefault="00D67BDC" w:rsidP="00B66F83">
            <w:pPr>
              <w:pStyle w:val="TableParagraph"/>
              <w:spacing w:before="65"/>
              <w:ind w:left="107"/>
              <w:rPr>
                <w:sz w:val="18"/>
              </w:rPr>
            </w:pPr>
            <w:r w:rsidRPr="00733DB5">
              <w:rPr>
                <w:sz w:val="18"/>
              </w:rPr>
              <w:t>BEV</w:t>
            </w:r>
          </w:p>
        </w:tc>
        <w:tc>
          <w:tcPr>
            <w:tcW w:w="2533" w:type="dxa"/>
          </w:tcPr>
          <w:p w14:paraId="57455BFF" w14:textId="77777777" w:rsidR="00D67BDC" w:rsidRPr="00733DB5" w:rsidRDefault="00D67BDC" w:rsidP="00B66F83">
            <w:pPr>
              <w:pStyle w:val="TableParagraph"/>
              <w:spacing w:before="65" w:line="362" w:lineRule="auto"/>
              <w:ind w:left="107" w:right="350"/>
              <w:rPr>
                <w:sz w:val="18"/>
              </w:rPr>
            </w:pPr>
            <w:r w:rsidRPr="00733DB5">
              <w:rPr>
                <w:sz w:val="18"/>
              </w:rPr>
              <w:t>The HR were adjusted for Logistic EuroScore, STS, NYHA, LVEF, Aortic regurgitation ≥grade 3, TR ≥grade 3</w:t>
            </w:r>
          </w:p>
        </w:tc>
        <w:tc>
          <w:tcPr>
            <w:tcW w:w="1134" w:type="dxa"/>
          </w:tcPr>
          <w:p w14:paraId="1AE72CE4" w14:textId="77777777" w:rsidR="00D67BDC" w:rsidRPr="00733DB5" w:rsidRDefault="00D67BDC" w:rsidP="00B66F83">
            <w:pPr>
              <w:pStyle w:val="TableParagraph"/>
              <w:spacing w:before="65"/>
              <w:ind w:left="107"/>
              <w:rPr>
                <w:sz w:val="18"/>
              </w:rPr>
            </w:pPr>
            <w:r w:rsidRPr="00733DB5">
              <w:rPr>
                <w:sz w:val="18"/>
              </w:rPr>
              <w:t>Mortality</w:t>
            </w:r>
          </w:p>
        </w:tc>
        <w:tc>
          <w:tcPr>
            <w:tcW w:w="2977" w:type="dxa"/>
          </w:tcPr>
          <w:p w14:paraId="31B1E5D8" w14:textId="77777777" w:rsidR="00D67BDC" w:rsidRPr="00733DB5" w:rsidRDefault="00D67BDC" w:rsidP="00B66F83">
            <w:pPr>
              <w:pStyle w:val="TableParagraph"/>
              <w:spacing w:before="65"/>
              <w:ind w:left="107"/>
              <w:rPr>
                <w:sz w:val="18"/>
                <w:szCs w:val="18"/>
              </w:rPr>
            </w:pPr>
            <w:r w:rsidRPr="00733DB5">
              <w:rPr>
                <w:sz w:val="18"/>
                <w:szCs w:val="18"/>
              </w:rPr>
              <w:t xml:space="preserve">Transthoracic and/or transesophageal echocardiography </w:t>
            </w:r>
          </w:p>
        </w:tc>
        <w:tc>
          <w:tcPr>
            <w:tcW w:w="2551" w:type="dxa"/>
          </w:tcPr>
          <w:p w14:paraId="10CB6018" w14:textId="77777777" w:rsidR="00D67BDC" w:rsidRPr="00733DB5" w:rsidRDefault="00D67BDC" w:rsidP="00B66F83">
            <w:pPr>
              <w:pStyle w:val="TableParagraph"/>
              <w:spacing w:before="65"/>
              <w:ind w:left="107"/>
              <w:rPr>
                <w:sz w:val="18"/>
                <w:szCs w:val="18"/>
              </w:rPr>
            </w:pPr>
          </w:p>
        </w:tc>
      </w:tr>
      <w:tr w:rsidR="00733DB5" w:rsidRPr="00733DB5" w14:paraId="03EC2651" w14:textId="77777777" w:rsidTr="00B66F83">
        <w:trPr>
          <w:trHeight w:val="940"/>
        </w:trPr>
        <w:tc>
          <w:tcPr>
            <w:tcW w:w="1840" w:type="dxa"/>
          </w:tcPr>
          <w:p w14:paraId="5365AE59" w14:textId="77777777" w:rsidR="00D67BDC" w:rsidRPr="00733DB5" w:rsidRDefault="00D67BDC" w:rsidP="00B66F83">
            <w:pPr>
              <w:pStyle w:val="TableParagraph"/>
              <w:spacing w:before="65"/>
              <w:ind w:left="720" w:right="169" w:hanging="541"/>
              <w:jc w:val="center"/>
              <w:rPr>
                <w:sz w:val="18"/>
              </w:rPr>
            </w:pPr>
            <w:r w:rsidRPr="00733DB5">
              <w:rPr>
                <w:sz w:val="18"/>
              </w:rPr>
              <w:t>Sullivan, 2015[5]</w:t>
            </w:r>
          </w:p>
        </w:tc>
        <w:tc>
          <w:tcPr>
            <w:tcW w:w="758" w:type="dxa"/>
          </w:tcPr>
          <w:p w14:paraId="7EDE7933" w14:textId="77777777" w:rsidR="00D67BDC" w:rsidRPr="00733DB5" w:rsidRDefault="00D67BDC" w:rsidP="00B66F83">
            <w:pPr>
              <w:pStyle w:val="TableParagraph"/>
              <w:spacing w:before="65"/>
              <w:ind w:left="107"/>
              <w:rPr>
                <w:sz w:val="18"/>
              </w:rPr>
            </w:pPr>
            <w:r w:rsidRPr="00733DB5">
              <w:rPr>
                <w:sz w:val="18"/>
              </w:rPr>
              <w:t>1 year</w:t>
            </w:r>
          </w:p>
        </w:tc>
        <w:tc>
          <w:tcPr>
            <w:tcW w:w="694" w:type="dxa"/>
          </w:tcPr>
          <w:p w14:paraId="37DC96CF" w14:textId="77777777" w:rsidR="00D67BDC" w:rsidRPr="00733DB5" w:rsidRDefault="00D67BDC" w:rsidP="00B66F83">
            <w:pPr>
              <w:pStyle w:val="TableParagraph"/>
              <w:spacing w:before="65"/>
              <w:rPr>
                <w:sz w:val="18"/>
              </w:rPr>
            </w:pPr>
            <w:r w:rsidRPr="00733DB5">
              <w:rPr>
                <w:sz w:val="18"/>
              </w:rPr>
              <w:t>113</w:t>
            </w:r>
          </w:p>
        </w:tc>
        <w:tc>
          <w:tcPr>
            <w:tcW w:w="551" w:type="dxa"/>
          </w:tcPr>
          <w:p w14:paraId="249251A7" w14:textId="77777777" w:rsidR="00D67BDC" w:rsidRPr="00733DB5" w:rsidRDefault="00D67BDC" w:rsidP="00B66F83">
            <w:pPr>
              <w:pStyle w:val="TableParagraph"/>
              <w:spacing w:before="65"/>
              <w:ind w:left="107"/>
              <w:rPr>
                <w:sz w:val="18"/>
              </w:rPr>
            </w:pPr>
            <w:r w:rsidRPr="00733DB5">
              <w:rPr>
                <w:sz w:val="18"/>
              </w:rPr>
              <w:t>67</w:t>
            </w:r>
          </w:p>
          <w:p w14:paraId="1C532DF7" w14:textId="77777777" w:rsidR="00D67BDC" w:rsidRPr="00733DB5" w:rsidRDefault="00D67BDC" w:rsidP="00B66F83">
            <w:pPr>
              <w:pStyle w:val="TableParagraph"/>
              <w:spacing w:before="107"/>
              <w:ind w:left="107"/>
              <w:rPr>
                <w:sz w:val="18"/>
              </w:rPr>
            </w:pPr>
            <w:r w:rsidRPr="00733DB5">
              <w:rPr>
                <w:sz w:val="18"/>
              </w:rPr>
              <w:t>(59.3)</w:t>
            </w:r>
          </w:p>
        </w:tc>
        <w:tc>
          <w:tcPr>
            <w:tcW w:w="992" w:type="dxa"/>
          </w:tcPr>
          <w:p w14:paraId="3E171C58" w14:textId="77777777" w:rsidR="00D67BDC" w:rsidRPr="00733DB5" w:rsidRDefault="00D67BDC" w:rsidP="00B66F83">
            <w:pPr>
              <w:pStyle w:val="TableParagraph"/>
              <w:spacing w:before="65"/>
              <w:ind w:left="107"/>
              <w:rPr>
                <w:sz w:val="18"/>
              </w:rPr>
            </w:pPr>
            <w:r w:rsidRPr="00733DB5">
              <w:rPr>
                <w:sz w:val="18"/>
              </w:rPr>
              <w:t>82.09</w:t>
            </w:r>
          </w:p>
        </w:tc>
        <w:tc>
          <w:tcPr>
            <w:tcW w:w="709" w:type="dxa"/>
          </w:tcPr>
          <w:p w14:paraId="17A73DFA" w14:textId="77777777" w:rsidR="00D67BDC" w:rsidRPr="00733DB5" w:rsidRDefault="00D67BDC" w:rsidP="00B66F83">
            <w:pPr>
              <w:pStyle w:val="TableParagraph"/>
              <w:spacing w:before="65"/>
              <w:ind w:left="107"/>
              <w:rPr>
                <w:sz w:val="18"/>
              </w:rPr>
            </w:pPr>
            <w:r w:rsidRPr="00733DB5">
              <w:rPr>
                <w:sz w:val="18"/>
              </w:rPr>
              <w:t>BEV/SEV</w:t>
            </w:r>
          </w:p>
        </w:tc>
        <w:tc>
          <w:tcPr>
            <w:tcW w:w="2533" w:type="dxa"/>
          </w:tcPr>
          <w:p w14:paraId="060169C7" w14:textId="77777777" w:rsidR="00D67BDC" w:rsidRPr="00733DB5" w:rsidRDefault="00D67BDC" w:rsidP="00B66F83">
            <w:pPr>
              <w:pStyle w:val="TableParagraph"/>
              <w:spacing w:before="65"/>
              <w:ind w:left="107"/>
              <w:rPr>
                <w:sz w:val="18"/>
              </w:rPr>
            </w:pPr>
            <w:r w:rsidRPr="00733DB5">
              <w:rPr>
                <w:sz w:val="18"/>
              </w:rPr>
              <w:t>The HR were adjusted for PVD and logistic Euroscore.</w:t>
            </w:r>
          </w:p>
        </w:tc>
        <w:tc>
          <w:tcPr>
            <w:tcW w:w="1134" w:type="dxa"/>
          </w:tcPr>
          <w:p w14:paraId="7F43B57B" w14:textId="77777777" w:rsidR="00D67BDC" w:rsidRPr="00733DB5" w:rsidRDefault="00D67BDC" w:rsidP="00B66F83">
            <w:pPr>
              <w:pStyle w:val="TableParagraph"/>
              <w:spacing w:before="65"/>
              <w:ind w:left="107"/>
              <w:rPr>
                <w:sz w:val="18"/>
              </w:rPr>
            </w:pPr>
            <w:r w:rsidRPr="00733DB5">
              <w:rPr>
                <w:sz w:val="18"/>
              </w:rPr>
              <w:t>Mortality</w:t>
            </w:r>
          </w:p>
        </w:tc>
        <w:tc>
          <w:tcPr>
            <w:tcW w:w="2977" w:type="dxa"/>
          </w:tcPr>
          <w:p w14:paraId="639626BE" w14:textId="77777777" w:rsidR="00D67BDC" w:rsidRPr="00733DB5" w:rsidRDefault="00D67BDC" w:rsidP="00B66F83">
            <w:pPr>
              <w:pStyle w:val="TableParagraph"/>
              <w:spacing w:before="65"/>
              <w:ind w:left="107"/>
              <w:rPr>
                <w:sz w:val="18"/>
                <w:szCs w:val="18"/>
              </w:rPr>
            </w:pPr>
            <w:r w:rsidRPr="00733DB5">
              <w:rPr>
                <w:sz w:val="18"/>
                <w:szCs w:val="18"/>
              </w:rPr>
              <w:t xml:space="preserve">Transthoracic echocardiography </w:t>
            </w:r>
          </w:p>
        </w:tc>
        <w:tc>
          <w:tcPr>
            <w:tcW w:w="2551" w:type="dxa"/>
          </w:tcPr>
          <w:p w14:paraId="125938FE" w14:textId="77777777" w:rsidR="00D67BDC" w:rsidRPr="00733DB5" w:rsidRDefault="00D67BDC" w:rsidP="00B66F83">
            <w:pPr>
              <w:pStyle w:val="TableParagraph"/>
              <w:spacing w:before="65"/>
              <w:ind w:left="107"/>
              <w:rPr>
                <w:sz w:val="18"/>
                <w:szCs w:val="18"/>
              </w:rPr>
            </w:pPr>
            <w:r w:rsidRPr="00733DB5">
              <w:rPr>
                <w:sz w:val="18"/>
              </w:rPr>
              <w:t>MR severity was graded as trivial, mild, moderate and severe according to the ACC/AHA/ESC recommendations. Structural parameters utilized for severity assessment included left atrium size, left ventricle size, mitral valve leaflets and subvalvular apparatus. Meanwhile, Doppler parameters used in assessing the severity of MR included ratio of jet area to left atrium area using color flow and jet profile using continuous wave Doppler. In cases when greater than mild MR was present, quantitative methods such as effective regurgitant orifice area (EROA) and regurgitant volume were utilized to assess MR severity</w:t>
            </w:r>
            <w:r w:rsidRPr="00733DB5">
              <w:t>.</w:t>
            </w:r>
          </w:p>
        </w:tc>
      </w:tr>
      <w:tr w:rsidR="00733DB5" w:rsidRPr="00733DB5" w14:paraId="7B6A1041" w14:textId="77777777" w:rsidTr="00B66F83">
        <w:trPr>
          <w:trHeight w:val="940"/>
        </w:trPr>
        <w:tc>
          <w:tcPr>
            <w:tcW w:w="1840" w:type="dxa"/>
          </w:tcPr>
          <w:p w14:paraId="1586B431" w14:textId="77777777" w:rsidR="00D67BDC" w:rsidRPr="00733DB5" w:rsidRDefault="00D67BDC" w:rsidP="00B66F83">
            <w:pPr>
              <w:pStyle w:val="TableParagraph"/>
              <w:spacing w:before="65"/>
              <w:ind w:left="179" w:right="169"/>
              <w:jc w:val="center"/>
              <w:rPr>
                <w:sz w:val="18"/>
              </w:rPr>
            </w:pPr>
            <w:r w:rsidRPr="00733DB5">
              <w:rPr>
                <w:sz w:val="18"/>
              </w:rPr>
              <w:t>Feldt, 2019[6]</w:t>
            </w:r>
          </w:p>
        </w:tc>
        <w:tc>
          <w:tcPr>
            <w:tcW w:w="758" w:type="dxa"/>
          </w:tcPr>
          <w:p w14:paraId="6BBB6934" w14:textId="77777777" w:rsidR="00D67BDC" w:rsidRPr="00733DB5" w:rsidRDefault="00D67BDC" w:rsidP="00B66F83">
            <w:pPr>
              <w:pStyle w:val="TableParagraph"/>
              <w:spacing w:before="65"/>
              <w:ind w:left="220"/>
              <w:rPr>
                <w:sz w:val="18"/>
              </w:rPr>
            </w:pPr>
            <w:r w:rsidRPr="00733DB5">
              <w:rPr>
                <w:sz w:val="18"/>
              </w:rPr>
              <w:t>30 days</w:t>
            </w:r>
          </w:p>
        </w:tc>
        <w:tc>
          <w:tcPr>
            <w:tcW w:w="694" w:type="dxa"/>
          </w:tcPr>
          <w:p w14:paraId="0FBFF2F2" w14:textId="77777777" w:rsidR="00D67BDC" w:rsidRPr="00733DB5" w:rsidRDefault="00D67BDC" w:rsidP="00B66F83">
            <w:pPr>
              <w:pStyle w:val="TableParagraph"/>
              <w:spacing w:before="65"/>
              <w:rPr>
                <w:sz w:val="18"/>
              </w:rPr>
            </w:pPr>
            <w:r w:rsidRPr="00733DB5">
              <w:rPr>
                <w:sz w:val="18"/>
              </w:rPr>
              <w:t>1,712</w:t>
            </w:r>
          </w:p>
        </w:tc>
        <w:tc>
          <w:tcPr>
            <w:tcW w:w="551" w:type="dxa"/>
          </w:tcPr>
          <w:p w14:paraId="51D7D58D" w14:textId="77777777" w:rsidR="00D67BDC" w:rsidRPr="00733DB5" w:rsidRDefault="00D67BDC" w:rsidP="00B66F83">
            <w:pPr>
              <w:pStyle w:val="TableParagraph"/>
              <w:spacing w:before="65"/>
              <w:ind w:left="107"/>
              <w:rPr>
                <w:sz w:val="18"/>
              </w:rPr>
            </w:pPr>
            <w:r w:rsidRPr="00733DB5">
              <w:rPr>
                <w:sz w:val="18"/>
              </w:rPr>
              <w:t>856</w:t>
            </w:r>
          </w:p>
          <w:p w14:paraId="60285F6F" w14:textId="77777777" w:rsidR="00D67BDC" w:rsidRPr="00733DB5" w:rsidRDefault="00D67BDC" w:rsidP="00B66F83">
            <w:pPr>
              <w:pStyle w:val="TableParagraph"/>
              <w:spacing w:before="107"/>
              <w:ind w:left="107"/>
              <w:rPr>
                <w:sz w:val="18"/>
              </w:rPr>
            </w:pPr>
            <w:r w:rsidRPr="00733DB5">
              <w:rPr>
                <w:sz w:val="18"/>
              </w:rPr>
              <w:t>(50)</w:t>
            </w:r>
          </w:p>
        </w:tc>
        <w:tc>
          <w:tcPr>
            <w:tcW w:w="992" w:type="dxa"/>
          </w:tcPr>
          <w:p w14:paraId="07E1FDAB" w14:textId="77777777" w:rsidR="00D67BDC" w:rsidRPr="00733DB5" w:rsidRDefault="00D67BDC" w:rsidP="00B66F83">
            <w:pPr>
              <w:pStyle w:val="TableParagraph"/>
              <w:spacing w:before="65"/>
              <w:ind w:left="107"/>
              <w:rPr>
                <w:sz w:val="18"/>
              </w:rPr>
            </w:pPr>
            <w:r w:rsidRPr="00733DB5">
              <w:rPr>
                <w:sz w:val="18"/>
              </w:rPr>
              <w:t>81.45</w:t>
            </w:r>
          </w:p>
        </w:tc>
        <w:tc>
          <w:tcPr>
            <w:tcW w:w="709" w:type="dxa"/>
          </w:tcPr>
          <w:p w14:paraId="03CD4285" w14:textId="77777777" w:rsidR="00D67BDC" w:rsidRPr="00733DB5" w:rsidRDefault="00D67BDC" w:rsidP="00B66F83">
            <w:pPr>
              <w:pStyle w:val="TableParagraph"/>
              <w:spacing w:before="65"/>
              <w:ind w:left="107"/>
              <w:rPr>
                <w:sz w:val="18"/>
              </w:rPr>
            </w:pPr>
            <w:r w:rsidRPr="00733DB5">
              <w:rPr>
                <w:sz w:val="18"/>
              </w:rPr>
              <w:t>BEV/SEV</w:t>
            </w:r>
          </w:p>
        </w:tc>
        <w:tc>
          <w:tcPr>
            <w:tcW w:w="2533" w:type="dxa"/>
          </w:tcPr>
          <w:p w14:paraId="747DA109" w14:textId="77777777" w:rsidR="00D67BDC" w:rsidRPr="00733DB5" w:rsidRDefault="00D67BDC" w:rsidP="00B66F83">
            <w:pPr>
              <w:pStyle w:val="TableParagraph"/>
              <w:spacing w:before="65" w:line="362" w:lineRule="auto"/>
              <w:ind w:left="107" w:right="800"/>
              <w:rPr>
                <w:sz w:val="18"/>
              </w:rPr>
            </w:pPr>
            <w:r w:rsidRPr="00733DB5">
              <w:rPr>
                <w:sz w:val="18"/>
              </w:rPr>
              <w:t xml:space="preserve">The HR were adjusted for age, sex, BMI, recent MI, DM, COPD, claudication, AFib, NYHA class, aortic </w:t>
            </w:r>
            <w:r w:rsidRPr="00733DB5">
              <w:rPr>
                <w:sz w:val="18"/>
              </w:rPr>
              <w:lastRenderedPageBreak/>
              <w:t>valve area, LVEF, and HTN.</w:t>
            </w:r>
          </w:p>
        </w:tc>
        <w:tc>
          <w:tcPr>
            <w:tcW w:w="1134" w:type="dxa"/>
          </w:tcPr>
          <w:p w14:paraId="1297C35E" w14:textId="77777777" w:rsidR="00D67BDC" w:rsidRPr="00733DB5" w:rsidRDefault="00D67BDC" w:rsidP="00B66F83">
            <w:pPr>
              <w:pStyle w:val="TableParagraph"/>
              <w:spacing w:before="65"/>
              <w:ind w:left="107"/>
              <w:rPr>
                <w:sz w:val="18"/>
              </w:rPr>
            </w:pPr>
            <w:r w:rsidRPr="00733DB5">
              <w:rPr>
                <w:sz w:val="18"/>
              </w:rPr>
              <w:lastRenderedPageBreak/>
              <w:t>Mortality</w:t>
            </w:r>
          </w:p>
        </w:tc>
        <w:tc>
          <w:tcPr>
            <w:tcW w:w="2977" w:type="dxa"/>
          </w:tcPr>
          <w:p w14:paraId="632EB29B" w14:textId="77777777" w:rsidR="00D67BDC" w:rsidRPr="00733DB5" w:rsidRDefault="00D67BDC" w:rsidP="00B66F83">
            <w:pPr>
              <w:pStyle w:val="TableParagraph"/>
              <w:spacing w:before="65"/>
              <w:ind w:left="107"/>
              <w:rPr>
                <w:sz w:val="18"/>
                <w:szCs w:val="18"/>
              </w:rPr>
            </w:pPr>
            <w:r w:rsidRPr="00733DB5">
              <w:rPr>
                <w:sz w:val="18"/>
                <w:szCs w:val="18"/>
              </w:rPr>
              <w:t>Transthoracic echocardiography</w:t>
            </w:r>
          </w:p>
        </w:tc>
        <w:tc>
          <w:tcPr>
            <w:tcW w:w="2551" w:type="dxa"/>
          </w:tcPr>
          <w:p w14:paraId="1186CCC3" w14:textId="77777777" w:rsidR="00D67BDC" w:rsidRPr="00733DB5" w:rsidRDefault="00D67BDC" w:rsidP="00B66F83">
            <w:pPr>
              <w:pStyle w:val="TableParagraph"/>
              <w:spacing w:before="65"/>
              <w:ind w:left="107"/>
              <w:rPr>
                <w:sz w:val="18"/>
                <w:szCs w:val="18"/>
              </w:rPr>
            </w:pPr>
            <w:r w:rsidRPr="00733DB5">
              <w:rPr>
                <w:sz w:val="18"/>
                <w:szCs w:val="18"/>
              </w:rPr>
              <w:t xml:space="preserve">MR severity graded as none/trivial, mild, moderate, or severe as per the ESC/ACC/AHA guideline recommendations. </w:t>
            </w:r>
          </w:p>
        </w:tc>
      </w:tr>
      <w:tr w:rsidR="00D67BDC" w:rsidRPr="00733DB5" w14:paraId="1A5CE994" w14:textId="77777777" w:rsidTr="00B66F83">
        <w:trPr>
          <w:trHeight w:val="940"/>
        </w:trPr>
        <w:tc>
          <w:tcPr>
            <w:tcW w:w="1840" w:type="dxa"/>
          </w:tcPr>
          <w:p w14:paraId="2EFE8F64" w14:textId="77777777" w:rsidR="00D67BDC" w:rsidRPr="00733DB5" w:rsidRDefault="00D67BDC" w:rsidP="00B66F83">
            <w:pPr>
              <w:pStyle w:val="TableParagraph"/>
              <w:spacing w:before="65"/>
              <w:ind w:left="179" w:right="169"/>
              <w:jc w:val="center"/>
              <w:rPr>
                <w:sz w:val="18"/>
                <w:szCs w:val="18"/>
              </w:rPr>
            </w:pPr>
            <w:r w:rsidRPr="00733DB5">
              <w:rPr>
                <w:sz w:val="18"/>
                <w:szCs w:val="18"/>
              </w:rPr>
              <w:t>Miura, 2020 [7]</w:t>
            </w:r>
          </w:p>
        </w:tc>
        <w:tc>
          <w:tcPr>
            <w:tcW w:w="758" w:type="dxa"/>
          </w:tcPr>
          <w:p w14:paraId="76CFB9E1" w14:textId="77777777" w:rsidR="00D67BDC" w:rsidRPr="00733DB5" w:rsidRDefault="00D67BDC" w:rsidP="00B66F83">
            <w:pPr>
              <w:pStyle w:val="TableParagraph"/>
              <w:spacing w:before="65"/>
              <w:ind w:left="220"/>
              <w:rPr>
                <w:sz w:val="18"/>
                <w:szCs w:val="18"/>
              </w:rPr>
            </w:pPr>
            <w:r w:rsidRPr="00733DB5">
              <w:rPr>
                <w:sz w:val="18"/>
                <w:szCs w:val="18"/>
              </w:rPr>
              <w:t>776.0 days</w:t>
            </w:r>
          </w:p>
        </w:tc>
        <w:tc>
          <w:tcPr>
            <w:tcW w:w="694" w:type="dxa"/>
          </w:tcPr>
          <w:p w14:paraId="1A1AE2AE" w14:textId="77777777" w:rsidR="00D67BDC" w:rsidRPr="00733DB5" w:rsidRDefault="00D67BDC" w:rsidP="00B66F83">
            <w:pPr>
              <w:pStyle w:val="TableParagraph"/>
              <w:spacing w:before="65"/>
              <w:rPr>
                <w:sz w:val="18"/>
                <w:szCs w:val="18"/>
              </w:rPr>
            </w:pPr>
            <w:r w:rsidRPr="00733DB5">
              <w:rPr>
                <w:sz w:val="18"/>
                <w:szCs w:val="18"/>
              </w:rPr>
              <w:t>1587</w:t>
            </w:r>
          </w:p>
        </w:tc>
        <w:tc>
          <w:tcPr>
            <w:tcW w:w="551" w:type="dxa"/>
          </w:tcPr>
          <w:p w14:paraId="1476DD18" w14:textId="77777777" w:rsidR="00D67BDC" w:rsidRPr="00733DB5" w:rsidRDefault="00D67BDC" w:rsidP="00B66F83">
            <w:pPr>
              <w:pStyle w:val="TableParagraph"/>
              <w:spacing w:before="65"/>
              <w:ind w:left="107"/>
              <w:rPr>
                <w:sz w:val="18"/>
                <w:szCs w:val="18"/>
              </w:rPr>
            </w:pPr>
            <w:r w:rsidRPr="00733DB5">
              <w:rPr>
                <w:sz w:val="18"/>
                <w:szCs w:val="18"/>
              </w:rPr>
              <w:t>473 (29.8)</w:t>
            </w:r>
          </w:p>
        </w:tc>
        <w:tc>
          <w:tcPr>
            <w:tcW w:w="992" w:type="dxa"/>
          </w:tcPr>
          <w:p w14:paraId="2F0C97D1" w14:textId="77777777" w:rsidR="00D67BDC" w:rsidRPr="00733DB5" w:rsidRDefault="00D67BDC" w:rsidP="00B66F83">
            <w:pPr>
              <w:pStyle w:val="TableParagraph"/>
              <w:spacing w:before="65"/>
              <w:ind w:left="107"/>
              <w:rPr>
                <w:sz w:val="18"/>
                <w:szCs w:val="18"/>
              </w:rPr>
            </w:pPr>
            <w:r w:rsidRPr="00733DB5">
              <w:rPr>
                <w:sz w:val="18"/>
                <w:szCs w:val="18"/>
              </w:rPr>
              <w:t>85.05</w:t>
            </w:r>
          </w:p>
        </w:tc>
        <w:tc>
          <w:tcPr>
            <w:tcW w:w="709" w:type="dxa"/>
          </w:tcPr>
          <w:p w14:paraId="11290C50" w14:textId="77777777" w:rsidR="00D67BDC" w:rsidRPr="00733DB5" w:rsidRDefault="00D67BDC" w:rsidP="00B66F83">
            <w:pPr>
              <w:pStyle w:val="TableParagraph"/>
              <w:spacing w:before="65"/>
              <w:ind w:left="107"/>
              <w:rPr>
                <w:sz w:val="18"/>
                <w:szCs w:val="18"/>
              </w:rPr>
            </w:pPr>
            <w:r w:rsidRPr="00733DB5">
              <w:rPr>
                <w:sz w:val="18"/>
                <w:szCs w:val="18"/>
              </w:rPr>
              <w:t>BEV/SEV</w:t>
            </w:r>
          </w:p>
        </w:tc>
        <w:tc>
          <w:tcPr>
            <w:tcW w:w="2533" w:type="dxa"/>
          </w:tcPr>
          <w:p w14:paraId="6ECA154D" w14:textId="77777777" w:rsidR="00D67BDC" w:rsidRPr="00733DB5" w:rsidRDefault="00D67BDC" w:rsidP="00B66F83">
            <w:pPr>
              <w:pStyle w:val="TableParagraph"/>
              <w:spacing w:before="65" w:line="362" w:lineRule="auto"/>
              <w:ind w:left="107" w:right="800"/>
              <w:rPr>
                <w:sz w:val="18"/>
                <w:szCs w:val="18"/>
              </w:rPr>
            </w:pPr>
            <w:r w:rsidRPr="00733DB5">
              <w:rPr>
                <w:sz w:val="18"/>
                <w:szCs w:val="18"/>
              </w:rPr>
              <w:t>The HR were adjusted for independent variables including age (per 1-year increase), male gender, DM, chronic heart failure, chronic kidney disease, coronary artery disease, LVEF &lt; 60%, STS score ≥ 8.0%, and a transapical approach.</w:t>
            </w:r>
          </w:p>
        </w:tc>
        <w:tc>
          <w:tcPr>
            <w:tcW w:w="1134" w:type="dxa"/>
          </w:tcPr>
          <w:p w14:paraId="59A02CAC" w14:textId="77777777" w:rsidR="00D67BDC" w:rsidRPr="00733DB5" w:rsidRDefault="00D67BDC" w:rsidP="00B66F83">
            <w:pPr>
              <w:pStyle w:val="TableParagraph"/>
              <w:spacing w:before="65"/>
              <w:ind w:left="107"/>
              <w:rPr>
                <w:sz w:val="18"/>
                <w:szCs w:val="18"/>
              </w:rPr>
            </w:pPr>
            <w:r w:rsidRPr="00733DB5">
              <w:rPr>
                <w:sz w:val="18"/>
                <w:szCs w:val="18"/>
              </w:rPr>
              <w:t>Mortality</w:t>
            </w:r>
          </w:p>
        </w:tc>
        <w:tc>
          <w:tcPr>
            <w:tcW w:w="2977" w:type="dxa"/>
          </w:tcPr>
          <w:p w14:paraId="70DEAC81" w14:textId="77777777" w:rsidR="00D67BDC" w:rsidRPr="00733DB5" w:rsidRDefault="00D67BDC" w:rsidP="00B66F83">
            <w:pPr>
              <w:pStyle w:val="TableParagraph"/>
              <w:spacing w:before="65"/>
              <w:ind w:left="107"/>
              <w:rPr>
                <w:sz w:val="18"/>
                <w:szCs w:val="18"/>
              </w:rPr>
            </w:pPr>
            <w:r w:rsidRPr="00733DB5">
              <w:rPr>
                <w:sz w:val="18"/>
                <w:szCs w:val="18"/>
              </w:rPr>
              <w:t xml:space="preserve">Transthoracic echocardiography </w:t>
            </w:r>
          </w:p>
        </w:tc>
        <w:tc>
          <w:tcPr>
            <w:tcW w:w="2551" w:type="dxa"/>
          </w:tcPr>
          <w:p w14:paraId="298CD1E4" w14:textId="77777777" w:rsidR="00D67BDC" w:rsidRPr="00733DB5" w:rsidRDefault="00D67BDC" w:rsidP="00B66F83">
            <w:pPr>
              <w:pStyle w:val="TableParagraph"/>
              <w:spacing w:before="65"/>
              <w:ind w:left="107"/>
              <w:rPr>
                <w:sz w:val="18"/>
                <w:szCs w:val="18"/>
              </w:rPr>
            </w:pPr>
            <w:r w:rsidRPr="00733DB5">
              <w:rPr>
                <w:sz w:val="18"/>
                <w:szCs w:val="18"/>
              </w:rPr>
              <w:t>MR severity was graded as none or trivial, mild, moderate, or severe according to the regurgitant volume, regurgitant fraction and effective regurgitant orifice area in line with the recommendations of the ASE.</w:t>
            </w:r>
          </w:p>
        </w:tc>
      </w:tr>
      <w:bookmarkEnd w:id="1"/>
    </w:tbl>
    <w:p w14:paraId="641262E9" w14:textId="79798CC2" w:rsidR="00D67BDC" w:rsidRPr="00733DB5" w:rsidRDefault="00D67BDC" w:rsidP="00D67BDC">
      <w:pPr>
        <w:tabs>
          <w:tab w:val="left" w:pos="10047"/>
        </w:tabs>
      </w:pPr>
    </w:p>
    <w:p w14:paraId="4719DEF2" w14:textId="173D7450" w:rsidR="00D67BDC" w:rsidRPr="00733DB5" w:rsidRDefault="00D67BDC" w:rsidP="00D67BDC">
      <w:pPr>
        <w:tabs>
          <w:tab w:val="left" w:pos="10047"/>
        </w:tabs>
      </w:pPr>
    </w:p>
    <w:p w14:paraId="77C7CB54" w14:textId="77777777" w:rsidR="00D67BDC" w:rsidRPr="00733DB5" w:rsidRDefault="00D67BDC" w:rsidP="00D67BDC">
      <w:pPr>
        <w:spacing w:before="129" w:line="362" w:lineRule="auto"/>
        <w:ind w:left="140" w:right="1404"/>
      </w:pPr>
      <w:r w:rsidRPr="00733DB5">
        <w:t>BEV, balloon-expandable valve; SEV, self-expandable valve; NYHA, New York Heart Association; STS PROM, Society of Thoracic Surgeons predicted risk of mortality; LVEF, left ventricular ejection fraction; DM, diabetes mellitus; CAD, coronary artery disease; MI, myocardial infarction; COPD, chronic obstructive pulmonary disease; CABG, coronary artery bypass graft; PCI, percutaneous intervention; MR, mitral regurgitation. PA, porcelain aorta; AFib, atrial fibrillation; CVA, cerebrovascular accident; P-htn, pulmonary hypertension; PVD, peripheral vascular disease; LVESD, Left ventricular end-systolic diameter; SPH, severe pulmonary hypertension; ACC, American College of Cardiology; AHA, American Heart Association; ESC, European Society of Cardiology; ASE, American Society of Echocardiography.</w:t>
      </w:r>
    </w:p>
    <w:p w14:paraId="7BA55D27" w14:textId="3F2ADFF9" w:rsidR="00D67BDC" w:rsidRPr="00733DB5" w:rsidRDefault="00D67BDC" w:rsidP="00D67BDC">
      <w:pPr>
        <w:ind w:left="140"/>
      </w:pPr>
    </w:p>
    <w:p w14:paraId="6ADF3084" w14:textId="0F5528B9" w:rsidR="00D67BDC" w:rsidRPr="00733DB5" w:rsidRDefault="00D67BDC" w:rsidP="00D67BDC">
      <w:pPr>
        <w:ind w:left="140"/>
      </w:pPr>
    </w:p>
    <w:p w14:paraId="510802EB" w14:textId="3B64D6AD" w:rsidR="00D67BDC" w:rsidRPr="00733DB5" w:rsidRDefault="00D67BDC" w:rsidP="00D67BDC">
      <w:pPr>
        <w:ind w:left="140"/>
      </w:pPr>
    </w:p>
    <w:p w14:paraId="31755EDA" w14:textId="77777777" w:rsidR="00D67BDC" w:rsidRPr="00733DB5" w:rsidRDefault="00D67BDC" w:rsidP="00493688">
      <w:pPr>
        <w:spacing w:after="13"/>
      </w:pPr>
      <w:r w:rsidRPr="00733DB5">
        <w:rPr>
          <w:b/>
          <w:w w:val="89"/>
        </w:rPr>
        <w:lastRenderedPageBreak/>
        <w:t>Table</w:t>
      </w:r>
      <w:r w:rsidRPr="00733DB5">
        <w:rPr>
          <w:b/>
          <w:spacing w:val="-14"/>
        </w:rPr>
        <w:t xml:space="preserve"> </w:t>
      </w:r>
      <w:r w:rsidRPr="00733DB5">
        <w:rPr>
          <w:b/>
          <w:smallCaps/>
          <w:w w:val="80"/>
        </w:rPr>
        <w:t>S5:</w:t>
      </w:r>
      <w:r w:rsidRPr="00733DB5">
        <w:rPr>
          <w:b/>
          <w:spacing w:val="-14"/>
        </w:rPr>
        <w:t xml:space="preserve"> </w:t>
      </w:r>
      <w:r w:rsidRPr="00733DB5">
        <w:rPr>
          <w:spacing w:val="-1"/>
          <w:w w:val="82"/>
        </w:rPr>
        <w:t>P</w:t>
      </w:r>
      <w:r w:rsidRPr="00733DB5">
        <w:rPr>
          <w:w w:val="97"/>
        </w:rPr>
        <w:t>atie</w:t>
      </w:r>
      <w:r w:rsidRPr="00733DB5">
        <w:rPr>
          <w:spacing w:val="-1"/>
          <w:w w:val="97"/>
        </w:rPr>
        <w:t>n</w:t>
      </w:r>
      <w:r w:rsidRPr="00733DB5">
        <w:rPr>
          <w:w w:val="102"/>
        </w:rPr>
        <w:t>ts’</w:t>
      </w:r>
      <w:r w:rsidRPr="00733DB5">
        <w:rPr>
          <w:spacing w:val="-14"/>
        </w:rPr>
        <w:t xml:space="preserve"> </w:t>
      </w:r>
      <w:r w:rsidRPr="00733DB5">
        <w:rPr>
          <w:w w:val="94"/>
        </w:rPr>
        <w:t>b</w:t>
      </w:r>
      <w:r w:rsidRPr="00733DB5">
        <w:rPr>
          <w:spacing w:val="-1"/>
          <w:w w:val="94"/>
        </w:rPr>
        <w:t>a</w:t>
      </w:r>
      <w:r w:rsidRPr="00733DB5">
        <w:rPr>
          <w:w w:val="93"/>
        </w:rPr>
        <w:t>seline</w:t>
      </w:r>
      <w:r w:rsidRPr="00733DB5">
        <w:rPr>
          <w:spacing w:val="-14"/>
        </w:rPr>
        <w:t xml:space="preserve"> </w:t>
      </w:r>
      <w:r w:rsidRPr="00733DB5">
        <w:rPr>
          <w:spacing w:val="-1"/>
          <w:w w:val="88"/>
        </w:rPr>
        <w:t>a</w:t>
      </w:r>
      <w:r w:rsidRPr="00733DB5">
        <w:rPr>
          <w:w w:val="98"/>
        </w:rPr>
        <w:t>nd</w:t>
      </w:r>
      <w:r w:rsidRPr="00733DB5">
        <w:rPr>
          <w:spacing w:val="-14"/>
        </w:rPr>
        <w:t xml:space="preserve"> </w:t>
      </w:r>
      <w:r w:rsidRPr="00733DB5">
        <w:rPr>
          <w:w w:val="97"/>
        </w:rPr>
        <w:t>procedural</w:t>
      </w:r>
      <w:r w:rsidRPr="00733DB5">
        <w:rPr>
          <w:spacing w:val="-14"/>
        </w:rPr>
        <w:t xml:space="preserve"> </w:t>
      </w:r>
      <w:r w:rsidRPr="00733DB5">
        <w:rPr>
          <w:spacing w:val="-1"/>
          <w:w w:val="90"/>
        </w:rPr>
        <w:t>c</w:t>
      </w:r>
      <w:r w:rsidRPr="00733DB5">
        <w:rPr>
          <w:w w:val="93"/>
        </w:rPr>
        <w:t>hara</w:t>
      </w:r>
      <w:r w:rsidRPr="00733DB5">
        <w:rPr>
          <w:spacing w:val="-1"/>
          <w:w w:val="93"/>
        </w:rPr>
        <w:t>c</w:t>
      </w:r>
      <w:r w:rsidRPr="00733DB5">
        <w:rPr>
          <w:w w:val="105"/>
        </w:rPr>
        <w:t>ter</w:t>
      </w:r>
      <w:r w:rsidRPr="00733DB5">
        <w:rPr>
          <w:w w:val="99"/>
        </w:rPr>
        <w:t>ist</w:t>
      </w:r>
      <w:r w:rsidRPr="00733DB5">
        <w:rPr>
          <w:spacing w:val="-1"/>
          <w:w w:val="99"/>
        </w:rPr>
        <w:t>i</w:t>
      </w:r>
      <w:r w:rsidRPr="00733DB5">
        <w:rPr>
          <w:w w:val="87"/>
        </w:rPr>
        <w:t>cs</w:t>
      </w:r>
      <w:r w:rsidRPr="00733DB5">
        <w:rPr>
          <w:spacing w:val="-14"/>
        </w:rPr>
        <w:t xml:space="preserve"> </w:t>
      </w:r>
      <w:r w:rsidRPr="00733DB5">
        <w:rPr>
          <w:spacing w:val="-1"/>
        </w:rPr>
        <w:t>o</w:t>
      </w:r>
      <w:r w:rsidRPr="00733DB5">
        <w:rPr>
          <w:w w:val="121"/>
        </w:rPr>
        <w:t>f</w:t>
      </w:r>
      <w:r w:rsidRPr="00733DB5">
        <w:rPr>
          <w:spacing w:val="-14"/>
        </w:rPr>
        <w:t xml:space="preserve"> </w:t>
      </w:r>
      <w:r w:rsidRPr="00733DB5">
        <w:rPr>
          <w:w w:val="97"/>
        </w:rPr>
        <w:t>i</w:t>
      </w:r>
      <w:r w:rsidRPr="00733DB5">
        <w:rPr>
          <w:spacing w:val="-1"/>
          <w:w w:val="97"/>
        </w:rPr>
        <w:t>n</w:t>
      </w:r>
      <w:r w:rsidRPr="00733DB5">
        <w:rPr>
          <w:w w:val="96"/>
        </w:rPr>
        <w:t>cluded</w:t>
      </w:r>
      <w:r w:rsidRPr="00733DB5">
        <w:rPr>
          <w:spacing w:val="-14"/>
        </w:rPr>
        <w:t xml:space="preserve"> </w:t>
      </w:r>
      <w:r w:rsidRPr="00733DB5">
        <w:rPr>
          <w:w w:val="95"/>
        </w:rPr>
        <w:t>studies</w:t>
      </w:r>
      <w:r w:rsidRPr="00733DB5">
        <w:rPr>
          <w:spacing w:val="-14"/>
        </w:rPr>
        <w:t xml:space="preserve"> </w:t>
      </w:r>
      <w:r w:rsidRPr="00733DB5">
        <w:rPr>
          <w:spacing w:val="-1"/>
        </w:rPr>
        <w:t>o</w:t>
      </w:r>
      <w:r w:rsidRPr="00733DB5">
        <w:rPr>
          <w:w w:val="97"/>
        </w:rPr>
        <w:t>n</w:t>
      </w:r>
      <w:r w:rsidRPr="00733DB5">
        <w:rPr>
          <w:spacing w:val="-14"/>
        </w:rPr>
        <w:t xml:space="preserve"> </w:t>
      </w:r>
      <w:r w:rsidRPr="00733DB5">
        <w:rPr>
          <w:spacing w:val="-1"/>
          <w:w w:val="98"/>
        </w:rPr>
        <w:t>m</w:t>
      </w:r>
      <w:r w:rsidRPr="00733DB5">
        <w:rPr>
          <w:w w:val="111"/>
        </w:rPr>
        <w:t>itr</w:t>
      </w:r>
      <w:r w:rsidRPr="00733DB5">
        <w:rPr>
          <w:spacing w:val="-1"/>
          <w:w w:val="88"/>
        </w:rPr>
        <w:t>a</w:t>
      </w:r>
      <w:r w:rsidRPr="00733DB5">
        <w:rPr>
          <w:w w:val="103"/>
        </w:rPr>
        <w:t>l</w:t>
      </w:r>
      <w:r w:rsidRPr="00733DB5">
        <w:rPr>
          <w:spacing w:val="-14"/>
        </w:rPr>
        <w:t xml:space="preserve"> </w:t>
      </w:r>
      <w:r w:rsidRPr="00733DB5">
        <w:rPr>
          <w:w w:val="106"/>
        </w:rPr>
        <w:t>r</w:t>
      </w:r>
      <w:r w:rsidRPr="00733DB5">
        <w:rPr>
          <w:spacing w:val="-1"/>
          <w:w w:val="94"/>
        </w:rPr>
        <w:t>eg</w:t>
      </w:r>
      <w:r w:rsidRPr="00733DB5">
        <w:rPr>
          <w:w w:val="99"/>
        </w:rPr>
        <w:t>urgit</w:t>
      </w:r>
      <w:r w:rsidRPr="00733DB5">
        <w:rPr>
          <w:spacing w:val="-1"/>
          <w:w w:val="99"/>
        </w:rPr>
        <w:t>a</w:t>
      </w:r>
      <w:r w:rsidRPr="00733DB5">
        <w:rPr>
          <w:w w:val="103"/>
        </w:rPr>
        <w:t>tio</w:t>
      </w:r>
      <w:r w:rsidRPr="00733DB5">
        <w:rPr>
          <w:spacing w:val="-1"/>
          <w:w w:val="103"/>
        </w:rPr>
        <w:t>n</w:t>
      </w:r>
      <w:r w:rsidRPr="00733DB5">
        <w:rPr>
          <w:w w:val="90"/>
        </w:rPr>
        <w:t>.</w:t>
      </w:r>
    </w:p>
    <w:p w14:paraId="097F6E5F" w14:textId="7EC49899" w:rsidR="00D67BDC" w:rsidRPr="00733DB5" w:rsidRDefault="00D67BDC" w:rsidP="00D67BDC">
      <w:pPr>
        <w:ind w:left="140"/>
      </w:pPr>
    </w:p>
    <w:tbl>
      <w:tblPr>
        <w:tblW w:w="14397"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184"/>
        <w:gridCol w:w="10"/>
        <w:gridCol w:w="713"/>
        <w:gridCol w:w="10"/>
        <w:gridCol w:w="1113"/>
        <w:gridCol w:w="10"/>
        <w:gridCol w:w="745"/>
        <w:gridCol w:w="10"/>
        <w:gridCol w:w="713"/>
        <w:gridCol w:w="10"/>
        <w:gridCol w:w="1149"/>
        <w:gridCol w:w="10"/>
        <w:gridCol w:w="936"/>
        <w:gridCol w:w="10"/>
        <w:gridCol w:w="776"/>
        <w:gridCol w:w="10"/>
        <w:gridCol w:w="713"/>
        <w:gridCol w:w="10"/>
        <w:gridCol w:w="1149"/>
        <w:gridCol w:w="10"/>
        <w:gridCol w:w="936"/>
        <w:gridCol w:w="10"/>
        <w:gridCol w:w="829"/>
        <w:gridCol w:w="10"/>
        <w:gridCol w:w="1020"/>
        <w:gridCol w:w="10"/>
        <w:gridCol w:w="923"/>
        <w:gridCol w:w="10"/>
        <w:gridCol w:w="615"/>
        <w:gridCol w:w="10"/>
        <w:gridCol w:w="713"/>
        <w:gridCol w:w="10"/>
      </w:tblGrid>
      <w:tr w:rsidR="00733DB5" w:rsidRPr="00733DB5" w14:paraId="0059020D" w14:textId="77777777" w:rsidTr="00D67BDC">
        <w:trPr>
          <w:gridBefore w:val="1"/>
          <w:wBefore w:w="10" w:type="dxa"/>
          <w:trHeight w:val="1393"/>
        </w:trPr>
        <w:tc>
          <w:tcPr>
            <w:tcW w:w="1194" w:type="dxa"/>
            <w:gridSpan w:val="2"/>
          </w:tcPr>
          <w:p w14:paraId="400C1A8C" w14:textId="77777777" w:rsidR="00D67BDC" w:rsidRPr="00733DB5" w:rsidRDefault="00D67BDC" w:rsidP="00B66F83">
            <w:pPr>
              <w:pStyle w:val="TableParagraph"/>
              <w:ind w:left="87" w:right="77"/>
              <w:jc w:val="center"/>
              <w:rPr>
                <w:b/>
                <w:sz w:val="16"/>
              </w:rPr>
            </w:pPr>
            <w:r w:rsidRPr="00733DB5">
              <w:rPr>
                <w:b/>
                <w:sz w:val="16"/>
              </w:rPr>
              <w:t>Study, year</w:t>
            </w:r>
          </w:p>
        </w:tc>
        <w:tc>
          <w:tcPr>
            <w:tcW w:w="723" w:type="dxa"/>
            <w:gridSpan w:val="2"/>
          </w:tcPr>
          <w:p w14:paraId="2B633611" w14:textId="77777777" w:rsidR="00D67BDC" w:rsidRPr="00733DB5" w:rsidRDefault="00D67BDC" w:rsidP="00B66F83">
            <w:pPr>
              <w:pStyle w:val="TableParagraph"/>
              <w:spacing w:line="362" w:lineRule="auto"/>
              <w:ind w:right="154"/>
              <w:rPr>
                <w:b/>
                <w:sz w:val="16"/>
              </w:rPr>
            </w:pPr>
            <w:r w:rsidRPr="00733DB5">
              <w:rPr>
                <w:b/>
                <w:w w:val="95"/>
                <w:sz w:val="16"/>
              </w:rPr>
              <w:t xml:space="preserve">NYHA </w:t>
            </w:r>
            <w:r w:rsidRPr="00733DB5">
              <w:rPr>
                <w:b/>
                <w:sz w:val="16"/>
              </w:rPr>
              <w:t>III/IV (%)</w:t>
            </w:r>
          </w:p>
        </w:tc>
        <w:tc>
          <w:tcPr>
            <w:tcW w:w="1123" w:type="dxa"/>
            <w:gridSpan w:val="2"/>
          </w:tcPr>
          <w:p w14:paraId="181DEF6A" w14:textId="77777777" w:rsidR="00D67BDC" w:rsidRPr="00733DB5" w:rsidRDefault="00D67BDC" w:rsidP="00B66F83">
            <w:pPr>
              <w:pStyle w:val="TableParagraph"/>
              <w:rPr>
                <w:b/>
                <w:sz w:val="16"/>
              </w:rPr>
            </w:pPr>
            <w:r w:rsidRPr="00733DB5">
              <w:rPr>
                <w:b/>
                <w:sz w:val="16"/>
              </w:rPr>
              <w:t>EuroSCORE</w:t>
            </w:r>
          </w:p>
        </w:tc>
        <w:tc>
          <w:tcPr>
            <w:tcW w:w="755" w:type="dxa"/>
            <w:gridSpan w:val="2"/>
          </w:tcPr>
          <w:p w14:paraId="4F7662B0" w14:textId="77777777" w:rsidR="00D67BDC" w:rsidRPr="00733DB5" w:rsidRDefault="00D67BDC" w:rsidP="00B66F83">
            <w:pPr>
              <w:pStyle w:val="TableParagraph"/>
              <w:spacing w:line="362" w:lineRule="auto"/>
              <w:ind w:right="137"/>
              <w:rPr>
                <w:b/>
                <w:sz w:val="16"/>
              </w:rPr>
            </w:pPr>
            <w:r w:rsidRPr="00733DB5">
              <w:rPr>
                <w:b/>
                <w:sz w:val="16"/>
              </w:rPr>
              <w:t>STS PROM</w:t>
            </w:r>
          </w:p>
        </w:tc>
        <w:tc>
          <w:tcPr>
            <w:tcW w:w="723" w:type="dxa"/>
            <w:gridSpan w:val="2"/>
          </w:tcPr>
          <w:p w14:paraId="0BB4E816" w14:textId="77777777" w:rsidR="00D67BDC" w:rsidRPr="00733DB5" w:rsidRDefault="00D67BDC" w:rsidP="00B66F83">
            <w:pPr>
              <w:pStyle w:val="TableParagraph"/>
              <w:spacing w:line="362" w:lineRule="auto"/>
              <w:ind w:left="107" w:right="337"/>
              <w:rPr>
                <w:b/>
                <w:sz w:val="16"/>
              </w:rPr>
            </w:pPr>
            <w:r w:rsidRPr="00733DB5">
              <w:rPr>
                <w:b/>
                <w:sz w:val="16"/>
              </w:rPr>
              <w:t>DM (%)</w:t>
            </w:r>
          </w:p>
        </w:tc>
        <w:tc>
          <w:tcPr>
            <w:tcW w:w="1159" w:type="dxa"/>
            <w:gridSpan w:val="2"/>
          </w:tcPr>
          <w:p w14:paraId="363847EB" w14:textId="77777777" w:rsidR="00D67BDC" w:rsidRPr="00733DB5" w:rsidRDefault="00D67BDC" w:rsidP="00B66F83">
            <w:pPr>
              <w:pStyle w:val="TableParagraph"/>
              <w:spacing w:line="362" w:lineRule="auto"/>
              <w:rPr>
                <w:b/>
                <w:sz w:val="16"/>
              </w:rPr>
            </w:pPr>
            <w:r w:rsidRPr="00733DB5">
              <w:rPr>
                <w:b/>
                <w:w w:val="90"/>
                <w:sz w:val="16"/>
              </w:rPr>
              <w:t xml:space="preserve">Hypertension </w:t>
            </w:r>
            <w:r w:rsidRPr="00733DB5">
              <w:rPr>
                <w:b/>
                <w:sz w:val="16"/>
              </w:rPr>
              <w:t>(%)</w:t>
            </w:r>
          </w:p>
        </w:tc>
        <w:tc>
          <w:tcPr>
            <w:tcW w:w="946" w:type="dxa"/>
            <w:gridSpan w:val="2"/>
          </w:tcPr>
          <w:p w14:paraId="282BD77E" w14:textId="77777777" w:rsidR="00D67BDC" w:rsidRPr="00733DB5" w:rsidRDefault="00D67BDC" w:rsidP="00B66F83">
            <w:pPr>
              <w:pStyle w:val="TableParagraph"/>
              <w:spacing w:line="362" w:lineRule="auto"/>
              <w:rPr>
                <w:b/>
                <w:sz w:val="16"/>
              </w:rPr>
            </w:pPr>
            <w:r w:rsidRPr="00733DB5">
              <w:rPr>
                <w:b/>
                <w:sz w:val="16"/>
              </w:rPr>
              <w:t xml:space="preserve">Atrial </w:t>
            </w:r>
            <w:r w:rsidRPr="00733DB5">
              <w:rPr>
                <w:b/>
                <w:w w:val="85"/>
                <w:sz w:val="16"/>
              </w:rPr>
              <w:t xml:space="preserve">Fibrillation </w:t>
            </w:r>
            <w:r w:rsidRPr="00733DB5">
              <w:rPr>
                <w:b/>
                <w:sz w:val="16"/>
              </w:rPr>
              <w:t>(%)</w:t>
            </w:r>
          </w:p>
        </w:tc>
        <w:tc>
          <w:tcPr>
            <w:tcW w:w="786" w:type="dxa"/>
            <w:gridSpan w:val="2"/>
          </w:tcPr>
          <w:p w14:paraId="34F6BD70" w14:textId="77777777" w:rsidR="00D67BDC" w:rsidRPr="00733DB5" w:rsidRDefault="00D67BDC" w:rsidP="00B66F83">
            <w:pPr>
              <w:pStyle w:val="TableParagraph"/>
              <w:rPr>
                <w:b/>
                <w:sz w:val="16"/>
              </w:rPr>
            </w:pPr>
            <w:r w:rsidRPr="00733DB5">
              <w:rPr>
                <w:b/>
                <w:sz w:val="16"/>
              </w:rPr>
              <w:t>CAD %</w:t>
            </w:r>
          </w:p>
          <w:p w14:paraId="78CE4228" w14:textId="77777777" w:rsidR="00D67BDC" w:rsidRPr="00733DB5" w:rsidRDefault="00D67BDC" w:rsidP="00B66F83">
            <w:pPr>
              <w:pStyle w:val="TableParagraph"/>
              <w:spacing w:before="94" w:line="362" w:lineRule="auto"/>
              <w:ind w:right="263"/>
              <w:rPr>
                <w:b/>
                <w:sz w:val="16"/>
              </w:rPr>
            </w:pPr>
            <w:r w:rsidRPr="00733DB5">
              <w:rPr>
                <w:b/>
                <w:w w:val="90"/>
                <w:sz w:val="16"/>
              </w:rPr>
              <w:t xml:space="preserve">(Prior </w:t>
            </w:r>
            <w:r w:rsidRPr="00733DB5">
              <w:rPr>
                <w:b/>
                <w:sz w:val="16"/>
              </w:rPr>
              <w:t>MI)*</w:t>
            </w:r>
          </w:p>
        </w:tc>
        <w:tc>
          <w:tcPr>
            <w:tcW w:w="723" w:type="dxa"/>
            <w:gridSpan w:val="2"/>
          </w:tcPr>
          <w:p w14:paraId="1BCCFBE2" w14:textId="77777777" w:rsidR="00D67BDC" w:rsidRPr="00733DB5" w:rsidRDefault="00D67BDC" w:rsidP="00B66F83">
            <w:pPr>
              <w:pStyle w:val="TableParagraph"/>
              <w:spacing w:line="362" w:lineRule="auto"/>
              <w:ind w:right="122"/>
              <w:rPr>
                <w:b/>
                <w:sz w:val="16"/>
              </w:rPr>
            </w:pPr>
            <w:r w:rsidRPr="00733DB5">
              <w:rPr>
                <w:b/>
                <w:sz w:val="16"/>
              </w:rPr>
              <w:t>COPD (%)</w:t>
            </w:r>
          </w:p>
        </w:tc>
        <w:tc>
          <w:tcPr>
            <w:tcW w:w="1159" w:type="dxa"/>
            <w:gridSpan w:val="2"/>
          </w:tcPr>
          <w:p w14:paraId="21E7D09D" w14:textId="77777777" w:rsidR="00D67BDC" w:rsidRPr="00733DB5" w:rsidRDefault="00D67BDC" w:rsidP="00B66F83">
            <w:pPr>
              <w:pStyle w:val="TableParagraph"/>
              <w:spacing w:line="362" w:lineRule="auto"/>
              <w:rPr>
                <w:b/>
                <w:sz w:val="16"/>
              </w:rPr>
            </w:pPr>
            <w:r w:rsidRPr="00733DB5">
              <w:rPr>
                <w:b/>
                <w:sz w:val="16"/>
              </w:rPr>
              <w:t xml:space="preserve">Pulmonary </w:t>
            </w:r>
            <w:r w:rsidRPr="00733DB5">
              <w:rPr>
                <w:b/>
                <w:w w:val="90"/>
                <w:sz w:val="16"/>
              </w:rPr>
              <w:t xml:space="preserve">Hypertension </w:t>
            </w:r>
            <w:r w:rsidRPr="00733DB5">
              <w:rPr>
                <w:b/>
                <w:sz w:val="16"/>
              </w:rPr>
              <w:t>(%)</w:t>
            </w:r>
          </w:p>
        </w:tc>
        <w:tc>
          <w:tcPr>
            <w:tcW w:w="946" w:type="dxa"/>
            <w:gridSpan w:val="2"/>
          </w:tcPr>
          <w:p w14:paraId="553AE3C3" w14:textId="77777777" w:rsidR="00D67BDC" w:rsidRPr="00733DB5" w:rsidRDefault="00D67BDC" w:rsidP="00B66F83">
            <w:pPr>
              <w:pStyle w:val="TableParagraph"/>
              <w:spacing w:line="362" w:lineRule="auto"/>
              <w:rPr>
                <w:b/>
                <w:sz w:val="16"/>
              </w:rPr>
            </w:pPr>
            <w:r w:rsidRPr="00733DB5">
              <w:rPr>
                <w:b/>
                <w:w w:val="90"/>
                <w:sz w:val="16"/>
              </w:rPr>
              <w:t xml:space="preserve">Peripheral </w:t>
            </w:r>
            <w:r w:rsidRPr="00733DB5">
              <w:rPr>
                <w:b/>
                <w:sz w:val="16"/>
              </w:rPr>
              <w:t>Vascular Disease (%)</w:t>
            </w:r>
          </w:p>
        </w:tc>
        <w:tc>
          <w:tcPr>
            <w:tcW w:w="839" w:type="dxa"/>
            <w:gridSpan w:val="2"/>
          </w:tcPr>
          <w:p w14:paraId="4F4089AE" w14:textId="77777777" w:rsidR="00D67BDC" w:rsidRPr="00733DB5" w:rsidRDefault="00D67BDC" w:rsidP="00B66F83">
            <w:pPr>
              <w:pStyle w:val="TableParagraph"/>
              <w:spacing w:line="362" w:lineRule="auto"/>
              <w:ind w:right="92"/>
              <w:rPr>
                <w:b/>
                <w:sz w:val="16"/>
              </w:rPr>
            </w:pPr>
            <w:r w:rsidRPr="00733DB5">
              <w:rPr>
                <w:b/>
                <w:w w:val="90"/>
                <w:sz w:val="16"/>
              </w:rPr>
              <w:t xml:space="preserve">Previous </w:t>
            </w:r>
            <w:r w:rsidRPr="00733DB5">
              <w:rPr>
                <w:b/>
                <w:sz w:val="16"/>
              </w:rPr>
              <w:t>CABG</w:t>
            </w:r>
          </w:p>
          <w:p w14:paraId="79EEA9E1" w14:textId="77777777" w:rsidR="00D67BDC" w:rsidRPr="00733DB5" w:rsidRDefault="00D67BDC" w:rsidP="00B66F83">
            <w:pPr>
              <w:pStyle w:val="TableParagraph"/>
              <w:spacing w:before="1"/>
              <w:rPr>
                <w:b/>
                <w:sz w:val="16"/>
              </w:rPr>
            </w:pPr>
            <w:r w:rsidRPr="00733DB5">
              <w:rPr>
                <w:b/>
                <w:sz w:val="16"/>
              </w:rPr>
              <w:t>(Prior</w:t>
            </w:r>
          </w:p>
          <w:p w14:paraId="53F81C7D" w14:textId="77777777" w:rsidR="00D67BDC" w:rsidRPr="00733DB5" w:rsidRDefault="00D67BDC" w:rsidP="00B66F83">
            <w:pPr>
              <w:pStyle w:val="TableParagraph"/>
              <w:spacing w:before="0" w:line="280" w:lineRule="atLeast"/>
              <w:ind w:right="318"/>
              <w:rPr>
                <w:b/>
                <w:sz w:val="16"/>
              </w:rPr>
            </w:pPr>
            <w:r w:rsidRPr="00733DB5">
              <w:rPr>
                <w:b/>
                <w:sz w:val="16"/>
              </w:rPr>
              <w:t>PCI)* (%)</w:t>
            </w:r>
          </w:p>
        </w:tc>
        <w:tc>
          <w:tcPr>
            <w:tcW w:w="1030" w:type="dxa"/>
            <w:gridSpan w:val="2"/>
          </w:tcPr>
          <w:p w14:paraId="7069DC12" w14:textId="77777777" w:rsidR="00D67BDC" w:rsidRPr="00733DB5" w:rsidRDefault="00D67BDC" w:rsidP="00B66F83">
            <w:pPr>
              <w:pStyle w:val="TableParagraph"/>
              <w:rPr>
                <w:b/>
                <w:sz w:val="16"/>
              </w:rPr>
            </w:pPr>
            <w:r w:rsidRPr="00733DB5">
              <w:rPr>
                <w:b/>
                <w:sz w:val="16"/>
              </w:rPr>
              <w:t>LVEF %</w:t>
            </w:r>
          </w:p>
        </w:tc>
        <w:tc>
          <w:tcPr>
            <w:tcW w:w="933" w:type="dxa"/>
            <w:gridSpan w:val="2"/>
          </w:tcPr>
          <w:p w14:paraId="282C97A0" w14:textId="77777777" w:rsidR="00D67BDC" w:rsidRPr="00733DB5" w:rsidRDefault="00D67BDC" w:rsidP="00B66F83">
            <w:pPr>
              <w:pStyle w:val="TableParagraph"/>
              <w:spacing w:line="362" w:lineRule="auto"/>
              <w:rPr>
                <w:b/>
                <w:sz w:val="16"/>
              </w:rPr>
            </w:pPr>
            <w:r w:rsidRPr="00733DB5">
              <w:rPr>
                <w:b/>
                <w:sz w:val="16"/>
              </w:rPr>
              <w:t xml:space="preserve">Mean Aortic </w:t>
            </w:r>
            <w:r w:rsidRPr="00733DB5">
              <w:rPr>
                <w:b/>
                <w:w w:val="90"/>
                <w:sz w:val="16"/>
              </w:rPr>
              <w:t xml:space="preserve">Gradient </w:t>
            </w:r>
            <w:r w:rsidRPr="00733DB5">
              <w:rPr>
                <w:b/>
                <w:sz w:val="16"/>
              </w:rPr>
              <w:t>mmHg</w:t>
            </w:r>
          </w:p>
        </w:tc>
        <w:tc>
          <w:tcPr>
            <w:tcW w:w="625" w:type="dxa"/>
            <w:gridSpan w:val="2"/>
          </w:tcPr>
          <w:p w14:paraId="51C19CFB" w14:textId="77777777" w:rsidR="00D67BDC" w:rsidRPr="00733DB5" w:rsidRDefault="00D67BDC" w:rsidP="00B66F83">
            <w:pPr>
              <w:pStyle w:val="TableParagraph"/>
              <w:spacing w:line="362" w:lineRule="auto"/>
              <w:ind w:right="89"/>
              <w:rPr>
                <w:b/>
                <w:sz w:val="16"/>
              </w:rPr>
            </w:pPr>
            <w:r w:rsidRPr="00733DB5">
              <w:rPr>
                <w:b/>
                <w:w w:val="85"/>
                <w:sz w:val="16"/>
              </w:rPr>
              <w:t xml:space="preserve">Aortic </w:t>
            </w:r>
            <w:r w:rsidRPr="00733DB5">
              <w:rPr>
                <w:b/>
                <w:w w:val="95"/>
                <w:sz w:val="16"/>
              </w:rPr>
              <w:t xml:space="preserve">Valve </w:t>
            </w:r>
            <w:r w:rsidRPr="00733DB5">
              <w:rPr>
                <w:b/>
                <w:sz w:val="16"/>
              </w:rPr>
              <w:t>Area cm2</w:t>
            </w:r>
          </w:p>
        </w:tc>
        <w:tc>
          <w:tcPr>
            <w:tcW w:w="723" w:type="dxa"/>
            <w:gridSpan w:val="2"/>
          </w:tcPr>
          <w:p w14:paraId="0BB02A72" w14:textId="77777777" w:rsidR="00D67BDC" w:rsidRPr="00733DB5" w:rsidRDefault="00D67BDC" w:rsidP="00B66F83">
            <w:pPr>
              <w:pStyle w:val="TableParagraph"/>
              <w:spacing w:line="362" w:lineRule="auto"/>
              <w:ind w:right="96"/>
              <w:rPr>
                <w:b/>
                <w:sz w:val="16"/>
              </w:rPr>
            </w:pPr>
            <w:r w:rsidRPr="00733DB5">
              <w:rPr>
                <w:b/>
                <w:sz w:val="16"/>
              </w:rPr>
              <w:t xml:space="preserve">Mod- </w:t>
            </w:r>
            <w:r w:rsidRPr="00733DB5">
              <w:rPr>
                <w:b/>
                <w:w w:val="95"/>
                <w:sz w:val="16"/>
              </w:rPr>
              <w:t xml:space="preserve">Severe </w:t>
            </w:r>
            <w:r w:rsidRPr="00733DB5">
              <w:rPr>
                <w:b/>
                <w:sz w:val="16"/>
              </w:rPr>
              <w:t>MR (%)</w:t>
            </w:r>
          </w:p>
        </w:tc>
      </w:tr>
      <w:tr w:rsidR="00733DB5" w:rsidRPr="00733DB5" w14:paraId="524182D3" w14:textId="77777777" w:rsidTr="00D67BDC">
        <w:trPr>
          <w:gridBefore w:val="1"/>
          <w:wBefore w:w="10" w:type="dxa"/>
          <w:trHeight w:val="836"/>
        </w:trPr>
        <w:tc>
          <w:tcPr>
            <w:tcW w:w="1194" w:type="dxa"/>
            <w:gridSpan w:val="2"/>
          </w:tcPr>
          <w:p w14:paraId="71B06DC2" w14:textId="77777777" w:rsidR="00D67BDC" w:rsidRPr="00733DB5" w:rsidRDefault="00D67BDC" w:rsidP="00B66F83">
            <w:pPr>
              <w:pStyle w:val="TableParagraph"/>
              <w:spacing w:line="362" w:lineRule="auto"/>
              <w:ind w:left="419" w:right="153" w:hanging="236"/>
              <w:rPr>
                <w:sz w:val="16"/>
              </w:rPr>
            </w:pPr>
            <w:r w:rsidRPr="00733DB5">
              <w:rPr>
                <w:sz w:val="16"/>
              </w:rPr>
              <w:t>Toggweiler, 2012</w:t>
            </w:r>
          </w:p>
        </w:tc>
        <w:tc>
          <w:tcPr>
            <w:tcW w:w="723" w:type="dxa"/>
            <w:gridSpan w:val="2"/>
          </w:tcPr>
          <w:p w14:paraId="186F9ECC" w14:textId="77777777" w:rsidR="00D67BDC" w:rsidRPr="00733DB5" w:rsidRDefault="00D67BDC" w:rsidP="00B66F83">
            <w:pPr>
              <w:pStyle w:val="TableParagraph"/>
              <w:rPr>
                <w:sz w:val="16"/>
              </w:rPr>
            </w:pPr>
            <w:r w:rsidRPr="00733DB5">
              <w:rPr>
                <w:sz w:val="16"/>
              </w:rPr>
              <w:t>402</w:t>
            </w:r>
          </w:p>
          <w:p w14:paraId="0D2BA897" w14:textId="77777777" w:rsidR="00D67BDC" w:rsidRPr="00733DB5" w:rsidRDefault="00D67BDC" w:rsidP="00B66F83">
            <w:pPr>
              <w:pStyle w:val="TableParagraph"/>
              <w:spacing w:before="94"/>
              <w:rPr>
                <w:sz w:val="16"/>
              </w:rPr>
            </w:pPr>
            <w:r w:rsidRPr="00733DB5">
              <w:rPr>
                <w:sz w:val="16"/>
              </w:rPr>
              <w:t>(89.13)</w:t>
            </w:r>
          </w:p>
        </w:tc>
        <w:tc>
          <w:tcPr>
            <w:tcW w:w="1123" w:type="dxa"/>
            <w:gridSpan w:val="2"/>
          </w:tcPr>
          <w:p w14:paraId="5EEF7056" w14:textId="77777777" w:rsidR="00D67BDC" w:rsidRPr="00733DB5" w:rsidRDefault="00D67BDC" w:rsidP="00B66F83">
            <w:pPr>
              <w:pStyle w:val="TableParagraph"/>
              <w:rPr>
                <w:sz w:val="16"/>
              </w:rPr>
            </w:pPr>
            <w:r w:rsidRPr="00733DB5">
              <w:rPr>
                <w:sz w:val="16"/>
              </w:rPr>
              <w:t>-</w:t>
            </w:r>
          </w:p>
        </w:tc>
        <w:tc>
          <w:tcPr>
            <w:tcW w:w="755" w:type="dxa"/>
            <w:gridSpan w:val="2"/>
          </w:tcPr>
          <w:p w14:paraId="22B57806" w14:textId="77777777" w:rsidR="00D67BDC" w:rsidRPr="00733DB5" w:rsidRDefault="00D67BDC" w:rsidP="00B66F83">
            <w:pPr>
              <w:pStyle w:val="TableParagraph"/>
              <w:rPr>
                <w:sz w:val="16"/>
              </w:rPr>
            </w:pPr>
            <w:r w:rsidRPr="00733DB5">
              <w:rPr>
                <w:sz w:val="16"/>
              </w:rPr>
              <w:t>7.83</w:t>
            </w:r>
          </w:p>
        </w:tc>
        <w:tc>
          <w:tcPr>
            <w:tcW w:w="723" w:type="dxa"/>
            <w:gridSpan w:val="2"/>
          </w:tcPr>
          <w:p w14:paraId="26CA3D6C" w14:textId="77777777" w:rsidR="00D67BDC" w:rsidRPr="00733DB5" w:rsidRDefault="00D67BDC" w:rsidP="00B66F83">
            <w:pPr>
              <w:pStyle w:val="TableParagraph"/>
              <w:ind w:left="107"/>
              <w:rPr>
                <w:sz w:val="16"/>
              </w:rPr>
            </w:pPr>
            <w:r w:rsidRPr="00733DB5">
              <w:rPr>
                <w:sz w:val="16"/>
              </w:rPr>
              <w:t>127</w:t>
            </w:r>
          </w:p>
          <w:p w14:paraId="37A31766" w14:textId="77777777" w:rsidR="00D67BDC" w:rsidRPr="00733DB5" w:rsidRDefault="00D67BDC" w:rsidP="00B66F83">
            <w:pPr>
              <w:pStyle w:val="TableParagraph"/>
              <w:spacing w:before="94"/>
              <w:ind w:left="107"/>
              <w:rPr>
                <w:sz w:val="16"/>
              </w:rPr>
            </w:pPr>
            <w:r w:rsidRPr="00733DB5">
              <w:rPr>
                <w:sz w:val="16"/>
              </w:rPr>
              <w:t>(28.16)</w:t>
            </w:r>
          </w:p>
        </w:tc>
        <w:tc>
          <w:tcPr>
            <w:tcW w:w="1159" w:type="dxa"/>
            <w:gridSpan w:val="2"/>
          </w:tcPr>
          <w:p w14:paraId="06C5829E" w14:textId="77777777" w:rsidR="00D67BDC" w:rsidRPr="00733DB5" w:rsidRDefault="00D67BDC" w:rsidP="00B66F83">
            <w:pPr>
              <w:pStyle w:val="TableParagraph"/>
              <w:rPr>
                <w:sz w:val="16"/>
              </w:rPr>
            </w:pPr>
            <w:r w:rsidRPr="00733DB5">
              <w:rPr>
                <w:sz w:val="16"/>
              </w:rPr>
              <w:t>349 (77.38)</w:t>
            </w:r>
          </w:p>
        </w:tc>
        <w:tc>
          <w:tcPr>
            <w:tcW w:w="946" w:type="dxa"/>
            <w:gridSpan w:val="2"/>
          </w:tcPr>
          <w:p w14:paraId="6230A3B7" w14:textId="77777777" w:rsidR="00D67BDC" w:rsidRPr="00733DB5" w:rsidRDefault="00D67BDC" w:rsidP="00B66F83">
            <w:pPr>
              <w:pStyle w:val="TableParagraph"/>
              <w:rPr>
                <w:sz w:val="16"/>
              </w:rPr>
            </w:pPr>
            <w:r w:rsidRPr="00733DB5">
              <w:rPr>
                <w:sz w:val="16"/>
              </w:rPr>
              <w:t>160 (35.5)</w:t>
            </w:r>
          </w:p>
        </w:tc>
        <w:tc>
          <w:tcPr>
            <w:tcW w:w="786" w:type="dxa"/>
            <w:gridSpan w:val="2"/>
          </w:tcPr>
          <w:p w14:paraId="7F0585C8" w14:textId="77777777" w:rsidR="00D67BDC" w:rsidRPr="00733DB5" w:rsidRDefault="00D67BDC" w:rsidP="00B66F83">
            <w:pPr>
              <w:pStyle w:val="TableParagraph"/>
              <w:rPr>
                <w:sz w:val="16"/>
              </w:rPr>
            </w:pPr>
            <w:r w:rsidRPr="00733DB5">
              <w:rPr>
                <w:sz w:val="16"/>
              </w:rPr>
              <w:t>331</w:t>
            </w:r>
          </w:p>
          <w:p w14:paraId="11EA55DA" w14:textId="77777777" w:rsidR="00D67BDC" w:rsidRPr="00733DB5" w:rsidRDefault="00D67BDC" w:rsidP="00B66F83">
            <w:pPr>
              <w:pStyle w:val="TableParagraph"/>
              <w:spacing w:before="94"/>
              <w:rPr>
                <w:sz w:val="16"/>
              </w:rPr>
            </w:pPr>
            <w:r w:rsidRPr="00733DB5">
              <w:rPr>
                <w:sz w:val="16"/>
              </w:rPr>
              <w:t>(73.39)</w:t>
            </w:r>
          </w:p>
        </w:tc>
        <w:tc>
          <w:tcPr>
            <w:tcW w:w="723" w:type="dxa"/>
            <w:gridSpan w:val="2"/>
          </w:tcPr>
          <w:p w14:paraId="65EC39F9" w14:textId="77777777" w:rsidR="00D67BDC" w:rsidRPr="00733DB5" w:rsidRDefault="00D67BDC" w:rsidP="00B66F83">
            <w:pPr>
              <w:pStyle w:val="TableParagraph"/>
              <w:rPr>
                <w:sz w:val="16"/>
              </w:rPr>
            </w:pPr>
            <w:r w:rsidRPr="00733DB5">
              <w:rPr>
                <w:sz w:val="16"/>
              </w:rPr>
              <w:t>125</w:t>
            </w:r>
          </w:p>
          <w:p w14:paraId="327904FC" w14:textId="77777777" w:rsidR="00D67BDC" w:rsidRPr="00733DB5" w:rsidRDefault="00D67BDC" w:rsidP="00B66F83">
            <w:pPr>
              <w:pStyle w:val="TableParagraph"/>
              <w:spacing w:before="94"/>
              <w:rPr>
                <w:sz w:val="16"/>
              </w:rPr>
            </w:pPr>
            <w:r w:rsidRPr="00733DB5">
              <w:rPr>
                <w:sz w:val="16"/>
              </w:rPr>
              <w:t>(27.72)</w:t>
            </w:r>
          </w:p>
        </w:tc>
        <w:tc>
          <w:tcPr>
            <w:tcW w:w="1159" w:type="dxa"/>
            <w:gridSpan w:val="2"/>
          </w:tcPr>
          <w:p w14:paraId="67C1173A" w14:textId="77777777" w:rsidR="00D67BDC" w:rsidRPr="00733DB5" w:rsidRDefault="00D67BDC" w:rsidP="00B66F83">
            <w:pPr>
              <w:pStyle w:val="TableParagraph"/>
              <w:rPr>
                <w:sz w:val="16"/>
              </w:rPr>
            </w:pPr>
            <w:r w:rsidRPr="00733DB5">
              <w:rPr>
                <w:sz w:val="16"/>
              </w:rPr>
              <w:t>75 (16.63)</w:t>
            </w:r>
          </w:p>
        </w:tc>
        <w:tc>
          <w:tcPr>
            <w:tcW w:w="946" w:type="dxa"/>
            <w:gridSpan w:val="2"/>
          </w:tcPr>
          <w:p w14:paraId="75A50A8C" w14:textId="77777777" w:rsidR="00D67BDC" w:rsidRPr="00733DB5" w:rsidRDefault="00D67BDC" w:rsidP="00B66F83">
            <w:pPr>
              <w:pStyle w:val="TableParagraph"/>
              <w:rPr>
                <w:sz w:val="16"/>
              </w:rPr>
            </w:pPr>
            <w:r w:rsidRPr="00733DB5">
              <w:rPr>
                <w:sz w:val="16"/>
              </w:rPr>
              <w:t>-</w:t>
            </w:r>
          </w:p>
        </w:tc>
        <w:tc>
          <w:tcPr>
            <w:tcW w:w="839" w:type="dxa"/>
            <w:gridSpan w:val="2"/>
          </w:tcPr>
          <w:p w14:paraId="57928E13" w14:textId="77777777" w:rsidR="00D67BDC" w:rsidRPr="00733DB5" w:rsidRDefault="00D67BDC" w:rsidP="00B66F83">
            <w:pPr>
              <w:pStyle w:val="TableParagraph"/>
              <w:rPr>
                <w:sz w:val="16"/>
              </w:rPr>
            </w:pPr>
            <w:r w:rsidRPr="00733DB5">
              <w:rPr>
                <w:sz w:val="16"/>
              </w:rPr>
              <w:t>-</w:t>
            </w:r>
          </w:p>
        </w:tc>
        <w:tc>
          <w:tcPr>
            <w:tcW w:w="1030" w:type="dxa"/>
            <w:gridSpan w:val="2"/>
          </w:tcPr>
          <w:p w14:paraId="2C615A6D" w14:textId="77777777" w:rsidR="00D67BDC" w:rsidRPr="00733DB5" w:rsidRDefault="00D67BDC" w:rsidP="00B66F83">
            <w:pPr>
              <w:pStyle w:val="TableParagraph"/>
              <w:rPr>
                <w:sz w:val="16"/>
              </w:rPr>
            </w:pPr>
            <w:r w:rsidRPr="00733DB5">
              <w:rPr>
                <w:sz w:val="16"/>
              </w:rPr>
              <w:t>58.45</w:t>
            </w:r>
          </w:p>
        </w:tc>
        <w:tc>
          <w:tcPr>
            <w:tcW w:w="933" w:type="dxa"/>
            <w:gridSpan w:val="2"/>
          </w:tcPr>
          <w:p w14:paraId="2DD6D42D" w14:textId="77777777" w:rsidR="00D67BDC" w:rsidRPr="00733DB5" w:rsidRDefault="00D67BDC" w:rsidP="00B66F83">
            <w:pPr>
              <w:pStyle w:val="TableParagraph"/>
              <w:rPr>
                <w:sz w:val="16"/>
              </w:rPr>
            </w:pPr>
            <w:r w:rsidRPr="00733DB5">
              <w:rPr>
                <w:sz w:val="16"/>
              </w:rPr>
              <w:t>43.2</w:t>
            </w:r>
          </w:p>
        </w:tc>
        <w:tc>
          <w:tcPr>
            <w:tcW w:w="625" w:type="dxa"/>
            <w:gridSpan w:val="2"/>
          </w:tcPr>
          <w:p w14:paraId="25968E41" w14:textId="77777777" w:rsidR="00D67BDC" w:rsidRPr="00733DB5" w:rsidRDefault="00D67BDC" w:rsidP="00B66F83">
            <w:pPr>
              <w:pStyle w:val="TableParagraph"/>
              <w:rPr>
                <w:sz w:val="16"/>
              </w:rPr>
            </w:pPr>
            <w:r w:rsidRPr="00733DB5">
              <w:rPr>
                <w:sz w:val="16"/>
              </w:rPr>
              <w:t>0.63</w:t>
            </w:r>
          </w:p>
        </w:tc>
        <w:tc>
          <w:tcPr>
            <w:tcW w:w="723" w:type="dxa"/>
            <w:gridSpan w:val="2"/>
          </w:tcPr>
          <w:p w14:paraId="1BDC072B" w14:textId="77777777" w:rsidR="00D67BDC" w:rsidRPr="00733DB5" w:rsidRDefault="00D67BDC" w:rsidP="00B66F83">
            <w:pPr>
              <w:pStyle w:val="TableParagraph"/>
              <w:rPr>
                <w:sz w:val="16"/>
              </w:rPr>
            </w:pPr>
            <w:r w:rsidRPr="00733DB5">
              <w:rPr>
                <w:sz w:val="16"/>
              </w:rPr>
              <w:t>132</w:t>
            </w:r>
          </w:p>
          <w:p w14:paraId="630BAEE5" w14:textId="77777777" w:rsidR="00D67BDC" w:rsidRPr="00733DB5" w:rsidRDefault="00D67BDC" w:rsidP="00B66F83">
            <w:pPr>
              <w:pStyle w:val="TableParagraph"/>
              <w:spacing w:before="94"/>
              <w:rPr>
                <w:sz w:val="16"/>
              </w:rPr>
            </w:pPr>
            <w:r w:rsidRPr="00733DB5">
              <w:rPr>
                <w:sz w:val="16"/>
              </w:rPr>
              <w:t>(29.3)</w:t>
            </w:r>
          </w:p>
        </w:tc>
      </w:tr>
      <w:tr w:rsidR="00733DB5" w:rsidRPr="00733DB5" w14:paraId="68564C4B" w14:textId="77777777" w:rsidTr="00D67BDC">
        <w:trPr>
          <w:gridBefore w:val="1"/>
          <w:wBefore w:w="10" w:type="dxa"/>
          <w:trHeight w:val="283"/>
        </w:trPr>
        <w:tc>
          <w:tcPr>
            <w:tcW w:w="1194" w:type="dxa"/>
            <w:gridSpan w:val="2"/>
            <w:tcBorders>
              <w:bottom w:val="nil"/>
            </w:tcBorders>
          </w:tcPr>
          <w:p w14:paraId="3644A741" w14:textId="77777777" w:rsidR="00D67BDC" w:rsidRPr="00733DB5" w:rsidRDefault="00D67BDC" w:rsidP="00B66F83">
            <w:pPr>
              <w:pStyle w:val="TableParagraph"/>
              <w:ind w:left="87" w:right="77"/>
              <w:jc w:val="center"/>
              <w:rPr>
                <w:sz w:val="16"/>
              </w:rPr>
            </w:pPr>
            <w:r w:rsidRPr="00733DB5">
              <w:rPr>
                <w:sz w:val="16"/>
              </w:rPr>
              <w:t>Barbanti,</w:t>
            </w:r>
          </w:p>
        </w:tc>
        <w:tc>
          <w:tcPr>
            <w:tcW w:w="723" w:type="dxa"/>
            <w:gridSpan w:val="2"/>
            <w:tcBorders>
              <w:bottom w:val="nil"/>
            </w:tcBorders>
          </w:tcPr>
          <w:p w14:paraId="02D130D9" w14:textId="77777777" w:rsidR="00D67BDC" w:rsidRPr="00733DB5" w:rsidRDefault="00D67BDC" w:rsidP="00B66F83">
            <w:pPr>
              <w:pStyle w:val="TableParagraph"/>
              <w:rPr>
                <w:sz w:val="16"/>
              </w:rPr>
            </w:pPr>
            <w:r w:rsidRPr="00733DB5">
              <w:rPr>
                <w:sz w:val="16"/>
              </w:rPr>
              <w:t>176</w:t>
            </w:r>
          </w:p>
        </w:tc>
        <w:tc>
          <w:tcPr>
            <w:tcW w:w="1123" w:type="dxa"/>
            <w:gridSpan w:val="2"/>
            <w:tcBorders>
              <w:bottom w:val="nil"/>
            </w:tcBorders>
          </w:tcPr>
          <w:p w14:paraId="2E4BAC35" w14:textId="77777777" w:rsidR="00D67BDC" w:rsidRPr="00733DB5" w:rsidRDefault="00D67BDC" w:rsidP="00B66F83">
            <w:pPr>
              <w:pStyle w:val="TableParagraph"/>
              <w:rPr>
                <w:sz w:val="16"/>
              </w:rPr>
            </w:pPr>
            <w:r w:rsidRPr="00733DB5">
              <w:rPr>
                <w:sz w:val="16"/>
              </w:rPr>
              <w:t>-</w:t>
            </w:r>
          </w:p>
        </w:tc>
        <w:tc>
          <w:tcPr>
            <w:tcW w:w="755" w:type="dxa"/>
            <w:gridSpan w:val="2"/>
            <w:tcBorders>
              <w:bottom w:val="nil"/>
            </w:tcBorders>
          </w:tcPr>
          <w:p w14:paraId="281A29A6" w14:textId="77777777" w:rsidR="00D67BDC" w:rsidRPr="00733DB5" w:rsidRDefault="00D67BDC" w:rsidP="00B66F83">
            <w:pPr>
              <w:pStyle w:val="TableParagraph"/>
              <w:rPr>
                <w:sz w:val="16"/>
              </w:rPr>
            </w:pPr>
            <w:r w:rsidRPr="00733DB5">
              <w:rPr>
                <w:sz w:val="16"/>
              </w:rPr>
              <w:t>11.86</w:t>
            </w:r>
          </w:p>
        </w:tc>
        <w:tc>
          <w:tcPr>
            <w:tcW w:w="723" w:type="dxa"/>
            <w:gridSpan w:val="2"/>
            <w:tcBorders>
              <w:bottom w:val="nil"/>
            </w:tcBorders>
          </w:tcPr>
          <w:p w14:paraId="0EBC9F39" w14:textId="77777777" w:rsidR="00D67BDC" w:rsidRPr="00733DB5" w:rsidRDefault="00D67BDC" w:rsidP="00B66F83">
            <w:pPr>
              <w:pStyle w:val="TableParagraph"/>
              <w:ind w:left="107"/>
              <w:rPr>
                <w:sz w:val="16"/>
              </w:rPr>
            </w:pPr>
            <w:r w:rsidRPr="00733DB5">
              <w:rPr>
                <w:sz w:val="16"/>
              </w:rPr>
              <w:t>127</w:t>
            </w:r>
          </w:p>
        </w:tc>
        <w:tc>
          <w:tcPr>
            <w:tcW w:w="1159" w:type="dxa"/>
            <w:gridSpan w:val="2"/>
            <w:tcBorders>
              <w:bottom w:val="nil"/>
            </w:tcBorders>
          </w:tcPr>
          <w:p w14:paraId="7534FFFB" w14:textId="77777777" w:rsidR="00D67BDC" w:rsidRPr="00733DB5" w:rsidRDefault="00D67BDC" w:rsidP="00B66F83">
            <w:pPr>
              <w:pStyle w:val="TableParagraph"/>
              <w:rPr>
                <w:sz w:val="16"/>
              </w:rPr>
            </w:pPr>
            <w:r w:rsidRPr="00733DB5">
              <w:rPr>
                <w:sz w:val="16"/>
              </w:rPr>
              <w:t>294 (88.8)</w:t>
            </w:r>
          </w:p>
        </w:tc>
        <w:tc>
          <w:tcPr>
            <w:tcW w:w="946" w:type="dxa"/>
            <w:gridSpan w:val="2"/>
            <w:tcBorders>
              <w:bottom w:val="nil"/>
            </w:tcBorders>
          </w:tcPr>
          <w:p w14:paraId="0D4D3BD2" w14:textId="77777777" w:rsidR="00D67BDC" w:rsidRPr="00733DB5" w:rsidRDefault="00D67BDC" w:rsidP="00B66F83">
            <w:pPr>
              <w:pStyle w:val="TableParagraph"/>
              <w:rPr>
                <w:sz w:val="16"/>
              </w:rPr>
            </w:pPr>
            <w:r w:rsidRPr="00733DB5">
              <w:rPr>
                <w:sz w:val="16"/>
              </w:rPr>
              <w:t>-</w:t>
            </w:r>
          </w:p>
        </w:tc>
        <w:tc>
          <w:tcPr>
            <w:tcW w:w="786" w:type="dxa"/>
            <w:gridSpan w:val="2"/>
            <w:tcBorders>
              <w:bottom w:val="nil"/>
            </w:tcBorders>
          </w:tcPr>
          <w:p w14:paraId="66FC8FAC" w14:textId="77777777" w:rsidR="00D67BDC" w:rsidRPr="00733DB5" w:rsidRDefault="00D67BDC" w:rsidP="00B66F83">
            <w:pPr>
              <w:pStyle w:val="TableParagraph"/>
              <w:rPr>
                <w:sz w:val="16"/>
              </w:rPr>
            </w:pPr>
            <w:r w:rsidRPr="00733DB5">
              <w:rPr>
                <w:sz w:val="16"/>
              </w:rPr>
              <w:t>89</w:t>
            </w:r>
          </w:p>
        </w:tc>
        <w:tc>
          <w:tcPr>
            <w:tcW w:w="723" w:type="dxa"/>
            <w:gridSpan w:val="2"/>
            <w:tcBorders>
              <w:bottom w:val="nil"/>
            </w:tcBorders>
          </w:tcPr>
          <w:p w14:paraId="0220B605" w14:textId="77777777" w:rsidR="00D67BDC" w:rsidRPr="00733DB5" w:rsidRDefault="00D67BDC" w:rsidP="00B66F83">
            <w:pPr>
              <w:pStyle w:val="TableParagraph"/>
              <w:rPr>
                <w:sz w:val="16"/>
              </w:rPr>
            </w:pPr>
            <w:r w:rsidRPr="00733DB5">
              <w:rPr>
                <w:sz w:val="16"/>
              </w:rPr>
              <w:t>144</w:t>
            </w:r>
          </w:p>
        </w:tc>
        <w:tc>
          <w:tcPr>
            <w:tcW w:w="1159" w:type="dxa"/>
            <w:gridSpan w:val="2"/>
            <w:tcBorders>
              <w:bottom w:val="nil"/>
            </w:tcBorders>
          </w:tcPr>
          <w:p w14:paraId="3BF38CF2" w14:textId="77777777" w:rsidR="00D67BDC" w:rsidRPr="00733DB5" w:rsidRDefault="00D67BDC" w:rsidP="00B66F83">
            <w:pPr>
              <w:pStyle w:val="TableParagraph"/>
              <w:rPr>
                <w:sz w:val="16"/>
              </w:rPr>
            </w:pPr>
            <w:r w:rsidRPr="00733DB5">
              <w:rPr>
                <w:sz w:val="16"/>
              </w:rPr>
              <w:t>-</w:t>
            </w:r>
          </w:p>
        </w:tc>
        <w:tc>
          <w:tcPr>
            <w:tcW w:w="946" w:type="dxa"/>
            <w:gridSpan w:val="2"/>
            <w:tcBorders>
              <w:bottom w:val="nil"/>
            </w:tcBorders>
          </w:tcPr>
          <w:p w14:paraId="0973036D" w14:textId="77777777" w:rsidR="00D67BDC" w:rsidRPr="00733DB5" w:rsidRDefault="00D67BDC" w:rsidP="00B66F83">
            <w:pPr>
              <w:pStyle w:val="TableParagraph"/>
              <w:rPr>
                <w:sz w:val="16"/>
              </w:rPr>
            </w:pPr>
            <w:r w:rsidRPr="00733DB5">
              <w:rPr>
                <w:sz w:val="16"/>
              </w:rPr>
              <w:t>146 (44.1)</w:t>
            </w:r>
          </w:p>
        </w:tc>
        <w:tc>
          <w:tcPr>
            <w:tcW w:w="839" w:type="dxa"/>
            <w:gridSpan w:val="2"/>
            <w:tcBorders>
              <w:bottom w:val="nil"/>
            </w:tcBorders>
          </w:tcPr>
          <w:p w14:paraId="1C57191C" w14:textId="77777777" w:rsidR="00D67BDC" w:rsidRPr="00733DB5" w:rsidRDefault="00D67BDC" w:rsidP="00B66F83">
            <w:pPr>
              <w:pStyle w:val="TableParagraph"/>
              <w:rPr>
                <w:sz w:val="16"/>
              </w:rPr>
            </w:pPr>
            <w:r w:rsidRPr="00733DB5">
              <w:rPr>
                <w:sz w:val="16"/>
              </w:rPr>
              <w:t>146</w:t>
            </w:r>
          </w:p>
        </w:tc>
        <w:tc>
          <w:tcPr>
            <w:tcW w:w="1030" w:type="dxa"/>
            <w:gridSpan w:val="2"/>
            <w:tcBorders>
              <w:bottom w:val="nil"/>
            </w:tcBorders>
          </w:tcPr>
          <w:p w14:paraId="546AF69A" w14:textId="77777777" w:rsidR="00D67BDC" w:rsidRPr="00733DB5" w:rsidRDefault="00D67BDC" w:rsidP="00B66F83">
            <w:pPr>
              <w:pStyle w:val="TableParagraph"/>
              <w:rPr>
                <w:sz w:val="16"/>
              </w:rPr>
            </w:pPr>
            <w:r w:rsidRPr="00733DB5">
              <w:rPr>
                <w:sz w:val="16"/>
              </w:rPr>
              <w:t>-</w:t>
            </w:r>
          </w:p>
        </w:tc>
        <w:tc>
          <w:tcPr>
            <w:tcW w:w="933" w:type="dxa"/>
            <w:gridSpan w:val="2"/>
            <w:tcBorders>
              <w:bottom w:val="nil"/>
            </w:tcBorders>
          </w:tcPr>
          <w:p w14:paraId="26834AF6" w14:textId="77777777" w:rsidR="00D67BDC" w:rsidRPr="00733DB5" w:rsidRDefault="00D67BDC" w:rsidP="00B66F83">
            <w:pPr>
              <w:pStyle w:val="TableParagraph"/>
              <w:rPr>
                <w:sz w:val="16"/>
              </w:rPr>
            </w:pPr>
            <w:r w:rsidRPr="00733DB5">
              <w:rPr>
                <w:sz w:val="16"/>
              </w:rPr>
              <w:t>-</w:t>
            </w:r>
          </w:p>
        </w:tc>
        <w:tc>
          <w:tcPr>
            <w:tcW w:w="625" w:type="dxa"/>
            <w:gridSpan w:val="2"/>
            <w:tcBorders>
              <w:bottom w:val="nil"/>
            </w:tcBorders>
          </w:tcPr>
          <w:p w14:paraId="15DF911E" w14:textId="77777777" w:rsidR="00D67BDC" w:rsidRPr="00733DB5" w:rsidRDefault="00D67BDC" w:rsidP="00B66F83">
            <w:pPr>
              <w:pStyle w:val="TableParagraph"/>
              <w:rPr>
                <w:sz w:val="16"/>
              </w:rPr>
            </w:pPr>
            <w:r w:rsidRPr="00733DB5">
              <w:rPr>
                <w:sz w:val="16"/>
              </w:rPr>
              <w:t>-</w:t>
            </w:r>
          </w:p>
        </w:tc>
        <w:tc>
          <w:tcPr>
            <w:tcW w:w="723" w:type="dxa"/>
            <w:gridSpan w:val="2"/>
            <w:tcBorders>
              <w:bottom w:val="nil"/>
            </w:tcBorders>
          </w:tcPr>
          <w:p w14:paraId="3CCEE5E5" w14:textId="77777777" w:rsidR="00D67BDC" w:rsidRPr="00733DB5" w:rsidRDefault="00D67BDC" w:rsidP="00B66F83">
            <w:pPr>
              <w:pStyle w:val="TableParagraph"/>
              <w:rPr>
                <w:sz w:val="16"/>
              </w:rPr>
            </w:pPr>
            <w:r w:rsidRPr="00733DB5">
              <w:rPr>
                <w:sz w:val="16"/>
              </w:rPr>
              <w:t>65</w:t>
            </w:r>
          </w:p>
        </w:tc>
      </w:tr>
      <w:tr w:rsidR="00733DB5" w:rsidRPr="00733DB5" w14:paraId="04B56F5F" w14:textId="77777777" w:rsidTr="00D67BDC">
        <w:trPr>
          <w:gridBefore w:val="1"/>
          <w:wBefore w:w="10" w:type="dxa"/>
          <w:trHeight w:val="278"/>
        </w:trPr>
        <w:tc>
          <w:tcPr>
            <w:tcW w:w="1194" w:type="dxa"/>
            <w:gridSpan w:val="2"/>
            <w:tcBorders>
              <w:top w:val="nil"/>
              <w:bottom w:val="nil"/>
            </w:tcBorders>
          </w:tcPr>
          <w:p w14:paraId="51B9CBBC" w14:textId="77777777" w:rsidR="00D67BDC" w:rsidRPr="00733DB5" w:rsidRDefault="00D67BDC" w:rsidP="00B66F83">
            <w:pPr>
              <w:pStyle w:val="TableParagraph"/>
              <w:spacing w:before="53"/>
              <w:ind w:left="87" w:right="78"/>
              <w:jc w:val="center"/>
              <w:rPr>
                <w:sz w:val="16"/>
              </w:rPr>
            </w:pPr>
            <w:r w:rsidRPr="00733DB5">
              <w:rPr>
                <w:sz w:val="16"/>
              </w:rPr>
              <w:t>2013</w:t>
            </w:r>
          </w:p>
        </w:tc>
        <w:tc>
          <w:tcPr>
            <w:tcW w:w="723" w:type="dxa"/>
            <w:gridSpan w:val="2"/>
            <w:tcBorders>
              <w:top w:val="nil"/>
              <w:bottom w:val="nil"/>
            </w:tcBorders>
          </w:tcPr>
          <w:p w14:paraId="5FC9DA1D" w14:textId="77777777" w:rsidR="00D67BDC" w:rsidRPr="00733DB5" w:rsidRDefault="00D67BDC" w:rsidP="00B66F83">
            <w:pPr>
              <w:pStyle w:val="TableParagraph"/>
              <w:spacing w:before="53"/>
              <w:rPr>
                <w:sz w:val="16"/>
              </w:rPr>
            </w:pPr>
            <w:r w:rsidRPr="00733DB5">
              <w:rPr>
                <w:sz w:val="16"/>
              </w:rPr>
              <w:t>(53.17)</w:t>
            </w:r>
          </w:p>
        </w:tc>
        <w:tc>
          <w:tcPr>
            <w:tcW w:w="1123" w:type="dxa"/>
            <w:gridSpan w:val="2"/>
            <w:tcBorders>
              <w:top w:val="nil"/>
              <w:bottom w:val="nil"/>
            </w:tcBorders>
          </w:tcPr>
          <w:p w14:paraId="5DC17D2D" w14:textId="77777777" w:rsidR="00D67BDC" w:rsidRPr="00733DB5" w:rsidRDefault="00D67BDC" w:rsidP="00B66F83">
            <w:pPr>
              <w:pStyle w:val="TableParagraph"/>
              <w:spacing w:before="0"/>
              <w:ind w:left="0"/>
              <w:rPr>
                <w:rFonts w:ascii="Times New Roman"/>
                <w:sz w:val="20"/>
              </w:rPr>
            </w:pPr>
          </w:p>
        </w:tc>
        <w:tc>
          <w:tcPr>
            <w:tcW w:w="755" w:type="dxa"/>
            <w:gridSpan w:val="2"/>
            <w:tcBorders>
              <w:top w:val="nil"/>
              <w:bottom w:val="nil"/>
            </w:tcBorders>
          </w:tcPr>
          <w:p w14:paraId="62EBFDBD" w14:textId="77777777" w:rsidR="00D67BDC" w:rsidRPr="00733DB5" w:rsidRDefault="00D67BDC" w:rsidP="00B66F83">
            <w:pPr>
              <w:pStyle w:val="TableParagraph"/>
              <w:spacing w:before="0"/>
              <w:ind w:left="0"/>
              <w:rPr>
                <w:rFonts w:ascii="Times New Roman"/>
                <w:sz w:val="20"/>
              </w:rPr>
            </w:pPr>
          </w:p>
        </w:tc>
        <w:tc>
          <w:tcPr>
            <w:tcW w:w="723" w:type="dxa"/>
            <w:gridSpan w:val="2"/>
            <w:tcBorders>
              <w:top w:val="nil"/>
              <w:bottom w:val="nil"/>
            </w:tcBorders>
          </w:tcPr>
          <w:p w14:paraId="12722610" w14:textId="77777777" w:rsidR="00D67BDC" w:rsidRPr="00733DB5" w:rsidRDefault="00D67BDC" w:rsidP="00B66F83">
            <w:pPr>
              <w:pStyle w:val="TableParagraph"/>
              <w:spacing w:before="53"/>
              <w:ind w:left="107"/>
              <w:rPr>
                <w:sz w:val="16"/>
              </w:rPr>
            </w:pPr>
            <w:r w:rsidRPr="00733DB5">
              <w:rPr>
                <w:sz w:val="16"/>
              </w:rPr>
              <w:t>(38.36)</w:t>
            </w:r>
          </w:p>
        </w:tc>
        <w:tc>
          <w:tcPr>
            <w:tcW w:w="1159" w:type="dxa"/>
            <w:gridSpan w:val="2"/>
            <w:tcBorders>
              <w:top w:val="nil"/>
              <w:bottom w:val="nil"/>
            </w:tcBorders>
          </w:tcPr>
          <w:p w14:paraId="402AE497" w14:textId="77777777" w:rsidR="00D67BDC" w:rsidRPr="00733DB5" w:rsidRDefault="00D67BDC" w:rsidP="00B66F83">
            <w:pPr>
              <w:pStyle w:val="TableParagraph"/>
              <w:spacing w:before="0"/>
              <w:ind w:left="0"/>
              <w:rPr>
                <w:rFonts w:ascii="Times New Roman"/>
                <w:sz w:val="20"/>
              </w:rPr>
            </w:pPr>
          </w:p>
        </w:tc>
        <w:tc>
          <w:tcPr>
            <w:tcW w:w="946" w:type="dxa"/>
            <w:gridSpan w:val="2"/>
            <w:tcBorders>
              <w:top w:val="nil"/>
              <w:bottom w:val="nil"/>
            </w:tcBorders>
          </w:tcPr>
          <w:p w14:paraId="48905836" w14:textId="77777777" w:rsidR="00D67BDC" w:rsidRPr="00733DB5" w:rsidRDefault="00D67BDC" w:rsidP="00B66F83">
            <w:pPr>
              <w:pStyle w:val="TableParagraph"/>
              <w:spacing w:before="0"/>
              <w:ind w:left="0"/>
              <w:rPr>
                <w:rFonts w:ascii="Times New Roman"/>
                <w:sz w:val="20"/>
              </w:rPr>
            </w:pPr>
          </w:p>
        </w:tc>
        <w:tc>
          <w:tcPr>
            <w:tcW w:w="786" w:type="dxa"/>
            <w:gridSpan w:val="2"/>
            <w:tcBorders>
              <w:top w:val="nil"/>
              <w:bottom w:val="nil"/>
            </w:tcBorders>
          </w:tcPr>
          <w:p w14:paraId="6494E3E9" w14:textId="77777777" w:rsidR="00D67BDC" w:rsidRPr="00733DB5" w:rsidRDefault="00D67BDC" w:rsidP="00B66F83">
            <w:pPr>
              <w:pStyle w:val="TableParagraph"/>
              <w:spacing w:before="53"/>
              <w:rPr>
                <w:sz w:val="16"/>
              </w:rPr>
            </w:pPr>
            <w:r w:rsidRPr="00733DB5">
              <w:rPr>
                <w:sz w:val="16"/>
              </w:rPr>
              <w:t>(26.88)*</w:t>
            </w:r>
          </w:p>
        </w:tc>
        <w:tc>
          <w:tcPr>
            <w:tcW w:w="723" w:type="dxa"/>
            <w:gridSpan w:val="2"/>
            <w:tcBorders>
              <w:top w:val="nil"/>
              <w:bottom w:val="nil"/>
            </w:tcBorders>
          </w:tcPr>
          <w:p w14:paraId="3EF848BF" w14:textId="77777777" w:rsidR="00D67BDC" w:rsidRPr="00733DB5" w:rsidRDefault="00D67BDC" w:rsidP="00B66F83">
            <w:pPr>
              <w:pStyle w:val="TableParagraph"/>
              <w:spacing w:before="53"/>
              <w:rPr>
                <w:sz w:val="16"/>
              </w:rPr>
            </w:pPr>
            <w:r w:rsidRPr="00733DB5">
              <w:rPr>
                <w:sz w:val="16"/>
              </w:rPr>
              <w:t>(43.5)</w:t>
            </w:r>
          </w:p>
        </w:tc>
        <w:tc>
          <w:tcPr>
            <w:tcW w:w="1159" w:type="dxa"/>
            <w:gridSpan w:val="2"/>
            <w:tcBorders>
              <w:top w:val="nil"/>
              <w:bottom w:val="nil"/>
            </w:tcBorders>
          </w:tcPr>
          <w:p w14:paraId="560B9ED4" w14:textId="77777777" w:rsidR="00D67BDC" w:rsidRPr="00733DB5" w:rsidRDefault="00D67BDC" w:rsidP="00B66F83">
            <w:pPr>
              <w:pStyle w:val="TableParagraph"/>
              <w:spacing w:before="0"/>
              <w:ind w:left="0"/>
              <w:rPr>
                <w:rFonts w:ascii="Times New Roman"/>
                <w:sz w:val="20"/>
              </w:rPr>
            </w:pPr>
          </w:p>
        </w:tc>
        <w:tc>
          <w:tcPr>
            <w:tcW w:w="946" w:type="dxa"/>
            <w:gridSpan w:val="2"/>
            <w:tcBorders>
              <w:top w:val="nil"/>
              <w:bottom w:val="nil"/>
            </w:tcBorders>
          </w:tcPr>
          <w:p w14:paraId="16D903E2" w14:textId="77777777" w:rsidR="00D67BDC" w:rsidRPr="00733DB5" w:rsidRDefault="00D67BDC" w:rsidP="00B66F83">
            <w:pPr>
              <w:pStyle w:val="TableParagraph"/>
              <w:spacing w:before="0"/>
              <w:ind w:left="0"/>
              <w:rPr>
                <w:rFonts w:ascii="Times New Roman"/>
                <w:sz w:val="20"/>
              </w:rPr>
            </w:pPr>
          </w:p>
        </w:tc>
        <w:tc>
          <w:tcPr>
            <w:tcW w:w="839" w:type="dxa"/>
            <w:gridSpan w:val="2"/>
            <w:tcBorders>
              <w:top w:val="nil"/>
              <w:bottom w:val="nil"/>
            </w:tcBorders>
          </w:tcPr>
          <w:p w14:paraId="1E76B8EA" w14:textId="77777777" w:rsidR="00D67BDC" w:rsidRPr="00733DB5" w:rsidRDefault="00D67BDC" w:rsidP="00B66F83">
            <w:pPr>
              <w:pStyle w:val="TableParagraph"/>
              <w:spacing w:before="53"/>
              <w:rPr>
                <w:sz w:val="16"/>
              </w:rPr>
            </w:pPr>
            <w:r w:rsidRPr="00733DB5">
              <w:rPr>
                <w:sz w:val="16"/>
              </w:rPr>
              <w:t>(44.1)</w:t>
            </w:r>
          </w:p>
        </w:tc>
        <w:tc>
          <w:tcPr>
            <w:tcW w:w="1030" w:type="dxa"/>
            <w:gridSpan w:val="2"/>
            <w:tcBorders>
              <w:top w:val="nil"/>
              <w:bottom w:val="nil"/>
            </w:tcBorders>
          </w:tcPr>
          <w:p w14:paraId="4BA0AB3E" w14:textId="77777777" w:rsidR="00D67BDC" w:rsidRPr="00733DB5" w:rsidRDefault="00D67BDC" w:rsidP="00B66F83">
            <w:pPr>
              <w:pStyle w:val="TableParagraph"/>
              <w:spacing w:before="0"/>
              <w:ind w:left="0"/>
              <w:rPr>
                <w:rFonts w:ascii="Times New Roman"/>
                <w:sz w:val="20"/>
              </w:rPr>
            </w:pPr>
          </w:p>
        </w:tc>
        <w:tc>
          <w:tcPr>
            <w:tcW w:w="933" w:type="dxa"/>
            <w:gridSpan w:val="2"/>
            <w:tcBorders>
              <w:top w:val="nil"/>
              <w:bottom w:val="nil"/>
            </w:tcBorders>
          </w:tcPr>
          <w:p w14:paraId="6DD6593D" w14:textId="77777777" w:rsidR="00D67BDC" w:rsidRPr="00733DB5" w:rsidRDefault="00D67BDC" w:rsidP="00B66F83">
            <w:pPr>
              <w:pStyle w:val="TableParagraph"/>
              <w:spacing w:before="0"/>
              <w:ind w:left="0"/>
              <w:rPr>
                <w:rFonts w:ascii="Times New Roman"/>
                <w:sz w:val="20"/>
              </w:rPr>
            </w:pPr>
          </w:p>
        </w:tc>
        <w:tc>
          <w:tcPr>
            <w:tcW w:w="625" w:type="dxa"/>
            <w:gridSpan w:val="2"/>
            <w:tcBorders>
              <w:top w:val="nil"/>
              <w:bottom w:val="nil"/>
            </w:tcBorders>
          </w:tcPr>
          <w:p w14:paraId="532A72B1" w14:textId="77777777" w:rsidR="00D67BDC" w:rsidRPr="00733DB5" w:rsidRDefault="00D67BDC" w:rsidP="00B66F83">
            <w:pPr>
              <w:pStyle w:val="TableParagraph"/>
              <w:spacing w:before="0"/>
              <w:ind w:left="0"/>
              <w:rPr>
                <w:rFonts w:ascii="Times New Roman"/>
                <w:sz w:val="20"/>
              </w:rPr>
            </w:pPr>
          </w:p>
        </w:tc>
        <w:tc>
          <w:tcPr>
            <w:tcW w:w="723" w:type="dxa"/>
            <w:gridSpan w:val="2"/>
            <w:tcBorders>
              <w:top w:val="nil"/>
              <w:bottom w:val="nil"/>
            </w:tcBorders>
          </w:tcPr>
          <w:p w14:paraId="1E7EE21F" w14:textId="77777777" w:rsidR="00D67BDC" w:rsidRPr="00733DB5" w:rsidRDefault="00D67BDC" w:rsidP="00B66F83">
            <w:pPr>
              <w:pStyle w:val="TableParagraph"/>
              <w:spacing w:before="53"/>
              <w:rPr>
                <w:sz w:val="16"/>
              </w:rPr>
            </w:pPr>
            <w:r w:rsidRPr="00733DB5">
              <w:rPr>
                <w:sz w:val="16"/>
              </w:rPr>
              <w:t>(19.6)</w:t>
            </w:r>
          </w:p>
        </w:tc>
      </w:tr>
      <w:tr w:rsidR="00733DB5" w:rsidRPr="00733DB5" w14:paraId="6F21B81E" w14:textId="77777777" w:rsidTr="00D67BDC">
        <w:trPr>
          <w:gridBefore w:val="1"/>
          <w:wBefore w:w="10" w:type="dxa"/>
          <w:trHeight w:val="552"/>
        </w:trPr>
        <w:tc>
          <w:tcPr>
            <w:tcW w:w="1194" w:type="dxa"/>
            <w:gridSpan w:val="2"/>
            <w:tcBorders>
              <w:top w:val="nil"/>
            </w:tcBorders>
          </w:tcPr>
          <w:p w14:paraId="3F7E3427" w14:textId="77777777" w:rsidR="00D67BDC" w:rsidRPr="00733DB5" w:rsidRDefault="00D67BDC" w:rsidP="00B66F83">
            <w:pPr>
              <w:pStyle w:val="TableParagraph"/>
              <w:spacing w:before="53"/>
              <w:ind w:left="87" w:right="78"/>
              <w:jc w:val="center"/>
              <w:rPr>
                <w:sz w:val="16"/>
              </w:rPr>
            </w:pPr>
            <w:r w:rsidRPr="00733DB5">
              <w:rPr>
                <w:sz w:val="16"/>
              </w:rPr>
              <w:t>(PARTNERA)</w:t>
            </w:r>
          </w:p>
        </w:tc>
        <w:tc>
          <w:tcPr>
            <w:tcW w:w="723" w:type="dxa"/>
            <w:gridSpan w:val="2"/>
            <w:tcBorders>
              <w:top w:val="nil"/>
            </w:tcBorders>
          </w:tcPr>
          <w:p w14:paraId="67A38F30" w14:textId="77777777" w:rsidR="00D67BDC" w:rsidRPr="00733DB5" w:rsidRDefault="00D67BDC" w:rsidP="00B66F83">
            <w:pPr>
              <w:pStyle w:val="TableParagraph"/>
              <w:spacing w:before="0"/>
              <w:ind w:left="0"/>
              <w:rPr>
                <w:rFonts w:ascii="Times New Roman"/>
                <w:sz w:val="20"/>
              </w:rPr>
            </w:pPr>
          </w:p>
        </w:tc>
        <w:tc>
          <w:tcPr>
            <w:tcW w:w="1123" w:type="dxa"/>
            <w:gridSpan w:val="2"/>
            <w:tcBorders>
              <w:top w:val="nil"/>
            </w:tcBorders>
          </w:tcPr>
          <w:p w14:paraId="08B9082C" w14:textId="77777777" w:rsidR="00D67BDC" w:rsidRPr="00733DB5" w:rsidRDefault="00D67BDC" w:rsidP="00B66F83">
            <w:pPr>
              <w:pStyle w:val="TableParagraph"/>
              <w:spacing w:before="0"/>
              <w:ind w:left="0"/>
              <w:rPr>
                <w:rFonts w:ascii="Times New Roman"/>
                <w:sz w:val="20"/>
              </w:rPr>
            </w:pPr>
          </w:p>
        </w:tc>
        <w:tc>
          <w:tcPr>
            <w:tcW w:w="755" w:type="dxa"/>
            <w:gridSpan w:val="2"/>
            <w:tcBorders>
              <w:top w:val="nil"/>
            </w:tcBorders>
          </w:tcPr>
          <w:p w14:paraId="3D7B2A65" w14:textId="77777777" w:rsidR="00D67BDC" w:rsidRPr="00733DB5" w:rsidRDefault="00D67BDC" w:rsidP="00B66F83">
            <w:pPr>
              <w:pStyle w:val="TableParagraph"/>
              <w:spacing w:before="0"/>
              <w:ind w:left="0"/>
              <w:rPr>
                <w:rFonts w:ascii="Times New Roman"/>
                <w:sz w:val="20"/>
              </w:rPr>
            </w:pPr>
          </w:p>
        </w:tc>
        <w:tc>
          <w:tcPr>
            <w:tcW w:w="723" w:type="dxa"/>
            <w:gridSpan w:val="2"/>
            <w:tcBorders>
              <w:top w:val="nil"/>
            </w:tcBorders>
          </w:tcPr>
          <w:p w14:paraId="39163730" w14:textId="77777777" w:rsidR="00D67BDC" w:rsidRPr="00733DB5" w:rsidRDefault="00D67BDC" w:rsidP="00B66F83">
            <w:pPr>
              <w:pStyle w:val="TableParagraph"/>
              <w:spacing w:before="0"/>
              <w:ind w:left="0"/>
              <w:rPr>
                <w:rFonts w:ascii="Times New Roman"/>
                <w:sz w:val="20"/>
              </w:rPr>
            </w:pPr>
          </w:p>
        </w:tc>
        <w:tc>
          <w:tcPr>
            <w:tcW w:w="1159" w:type="dxa"/>
            <w:gridSpan w:val="2"/>
            <w:tcBorders>
              <w:top w:val="nil"/>
            </w:tcBorders>
          </w:tcPr>
          <w:p w14:paraId="245005C1" w14:textId="77777777" w:rsidR="00D67BDC" w:rsidRPr="00733DB5" w:rsidRDefault="00D67BDC" w:rsidP="00B66F83">
            <w:pPr>
              <w:pStyle w:val="TableParagraph"/>
              <w:spacing w:before="0"/>
              <w:ind w:left="0"/>
              <w:rPr>
                <w:rFonts w:ascii="Times New Roman"/>
                <w:sz w:val="20"/>
              </w:rPr>
            </w:pPr>
          </w:p>
        </w:tc>
        <w:tc>
          <w:tcPr>
            <w:tcW w:w="946" w:type="dxa"/>
            <w:gridSpan w:val="2"/>
            <w:tcBorders>
              <w:top w:val="nil"/>
            </w:tcBorders>
          </w:tcPr>
          <w:p w14:paraId="2CF9845F" w14:textId="77777777" w:rsidR="00D67BDC" w:rsidRPr="00733DB5" w:rsidRDefault="00D67BDC" w:rsidP="00B66F83">
            <w:pPr>
              <w:pStyle w:val="TableParagraph"/>
              <w:spacing w:before="0"/>
              <w:ind w:left="0"/>
              <w:rPr>
                <w:rFonts w:ascii="Times New Roman"/>
                <w:sz w:val="20"/>
              </w:rPr>
            </w:pPr>
          </w:p>
        </w:tc>
        <w:tc>
          <w:tcPr>
            <w:tcW w:w="786" w:type="dxa"/>
            <w:gridSpan w:val="2"/>
            <w:tcBorders>
              <w:top w:val="nil"/>
            </w:tcBorders>
          </w:tcPr>
          <w:p w14:paraId="7B580062" w14:textId="77777777" w:rsidR="00D67BDC" w:rsidRPr="00733DB5" w:rsidRDefault="00D67BDC" w:rsidP="00B66F83">
            <w:pPr>
              <w:pStyle w:val="TableParagraph"/>
              <w:spacing w:before="0"/>
              <w:ind w:left="0"/>
              <w:rPr>
                <w:rFonts w:ascii="Times New Roman"/>
                <w:sz w:val="20"/>
              </w:rPr>
            </w:pPr>
          </w:p>
        </w:tc>
        <w:tc>
          <w:tcPr>
            <w:tcW w:w="723" w:type="dxa"/>
            <w:gridSpan w:val="2"/>
            <w:tcBorders>
              <w:top w:val="nil"/>
            </w:tcBorders>
          </w:tcPr>
          <w:p w14:paraId="7A13A190" w14:textId="77777777" w:rsidR="00D67BDC" w:rsidRPr="00733DB5" w:rsidRDefault="00D67BDC" w:rsidP="00B66F83">
            <w:pPr>
              <w:pStyle w:val="TableParagraph"/>
              <w:spacing w:before="0"/>
              <w:ind w:left="0"/>
              <w:rPr>
                <w:rFonts w:ascii="Times New Roman"/>
                <w:sz w:val="20"/>
              </w:rPr>
            </w:pPr>
          </w:p>
        </w:tc>
        <w:tc>
          <w:tcPr>
            <w:tcW w:w="1159" w:type="dxa"/>
            <w:gridSpan w:val="2"/>
            <w:tcBorders>
              <w:top w:val="nil"/>
            </w:tcBorders>
          </w:tcPr>
          <w:p w14:paraId="5E2A1C27" w14:textId="77777777" w:rsidR="00D67BDC" w:rsidRPr="00733DB5" w:rsidRDefault="00D67BDC" w:rsidP="00B66F83">
            <w:pPr>
              <w:pStyle w:val="TableParagraph"/>
              <w:spacing w:before="0"/>
              <w:ind w:left="0"/>
              <w:rPr>
                <w:rFonts w:ascii="Times New Roman"/>
                <w:sz w:val="20"/>
              </w:rPr>
            </w:pPr>
          </w:p>
        </w:tc>
        <w:tc>
          <w:tcPr>
            <w:tcW w:w="946" w:type="dxa"/>
            <w:gridSpan w:val="2"/>
            <w:tcBorders>
              <w:top w:val="nil"/>
            </w:tcBorders>
          </w:tcPr>
          <w:p w14:paraId="1086F457" w14:textId="77777777" w:rsidR="00D67BDC" w:rsidRPr="00733DB5" w:rsidRDefault="00D67BDC" w:rsidP="00B66F83">
            <w:pPr>
              <w:pStyle w:val="TableParagraph"/>
              <w:spacing w:before="0"/>
              <w:ind w:left="0"/>
              <w:rPr>
                <w:rFonts w:ascii="Times New Roman"/>
                <w:sz w:val="20"/>
              </w:rPr>
            </w:pPr>
          </w:p>
        </w:tc>
        <w:tc>
          <w:tcPr>
            <w:tcW w:w="839" w:type="dxa"/>
            <w:gridSpan w:val="2"/>
            <w:tcBorders>
              <w:top w:val="nil"/>
            </w:tcBorders>
          </w:tcPr>
          <w:p w14:paraId="24585DDC" w14:textId="77777777" w:rsidR="00D67BDC" w:rsidRPr="00733DB5" w:rsidRDefault="00D67BDC" w:rsidP="00B66F83">
            <w:pPr>
              <w:pStyle w:val="TableParagraph"/>
              <w:spacing w:before="0"/>
              <w:ind w:left="0"/>
              <w:rPr>
                <w:rFonts w:ascii="Times New Roman"/>
                <w:sz w:val="20"/>
              </w:rPr>
            </w:pPr>
          </w:p>
        </w:tc>
        <w:tc>
          <w:tcPr>
            <w:tcW w:w="1030" w:type="dxa"/>
            <w:gridSpan w:val="2"/>
            <w:tcBorders>
              <w:top w:val="nil"/>
            </w:tcBorders>
          </w:tcPr>
          <w:p w14:paraId="6D1599DC" w14:textId="77777777" w:rsidR="00D67BDC" w:rsidRPr="00733DB5" w:rsidRDefault="00D67BDC" w:rsidP="00B66F83">
            <w:pPr>
              <w:pStyle w:val="TableParagraph"/>
              <w:spacing w:before="0"/>
              <w:ind w:left="0"/>
              <w:rPr>
                <w:rFonts w:ascii="Times New Roman"/>
                <w:sz w:val="20"/>
              </w:rPr>
            </w:pPr>
          </w:p>
        </w:tc>
        <w:tc>
          <w:tcPr>
            <w:tcW w:w="933" w:type="dxa"/>
            <w:gridSpan w:val="2"/>
            <w:tcBorders>
              <w:top w:val="nil"/>
            </w:tcBorders>
          </w:tcPr>
          <w:p w14:paraId="70BC7E10" w14:textId="77777777" w:rsidR="00D67BDC" w:rsidRPr="00733DB5" w:rsidRDefault="00D67BDC" w:rsidP="00B66F83">
            <w:pPr>
              <w:pStyle w:val="TableParagraph"/>
              <w:spacing w:before="0"/>
              <w:ind w:left="0"/>
              <w:rPr>
                <w:rFonts w:ascii="Times New Roman"/>
                <w:sz w:val="20"/>
              </w:rPr>
            </w:pPr>
          </w:p>
        </w:tc>
        <w:tc>
          <w:tcPr>
            <w:tcW w:w="625" w:type="dxa"/>
            <w:gridSpan w:val="2"/>
            <w:tcBorders>
              <w:top w:val="nil"/>
            </w:tcBorders>
          </w:tcPr>
          <w:p w14:paraId="0A3D1072" w14:textId="77777777" w:rsidR="00D67BDC" w:rsidRPr="00733DB5" w:rsidRDefault="00D67BDC" w:rsidP="00B66F83">
            <w:pPr>
              <w:pStyle w:val="TableParagraph"/>
              <w:spacing w:before="0"/>
              <w:ind w:left="0"/>
              <w:rPr>
                <w:rFonts w:ascii="Times New Roman"/>
                <w:sz w:val="20"/>
              </w:rPr>
            </w:pPr>
          </w:p>
        </w:tc>
        <w:tc>
          <w:tcPr>
            <w:tcW w:w="723" w:type="dxa"/>
            <w:gridSpan w:val="2"/>
            <w:tcBorders>
              <w:top w:val="nil"/>
            </w:tcBorders>
          </w:tcPr>
          <w:p w14:paraId="63AC96CA" w14:textId="77777777" w:rsidR="00D67BDC" w:rsidRPr="00733DB5" w:rsidRDefault="00D67BDC" w:rsidP="00B66F83">
            <w:pPr>
              <w:pStyle w:val="TableParagraph"/>
              <w:spacing w:before="0"/>
              <w:ind w:left="0"/>
              <w:rPr>
                <w:rFonts w:ascii="Times New Roman"/>
                <w:sz w:val="20"/>
              </w:rPr>
            </w:pPr>
          </w:p>
        </w:tc>
      </w:tr>
      <w:tr w:rsidR="00733DB5" w:rsidRPr="00733DB5" w14:paraId="01E92E6F" w14:textId="77777777" w:rsidTr="00D67BDC">
        <w:trPr>
          <w:gridAfter w:val="1"/>
          <w:wAfter w:w="10" w:type="dxa"/>
          <w:trHeight w:val="836"/>
        </w:trPr>
        <w:tc>
          <w:tcPr>
            <w:tcW w:w="1194" w:type="dxa"/>
            <w:gridSpan w:val="2"/>
          </w:tcPr>
          <w:p w14:paraId="5D3BD46E" w14:textId="77777777" w:rsidR="00D67BDC" w:rsidRPr="00733DB5" w:rsidRDefault="00D67BDC" w:rsidP="00B66F83">
            <w:pPr>
              <w:pStyle w:val="TableParagraph"/>
              <w:spacing w:line="362" w:lineRule="auto"/>
              <w:ind w:left="419" w:right="251" w:hanging="138"/>
              <w:rPr>
                <w:sz w:val="16"/>
              </w:rPr>
            </w:pPr>
            <w:r w:rsidRPr="00733DB5">
              <w:rPr>
                <w:sz w:val="16"/>
              </w:rPr>
              <w:t>Bedogni, 2013</w:t>
            </w:r>
          </w:p>
        </w:tc>
        <w:tc>
          <w:tcPr>
            <w:tcW w:w="723" w:type="dxa"/>
            <w:gridSpan w:val="2"/>
          </w:tcPr>
          <w:p w14:paraId="5B515DC5" w14:textId="77777777" w:rsidR="00D67BDC" w:rsidRPr="00733DB5" w:rsidRDefault="00D67BDC" w:rsidP="00B66F83">
            <w:pPr>
              <w:pStyle w:val="TableParagraph"/>
              <w:rPr>
                <w:sz w:val="16"/>
              </w:rPr>
            </w:pPr>
            <w:r w:rsidRPr="00733DB5">
              <w:rPr>
                <w:sz w:val="16"/>
              </w:rPr>
              <w:t>701</w:t>
            </w:r>
          </w:p>
          <w:p w14:paraId="5B87384A" w14:textId="77777777" w:rsidR="00D67BDC" w:rsidRPr="00733DB5" w:rsidRDefault="00D67BDC" w:rsidP="00B66F83">
            <w:pPr>
              <w:pStyle w:val="TableParagraph"/>
              <w:spacing w:before="94"/>
              <w:rPr>
                <w:sz w:val="16"/>
              </w:rPr>
            </w:pPr>
            <w:r w:rsidRPr="00733DB5">
              <w:rPr>
                <w:sz w:val="16"/>
              </w:rPr>
              <w:t>(63.3)</w:t>
            </w:r>
          </w:p>
        </w:tc>
        <w:tc>
          <w:tcPr>
            <w:tcW w:w="1123" w:type="dxa"/>
            <w:gridSpan w:val="2"/>
          </w:tcPr>
          <w:p w14:paraId="6D875409" w14:textId="77777777" w:rsidR="00D67BDC" w:rsidRPr="00733DB5" w:rsidRDefault="00D67BDC" w:rsidP="00B66F83">
            <w:pPr>
              <w:pStyle w:val="TableParagraph"/>
              <w:rPr>
                <w:sz w:val="16"/>
              </w:rPr>
            </w:pPr>
            <w:r w:rsidRPr="00733DB5">
              <w:rPr>
                <w:sz w:val="16"/>
              </w:rPr>
              <w:t>23.1±14.1</w:t>
            </w:r>
          </w:p>
        </w:tc>
        <w:tc>
          <w:tcPr>
            <w:tcW w:w="755" w:type="dxa"/>
            <w:gridSpan w:val="2"/>
          </w:tcPr>
          <w:p w14:paraId="7BAFBF59" w14:textId="77777777" w:rsidR="00D67BDC" w:rsidRPr="00733DB5" w:rsidRDefault="00D67BDC" w:rsidP="00B66F83">
            <w:pPr>
              <w:pStyle w:val="TableParagraph"/>
              <w:rPr>
                <w:sz w:val="16"/>
              </w:rPr>
            </w:pPr>
            <w:r w:rsidRPr="00733DB5">
              <w:rPr>
                <w:sz w:val="16"/>
              </w:rPr>
              <w:t>8.0±2.4</w:t>
            </w:r>
          </w:p>
        </w:tc>
        <w:tc>
          <w:tcPr>
            <w:tcW w:w="723" w:type="dxa"/>
            <w:gridSpan w:val="2"/>
          </w:tcPr>
          <w:p w14:paraId="204CB0B2" w14:textId="77777777" w:rsidR="00D67BDC" w:rsidRPr="00733DB5" w:rsidRDefault="00D67BDC" w:rsidP="00B66F83">
            <w:pPr>
              <w:pStyle w:val="TableParagraph"/>
              <w:ind w:left="107"/>
              <w:rPr>
                <w:sz w:val="16"/>
              </w:rPr>
            </w:pPr>
            <w:r w:rsidRPr="00733DB5">
              <w:rPr>
                <w:sz w:val="16"/>
              </w:rPr>
              <w:t>280</w:t>
            </w:r>
          </w:p>
          <w:p w14:paraId="39235DC7" w14:textId="77777777" w:rsidR="00D67BDC" w:rsidRPr="00733DB5" w:rsidRDefault="00D67BDC" w:rsidP="00B66F83">
            <w:pPr>
              <w:pStyle w:val="TableParagraph"/>
              <w:spacing w:before="94"/>
              <w:ind w:left="107"/>
              <w:rPr>
                <w:sz w:val="16"/>
              </w:rPr>
            </w:pPr>
            <w:r w:rsidRPr="00733DB5">
              <w:rPr>
                <w:sz w:val="16"/>
              </w:rPr>
              <w:t>(27.8)</w:t>
            </w:r>
          </w:p>
        </w:tc>
        <w:tc>
          <w:tcPr>
            <w:tcW w:w="1159" w:type="dxa"/>
            <w:gridSpan w:val="2"/>
          </w:tcPr>
          <w:p w14:paraId="1CD16F37" w14:textId="77777777" w:rsidR="00D67BDC" w:rsidRPr="00733DB5" w:rsidRDefault="00D67BDC" w:rsidP="00B66F83">
            <w:pPr>
              <w:pStyle w:val="TableParagraph"/>
              <w:rPr>
                <w:sz w:val="16"/>
              </w:rPr>
            </w:pPr>
            <w:r w:rsidRPr="00733DB5">
              <w:rPr>
                <w:sz w:val="16"/>
              </w:rPr>
              <w:t>-</w:t>
            </w:r>
          </w:p>
        </w:tc>
        <w:tc>
          <w:tcPr>
            <w:tcW w:w="946" w:type="dxa"/>
            <w:gridSpan w:val="2"/>
          </w:tcPr>
          <w:p w14:paraId="29A4553E" w14:textId="77777777" w:rsidR="00D67BDC" w:rsidRPr="00733DB5" w:rsidRDefault="00D67BDC" w:rsidP="00B66F83">
            <w:pPr>
              <w:pStyle w:val="TableParagraph"/>
              <w:rPr>
                <w:sz w:val="16"/>
              </w:rPr>
            </w:pPr>
            <w:r w:rsidRPr="00733DB5">
              <w:rPr>
                <w:sz w:val="16"/>
              </w:rPr>
              <w:t>171</w:t>
            </w:r>
          </w:p>
          <w:p w14:paraId="2066F136" w14:textId="77777777" w:rsidR="00D67BDC" w:rsidRPr="00733DB5" w:rsidRDefault="00D67BDC" w:rsidP="00B66F83">
            <w:pPr>
              <w:pStyle w:val="TableParagraph"/>
              <w:spacing w:before="94"/>
              <w:rPr>
                <w:sz w:val="16"/>
              </w:rPr>
            </w:pPr>
            <w:r w:rsidRPr="00733DB5">
              <w:rPr>
                <w:sz w:val="16"/>
              </w:rPr>
              <w:t>(16.98)</w:t>
            </w:r>
          </w:p>
        </w:tc>
        <w:tc>
          <w:tcPr>
            <w:tcW w:w="786" w:type="dxa"/>
            <w:gridSpan w:val="2"/>
          </w:tcPr>
          <w:p w14:paraId="2840553F" w14:textId="77777777" w:rsidR="00D67BDC" w:rsidRPr="00733DB5" w:rsidRDefault="00D67BDC" w:rsidP="00B66F83">
            <w:pPr>
              <w:pStyle w:val="TableParagraph"/>
              <w:spacing w:line="362" w:lineRule="auto"/>
              <w:ind w:right="167"/>
              <w:rPr>
                <w:sz w:val="16"/>
              </w:rPr>
            </w:pPr>
            <w:r w:rsidRPr="00733DB5">
              <w:rPr>
                <w:sz w:val="16"/>
              </w:rPr>
              <w:t>218 (21.6)*</w:t>
            </w:r>
          </w:p>
        </w:tc>
        <w:tc>
          <w:tcPr>
            <w:tcW w:w="723" w:type="dxa"/>
            <w:gridSpan w:val="2"/>
          </w:tcPr>
          <w:p w14:paraId="4713274E" w14:textId="77777777" w:rsidR="00D67BDC" w:rsidRPr="00733DB5" w:rsidRDefault="00D67BDC" w:rsidP="00B66F83">
            <w:pPr>
              <w:pStyle w:val="TableParagraph"/>
              <w:rPr>
                <w:sz w:val="16"/>
              </w:rPr>
            </w:pPr>
            <w:r w:rsidRPr="00733DB5">
              <w:rPr>
                <w:sz w:val="16"/>
              </w:rPr>
              <w:t>231</w:t>
            </w:r>
          </w:p>
          <w:p w14:paraId="44D7B7DF" w14:textId="77777777" w:rsidR="00D67BDC" w:rsidRPr="00733DB5" w:rsidRDefault="00D67BDC" w:rsidP="00B66F83">
            <w:pPr>
              <w:pStyle w:val="TableParagraph"/>
              <w:spacing w:before="94"/>
              <w:rPr>
                <w:sz w:val="16"/>
              </w:rPr>
            </w:pPr>
            <w:r w:rsidRPr="00733DB5">
              <w:rPr>
                <w:sz w:val="16"/>
              </w:rPr>
              <w:t>(22.9)</w:t>
            </w:r>
          </w:p>
        </w:tc>
        <w:tc>
          <w:tcPr>
            <w:tcW w:w="1159" w:type="dxa"/>
            <w:gridSpan w:val="2"/>
          </w:tcPr>
          <w:p w14:paraId="22B5CC5E" w14:textId="77777777" w:rsidR="00D67BDC" w:rsidRPr="00733DB5" w:rsidRDefault="00D67BDC" w:rsidP="00B66F83">
            <w:pPr>
              <w:pStyle w:val="TableParagraph"/>
              <w:rPr>
                <w:sz w:val="16"/>
              </w:rPr>
            </w:pPr>
            <w:r w:rsidRPr="00733DB5">
              <w:rPr>
                <w:sz w:val="16"/>
              </w:rPr>
              <w:t>172 (17)</w:t>
            </w:r>
          </w:p>
        </w:tc>
        <w:tc>
          <w:tcPr>
            <w:tcW w:w="946" w:type="dxa"/>
            <w:gridSpan w:val="2"/>
          </w:tcPr>
          <w:p w14:paraId="336DEA45" w14:textId="77777777" w:rsidR="00D67BDC" w:rsidRPr="00733DB5" w:rsidRDefault="00D67BDC" w:rsidP="00B66F83">
            <w:pPr>
              <w:pStyle w:val="TableParagraph"/>
              <w:rPr>
                <w:sz w:val="16"/>
              </w:rPr>
            </w:pPr>
            <w:r w:rsidRPr="00733DB5">
              <w:rPr>
                <w:sz w:val="16"/>
              </w:rPr>
              <w:t>-</w:t>
            </w:r>
          </w:p>
        </w:tc>
        <w:tc>
          <w:tcPr>
            <w:tcW w:w="839" w:type="dxa"/>
            <w:gridSpan w:val="2"/>
          </w:tcPr>
          <w:p w14:paraId="1AC134C8" w14:textId="77777777" w:rsidR="00D67BDC" w:rsidRPr="00733DB5" w:rsidRDefault="00D67BDC" w:rsidP="00B66F83">
            <w:pPr>
              <w:pStyle w:val="TableParagraph"/>
              <w:rPr>
                <w:sz w:val="16"/>
              </w:rPr>
            </w:pPr>
            <w:r w:rsidRPr="00733DB5">
              <w:rPr>
                <w:sz w:val="16"/>
              </w:rPr>
              <w:t>308</w:t>
            </w:r>
          </w:p>
          <w:p w14:paraId="01129CB9" w14:textId="77777777" w:rsidR="00D67BDC" w:rsidRPr="00733DB5" w:rsidRDefault="00D67BDC" w:rsidP="00B66F83">
            <w:pPr>
              <w:pStyle w:val="TableParagraph"/>
              <w:spacing w:before="94"/>
              <w:rPr>
                <w:sz w:val="16"/>
              </w:rPr>
            </w:pPr>
            <w:r w:rsidRPr="00733DB5">
              <w:rPr>
                <w:sz w:val="16"/>
              </w:rPr>
              <w:t>(30.6)</w:t>
            </w:r>
          </w:p>
        </w:tc>
        <w:tc>
          <w:tcPr>
            <w:tcW w:w="1030" w:type="dxa"/>
            <w:gridSpan w:val="2"/>
          </w:tcPr>
          <w:p w14:paraId="4213244C" w14:textId="77777777" w:rsidR="00D67BDC" w:rsidRPr="00733DB5" w:rsidRDefault="00D67BDC" w:rsidP="00B66F83">
            <w:pPr>
              <w:pStyle w:val="TableParagraph"/>
              <w:rPr>
                <w:sz w:val="16"/>
              </w:rPr>
            </w:pPr>
            <w:r w:rsidRPr="00733DB5">
              <w:rPr>
                <w:sz w:val="16"/>
              </w:rPr>
              <w:t>51.5±11.9</w:t>
            </w:r>
          </w:p>
        </w:tc>
        <w:tc>
          <w:tcPr>
            <w:tcW w:w="933" w:type="dxa"/>
            <w:gridSpan w:val="2"/>
          </w:tcPr>
          <w:p w14:paraId="73644F33" w14:textId="77777777" w:rsidR="00D67BDC" w:rsidRPr="00733DB5" w:rsidRDefault="00D67BDC" w:rsidP="00B66F83">
            <w:pPr>
              <w:pStyle w:val="TableParagraph"/>
              <w:rPr>
                <w:sz w:val="16"/>
              </w:rPr>
            </w:pPr>
            <w:r w:rsidRPr="00733DB5">
              <w:rPr>
                <w:sz w:val="16"/>
              </w:rPr>
              <w:t>44.6±13.4</w:t>
            </w:r>
          </w:p>
        </w:tc>
        <w:tc>
          <w:tcPr>
            <w:tcW w:w="625" w:type="dxa"/>
            <w:gridSpan w:val="2"/>
          </w:tcPr>
          <w:p w14:paraId="6A3F49CA" w14:textId="77777777" w:rsidR="00D67BDC" w:rsidRPr="00733DB5" w:rsidRDefault="00D67BDC" w:rsidP="00B66F83">
            <w:pPr>
              <w:pStyle w:val="TableParagraph"/>
              <w:rPr>
                <w:sz w:val="16"/>
              </w:rPr>
            </w:pPr>
            <w:r w:rsidRPr="00733DB5">
              <w:rPr>
                <w:sz w:val="16"/>
              </w:rPr>
              <w:t>-</w:t>
            </w:r>
          </w:p>
        </w:tc>
        <w:tc>
          <w:tcPr>
            <w:tcW w:w="723" w:type="dxa"/>
            <w:gridSpan w:val="2"/>
          </w:tcPr>
          <w:p w14:paraId="18FECABD" w14:textId="77777777" w:rsidR="00D67BDC" w:rsidRPr="00733DB5" w:rsidRDefault="00D67BDC" w:rsidP="00B66F83">
            <w:pPr>
              <w:pStyle w:val="TableParagraph"/>
              <w:rPr>
                <w:sz w:val="16"/>
              </w:rPr>
            </w:pPr>
            <w:r w:rsidRPr="00733DB5">
              <w:rPr>
                <w:sz w:val="16"/>
              </w:rPr>
              <w:t>337</w:t>
            </w:r>
          </w:p>
          <w:p w14:paraId="01B46DE9" w14:textId="77777777" w:rsidR="00D67BDC" w:rsidRPr="00733DB5" w:rsidRDefault="00D67BDC" w:rsidP="00B66F83">
            <w:pPr>
              <w:pStyle w:val="TableParagraph"/>
              <w:spacing w:before="94"/>
              <w:rPr>
                <w:sz w:val="16"/>
              </w:rPr>
            </w:pPr>
            <w:r w:rsidRPr="00733DB5">
              <w:rPr>
                <w:sz w:val="16"/>
              </w:rPr>
              <w:t>(33.5)</w:t>
            </w:r>
          </w:p>
        </w:tc>
      </w:tr>
      <w:tr w:rsidR="00733DB5" w:rsidRPr="00733DB5" w14:paraId="0D0CA68C" w14:textId="77777777" w:rsidTr="00D67BDC">
        <w:trPr>
          <w:gridAfter w:val="1"/>
          <w:wAfter w:w="10" w:type="dxa"/>
          <w:trHeight w:val="836"/>
        </w:trPr>
        <w:tc>
          <w:tcPr>
            <w:tcW w:w="1194" w:type="dxa"/>
            <w:gridSpan w:val="2"/>
          </w:tcPr>
          <w:p w14:paraId="69A700EF" w14:textId="77777777" w:rsidR="00D67BDC" w:rsidRPr="00733DB5" w:rsidRDefault="00D67BDC" w:rsidP="00B66F83">
            <w:pPr>
              <w:pStyle w:val="TableParagraph"/>
              <w:spacing w:line="362" w:lineRule="auto"/>
              <w:ind w:left="419" w:right="238" w:hanging="152"/>
              <w:rPr>
                <w:sz w:val="16"/>
              </w:rPr>
            </w:pPr>
            <w:r w:rsidRPr="00733DB5">
              <w:rPr>
                <w:sz w:val="16"/>
              </w:rPr>
              <w:t>Khawaja, 2014</w:t>
            </w:r>
          </w:p>
        </w:tc>
        <w:tc>
          <w:tcPr>
            <w:tcW w:w="723" w:type="dxa"/>
            <w:gridSpan w:val="2"/>
          </w:tcPr>
          <w:p w14:paraId="46DBD2E5" w14:textId="77777777" w:rsidR="00D67BDC" w:rsidRPr="00733DB5" w:rsidRDefault="00D67BDC" w:rsidP="00B66F83">
            <w:pPr>
              <w:pStyle w:val="TableParagraph"/>
              <w:rPr>
                <w:sz w:val="16"/>
              </w:rPr>
            </w:pPr>
            <w:r w:rsidRPr="00733DB5">
              <w:rPr>
                <w:sz w:val="16"/>
              </w:rPr>
              <w:t>218</w:t>
            </w:r>
          </w:p>
          <w:p w14:paraId="7A3679F9" w14:textId="77777777" w:rsidR="00D67BDC" w:rsidRPr="00733DB5" w:rsidRDefault="00D67BDC" w:rsidP="00B66F83">
            <w:pPr>
              <w:pStyle w:val="TableParagraph"/>
              <w:spacing w:before="94"/>
              <w:rPr>
                <w:sz w:val="16"/>
              </w:rPr>
            </w:pPr>
            <w:r w:rsidRPr="00733DB5">
              <w:rPr>
                <w:sz w:val="16"/>
              </w:rPr>
              <w:t>(69.0)</w:t>
            </w:r>
          </w:p>
        </w:tc>
        <w:tc>
          <w:tcPr>
            <w:tcW w:w="1123" w:type="dxa"/>
            <w:gridSpan w:val="2"/>
          </w:tcPr>
          <w:p w14:paraId="16F23D0C" w14:textId="77777777" w:rsidR="00D67BDC" w:rsidRPr="00733DB5" w:rsidRDefault="00D67BDC" w:rsidP="00B66F83">
            <w:pPr>
              <w:pStyle w:val="TableParagraph"/>
              <w:rPr>
                <w:sz w:val="16"/>
              </w:rPr>
            </w:pPr>
            <w:r w:rsidRPr="00733DB5">
              <w:rPr>
                <w:sz w:val="16"/>
              </w:rPr>
              <w:t>21.9</w:t>
            </w:r>
          </w:p>
        </w:tc>
        <w:tc>
          <w:tcPr>
            <w:tcW w:w="755" w:type="dxa"/>
            <w:gridSpan w:val="2"/>
          </w:tcPr>
          <w:p w14:paraId="661CA4F0" w14:textId="77777777" w:rsidR="00D67BDC" w:rsidRPr="00733DB5" w:rsidRDefault="00D67BDC" w:rsidP="00B66F83">
            <w:pPr>
              <w:pStyle w:val="TableParagraph"/>
              <w:rPr>
                <w:sz w:val="16"/>
              </w:rPr>
            </w:pPr>
            <w:r w:rsidRPr="00733DB5">
              <w:rPr>
                <w:sz w:val="16"/>
              </w:rPr>
              <w:t>6.08</w:t>
            </w:r>
          </w:p>
        </w:tc>
        <w:tc>
          <w:tcPr>
            <w:tcW w:w="723" w:type="dxa"/>
            <w:gridSpan w:val="2"/>
          </w:tcPr>
          <w:p w14:paraId="73F07223" w14:textId="77777777" w:rsidR="00D67BDC" w:rsidRPr="00733DB5" w:rsidRDefault="00D67BDC" w:rsidP="00B66F83">
            <w:pPr>
              <w:pStyle w:val="TableParagraph"/>
              <w:ind w:left="107"/>
              <w:rPr>
                <w:sz w:val="16"/>
              </w:rPr>
            </w:pPr>
            <w:r w:rsidRPr="00733DB5">
              <w:rPr>
                <w:sz w:val="16"/>
              </w:rPr>
              <w:t>-</w:t>
            </w:r>
          </w:p>
        </w:tc>
        <w:tc>
          <w:tcPr>
            <w:tcW w:w="1159" w:type="dxa"/>
            <w:gridSpan w:val="2"/>
          </w:tcPr>
          <w:p w14:paraId="6A579895" w14:textId="77777777" w:rsidR="00D67BDC" w:rsidRPr="00733DB5" w:rsidRDefault="00D67BDC" w:rsidP="00B66F83">
            <w:pPr>
              <w:pStyle w:val="TableParagraph"/>
              <w:rPr>
                <w:sz w:val="16"/>
              </w:rPr>
            </w:pPr>
            <w:r w:rsidRPr="00733DB5">
              <w:rPr>
                <w:sz w:val="16"/>
              </w:rPr>
              <w:t>-</w:t>
            </w:r>
          </w:p>
        </w:tc>
        <w:tc>
          <w:tcPr>
            <w:tcW w:w="946" w:type="dxa"/>
            <w:gridSpan w:val="2"/>
          </w:tcPr>
          <w:p w14:paraId="3D856D50" w14:textId="77777777" w:rsidR="00D67BDC" w:rsidRPr="00733DB5" w:rsidRDefault="00D67BDC" w:rsidP="00B66F83">
            <w:pPr>
              <w:pStyle w:val="TableParagraph"/>
              <w:rPr>
                <w:sz w:val="16"/>
              </w:rPr>
            </w:pPr>
            <w:r w:rsidRPr="00733DB5">
              <w:rPr>
                <w:sz w:val="16"/>
              </w:rPr>
              <w:t>-</w:t>
            </w:r>
          </w:p>
        </w:tc>
        <w:tc>
          <w:tcPr>
            <w:tcW w:w="786" w:type="dxa"/>
            <w:gridSpan w:val="2"/>
          </w:tcPr>
          <w:p w14:paraId="42BF6018" w14:textId="77777777" w:rsidR="00D67BDC" w:rsidRPr="00733DB5" w:rsidRDefault="00D67BDC" w:rsidP="00B66F83">
            <w:pPr>
              <w:pStyle w:val="TableParagraph"/>
              <w:rPr>
                <w:sz w:val="16"/>
              </w:rPr>
            </w:pPr>
            <w:r w:rsidRPr="00733DB5">
              <w:rPr>
                <w:sz w:val="16"/>
              </w:rPr>
              <w:t>-</w:t>
            </w:r>
          </w:p>
        </w:tc>
        <w:tc>
          <w:tcPr>
            <w:tcW w:w="723" w:type="dxa"/>
            <w:gridSpan w:val="2"/>
          </w:tcPr>
          <w:p w14:paraId="42D63DE1" w14:textId="77777777" w:rsidR="00D67BDC" w:rsidRPr="00733DB5" w:rsidRDefault="00D67BDC" w:rsidP="00B66F83">
            <w:pPr>
              <w:pStyle w:val="TableParagraph"/>
              <w:rPr>
                <w:sz w:val="16"/>
              </w:rPr>
            </w:pPr>
            <w:r w:rsidRPr="00733DB5">
              <w:rPr>
                <w:sz w:val="16"/>
              </w:rPr>
              <w:t>-</w:t>
            </w:r>
          </w:p>
        </w:tc>
        <w:tc>
          <w:tcPr>
            <w:tcW w:w="1159" w:type="dxa"/>
            <w:gridSpan w:val="2"/>
          </w:tcPr>
          <w:p w14:paraId="3010AD51" w14:textId="77777777" w:rsidR="00D67BDC" w:rsidRPr="00733DB5" w:rsidRDefault="00D67BDC" w:rsidP="00B66F83">
            <w:pPr>
              <w:pStyle w:val="TableParagraph"/>
              <w:rPr>
                <w:sz w:val="16"/>
              </w:rPr>
            </w:pPr>
            <w:r w:rsidRPr="00733DB5">
              <w:rPr>
                <w:sz w:val="16"/>
              </w:rPr>
              <w:t>66 (20.9)</w:t>
            </w:r>
          </w:p>
        </w:tc>
        <w:tc>
          <w:tcPr>
            <w:tcW w:w="946" w:type="dxa"/>
            <w:gridSpan w:val="2"/>
          </w:tcPr>
          <w:p w14:paraId="0AD5C855" w14:textId="77777777" w:rsidR="00D67BDC" w:rsidRPr="00733DB5" w:rsidRDefault="00D67BDC" w:rsidP="00B66F83">
            <w:pPr>
              <w:pStyle w:val="TableParagraph"/>
              <w:rPr>
                <w:sz w:val="16"/>
              </w:rPr>
            </w:pPr>
            <w:r w:rsidRPr="00733DB5">
              <w:rPr>
                <w:sz w:val="16"/>
              </w:rPr>
              <w:t>40 (12.7)</w:t>
            </w:r>
          </w:p>
        </w:tc>
        <w:tc>
          <w:tcPr>
            <w:tcW w:w="839" w:type="dxa"/>
            <w:gridSpan w:val="2"/>
          </w:tcPr>
          <w:p w14:paraId="4673186E" w14:textId="77777777" w:rsidR="00D67BDC" w:rsidRPr="00733DB5" w:rsidRDefault="00D67BDC" w:rsidP="00B66F83">
            <w:pPr>
              <w:pStyle w:val="TableParagraph"/>
              <w:rPr>
                <w:sz w:val="16"/>
              </w:rPr>
            </w:pPr>
            <w:r w:rsidRPr="00733DB5">
              <w:rPr>
                <w:sz w:val="16"/>
              </w:rPr>
              <w:t>-</w:t>
            </w:r>
          </w:p>
        </w:tc>
        <w:tc>
          <w:tcPr>
            <w:tcW w:w="1030" w:type="dxa"/>
            <w:gridSpan w:val="2"/>
          </w:tcPr>
          <w:p w14:paraId="487D0C9A" w14:textId="77777777" w:rsidR="00D67BDC" w:rsidRPr="00733DB5" w:rsidRDefault="00D67BDC" w:rsidP="00B66F83">
            <w:pPr>
              <w:pStyle w:val="TableParagraph"/>
              <w:rPr>
                <w:sz w:val="16"/>
              </w:rPr>
            </w:pPr>
            <w:r w:rsidRPr="00733DB5">
              <w:rPr>
                <w:sz w:val="16"/>
              </w:rPr>
              <w:t>49.2</w:t>
            </w:r>
          </w:p>
        </w:tc>
        <w:tc>
          <w:tcPr>
            <w:tcW w:w="933" w:type="dxa"/>
            <w:gridSpan w:val="2"/>
          </w:tcPr>
          <w:p w14:paraId="00594538" w14:textId="77777777" w:rsidR="00D67BDC" w:rsidRPr="00733DB5" w:rsidRDefault="00D67BDC" w:rsidP="00B66F83">
            <w:pPr>
              <w:pStyle w:val="TableParagraph"/>
              <w:rPr>
                <w:sz w:val="16"/>
              </w:rPr>
            </w:pPr>
            <w:r w:rsidRPr="00733DB5">
              <w:rPr>
                <w:sz w:val="16"/>
              </w:rPr>
              <w:t>72.0</w:t>
            </w:r>
          </w:p>
        </w:tc>
        <w:tc>
          <w:tcPr>
            <w:tcW w:w="625" w:type="dxa"/>
            <w:gridSpan w:val="2"/>
          </w:tcPr>
          <w:p w14:paraId="7BC11D94" w14:textId="77777777" w:rsidR="00D67BDC" w:rsidRPr="00733DB5" w:rsidRDefault="00D67BDC" w:rsidP="00B66F83">
            <w:pPr>
              <w:pStyle w:val="TableParagraph"/>
              <w:rPr>
                <w:sz w:val="16"/>
              </w:rPr>
            </w:pPr>
            <w:r w:rsidRPr="00733DB5">
              <w:rPr>
                <w:sz w:val="16"/>
              </w:rPr>
              <w:t>0.88</w:t>
            </w:r>
          </w:p>
        </w:tc>
        <w:tc>
          <w:tcPr>
            <w:tcW w:w="723" w:type="dxa"/>
            <w:gridSpan w:val="2"/>
          </w:tcPr>
          <w:p w14:paraId="3A98A55D" w14:textId="77777777" w:rsidR="00D67BDC" w:rsidRPr="00733DB5" w:rsidRDefault="00D67BDC" w:rsidP="00B66F83">
            <w:pPr>
              <w:pStyle w:val="TableParagraph"/>
              <w:rPr>
                <w:sz w:val="16"/>
              </w:rPr>
            </w:pPr>
            <w:r w:rsidRPr="00733DB5">
              <w:rPr>
                <w:sz w:val="16"/>
              </w:rPr>
              <w:t>60 (19)</w:t>
            </w:r>
          </w:p>
        </w:tc>
      </w:tr>
      <w:tr w:rsidR="00733DB5" w:rsidRPr="00733DB5" w14:paraId="14007283" w14:textId="77777777" w:rsidTr="00D67BDC">
        <w:trPr>
          <w:gridAfter w:val="1"/>
          <w:wAfter w:w="10" w:type="dxa"/>
          <w:trHeight w:val="836"/>
        </w:trPr>
        <w:tc>
          <w:tcPr>
            <w:tcW w:w="1194" w:type="dxa"/>
            <w:gridSpan w:val="2"/>
          </w:tcPr>
          <w:p w14:paraId="395E0075" w14:textId="77777777" w:rsidR="00D67BDC" w:rsidRPr="00733DB5" w:rsidRDefault="00D67BDC" w:rsidP="00B66F83">
            <w:pPr>
              <w:pStyle w:val="TableParagraph"/>
              <w:spacing w:line="362" w:lineRule="auto"/>
              <w:ind w:left="419" w:right="265" w:hanging="125"/>
              <w:rPr>
                <w:sz w:val="16"/>
              </w:rPr>
            </w:pPr>
            <w:r w:rsidRPr="00733DB5">
              <w:rPr>
                <w:sz w:val="16"/>
              </w:rPr>
              <w:t>Sullivan, 2015</w:t>
            </w:r>
          </w:p>
        </w:tc>
        <w:tc>
          <w:tcPr>
            <w:tcW w:w="723" w:type="dxa"/>
            <w:gridSpan w:val="2"/>
          </w:tcPr>
          <w:p w14:paraId="664459CD" w14:textId="77777777" w:rsidR="00D67BDC" w:rsidRPr="00733DB5" w:rsidRDefault="00D67BDC" w:rsidP="00B66F83">
            <w:pPr>
              <w:pStyle w:val="TableParagraph"/>
              <w:rPr>
                <w:sz w:val="16"/>
              </w:rPr>
            </w:pPr>
            <w:r w:rsidRPr="00733DB5">
              <w:rPr>
                <w:sz w:val="16"/>
              </w:rPr>
              <w:t>88</w:t>
            </w:r>
          </w:p>
          <w:p w14:paraId="6735EA62" w14:textId="77777777" w:rsidR="00D67BDC" w:rsidRPr="00733DB5" w:rsidRDefault="00D67BDC" w:rsidP="00B66F83">
            <w:pPr>
              <w:pStyle w:val="TableParagraph"/>
              <w:spacing w:before="94"/>
              <w:rPr>
                <w:sz w:val="16"/>
              </w:rPr>
            </w:pPr>
            <w:r w:rsidRPr="00733DB5">
              <w:rPr>
                <w:sz w:val="16"/>
              </w:rPr>
              <w:t>(77.9)</w:t>
            </w:r>
          </w:p>
        </w:tc>
        <w:tc>
          <w:tcPr>
            <w:tcW w:w="1123" w:type="dxa"/>
            <w:gridSpan w:val="2"/>
          </w:tcPr>
          <w:p w14:paraId="1A6D946F" w14:textId="77777777" w:rsidR="00D67BDC" w:rsidRPr="00733DB5" w:rsidRDefault="00D67BDC" w:rsidP="00B66F83">
            <w:pPr>
              <w:pStyle w:val="TableParagraph"/>
              <w:rPr>
                <w:sz w:val="16"/>
              </w:rPr>
            </w:pPr>
            <w:r w:rsidRPr="00733DB5">
              <w:rPr>
                <w:sz w:val="16"/>
              </w:rPr>
              <w:t>34.3</w:t>
            </w:r>
          </w:p>
        </w:tc>
        <w:tc>
          <w:tcPr>
            <w:tcW w:w="755" w:type="dxa"/>
            <w:gridSpan w:val="2"/>
          </w:tcPr>
          <w:p w14:paraId="78E43033" w14:textId="77777777" w:rsidR="00D67BDC" w:rsidRPr="00733DB5" w:rsidRDefault="00D67BDC" w:rsidP="00B66F83">
            <w:pPr>
              <w:pStyle w:val="TableParagraph"/>
              <w:rPr>
                <w:sz w:val="16"/>
              </w:rPr>
            </w:pPr>
            <w:r w:rsidRPr="00733DB5">
              <w:rPr>
                <w:sz w:val="16"/>
              </w:rPr>
              <w:t>7.95</w:t>
            </w:r>
          </w:p>
        </w:tc>
        <w:tc>
          <w:tcPr>
            <w:tcW w:w="723" w:type="dxa"/>
            <w:gridSpan w:val="2"/>
          </w:tcPr>
          <w:p w14:paraId="651A1879" w14:textId="77777777" w:rsidR="00D67BDC" w:rsidRPr="00733DB5" w:rsidRDefault="00D67BDC" w:rsidP="00B66F83">
            <w:pPr>
              <w:pStyle w:val="TableParagraph"/>
              <w:ind w:left="107"/>
              <w:rPr>
                <w:sz w:val="16"/>
              </w:rPr>
            </w:pPr>
            <w:r w:rsidRPr="00733DB5">
              <w:rPr>
                <w:sz w:val="16"/>
              </w:rPr>
              <w:t>39</w:t>
            </w:r>
          </w:p>
          <w:p w14:paraId="3529D537" w14:textId="77777777" w:rsidR="00D67BDC" w:rsidRPr="00733DB5" w:rsidRDefault="00D67BDC" w:rsidP="00B66F83">
            <w:pPr>
              <w:pStyle w:val="TableParagraph"/>
              <w:spacing w:before="94"/>
              <w:ind w:left="107"/>
              <w:rPr>
                <w:sz w:val="16"/>
              </w:rPr>
            </w:pPr>
            <w:r w:rsidRPr="00733DB5">
              <w:rPr>
                <w:sz w:val="16"/>
              </w:rPr>
              <w:t>(34.5)</w:t>
            </w:r>
          </w:p>
        </w:tc>
        <w:tc>
          <w:tcPr>
            <w:tcW w:w="1159" w:type="dxa"/>
            <w:gridSpan w:val="2"/>
          </w:tcPr>
          <w:p w14:paraId="20E5711B" w14:textId="77777777" w:rsidR="00D67BDC" w:rsidRPr="00733DB5" w:rsidRDefault="00D67BDC" w:rsidP="00B66F83">
            <w:pPr>
              <w:pStyle w:val="TableParagraph"/>
              <w:rPr>
                <w:sz w:val="16"/>
              </w:rPr>
            </w:pPr>
            <w:r w:rsidRPr="00733DB5">
              <w:rPr>
                <w:sz w:val="16"/>
              </w:rPr>
              <w:t>91 (80.5)</w:t>
            </w:r>
          </w:p>
        </w:tc>
        <w:tc>
          <w:tcPr>
            <w:tcW w:w="946" w:type="dxa"/>
            <w:gridSpan w:val="2"/>
          </w:tcPr>
          <w:p w14:paraId="1D30CF49" w14:textId="77777777" w:rsidR="00D67BDC" w:rsidRPr="00733DB5" w:rsidRDefault="00D67BDC" w:rsidP="00B66F83">
            <w:pPr>
              <w:pStyle w:val="TableParagraph"/>
              <w:rPr>
                <w:sz w:val="16"/>
              </w:rPr>
            </w:pPr>
            <w:r w:rsidRPr="00733DB5">
              <w:rPr>
                <w:sz w:val="16"/>
              </w:rPr>
              <w:t>26 (23)</w:t>
            </w:r>
          </w:p>
        </w:tc>
        <w:tc>
          <w:tcPr>
            <w:tcW w:w="786" w:type="dxa"/>
            <w:gridSpan w:val="2"/>
          </w:tcPr>
          <w:p w14:paraId="748CD904" w14:textId="77777777" w:rsidR="00D67BDC" w:rsidRPr="00733DB5" w:rsidRDefault="00D67BDC" w:rsidP="00B66F83">
            <w:pPr>
              <w:pStyle w:val="TableParagraph"/>
              <w:rPr>
                <w:sz w:val="16"/>
              </w:rPr>
            </w:pPr>
            <w:r w:rsidRPr="00733DB5">
              <w:rPr>
                <w:sz w:val="16"/>
              </w:rPr>
              <w:t>84</w:t>
            </w:r>
          </w:p>
          <w:p w14:paraId="5A6E62D1" w14:textId="77777777" w:rsidR="00D67BDC" w:rsidRPr="00733DB5" w:rsidRDefault="00D67BDC" w:rsidP="00B66F83">
            <w:pPr>
              <w:pStyle w:val="TableParagraph"/>
              <w:spacing w:before="94"/>
              <w:rPr>
                <w:sz w:val="16"/>
              </w:rPr>
            </w:pPr>
            <w:r w:rsidRPr="00733DB5">
              <w:rPr>
                <w:sz w:val="16"/>
              </w:rPr>
              <w:t>(74.3)</w:t>
            </w:r>
          </w:p>
        </w:tc>
        <w:tc>
          <w:tcPr>
            <w:tcW w:w="723" w:type="dxa"/>
            <w:gridSpan w:val="2"/>
          </w:tcPr>
          <w:p w14:paraId="57D1C936" w14:textId="77777777" w:rsidR="00D67BDC" w:rsidRPr="00733DB5" w:rsidRDefault="00D67BDC" w:rsidP="00B66F83">
            <w:pPr>
              <w:pStyle w:val="TableParagraph"/>
              <w:rPr>
                <w:sz w:val="16"/>
              </w:rPr>
            </w:pPr>
            <w:r w:rsidRPr="00733DB5">
              <w:rPr>
                <w:sz w:val="16"/>
              </w:rPr>
              <w:t>18</w:t>
            </w:r>
          </w:p>
          <w:p w14:paraId="2620FBEE" w14:textId="77777777" w:rsidR="00D67BDC" w:rsidRPr="00733DB5" w:rsidRDefault="00D67BDC" w:rsidP="00B66F83">
            <w:pPr>
              <w:pStyle w:val="TableParagraph"/>
              <w:spacing w:before="94"/>
              <w:rPr>
                <w:sz w:val="16"/>
              </w:rPr>
            </w:pPr>
            <w:r w:rsidRPr="00733DB5">
              <w:rPr>
                <w:sz w:val="16"/>
              </w:rPr>
              <w:t>(15.9)</w:t>
            </w:r>
          </w:p>
        </w:tc>
        <w:tc>
          <w:tcPr>
            <w:tcW w:w="1159" w:type="dxa"/>
            <w:gridSpan w:val="2"/>
          </w:tcPr>
          <w:p w14:paraId="5A6D8EBC" w14:textId="77777777" w:rsidR="00D67BDC" w:rsidRPr="00733DB5" w:rsidRDefault="00D67BDC" w:rsidP="00B66F83">
            <w:pPr>
              <w:pStyle w:val="TableParagraph"/>
              <w:rPr>
                <w:sz w:val="16"/>
              </w:rPr>
            </w:pPr>
            <w:r w:rsidRPr="00733DB5">
              <w:rPr>
                <w:sz w:val="16"/>
              </w:rPr>
              <w:t>-</w:t>
            </w:r>
          </w:p>
        </w:tc>
        <w:tc>
          <w:tcPr>
            <w:tcW w:w="946" w:type="dxa"/>
            <w:gridSpan w:val="2"/>
          </w:tcPr>
          <w:p w14:paraId="3809A1C2" w14:textId="77777777" w:rsidR="00D67BDC" w:rsidRPr="00733DB5" w:rsidRDefault="00D67BDC" w:rsidP="00B66F83">
            <w:pPr>
              <w:pStyle w:val="TableParagraph"/>
              <w:rPr>
                <w:sz w:val="16"/>
              </w:rPr>
            </w:pPr>
            <w:r w:rsidRPr="00733DB5">
              <w:rPr>
                <w:sz w:val="16"/>
              </w:rPr>
              <w:t>31 (27.4)</w:t>
            </w:r>
          </w:p>
        </w:tc>
        <w:tc>
          <w:tcPr>
            <w:tcW w:w="839" w:type="dxa"/>
            <w:gridSpan w:val="2"/>
          </w:tcPr>
          <w:p w14:paraId="648F52AF" w14:textId="77777777" w:rsidR="00D67BDC" w:rsidRPr="00733DB5" w:rsidRDefault="00D67BDC" w:rsidP="00B66F83">
            <w:pPr>
              <w:pStyle w:val="TableParagraph"/>
              <w:rPr>
                <w:sz w:val="16"/>
              </w:rPr>
            </w:pPr>
            <w:r w:rsidRPr="00733DB5">
              <w:rPr>
                <w:sz w:val="16"/>
              </w:rPr>
              <w:t>30</w:t>
            </w:r>
          </w:p>
          <w:p w14:paraId="69640127" w14:textId="77777777" w:rsidR="00D67BDC" w:rsidRPr="00733DB5" w:rsidRDefault="00D67BDC" w:rsidP="00B66F83">
            <w:pPr>
              <w:pStyle w:val="TableParagraph"/>
              <w:spacing w:before="94"/>
              <w:rPr>
                <w:sz w:val="16"/>
              </w:rPr>
            </w:pPr>
            <w:r w:rsidRPr="00733DB5">
              <w:rPr>
                <w:sz w:val="16"/>
              </w:rPr>
              <w:t>(26.5)</w:t>
            </w:r>
          </w:p>
        </w:tc>
        <w:tc>
          <w:tcPr>
            <w:tcW w:w="1030" w:type="dxa"/>
            <w:gridSpan w:val="2"/>
          </w:tcPr>
          <w:p w14:paraId="3C8D1F7E" w14:textId="77777777" w:rsidR="00D67BDC" w:rsidRPr="00733DB5" w:rsidRDefault="00D67BDC" w:rsidP="00B66F83">
            <w:pPr>
              <w:pStyle w:val="TableParagraph"/>
              <w:rPr>
                <w:sz w:val="16"/>
              </w:rPr>
            </w:pPr>
            <w:r w:rsidRPr="00733DB5">
              <w:rPr>
                <w:sz w:val="16"/>
              </w:rPr>
              <w:t>34.26</w:t>
            </w:r>
          </w:p>
        </w:tc>
        <w:tc>
          <w:tcPr>
            <w:tcW w:w="933" w:type="dxa"/>
            <w:gridSpan w:val="2"/>
          </w:tcPr>
          <w:p w14:paraId="0CFDF4F3" w14:textId="77777777" w:rsidR="00D67BDC" w:rsidRPr="00733DB5" w:rsidRDefault="00D67BDC" w:rsidP="00B66F83">
            <w:pPr>
              <w:pStyle w:val="TableParagraph"/>
              <w:rPr>
                <w:sz w:val="16"/>
              </w:rPr>
            </w:pPr>
            <w:r w:rsidRPr="00733DB5">
              <w:rPr>
                <w:sz w:val="16"/>
              </w:rPr>
              <w:t>28.46</w:t>
            </w:r>
          </w:p>
        </w:tc>
        <w:tc>
          <w:tcPr>
            <w:tcW w:w="625" w:type="dxa"/>
            <w:gridSpan w:val="2"/>
          </w:tcPr>
          <w:p w14:paraId="05AACF65" w14:textId="77777777" w:rsidR="00D67BDC" w:rsidRPr="00733DB5" w:rsidRDefault="00D67BDC" w:rsidP="00B66F83">
            <w:pPr>
              <w:pStyle w:val="TableParagraph"/>
              <w:rPr>
                <w:sz w:val="16"/>
              </w:rPr>
            </w:pPr>
            <w:r w:rsidRPr="00733DB5">
              <w:rPr>
                <w:sz w:val="16"/>
              </w:rPr>
              <w:t>0.73</w:t>
            </w:r>
          </w:p>
        </w:tc>
        <w:tc>
          <w:tcPr>
            <w:tcW w:w="723" w:type="dxa"/>
            <w:gridSpan w:val="2"/>
          </w:tcPr>
          <w:p w14:paraId="04E30340" w14:textId="77777777" w:rsidR="00D67BDC" w:rsidRPr="00733DB5" w:rsidRDefault="00D67BDC" w:rsidP="00B66F83">
            <w:pPr>
              <w:pStyle w:val="TableParagraph"/>
              <w:rPr>
                <w:sz w:val="16"/>
              </w:rPr>
            </w:pPr>
            <w:r w:rsidRPr="00733DB5">
              <w:rPr>
                <w:sz w:val="16"/>
              </w:rPr>
              <w:t>61 (54)</w:t>
            </w:r>
          </w:p>
        </w:tc>
      </w:tr>
      <w:tr w:rsidR="00733DB5" w:rsidRPr="00733DB5" w14:paraId="0407AA9A" w14:textId="77777777" w:rsidTr="00D67BDC">
        <w:trPr>
          <w:gridAfter w:val="1"/>
          <w:wAfter w:w="10" w:type="dxa"/>
          <w:trHeight w:val="836"/>
        </w:trPr>
        <w:tc>
          <w:tcPr>
            <w:tcW w:w="1194" w:type="dxa"/>
            <w:gridSpan w:val="2"/>
          </w:tcPr>
          <w:p w14:paraId="7035D145" w14:textId="77777777" w:rsidR="00D67BDC" w:rsidRPr="00733DB5" w:rsidRDefault="00D67BDC" w:rsidP="00B66F83">
            <w:pPr>
              <w:pStyle w:val="TableParagraph"/>
              <w:ind w:left="196"/>
              <w:rPr>
                <w:sz w:val="16"/>
              </w:rPr>
            </w:pPr>
            <w:r w:rsidRPr="00733DB5">
              <w:rPr>
                <w:sz w:val="16"/>
              </w:rPr>
              <w:t>Feldt, 2019</w:t>
            </w:r>
          </w:p>
        </w:tc>
        <w:tc>
          <w:tcPr>
            <w:tcW w:w="723" w:type="dxa"/>
            <w:gridSpan w:val="2"/>
          </w:tcPr>
          <w:p w14:paraId="5BAA416C" w14:textId="77777777" w:rsidR="00D67BDC" w:rsidRPr="00733DB5" w:rsidRDefault="00D67BDC" w:rsidP="00B66F83">
            <w:pPr>
              <w:pStyle w:val="TableParagraph"/>
              <w:rPr>
                <w:sz w:val="16"/>
              </w:rPr>
            </w:pPr>
            <w:r w:rsidRPr="00733DB5">
              <w:rPr>
                <w:sz w:val="16"/>
              </w:rPr>
              <w:t>1586</w:t>
            </w:r>
          </w:p>
          <w:p w14:paraId="2D9CA1BB" w14:textId="77777777" w:rsidR="00D67BDC" w:rsidRPr="00733DB5" w:rsidRDefault="00D67BDC" w:rsidP="00B66F83">
            <w:pPr>
              <w:pStyle w:val="TableParagraph"/>
              <w:spacing w:before="94"/>
              <w:rPr>
                <w:sz w:val="16"/>
              </w:rPr>
            </w:pPr>
            <w:r w:rsidRPr="00733DB5">
              <w:rPr>
                <w:sz w:val="16"/>
              </w:rPr>
              <w:t>(92.6)</w:t>
            </w:r>
          </w:p>
        </w:tc>
        <w:tc>
          <w:tcPr>
            <w:tcW w:w="1123" w:type="dxa"/>
            <w:gridSpan w:val="2"/>
          </w:tcPr>
          <w:p w14:paraId="6CF54013" w14:textId="77777777" w:rsidR="00D67BDC" w:rsidRPr="00733DB5" w:rsidRDefault="00D67BDC" w:rsidP="00B66F83">
            <w:pPr>
              <w:pStyle w:val="TableParagraph"/>
              <w:rPr>
                <w:sz w:val="16"/>
              </w:rPr>
            </w:pPr>
            <w:r w:rsidRPr="00733DB5">
              <w:rPr>
                <w:sz w:val="16"/>
              </w:rPr>
              <w:t>-</w:t>
            </w:r>
          </w:p>
        </w:tc>
        <w:tc>
          <w:tcPr>
            <w:tcW w:w="755" w:type="dxa"/>
            <w:gridSpan w:val="2"/>
          </w:tcPr>
          <w:p w14:paraId="17A7FB23" w14:textId="77777777" w:rsidR="00D67BDC" w:rsidRPr="00733DB5" w:rsidRDefault="00D67BDC" w:rsidP="00B66F83">
            <w:pPr>
              <w:pStyle w:val="TableParagraph"/>
              <w:rPr>
                <w:sz w:val="16"/>
              </w:rPr>
            </w:pPr>
            <w:r w:rsidRPr="00733DB5">
              <w:rPr>
                <w:sz w:val="16"/>
              </w:rPr>
              <w:t>-</w:t>
            </w:r>
          </w:p>
        </w:tc>
        <w:tc>
          <w:tcPr>
            <w:tcW w:w="723" w:type="dxa"/>
            <w:gridSpan w:val="2"/>
          </w:tcPr>
          <w:p w14:paraId="225A264A" w14:textId="77777777" w:rsidR="00D67BDC" w:rsidRPr="00733DB5" w:rsidRDefault="00D67BDC" w:rsidP="00B66F83">
            <w:pPr>
              <w:pStyle w:val="TableParagraph"/>
              <w:ind w:left="107"/>
              <w:rPr>
                <w:sz w:val="16"/>
              </w:rPr>
            </w:pPr>
            <w:r w:rsidRPr="00733DB5">
              <w:rPr>
                <w:sz w:val="16"/>
              </w:rPr>
              <w:t>380</w:t>
            </w:r>
          </w:p>
          <w:p w14:paraId="777B9DAD" w14:textId="77777777" w:rsidR="00D67BDC" w:rsidRPr="00733DB5" w:rsidRDefault="00D67BDC" w:rsidP="00B66F83">
            <w:pPr>
              <w:pStyle w:val="TableParagraph"/>
              <w:spacing w:before="94"/>
              <w:ind w:left="107"/>
              <w:rPr>
                <w:sz w:val="16"/>
              </w:rPr>
            </w:pPr>
            <w:r w:rsidRPr="00733DB5">
              <w:rPr>
                <w:sz w:val="16"/>
              </w:rPr>
              <w:t>(22.2)</w:t>
            </w:r>
          </w:p>
        </w:tc>
        <w:tc>
          <w:tcPr>
            <w:tcW w:w="1159" w:type="dxa"/>
            <w:gridSpan w:val="2"/>
          </w:tcPr>
          <w:p w14:paraId="5C5CE9E9" w14:textId="77777777" w:rsidR="00D67BDC" w:rsidRPr="00733DB5" w:rsidRDefault="00D67BDC" w:rsidP="00B66F83">
            <w:pPr>
              <w:pStyle w:val="TableParagraph"/>
              <w:ind w:left="148"/>
              <w:rPr>
                <w:sz w:val="16"/>
              </w:rPr>
            </w:pPr>
            <w:r w:rsidRPr="00733DB5">
              <w:rPr>
                <w:sz w:val="16"/>
              </w:rPr>
              <w:t>1,222 (71.4)</w:t>
            </w:r>
          </w:p>
        </w:tc>
        <w:tc>
          <w:tcPr>
            <w:tcW w:w="946" w:type="dxa"/>
            <w:gridSpan w:val="2"/>
          </w:tcPr>
          <w:p w14:paraId="7386776B" w14:textId="77777777" w:rsidR="00D67BDC" w:rsidRPr="00733DB5" w:rsidRDefault="00D67BDC" w:rsidP="00B66F83">
            <w:pPr>
              <w:pStyle w:val="TableParagraph"/>
              <w:rPr>
                <w:sz w:val="16"/>
              </w:rPr>
            </w:pPr>
            <w:r w:rsidRPr="00733DB5">
              <w:rPr>
                <w:sz w:val="16"/>
              </w:rPr>
              <w:t>617 (36)</w:t>
            </w:r>
          </w:p>
        </w:tc>
        <w:tc>
          <w:tcPr>
            <w:tcW w:w="786" w:type="dxa"/>
            <w:gridSpan w:val="2"/>
          </w:tcPr>
          <w:p w14:paraId="08A033AB" w14:textId="77777777" w:rsidR="00D67BDC" w:rsidRPr="00733DB5" w:rsidRDefault="00D67BDC" w:rsidP="00B66F83">
            <w:pPr>
              <w:pStyle w:val="TableParagraph"/>
              <w:rPr>
                <w:sz w:val="16"/>
              </w:rPr>
            </w:pPr>
            <w:r w:rsidRPr="00733DB5">
              <w:rPr>
                <w:sz w:val="16"/>
              </w:rPr>
              <w:t>98</w:t>
            </w:r>
          </w:p>
          <w:p w14:paraId="04EADAE7" w14:textId="77777777" w:rsidR="00D67BDC" w:rsidRPr="00733DB5" w:rsidRDefault="00D67BDC" w:rsidP="00B66F83">
            <w:pPr>
              <w:pStyle w:val="TableParagraph"/>
              <w:spacing w:before="94"/>
              <w:rPr>
                <w:sz w:val="16"/>
              </w:rPr>
            </w:pPr>
            <w:r w:rsidRPr="00733DB5">
              <w:rPr>
                <w:sz w:val="16"/>
              </w:rPr>
              <w:t>(5.72)</w:t>
            </w:r>
          </w:p>
        </w:tc>
        <w:tc>
          <w:tcPr>
            <w:tcW w:w="723" w:type="dxa"/>
            <w:gridSpan w:val="2"/>
          </w:tcPr>
          <w:p w14:paraId="40DC70BD" w14:textId="77777777" w:rsidR="00D67BDC" w:rsidRPr="00733DB5" w:rsidRDefault="00D67BDC" w:rsidP="00B66F83">
            <w:pPr>
              <w:pStyle w:val="TableParagraph"/>
              <w:rPr>
                <w:sz w:val="16"/>
              </w:rPr>
            </w:pPr>
            <w:r w:rsidRPr="00733DB5">
              <w:rPr>
                <w:sz w:val="16"/>
              </w:rPr>
              <w:t>346</w:t>
            </w:r>
          </w:p>
          <w:p w14:paraId="63DDCB90" w14:textId="77777777" w:rsidR="00D67BDC" w:rsidRPr="00733DB5" w:rsidRDefault="00D67BDC" w:rsidP="00B66F83">
            <w:pPr>
              <w:pStyle w:val="TableParagraph"/>
              <w:spacing w:before="94"/>
              <w:rPr>
                <w:sz w:val="16"/>
              </w:rPr>
            </w:pPr>
            <w:r w:rsidRPr="00733DB5">
              <w:rPr>
                <w:sz w:val="16"/>
              </w:rPr>
              <w:t>(20.2)</w:t>
            </w:r>
          </w:p>
        </w:tc>
        <w:tc>
          <w:tcPr>
            <w:tcW w:w="1159" w:type="dxa"/>
            <w:gridSpan w:val="2"/>
          </w:tcPr>
          <w:p w14:paraId="4ED74966" w14:textId="77777777" w:rsidR="00D67BDC" w:rsidRPr="00733DB5" w:rsidRDefault="00D67BDC" w:rsidP="00B66F83">
            <w:pPr>
              <w:pStyle w:val="TableParagraph"/>
              <w:rPr>
                <w:sz w:val="16"/>
              </w:rPr>
            </w:pPr>
            <w:r w:rsidRPr="00733DB5">
              <w:rPr>
                <w:sz w:val="16"/>
              </w:rPr>
              <w:t>89 (5.2)</w:t>
            </w:r>
          </w:p>
        </w:tc>
        <w:tc>
          <w:tcPr>
            <w:tcW w:w="946" w:type="dxa"/>
            <w:gridSpan w:val="2"/>
          </w:tcPr>
          <w:p w14:paraId="3427B216" w14:textId="77777777" w:rsidR="00D67BDC" w:rsidRPr="00733DB5" w:rsidRDefault="00D67BDC" w:rsidP="00B66F83">
            <w:pPr>
              <w:pStyle w:val="TableParagraph"/>
              <w:rPr>
                <w:sz w:val="16"/>
              </w:rPr>
            </w:pPr>
            <w:r w:rsidRPr="00733DB5">
              <w:rPr>
                <w:sz w:val="16"/>
              </w:rPr>
              <w:t>-</w:t>
            </w:r>
          </w:p>
        </w:tc>
        <w:tc>
          <w:tcPr>
            <w:tcW w:w="839" w:type="dxa"/>
            <w:gridSpan w:val="2"/>
          </w:tcPr>
          <w:p w14:paraId="71E7BC46" w14:textId="77777777" w:rsidR="00D67BDC" w:rsidRPr="00733DB5" w:rsidRDefault="00D67BDC" w:rsidP="00B66F83">
            <w:pPr>
              <w:pStyle w:val="TableParagraph"/>
              <w:spacing w:line="362" w:lineRule="auto"/>
              <w:ind w:right="220"/>
              <w:rPr>
                <w:sz w:val="16"/>
              </w:rPr>
            </w:pPr>
            <w:r w:rsidRPr="00733DB5">
              <w:rPr>
                <w:sz w:val="16"/>
              </w:rPr>
              <w:t>493 (28.8)*</w:t>
            </w:r>
          </w:p>
        </w:tc>
        <w:tc>
          <w:tcPr>
            <w:tcW w:w="1030" w:type="dxa"/>
            <w:gridSpan w:val="2"/>
          </w:tcPr>
          <w:p w14:paraId="622EB1CE" w14:textId="77777777" w:rsidR="00D67BDC" w:rsidRPr="00733DB5" w:rsidRDefault="00D67BDC" w:rsidP="00B66F83">
            <w:pPr>
              <w:pStyle w:val="TableParagraph"/>
              <w:rPr>
                <w:sz w:val="16"/>
              </w:rPr>
            </w:pPr>
            <w:r w:rsidRPr="00733DB5">
              <w:rPr>
                <w:sz w:val="16"/>
              </w:rPr>
              <w:t>1009</w:t>
            </w:r>
          </w:p>
          <w:p w14:paraId="346806BA" w14:textId="77777777" w:rsidR="00D67BDC" w:rsidRPr="00733DB5" w:rsidRDefault="00D67BDC" w:rsidP="00B66F83">
            <w:pPr>
              <w:pStyle w:val="TableParagraph"/>
              <w:spacing w:before="94"/>
              <w:rPr>
                <w:sz w:val="16"/>
              </w:rPr>
            </w:pPr>
            <w:r w:rsidRPr="00733DB5">
              <w:rPr>
                <w:sz w:val="16"/>
              </w:rPr>
              <w:t>(58.9)</w:t>
            </w:r>
          </w:p>
          <w:p w14:paraId="15D6CDB6" w14:textId="77777777" w:rsidR="00D67BDC" w:rsidRPr="00733DB5" w:rsidRDefault="00D67BDC" w:rsidP="00B66F83">
            <w:pPr>
              <w:pStyle w:val="TableParagraph"/>
              <w:spacing w:before="95"/>
              <w:rPr>
                <w:sz w:val="16"/>
              </w:rPr>
            </w:pPr>
            <w:r w:rsidRPr="00733DB5">
              <w:rPr>
                <w:sz w:val="16"/>
              </w:rPr>
              <w:t>&gt;50%LVEF</w:t>
            </w:r>
          </w:p>
        </w:tc>
        <w:tc>
          <w:tcPr>
            <w:tcW w:w="933" w:type="dxa"/>
            <w:gridSpan w:val="2"/>
          </w:tcPr>
          <w:p w14:paraId="6C9E852C" w14:textId="77777777" w:rsidR="00D67BDC" w:rsidRPr="00733DB5" w:rsidRDefault="00D67BDC" w:rsidP="00B66F83">
            <w:pPr>
              <w:pStyle w:val="TableParagraph"/>
              <w:rPr>
                <w:sz w:val="16"/>
              </w:rPr>
            </w:pPr>
            <w:r w:rsidRPr="00733DB5">
              <w:rPr>
                <w:sz w:val="16"/>
              </w:rPr>
              <w:t>-</w:t>
            </w:r>
          </w:p>
        </w:tc>
        <w:tc>
          <w:tcPr>
            <w:tcW w:w="625" w:type="dxa"/>
            <w:gridSpan w:val="2"/>
          </w:tcPr>
          <w:p w14:paraId="1867E2D2" w14:textId="77777777" w:rsidR="00D67BDC" w:rsidRPr="00733DB5" w:rsidRDefault="00D67BDC" w:rsidP="00B66F83">
            <w:pPr>
              <w:pStyle w:val="TableParagraph"/>
              <w:rPr>
                <w:sz w:val="16"/>
              </w:rPr>
            </w:pPr>
            <w:r w:rsidRPr="00733DB5">
              <w:rPr>
                <w:sz w:val="16"/>
              </w:rPr>
              <w:t>0.64</w:t>
            </w:r>
          </w:p>
        </w:tc>
        <w:tc>
          <w:tcPr>
            <w:tcW w:w="723" w:type="dxa"/>
            <w:gridSpan w:val="2"/>
          </w:tcPr>
          <w:p w14:paraId="64755340" w14:textId="77777777" w:rsidR="00D67BDC" w:rsidRPr="00733DB5" w:rsidRDefault="00D67BDC" w:rsidP="00B66F83">
            <w:pPr>
              <w:pStyle w:val="TableParagraph"/>
              <w:rPr>
                <w:sz w:val="16"/>
              </w:rPr>
            </w:pPr>
            <w:r w:rsidRPr="00733DB5">
              <w:rPr>
                <w:sz w:val="16"/>
              </w:rPr>
              <w:t>308</w:t>
            </w:r>
          </w:p>
        </w:tc>
      </w:tr>
      <w:tr w:rsidR="00733DB5" w:rsidRPr="00733DB5" w14:paraId="41E6A205" w14:textId="77777777" w:rsidTr="004A3A42">
        <w:trPr>
          <w:gridAfter w:val="1"/>
          <w:wAfter w:w="10" w:type="dxa"/>
          <w:trHeight w:val="836"/>
        </w:trPr>
        <w:tc>
          <w:tcPr>
            <w:tcW w:w="1194" w:type="dxa"/>
            <w:gridSpan w:val="2"/>
            <w:shd w:val="clear" w:color="auto" w:fill="auto"/>
          </w:tcPr>
          <w:p w14:paraId="35287C16" w14:textId="77777777" w:rsidR="00D67BDC" w:rsidRPr="00733DB5" w:rsidRDefault="00D67BDC" w:rsidP="00B66F83">
            <w:pPr>
              <w:pStyle w:val="TableParagraph"/>
              <w:rPr>
                <w:sz w:val="16"/>
              </w:rPr>
            </w:pPr>
            <w:r w:rsidRPr="00733DB5">
              <w:rPr>
                <w:sz w:val="16"/>
              </w:rPr>
              <w:t xml:space="preserve"> Miuru, 2020</w:t>
            </w:r>
          </w:p>
        </w:tc>
        <w:tc>
          <w:tcPr>
            <w:tcW w:w="723" w:type="dxa"/>
            <w:gridSpan w:val="2"/>
            <w:shd w:val="clear" w:color="auto" w:fill="auto"/>
          </w:tcPr>
          <w:p w14:paraId="6D2D1CEC" w14:textId="77777777" w:rsidR="00D67BDC" w:rsidRPr="00733DB5" w:rsidRDefault="00D67BDC" w:rsidP="00B66F83">
            <w:pPr>
              <w:pStyle w:val="TableParagraph"/>
              <w:rPr>
                <w:sz w:val="16"/>
              </w:rPr>
            </w:pPr>
            <w:r w:rsidRPr="00733DB5">
              <w:rPr>
                <w:sz w:val="16"/>
              </w:rPr>
              <w:t>792 (49.9)</w:t>
            </w:r>
          </w:p>
        </w:tc>
        <w:tc>
          <w:tcPr>
            <w:tcW w:w="1123" w:type="dxa"/>
            <w:gridSpan w:val="2"/>
            <w:shd w:val="clear" w:color="auto" w:fill="auto"/>
          </w:tcPr>
          <w:p w14:paraId="76BB8E21" w14:textId="77777777" w:rsidR="00D67BDC" w:rsidRPr="00733DB5" w:rsidRDefault="00D67BDC" w:rsidP="00B66F83">
            <w:pPr>
              <w:pStyle w:val="TableParagraph"/>
              <w:rPr>
                <w:sz w:val="16"/>
              </w:rPr>
            </w:pPr>
            <w:r w:rsidRPr="00733DB5">
              <w:rPr>
                <w:sz w:val="16"/>
              </w:rPr>
              <w:t>13.2</w:t>
            </w:r>
          </w:p>
        </w:tc>
        <w:tc>
          <w:tcPr>
            <w:tcW w:w="755" w:type="dxa"/>
            <w:gridSpan w:val="2"/>
            <w:shd w:val="clear" w:color="auto" w:fill="auto"/>
          </w:tcPr>
          <w:p w14:paraId="144886B2" w14:textId="77777777" w:rsidR="00D67BDC" w:rsidRPr="00733DB5" w:rsidRDefault="00D67BDC" w:rsidP="00B66F83">
            <w:pPr>
              <w:pStyle w:val="TableParagraph"/>
              <w:rPr>
                <w:sz w:val="16"/>
              </w:rPr>
            </w:pPr>
            <w:r w:rsidRPr="00733DB5">
              <w:rPr>
                <w:sz w:val="16"/>
              </w:rPr>
              <w:t>6.8</w:t>
            </w:r>
          </w:p>
        </w:tc>
        <w:tc>
          <w:tcPr>
            <w:tcW w:w="723" w:type="dxa"/>
            <w:gridSpan w:val="2"/>
            <w:shd w:val="clear" w:color="auto" w:fill="auto"/>
          </w:tcPr>
          <w:p w14:paraId="3D641422" w14:textId="77777777" w:rsidR="00D67BDC" w:rsidRPr="00733DB5" w:rsidRDefault="00D67BDC" w:rsidP="00B66F83">
            <w:pPr>
              <w:pStyle w:val="TableParagraph"/>
              <w:rPr>
                <w:sz w:val="16"/>
              </w:rPr>
            </w:pPr>
            <w:r w:rsidRPr="00733DB5">
              <w:rPr>
                <w:sz w:val="16"/>
              </w:rPr>
              <w:t>420 (26.5)</w:t>
            </w:r>
          </w:p>
        </w:tc>
        <w:tc>
          <w:tcPr>
            <w:tcW w:w="1159" w:type="dxa"/>
            <w:gridSpan w:val="2"/>
            <w:shd w:val="clear" w:color="auto" w:fill="auto"/>
          </w:tcPr>
          <w:p w14:paraId="43654267" w14:textId="77777777" w:rsidR="00D67BDC" w:rsidRPr="00733DB5" w:rsidRDefault="00D67BDC" w:rsidP="00B66F83">
            <w:pPr>
              <w:pStyle w:val="TableParagraph"/>
              <w:rPr>
                <w:sz w:val="16"/>
              </w:rPr>
            </w:pPr>
            <w:r w:rsidRPr="00733DB5">
              <w:rPr>
                <w:sz w:val="16"/>
              </w:rPr>
              <w:t>1,255 (79.1)</w:t>
            </w:r>
          </w:p>
        </w:tc>
        <w:tc>
          <w:tcPr>
            <w:tcW w:w="946" w:type="dxa"/>
            <w:gridSpan w:val="2"/>
            <w:shd w:val="clear" w:color="auto" w:fill="auto"/>
          </w:tcPr>
          <w:p w14:paraId="1EB15265" w14:textId="77777777" w:rsidR="00D67BDC" w:rsidRPr="00733DB5" w:rsidRDefault="00D67BDC" w:rsidP="00B66F83">
            <w:pPr>
              <w:pStyle w:val="TableParagraph"/>
              <w:rPr>
                <w:sz w:val="16"/>
              </w:rPr>
            </w:pPr>
            <w:r w:rsidRPr="00733DB5">
              <w:rPr>
                <w:sz w:val="16"/>
              </w:rPr>
              <w:t>323 (20.35)</w:t>
            </w:r>
          </w:p>
        </w:tc>
        <w:tc>
          <w:tcPr>
            <w:tcW w:w="786" w:type="dxa"/>
            <w:gridSpan w:val="2"/>
            <w:shd w:val="clear" w:color="auto" w:fill="auto"/>
          </w:tcPr>
          <w:p w14:paraId="13B2B287" w14:textId="77777777" w:rsidR="00D67BDC" w:rsidRPr="00733DB5" w:rsidRDefault="00D67BDC" w:rsidP="00B66F83">
            <w:pPr>
              <w:pStyle w:val="TableParagraph"/>
              <w:rPr>
                <w:sz w:val="16"/>
              </w:rPr>
            </w:pPr>
            <w:r w:rsidRPr="00733DB5">
              <w:rPr>
                <w:sz w:val="16"/>
              </w:rPr>
              <w:t>113 (7.1)*</w:t>
            </w:r>
          </w:p>
        </w:tc>
        <w:tc>
          <w:tcPr>
            <w:tcW w:w="723" w:type="dxa"/>
            <w:gridSpan w:val="2"/>
            <w:shd w:val="clear" w:color="auto" w:fill="auto"/>
          </w:tcPr>
          <w:p w14:paraId="4977A39C" w14:textId="77777777" w:rsidR="00D67BDC" w:rsidRPr="00733DB5" w:rsidRDefault="00D67BDC" w:rsidP="00B66F83">
            <w:pPr>
              <w:pStyle w:val="TableParagraph"/>
              <w:rPr>
                <w:sz w:val="16"/>
              </w:rPr>
            </w:pPr>
            <w:r w:rsidRPr="00733DB5">
              <w:rPr>
                <w:sz w:val="16"/>
              </w:rPr>
              <w:t>293 (18.5)</w:t>
            </w:r>
          </w:p>
        </w:tc>
        <w:tc>
          <w:tcPr>
            <w:tcW w:w="1159" w:type="dxa"/>
            <w:gridSpan w:val="2"/>
            <w:shd w:val="clear" w:color="auto" w:fill="auto"/>
          </w:tcPr>
          <w:p w14:paraId="0DCC64DA" w14:textId="77777777" w:rsidR="00D67BDC" w:rsidRPr="00733DB5" w:rsidRDefault="00D67BDC" w:rsidP="00B66F83">
            <w:pPr>
              <w:pStyle w:val="TableParagraph"/>
              <w:rPr>
                <w:sz w:val="16"/>
              </w:rPr>
            </w:pPr>
            <w:r w:rsidRPr="00733DB5">
              <w:rPr>
                <w:sz w:val="16"/>
              </w:rPr>
              <w:t>-</w:t>
            </w:r>
          </w:p>
        </w:tc>
        <w:tc>
          <w:tcPr>
            <w:tcW w:w="946" w:type="dxa"/>
            <w:gridSpan w:val="2"/>
            <w:shd w:val="clear" w:color="auto" w:fill="auto"/>
          </w:tcPr>
          <w:p w14:paraId="7545B61D" w14:textId="77777777" w:rsidR="00D67BDC" w:rsidRPr="00733DB5" w:rsidRDefault="00D67BDC" w:rsidP="00B66F83">
            <w:pPr>
              <w:pStyle w:val="TableParagraph"/>
              <w:rPr>
                <w:sz w:val="16"/>
              </w:rPr>
            </w:pPr>
            <w:r w:rsidRPr="00733DB5">
              <w:rPr>
                <w:sz w:val="16"/>
              </w:rPr>
              <w:t>245 (15.4)</w:t>
            </w:r>
          </w:p>
        </w:tc>
        <w:tc>
          <w:tcPr>
            <w:tcW w:w="839" w:type="dxa"/>
            <w:gridSpan w:val="2"/>
            <w:shd w:val="clear" w:color="auto" w:fill="auto"/>
          </w:tcPr>
          <w:p w14:paraId="0E687C36" w14:textId="77777777" w:rsidR="00D67BDC" w:rsidRPr="00733DB5" w:rsidRDefault="00D67BDC" w:rsidP="00B66F83">
            <w:pPr>
              <w:pStyle w:val="TableParagraph"/>
              <w:spacing w:line="362" w:lineRule="auto"/>
              <w:ind w:right="220"/>
              <w:rPr>
                <w:sz w:val="16"/>
              </w:rPr>
            </w:pPr>
            <w:r w:rsidRPr="00733DB5">
              <w:rPr>
                <w:sz w:val="16"/>
              </w:rPr>
              <w:t>115 (7.2)</w:t>
            </w:r>
          </w:p>
        </w:tc>
        <w:tc>
          <w:tcPr>
            <w:tcW w:w="1030" w:type="dxa"/>
            <w:gridSpan w:val="2"/>
            <w:shd w:val="clear" w:color="auto" w:fill="auto"/>
          </w:tcPr>
          <w:p w14:paraId="5971D8E4" w14:textId="77777777" w:rsidR="00D67BDC" w:rsidRPr="00733DB5" w:rsidRDefault="00D67BDC" w:rsidP="00B66F83">
            <w:pPr>
              <w:pStyle w:val="TableParagraph"/>
              <w:rPr>
                <w:sz w:val="16"/>
              </w:rPr>
            </w:pPr>
            <w:r w:rsidRPr="00733DB5">
              <w:rPr>
                <w:sz w:val="16"/>
              </w:rPr>
              <w:t>63.9</w:t>
            </w:r>
          </w:p>
        </w:tc>
        <w:tc>
          <w:tcPr>
            <w:tcW w:w="933" w:type="dxa"/>
            <w:gridSpan w:val="2"/>
            <w:shd w:val="clear" w:color="auto" w:fill="auto"/>
          </w:tcPr>
          <w:p w14:paraId="7F9A8249" w14:textId="77777777" w:rsidR="00D67BDC" w:rsidRPr="00733DB5" w:rsidRDefault="00D67BDC" w:rsidP="00B66F83">
            <w:pPr>
              <w:pStyle w:val="TableParagraph"/>
              <w:rPr>
                <w:sz w:val="16"/>
              </w:rPr>
            </w:pPr>
            <w:r w:rsidRPr="00733DB5">
              <w:rPr>
                <w:sz w:val="16"/>
              </w:rPr>
              <w:t xml:space="preserve">47.8 </w:t>
            </w:r>
          </w:p>
        </w:tc>
        <w:tc>
          <w:tcPr>
            <w:tcW w:w="625" w:type="dxa"/>
            <w:gridSpan w:val="2"/>
            <w:shd w:val="clear" w:color="auto" w:fill="auto"/>
          </w:tcPr>
          <w:p w14:paraId="65851417" w14:textId="77777777" w:rsidR="00D67BDC" w:rsidRPr="00733DB5" w:rsidRDefault="00D67BDC" w:rsidP="00B66F83">
            <w:pPr>
              <w:pStyle w:val="TableParagraph"/>
              <w:rPr>
                <w:sz w:val="16"/>
              </w:rPr>
            </w:pPr>
            <w:r w:rsidRPr="00733DB5">
              <w:rPr>
                <w:sz w:val="16"/>
              </w:rPr>
              <w:t xml:space="preserve">0.62 </w:t>
            </w:r>
          </w:p>
        </w:tc>
        <w:tc>
          <w:tcPr>
            <w:tcW w:w="723" w:type="dxa"/>
            <w:gridSpan w:val="2"/>
            <w:shd w:val="clear" w:color="auto" w:fill="auto"/>
          </w:tcPr>
          <w:p w14:paraId="3D60B403" w14:textId="77777777" w:rsidR="00D67BDC" w:rsidRPr="00733DB5" w:rsidRDefault="00D67BDC" w:rsidP="00B66F83">
            <w:pPr>
              <w:pStyle w:val="TableParagraph"/>
              <w:rPr>
                <w:sz w:val="16"/>
              </w:rPr>
            </w:pPr>
            <w:r w:rsidRPr="00733DB5">
              <w:rPr>
                <w:sz w:val="16"/>
              </w:rPr>
              <w:t>144 (9.1)</w:t>
            </w:r>
          </w:p>
        </w:tc>
      </w:tr>
    </w:tbl>
    <w:p w14:paraId="571F29C1" w14:textId="5EF60F64" w:rsidR="00D67BDC" w:rsidRPr="00733DB5" w:rsidRDefault="00D67BDC" w:rsidP="00D67BDC">
      <w:pPr>
        <w:spacing w:before="80" w:line="362" w:lineRule="auto"/>
        <w:ind w:left="140" w:right="-643"/>
        <w:jc w:val="both"/>
      </w:pPr>
      <w:r w:rsidRPr="00733DB5">
        <w:t>BEV, balloon-expandable valve; SEV, self-expandable valve; NYHA, New York Heart Association; STS PROM, Society of ThoracicSurgeons</w:t>
      </w:r>
      <w:r w:rsidRPr="00733DB5">
        <w:rPr>
          <w:spacing w:val="-5"/>
        </w:rPr>
        <w:t xml:space="preserve"> </w:t>
      </w:r>
      <w:r w:rsidRPr="00733DB5">
        <w:t>predicted</w:t>
      </w:r>
      <w:r w:rsidRPr="00733DB5">
        <w:rPr>
          <w:spacing w:val="-4"/>
        </w:rPr>
        <w:t xml:space="preserve"> </w:t>
      </w:r>
      <w:r w:rsidRPr="00733DB5">
        <w:t>risk</w:t>
      </w:r>
      <w:r w:rsidRPr="00733DB5">
        <w:rPr>
          <w:spacing w:val="-3"/>
        </w:rPr>
        <w:t xml:space="preserve"> </w:t>
      </w:r>
      <w:r w:rsidRPr="00733DB5">
        <w:t>of</w:t>
      </w:r>
      <w:r w:rsidRPr="00733DB5">
        <w:rPr>
          <w:spacing w:val="-5"/>
        </w:rPr>
        <w:t xml:space="preserve"> </w:t>
      </w:r>
      <w:r w:rsidRPr="00733DB5">
        <w:t>mortality;</w:t>
      </w:r>
      <w:r w:rsidRPr="00733DB5">
        <w:rPr>
          <w:spacing w:val="-3"/>
        </w:rPr>
        <w:t xml:space="preserve"> </w:t>
      </w:r>
      <w:r w:rsidRPr="00733DB5">
        <w:t>LVEF,</w:t>
      </w:r>
      <w:r w:rsidRPr="00733DB5">
        <w:rPr>
          <w:spacing w:val="-4"/>
        </w:rPr>
        <w:t xml:space="preserve"> </w:t>
      </w:r>
      <w:r w:rsidRPr="00733DB5">
        <w:t>left</w:t>
      </w:r>
      <w:r w:rsidRPr="00733DB5">
        <w:rPr>
          <w:spacing w:val="-5"/>
        </w:rPr>
        <w:t xml:space="preserve"> </w:t>
      </w:r>
      <w:r w:rsidRPr="00733DB5">
        <w:t>ventricular</w:t>
      </w:r>
      <w:r w:rsidRPr="00733DB5">
        <w:rPr>
          <w:spacing w:val="-4"/>
        </w:rPr>
        <w:t xml:space="preserve"> </w:t>
      </w:r>
      <w:r w:rsidRPr="00733DB5">
        <w:t>ejection</w:t>
      </w:r>
      <w:r w:rsidRPr="00733DB5">
        <w:rPr>
          <w:spacing w:val="-4"/>
        </w:rPr>
        <w:t xml:space="preserve"> </w:t>
      </w:r>
      <w:r w:rsidRPr="00733DB5">
        <w:t>fraction;</w:t>
      </w:r>
      <w:r w:rsidRPr="00733DB5">
        <w:rPr>
          <w:spacing w:val="-4"/>
        </w:rPr>
        <w:t xml:space="preserve"> </w:t>
      </w:r>
      <w:r w:rsidRPr="00733DB5">
        <w:t>DM,</w:t>
      </w:r>
      <w:r w:rsidRPr="00733DB5">
        <w:rPr>
          <w:spacing w:val="-5"/>
        </w:rPr>
        <w:t xml:space="preserve"> </w:t>
      </w:r>
      <w:r w:rsidRPr="00733DB5">
        <w:t>diabetes</w:t>
      </w:r>
      <w:r w:rsidRPr="00733DB5">
        <w:rPr>
          <w:spacing w:val="-4"/>
        </w:rPr>
        <w:t xml:space="preserve"> </w:t>
      </w:r>
      <w:r w:rsidRPr="00733DB5">
        <w:t>mellitus;</w:t>
      </w:r>
      <w:r w:rsidRPr="00733DB5">
        <w:rPr>
          <w:spacing w:val="-4"/>
        </w:rPr>
        <w:t xml:space="preserve"> </w:t>
      </w:r>
      <w:r w:rsidRPr="00733DB5">
        <w:t>CAD,</w:t>
      </w:r>
      <w:r w:rsidRPr="00733DB5">
        <w:rPr>
          <w:spacing w:val="-5"/>
        </w:rPr>
        <w:t xml:space="preserve"> </w:t>
      </w:r>
      <w:r w:rsidRPr="00733DB5">
        <w:t>coronary</w:t>
      </w:r>
      <w:r w:rsidRPr="00733DB5">
        <w:rPr>
          <w:spacing w:val="-4"/>
        </w:rPr>
        <w:t xml:space="preserve"> </w:t>
      </w:r>
      <w:r w:rsidRPr="00733DB5">
        <w:t>artery</w:t>
      </w:r>
      <w:r w:rsidRPr="00733DB5">
        <w:rPr>
          <w:spacing w:val="-4"/>
        </w:rPr>
        <w:t xml:space="preserve"> </w:t>
      </w:r>
      <w:r w:rsidRPr="00733DB5">
        <w:t>disease;</w:t>
      </w:r>
      <w:r w:rsidRPr="00733DB5">
        <w:rPr>
          <w:spacing w:val="-4"/>
        </w:rPr>
        <w:t xml:space="preserve"> </w:t>
      </w:r>
      <w:r w:rsidRPr="00733DB5">
        <w:t>MI,myocardial infarction; COPD, chronic obstructive pulmonary disease; CABG, coronary artery bypass graft; PCI, percutaneous intervention; MR, mitral regurgitation. PA, porcelain aorta; AFib, atrial fibrillation; CVA, cerebrovascular accident; P-htn, pulmonary hypertension; PVD, peripheral vascular disease; LVESD, Left ventricular end-systolic diameter; SPH, severe pulmonary hypertension</w:t>
      </w:r>
    </w:p>
    <w:p w14:paraId="376C99E5" w14:textId="77777777" w:rsidR="00D67BDC" w:rsidRPr="00733DB5" w:rsidRDefault="00D67BDC" w:rsidP="00493688">
      <w:pPr>
        <w:jc w:val="both"/>
      </w:pPr>
      <w:r w:rsidRPr="00733DB5">
        <w:rPr>
          <w:b/>
        </w:rPr>
        <w:lastRenderedPageBreak/>
        <w:t xml:space="preserve">Table S6: </w:t>
      </w:r>
      <w:r w:rsidRPr="00733DB5">
        <w:t>Study characteristics of included studies on mitral stenosis.</w:t>
      </w:r>
    </w:p>
    <w:tbl>
      <w:tblPr>
        <w:tblW w:w="164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2"/>
        <w:gridCol w:w="943"/>
        <w:gridCol w:w="767"/>
        <w:gridCol w:w="950"/>
        <w:gridCol w:w="1046"/>
        <w:gridCol w:w="1308"/>
        <w:gridCol w:w="3870"/>
        <w:gridCol w:w="1080"/>
        <w:gridCol w:w="2880"/>
        <w:gridCol w:w="2340"/>
      </w:tblGrid>
      <w:tr w:rsidR="00733DB5" w:rsidRPr="00733DB5" w14:paraId="55024DCE" w14:textId="77777777" w:rsidTr="00D67BDC">
        <w:trPr>
          <w:trHeight w:val="940"/>
        </w:trPr>
        <w:tc>
          <w:tcPr>
            <w:tcW w:w="1312" w:type="dxa"/>
          </w:tcPr>
          <w:p w14:paraId="153F1EE7" w14:textId="77777777" w:rsidR="00D67BDC" w:rsidRPr="00733DB5" w:rsidRDefault="00D67BDC" w:rsidP="00B66F83">
            <w:pPr>
              <w:pStyle w:val="TableParagraph"/>
              <w:spacing w:before="65"/>
              <w:ind w:left="150" w:right="140"/>
              <w:jc w:val="center"/>
              <w:rPr>
                <w:b/>
                <w:sz w:val="18"/>
              </w:rPr>
            </w:pPr>
            <w:r w:rsidRPr="00733DB5">
              <w:rPr>
                <w:b/>
                <w:sz w:val="18"/>
              </w:rPr>
              <w:t>Study, year</w:t>
            </w:r>
          </w:p>
        </w:tc>
        <w:tc>
          <w:tcPr>
            <w:tcW w:w="943" w:type="dxa"/>
          </w:tcPr>
          <w:p w14:paraId="31913F30" w14:textId="77777777" w:rsidR="00D67BDC" w:rsidRPr="00733DB5" w:rsidRDefault="00D67BDC" w:rsidP="00B66F83">
            <w:pPr>
              <w:pStyle w:val="TableParagraph"/>
              <w:spacing w:before="65" w:line="362" w:lineRule="auto"/>
              <w:ind w:right="242"/>
              <w:rPr>
                <w:b/>
                <w:sz w:val="18"/>
              </w:rPr>
            </w:pPr>
            <w:r w:rsidRPr="00733DB5">
              <w:rPr>
                <w:b/>
                <w:sz w:val="18"/>
              </w:rPr>
              <w:t>Mean Follow-</w:t>
            </w:r>
          </w:p>
          <w:p w14:paraId="2C31E1EA" w14:textId="77777777" w:rsidR="00D67BDC" w:rsidRPr="00733DB5" w:rsidRDefault="00D67BDC" w:rsidP="00B66F83">
            <w:pPr>
              <w:pStyle w:val="TableParagraph"/>
              <w:spacing w:before="2"/>
              <w:rPr>
                <w:b/>
                <w:sz w:val="18"/>
              </w:rPr>
            </w:pPr>
            <w:r w:rsidRPr="00733DB5">
              <w:rPr>
                <w:b/>
                <w:sz w:val="18"/>
              </w:rPr>
              <w:t>up</w:t>
            </w:r>
          </w:p>
        </w:tc>
        <w:tc>
          <w:tcPr>
            <w:tcW w:w="767" w:type="dxa"/>
          </w:tcPr>
          <w:p w14:paraId="10B4A0CF" w14:textId="77777777" w:rsidR="00D67BDC" w:rsidRPr="00733DB5" w:rsidRDefault="00D67BDC" w:rsidP="00B66F83">
            <w:pPr>
              <w:pStyle w:val="TableParagraph"/>
              <w:spacing w:before="65"/>
              <w:rPr>
                <w:b/>
                <w:sz w:val="18"/>
              </w:rPr>
            </w:pPr>
            <w:r w:rsidRPr="00733DB5">
              <w:rPr>
                <w:b/>
                <w:sz w:val="18"/>
              </w:rPr>
              <w:t>N total</w:t>
            </w:r>
          </w:p>
        </w:tc>
        <w:tc>
          <w:tcPr>
            <w:tcW w:w="950" w:type="dxa"/>
          </w:tcPr>
          <w:p w14:paraId="7C89CDA8" w14:textId="77777777" w:rsidR="00D67BDC" w:rsidRPr="00733DB5" w:rsidRDefault="00D67BDC" w:rsidP="00B66F83">
            <w:pPr>
              <w:pStyle w:val="TableParagraph"/>
              <w:spacing w:before="65"/>
              <w:rPr>
                <w:b/>
                <w:sz w:val="18"/>
              </w:rPr>
            </w:pPr>
            <w:r w:rsidRPr="00733DB5">
              <w:rPr>
                <w:b/>
                <w:sz w:val="18"/>
              </w:rPr>
              <w:t>Male (%)</w:t>
            </w:r>
          </w:p>
        </w:tc>
        <w:tc>
          <w:tcPr>
            <w:tcW w:w="1046" w:type="dxa"/>
          </w:tcPr>
          <w:p w14:paraId="4DA3A988" w14:textId="77777777" w:rsidR="00D67BDC" w:rsidRPr="00733DB5" w:rsidRDefault="00D67BDC" w:rsidP="00B66F83">
            <w:pPr>
              <w:pStyle w:val="TableParagraph"/>
              <w:spacing w:before="65" w:line="362" w:lineRule="auto"/>
              <w:ind w:left="107"/>
              <w:rPr>
                <w:b/>
                <w:sz w:val="18"/>
              </w:rPr>
            </w:pPr>
            <w:r w:rsidRPr="00733DB5">
              <w:rPr>
                <w:b/>
                <w:sz w:val="18"/>
              </w:rPr>
              <w:t>Mean Age (years )</w:t>
            </w:r>
          </w:p>
        </w:tc>
        <w:tc>
          <w:tcPr>
            <w:tcW w:w="1308" w:type="dxa"/>
          </w:tcPr>
          <w:p w14:paraId="1AAB97DB" w14:textId="77777777" w:rsidR="00D67BDC" w:rsidRPr="00733DB5" w:rsidRDefault="00D67BDC" w:rsidP="00B66F83">
            <w:pPr>
              <w:pStyle w:val="TableParagraph"/>
              <w:spacing w:before="65"/>
              <w:ind w:left="107"/>
              <w:rPr>
                <w:b/>
                <w:sz w:val="18"/>
              </w:rPr>
            </w:pPr>
            <w:r w:rsidRPr="00733DB5">
              <w:rPr>
                <w:b/>
                <w:sz w:val="18"/>
              </w:rPr>
              <w:t>Valve Used</w:t>
            </w:r>
          </w:p>
        </w:tc>
        <w:tc>
          <w:tcPr>
            <w:tcW w:w="3870" w:type="dxa"/>
          </w:tcPr>
          <w:p w14:paraId="43ED710B" w14:textId="77777777" w:rsidR="00D67BDC" w:rsidRPr="00733DB5" w:rsidRDefault="00D67BDC" w:rsidP="00B66F83">
            <w:pPr>
              <w:pStyle w:val="TableParagraph"/>
              <w:spacing w:before="65"/>
              <w:ind w:left="107"/>
              <w:rPr>
                <w:b/>
                <w:sz w:val="18"/>
              </w:rPr>
            </w:pPr>
            <w:r w:rsidRPr="00733DB5">
              <w:rPr>
                <w:b/>
                <w:sz w:val="18"/>
              </w:rPr>
              <w:t>Covariates adjusted for</w:t>
            </w:r>
          </w:p>
        </w:tc>
        <w:tc>
          <w:tcPr>
            <w:tcW w:w="1080" w:type="dxa"/>
          </w:tcPr>
          <w:p w14:paraId="07168D97" w14:textId="77777777" w:rsidR="00D67BDC" w:rsidRPr="00733DB5" w:rsidRDefault="00D67BDC" w:rsidP="00B66F83">
            <w:pPr>
              <w:pStyle w:val="TableParagraph"/>
              <w:spacing w:before="65"/>
              <w:ind w:left="107"/>
              <w:rPr>
                <w:b/>
                <w:sz w:val="18"/>
              </w:rPr>
            </w:pPr>
            <w:r w:rsidRPr="00733DB5">
              <w:rPr>
                <w:b/>
                <w:sz w:val="18"/>
              </w:rPr>
              <w:t>Outcome</w:t>
            </w:r>
          </w:p>
        </w:tc>
        <w:tc>
          <w:tcPr>
            <w:tcW w:w="2880" w:type="dxa"/>
          </w:tcPr>
          <w:p w14:paraId="07427E20" w14:textId="77777777" w:rsidR="00D67BDC" w:rsidRPr="00733DB5" w:rsidRDefault="00D67BDC" w:rsidP="00B66F83">
            <w:pPr>
              <w:pStyle w:val="TableParagraph"/>
              <w:spacing w:before="65"/>
              <w:ind w:left="107"/>
              <w:rPr>
                <w:b/>
                <w:sz w:val="18"/>
              </w:rPr>
            </w:pPr>
            <w:r w:rsidRPr="00733DB5">
              <w:rPr>
                <w:b/>
                <w:sz w:val="18"/>
              </w:rPr>
              <w:t>Technique to classify valvular heart disease</w:t>
            </w:r>
          </w:p>
        </w:tc>
        <w:tc>
          <w:tcPr>
            <w:tcW w:w="2340" w:type="dxa"/>
          </w:tcPr>
          <w:p w14:paraId="1CED41CE" w14:textId="77777777" w:rsidR="00D67BDC" w:rsidRPr="00733DB5" w:rsidRDefault="00D67BDC" w:rsidP="00B66F83">
            <w:pPr>
              <w:pStyle w:val="TableParagraph"/>
              <w:spacing w:before="65"/>
              <w:ind w:left="107"/>
              <w:rPr>
                <w:b/>
                <w:sz w:val="18"/>
              </w:rPr>
            </w:pPr>
            <w:r w:rsidRPr="00733DB5">
              <w:rPr>
                <w:b/>
                <w:sz w:val="18"/>
              </w:rPr>
              <w:t>Criteria used to classify valvular heart disease</w:t>
            </w:r>
          </w:p>
        </w:tc>
      </w:tr>
      <w:tr w:rsidR="00733DB5" w:rsidRPr="00733DB5" w14:paraId="6869F2EC" w14:textId="77777777" w:rsidTr="00D67BDC">
        <w:trPr>
          <w:trHeight w:val="1254"/>
        </w:trPr>
        <w:tc>
          <w:tcPr>
            <w:tcW w:w="1312" w:type="dxa"/>
          </w:tcPr>
          <w:p w14:paraId="546FCD19" w14:textId="77777777" w:rsidR="00D67BDC" w:rsidRPr="00733DB5" w:rsidRDefault="00D67BDC" w:rsidP="00B66F83">
            <w:pPr>
              <w:pStyle w:val="TableParagraph"/>
              <w:spacing w:before="65"/>
              <w:ind w:left="150" w:right="140"/>
              <w:jc w:val="center"/>
              <w:rPr>
                <w:bCs/>
                <w:sz w:val="18"/>
              </w:rPr>
            </w:pPr>
            <w:r w:rsidRPr="00733DB5">
              <w:rPr>
                <w:bCs/>
                <w:sz w:val="18"/>
              </w:rPr>
              <w:t>Abramowitz, 2017[8]</w:t>
            </w:r>
          </w:p>
        </w:tc>
        <w:tc>
          <w:tcPr>
            <w:tcW w:w="943" w:type="dxa"/>
          </w:tcPr>
          <w:p w14:paraId="601C1C2F" w14:textId="77777777" w:rsidR="00D67BDC" w:rsidRPr="00733DB5" w:rsidRDefault="00D67BDC" w:rsidP="00B66F83">
            <w:pPr>
              <w:pStyle w:val="TableParagraph"/>
              <w:spacing w:before="65"/>
              <w:ind w:left="150" w:right="140"/>
              <w:jc w:val="center"/>
              <w:rPr>
                <w:bCs/>
                <w:sz w:val="18"/>
              </w:rPr>
            </w:pPr>
            <w:r w:rsidRPr="00733DB5">
              <w:rPr>
                <w:bCs/>
                <w:sz w:val="18"/>
              </w:rPr>
              <w:t>1 year</w:t>
            </w:r>
          </w:p>
        </w:tc>
        <w:tc>
          <w:tcPr>
            <w:tcW w:w="767" w:type="dxa"/>
          </w:tcPr>
          <w:p w14:paraId="31722AB1" w14:textId="77777777" w:rsidR="00D67BDC" w:rsidRPr="00733DB5" w:rsidRDefault="00D67BDC" w:rsidP="00B66F83">
            <w:pPr>
              <w:pStyle w:val="TableParagraph"/>
              <w:spacing w:before="65"/>
              <w:ind w:left="150" w:right="140"/>
              <w:jc w:val="center"/>
              <w:rPr>
                <w:bCs/>
                <w:sz w:val="18"/>
              </w:rPr>
            </w:pPr>
            <w:r w:rsidRPr="00733DB5">
              <w:rPr>
                <w:bCs/>
                <w:sz w:val="18"/>
              </w:rPr>
              <w:t>761</w:t>
            </w:r>
          </w:p>
        </w:tc>
        <w:tc>
          <w:tcPr>
            <w:tcW w:w="950" w:type="dxa"/>
          </w:tcPr>
          <w:p w14:paraId="03DC8632" w14:textId="77777777" w:rsidR="00D67BDC" w:rsidRPr="00733DB5" w:rsidRDefault="00D67BDC" w:rsidP="00B66F83">
            <w:pPr>
              <w:pStyle w:val="TableParagraph"/>
              <w:spacing w:before="65"/>
              <w:ind w:left="150" w:right="140"/>
              <w:jc w:val="center"/>
              <w:rPr>
                <w:bCs/>
                <w:sz w:val="18"/>
              </w:rPr>
            </w:pPr>
            <w:r w:rsidRPr="00733DB5">
              <w:rPr>
                <w:bCs/>
                <w:sz w:val="18"/>
              </w:rPr>
              <w:t>459</w:t>
            </w:r>
          </w:p>
          <w:p w14:paraId="3E14E0FD" w14:textId="77777777" w:rsidR="00D67BDC" w:rsidRPr="00733DB5" w:rsidRDefault="00D67BDC" w:rsidP="00B66F83">
            <w:pPr>
              <w:pStyle w:val="TableParagraph"/>
              <w:spacing w:before="107"/>
              <w:ind w:left="150" w:right="140"/>
              <w:jc w:val="center"/>
              <w:rPr>
                <w:bCs/>
                <w:sz w:val="18"/>
              </w:rPr>
            </w:pPr>
            <w:r w:rsidRPr="00733DB5">
              <w:rPr>
                <w:bCs/>
                <w:sz w:val="18"/>
              </w:rPr>
              <w:t>(60.3)</w:t>
            </w:r>
          </w:p>
        </w:tc>
        <w:tc>
          <w:tcPr>
            <w:tcW w:w="1046" w:type="dxa"/>
          </w:tcPr>
          <w:p w14:paraId="420825EC" w14:textId="77777777" w:rsidR="00D67BDC" w:rsidRPr="00733DB5" w:rsidRDefault="00D67BDC" w:rsidP="00B66F83">
            <w:pPr>
              <w:pStyle w:val="TableParagraph"/>
              <w:spacing w:before="65"/>
              <w:ind w:left="150" w:right="140"/>
              <w:jc w:val="center"/>
              <w:rPr>
                <w:bCs/>
                <w:sz w:val="18"/>
              </w:rPr>
            </w:pPr>
            <w:r w:rsidRPr="00733DB5">
              <w:rPr>
                <w:bCs/>
                <w:sz w:val="18"/>
              </w:rPr>
              <w:t>82.09</w:t>
            </w:r>
          </w:p>
        </w:tc>
        <w:tc>
          <w:tcPr>
            <w:tcW w:w="1308" w:type="dxa"/>
          </w:tcPr>
          <w:p w14:paraId="4DA3AAAC" w14:textId="77777777" w:rsidR="00D67BDC" w:rsidRPr="00733DB5" w:rsidRDefault="00D67BDC" w:rsidP="00B66F83">
            <w:pPr>
              <w:pStyle w:val="TableParagraph"/>
              <w:spacing w:before="65"/>
              <w:ind w:left="150" w:right="140"/>
              <w:jc w:val="center"/>
              <w:rPr>
                <w:bCs/>
                <w:sz w:val="18"/>
              </w:rPr>
            </w:pPr>
            <w:r w:rsidRPr="00733DB5">
              <w:rPr>
                <w:bCs/>
                <w:sz w:val="18"/>
              </w:rPr>
              <w:t>BEV/SEV</w:t>
            </w:r>
          </w:p>
        </w:tc>
        <w:tc>
          <w:tcPr>
            <w:tcW w:w="3870" w:type="dxa"/>
          </w:tcPr>
          <w:p w14:paraId="1AD75D75" w14:textId="77777777" w:rsidR="00D67BDC" w:rsidRPr="00733DB5" w:rsidRDefault="00D67BDC" w:rsidP="00B66F83">
            <w:pPr>
              <w:pStyle w:val="TableParagraph"/>
              <w:spacing w:before="65"/>
              <w:ind w:left="150" w:right="140"/>
              <w:jc w:val="center"/>
              <w:rPr>
                <w:bCs/>
                <w:sz w:val="18"/>
              </w:rPr>
            </w:pPr>
            <w:r w:rsidRPr="00733DB5">
              <w:rPr>
                <w:bCs/>
                <w:sz w:val="18"/>
              </w:rPr>
              <w:t>The HR was adjusted to patient age, BMI, gender, DM, CAD, chronic lung disease, previous stroke/TIA, PAD, frailty, prior cardiac surgery, CRF, alternative access, STS score, LVEF, mean aortic valve gradient, CT mean</w:t>
            </w:r>
          </w:p>
          <w:p w14:paraId="5329043B" w14:textId="77777777" w:rsidR="00D67BDC" w:rsidRPr="00733DB5" w:rsidRDefault="00D67BDC" w:rsidP="00B66F83">
            <w:pPr>
              <w:pStyle w:val="TableParagraph"/>
              <w:spacing w:before="3"/>
              <w:ind w:left="150" w:right="140"/>
              <w:jc w:val="center"/>
              <w:rPr>
                <w:bCs/>
                <w:sz w:val="18"/>
              </w:rPr>
            </w:pPr>
            <w:r w:rsidRPr="00733DB5">
              <w:rPr>
                <w:bCs/>
                <w:sz w:val="18"/>
              </w:rPr>
              <w:t>annulus diameter, and LVOT calcification.</w:t>
            </w:r>
          </w:p>
        </w:tc>
        <w:tc>
          <w:tcPr>
            <w:tcW w:w="1080" w:type="dxa"/>
          </w:tcPr>
          <w:p w14:paraId="67942426" w14:textId="77777777" w:rsidR="00D67BDC" w:rsidRPr="00733DB5" w:rsidRDefault="00D67BDC" w:rsidP="00B66F83">
            <w:pPr>
              <w:pStyle w:val="TableParagraph"/>
              <w:spacing w:before="65"/>
              <w:ind w:left="150" w:right="140"/>
              <w:jc w:val="center"/>
              <w:rPr>
                <w:bCs/>
                <w:sz w:val="18"/>
              </w:rPr>
            </w:pPr>
            <w:r w:rsidRPr="00733DB5">
              <w:rPr>
                <w:bCs/>
                <w:sz w:val="18"/>
              </w:rPr>
              <w:t>Mortality (Severe vs. None)</w:t>
            </w:r>
          </w:p>
        </w:tc>
        <w:tc>
          <w:tcPr>
            <w:tcW w:w="2880" w:type="dxa"/>
          </w:tcPr>
          <w:p w14:paraId="393BA20B" w14:textId="77777777" w:rsidR="00D67BDC" w:rsidRPr="00733DB5" w:rsidRDefault="00D67BDC" w:rsidP="00B66F83">
            <w:pPr>
              <w:pStyle w:val="TableParagraph"/>
              <w:spacing w:before="65"/>
              <w:ind w:left="150" w:right="140"/>
              <w:jc w:val="center"/>
              <w:rPr>
                <w:bCs/>
                <w:sz w:val="18"/>
              </w:rPr>
            </w:pPr>
            <w:r w:rsidRPr="00733DB5">
              <w:rPr>
                <w:bCs/>
                <w:sz w:val="18"/>
              </w:rPr>
              <w:t>Electrocardiographically-</w:t>
            </w:r>
            <w:r w:rsidRPr="00733DB5">
              <w:rPr>
                <w:sz w:val="18"/>
              </w:rPr>
              <w:t xml:space="preserve">gated </w:t>
            </w:r>
            <w:r w:rsidRPr="00733DB5">
              <w:rPr>
                <w:bCs/>
                <w:sz w:val="18"/>
              </w:rPr>
              <w:t>multi-slice computed tomography angiography was performed. Additionally, MAC was quantitatively examined by means of the 3mensio Valves software.</w:t>
            </w:r>
          </w:p>
        </w:tc>
        <w:tc>
          <w:tcPr>
            <w:tcW w:w="2340" w:type="dxa"/>
          </w:tcPr>
          <w:p w14:paraId="3FC44A7A" w14:textId="77777777" w:rsidR="00D67BDC" w:rsidRPr="00733DB5" w:rsidRDefault="00D67BDC" w:rsidP="00B66F83">
            <w:pPr>
              <w:pStyle w:val="TableParagraph"/>
              <w:spacing w:before="65"/>
              <w:ind w:left="150" w:right="140"/>
              <w:jc w:val="center"/>
              <w:rPr>
                <w:bCs/>
                <w:sz w:val="18"/>
              </w:rPr>
            </w:pPr>
            <w:r w:rsidRPr="00733DB5">
              <w:rPr>
                <w:bCs/>
                <w:sz w:val="18"/>
              </w:rPr>
              <w:t>The grading of severity of MAC was determined via the circumferential involvement of the mitral ring: mild as &lt; 1/3; moderate as between 1/3 and 1/2; and severe as &gt; 1/2 of the annulus involved.</w:t>
            </w:r>
          </w:p>
        </w:tc>
      </w:tr>
      <w:tr w:rsidR="00733DB5" w:rsidRPr="00733DB5" w14:paraId="05ADDFA1" w14:textId="77777777" w:rsidTr="00D67BDC">
        <w:trPr>
          <w:trHeight w:val="2194"/>
        </w:trPr>
        <w:tc>
          <w:tcPr>
            <w:tcW w:w="1312" w:type="dxa"/>
          </w:tcPr>
          <w:p w14:paraId="43994850" w14:textId="77777777" w:rsidR="00D67BDC" w:rsidRPr="00733DB5" w:rsidRDefault="00D67BDC" w:rsidP="00B66F83">
            <w:pPr>
              <w:pStyle w:val="TableParagraph"/>
              <w:spacing w:before="65"/>
              <w:ind w:left="150" w:right="140"/>
              <w:jc w:val="center"/>
              <w:rPr>
                <w:bCs/>
                <w:sz w:val="18"/>
              </w:rPr>
            </w:pPr>
            <w:r w:rsidRPr="00733DB5">
              <w:rPr>
                <w:bCs/>
                <w:sz w:val="18"/>
              </w:rPr>
              <w:t>Joseph, 2018[9]</w:t>
            </w:r>
          </w:p>
        </w:tc>
        <w:tc>
          <w:tcPr>
            <w:tcW w:w="943" w:type="dxa"/>
          </w:tcPr>
          <w:p w14:paraId="6A77F336" w14:textId="77777777" w:rsidR="00D67BDC" w:rsidRPr="00733DB5" w:rsidRDefault="00D67BDC" w:rsidP="00B66F83">
            <w:pPr>
              <w:pStyle w:val="TableParagraph"/>
              <w:spacing w:before="65"/>
              <w:ind w:left="150" w:right="140"/>
              <w:jc w:val="center"/>
              <w:rPr>
                <w:bCs/>
                <w:sz w:val="18"/>
              </w:rPr>
            </w:pPr>
            <w:r w:rsidRPr="00733DB5">
              <w:rPr>
                <w:bCs/>
                <w:sz w:val="18"/>
              </w:rPr>
              <w:t>1 year</w:t>
            </w:r>
          </w:p>
        </w:tc>
        <w:tc>
          <w:tcPr>
            <w:tcW w:w="767" w:type="dxa"/>
          </w:tcPr>
          <w:p w14:paraId="16BA49C4" w14:textId="77777777" w:rsidR="00D67BDC" w:rsidRPr="00733DB5" w:rsidRDefault="00D67BDC" w:rsidP="00B66F83">
            <w:pPr>
              <w:pStyle w:val="TableParagraph"/>
              <w:spacing w:before="65"/>
              <w:ind w:left="150" w:right="140"/>
              <w:jc w:val="center"/>
              <w:rPr>
                <w:bCs/>
                <w:sz w:val="18"/>
              </w:rPr>
            </w:pPr>
            <w:r w:rsidRPr="00733DB5">
              <w:rPr>
                <w:bCs/>
                <w:sz w:val="18"/>
              </w:rPr>
              <w:t>44,755</w:t>
            </w:r>
          </w:p>
        </w:tc>
        <w:tc>
          <w:tcPr>
            <w:tcW w:w="950" w:type="dxa"/>
          </w:tcPr>
          <w:p w14:paraId="03ACB44E" w14:textId="77777777" w:rsidR="00D67BDC" w:rsidRPr="00733DB5" w:rsidRDefault="00D67BDC" w:rsidP="00B66F83">
            <w:pPr>
              <w:pStyle w:val="TableParagraph"/>
              <w:spacing w:before="65"/>
              <w:ind w:left="150" w:right="140"/>
              <w:jc w:val="center"/>
              <w:rPr>
                <w:bCs/>
                <w:sz w:val="18"/>
              </w:rPr>
            </w:pPr>
            <w:r w:rsidRPr="00733DB5">
              <w:rPr>
                <w:bCs/>
                <w:sz w:val="18"/>
              </w:rPr>
              <w:t>23,385</w:t>
            </w:r>
          </w:p>
          <w:p w14:paraId="138DCE7C" w14:textId="77777777" w:rsidR="00D67BDC" w:rsidRPr="00733DB5" w:rsidRDefault="00D67BDC" w:rsidP="00B66F83">
            <w:pPr>
              <w:pStyle w:val="TableParagraph"/>
              <w:spacing w:before="107"/>
              <w:ind w:left="150" w:right="140"/>
              <w:jc w:val="center"/>
              <w:rPr>
                <w:bCs/>
                <w:sz w:val="18"/>
              </w:rPr>
            </w:pPr>
            <w:r w:rsidRPr="00733DB5">
              <w:rPr>
                <w:bCs/>
                <w:sz w:val="18"/>
              </w:rPr>
              <w:t>(52.3)</w:t>
            </w:r>
          </w:p>
        </w:tc>
        <w:tc>
          <w:tcPr>
            <w:tcW w:w="1046" w:type="dxa"/>
          </w:tcPr>
          <w:p w14:paraId="42371CB9" w14:textId="77777777" w:rsidR="00D67BDC" w:rsidRPr="00733DB5" w:rsidRDefault="00D67BDC" w:rsidP="00B66F83">
            <w:pPr>
              <w:pStyle w:val="TableParagraph"/>
              <w:spacing w:before="65"/>
              <w:ind w:left="150" w:right="140"/>
              <w:jc w:val="center"/>
              <w:rPr>
                <w:bCs/>
                <w:sz w:val="18"/>
              </w:rPr>
            </w:pPr>
            <w:r w:rsidRPr="00733DB5">
              <w:rPr>
                <w:bCs/>
                <w:sz w:val="18"/>
              </w:rPr>
              <w:t>81.6±8.5</w:t>
            </w:r>
          </w:p>
        </w:tc>
        <w:tc>
          <w:tcPr>
            <w:tcW w:w="1308" w:type="dxa"/>
          </w:tcPr>
          <w:p w14:paraId="5755CF74" w14:textId="77777777" w:rsidR="00D67BDC" w:rsidRPr="00733DB5" w:rsidRDefault="00D67BDC" w:rsidP="00B66F83">
            <w:pPr>
              <w:pStyle w:val="TableParagraph"/>
              <w:spacing w:before="65"/>
              <w:ind w:left="150" w:right="140"/>
              <w:jc w:val="center"/>
              <w:rPr>
                <w:bCs/>
                <w:sz w:val="18"/>
              </w:rPr>
            </w:pPr>
            <w:r w:rsidRPr="00733DB5">
              <w:rPr>
                <w:bCs/>
                <w:sz w:val="18"/>
              </w:rPr>
              <w:t>BEV/SEV</w:t>
            </w:r>
          </w:p>
        </w:tc>
        <w:tc>
          <w:tcPr>
            <w:tcW w:w="3870" w:type="dxa"/>
          </w:tcPr>
          <w:p w14:paraId="120484B6" w14:textId="77777777" w:rsidR="00D67BDC" w:rsidRPr="00733DB5" w:rsidRDefault="00D67BDC" w:rsidP="00B66F83">
            <w:pPr>
              <w:pStyle w:val="TableParagraph"/>
              <w:spacing w:before="65"/>
              <w:ind w:left="150" w:right="140"/>
              <w:jc w:val="center"/>
              <w:rPr>
                <w:bCs/>
                <w:sz w:val="18"/>
              </w:rPr>
            </w:pPr>
            <w:r w:rsidRPr="00733DB5">
              <w:rPr>
                <w:bCs/>
                <w:sz w:val="18"/>
              </w:rPr>
              <w:t>The HR was adjusted for age, sex, current/recent smoking status, DM, NYHA IV, COPD, eGFR, current dialysis, prior PCI, prior CABG, prior nonaortic and aortic valve procedure, acuity, aortic insufficiency (moderate/severe vs. other), mitral insufficiency (moderate/severe vs. other), access site (femoral vs. other), prior MI, prior stroke or TIA, prior PAD, carotid stenosis, prior Afib/flutter, home oxygen, hostile chest, and PA</w:t>
            </w:r>
          </w:p>
        </w:tc>
        <w:tc>
          <w:tcPr>
            <w:tcW w:w="1080" w:type="dxa"/>
          </w:tcPr>
          <w:p w14:paraId="5263FF5A" w14:textId="77777777" w:rsidR="00D67BDC" w:rsidRPr="00733DB5" w:rsidRDefault="00D67BDC" w:rsidP="00B66F83">
            <w:pPr>
              <w:pStyle w:val="TableParagraph"/>
              <w:spacing w:before="65"/>
              <w:ind w:left="150" w:right="140"/>
              <w:jc w:val="center"/>
              <w:rPr>
                <w:bCs/>
                <w:sz w:val="18"/>
              </w:rPr>
            </w:pPr>
            <w:r w:rsidRPr="00733DB5">
              <w:rPr>
                <w:bCs/>
                <w:sz w:val="18"/>
              </w:rPr>
              <w:t>Mortality (Severe vs. None)</w:t>
            </w:r>
          </w:p>
        </w:tc>
        <w:tc>
          <w:tcPr>
            <w:tcW w:w="2880" w:type="dxa"/>
          </w:tcPr>
          <w:p w14:paraId="6147F33D" w14:textId="77777777" w:rsidR="00D67BDC" w:rsidRPr="00733DB5" w:rsidRDefault="00D67BDC" w:rsidP="00B66F83">
            <w:pPr>
              <w:pStyle w:val="TableParagraph"/>
              <w:spacing w:before="65"/>
              <w:ind w:left="150" w:right="140"/>
              <w:jc w:val="center"/>
              <w:rPr>
                <w:bCs/>
                <w:sz w:val="18"/>
              </w:rPr>
            </w:pPr>
            <w:r w:rsidRPr="00733DB5">
              <w:rPr>
                <w:bCs/>
                <w:sz w:val="18"/>
              </w:rPr>
              <w:t>Echocardiographic data were used only when cardiac catheterization data was also available alongside.</w:t>
            </w:r>
          </w:p>
        </w:tc>
        <w:tc>
          <w:tcPr>
            <w:tcW w:w="2340" w:type="dxa"/>
          </w:tcPr>
          <w:p w14:paraId="204B594F" w14:textId="77777777" w:rsidR="00D67BDC" w:rsidRPr="00733DB5" w:rsidRDefault="00D67BDC" w:rsidP="00B66F83">
            <w:pPr>
              <w:pStyle w:val="TableParagraph"/>
              <w:spacing w:before="65"/>
              <w:ind w:left="150" w:right="140"/>
              <w:jc w:val="center"/>
              <w:rPr>
                <w:bCs/>
                <w:sz w:val="18"/>
              </w:rPr>
            </w:pPr>
            <w:r w:rsidRPr="00733DB5">
              <w:rPr>
                <w:bCs/>
                <w:sz w:val="18"/>
              </w:rPr>
              <w:t>The grading of severity of MS was determined as per the 2014 AHA/ACC practice guidelines using MVA: no MS as &gt; 4 cm</w:t>
            </w:r>
            <w:r w:rsidRPr="00733DB5">
              <w:rPr>
                <w:bCs/>
                <w:sz w:val="18"/>
                <w:vertAlign w:val="superscript"/>
              </w:rPr>
              <w:t>2</w:t>
            </w:r>
            <w:r w:rsidRPr="00733DB5">
              <w:rPr>
                <w:bCs/>
                <w:sz w:val="18"/>
              </w:rPr>
              <w:t>; nonsevere MS as between 1.51 cm</w:t>
            </w:r>
            <w:r w:rsidRPr="00733DB5">
              <w:rPr>
                <w:bCs/>
                <w:sz w:val="18"/>
                <w:vertAlign w:val="superscript"/>
              </w:rPr>
              <w:t>2</w:t>
            </w:r>
            <w:r w:rsidRPr="00733DB5">
              <w:rPr>
                <w:bCs/>
                <w:sz w:val="18"/>
              </w:rPr>
              <w:t xml:space="preserve"> and 4 cm</w:t>
            </w:r>
            <w:r w:rsidRPr="00733DB5">
              <w:rPr>
                <w:bCs/>
                <w:sz w:val="18"/>
                <w:vertAlign w:val="superscript"/>
              </w:rPr>
              <w:t>2</w:t>
            </w:r>
            <w:r w:rsidRPr="00733DB5">
              <w:rPr>
                <w:bCs/>
                <w:sz w:val="18"/>
              </w:rPr>
              <w:t>; and severe MS as ≤ 1.5 cm</w:t>
            </w:r>
            <w:r w:rsidRPr="00733DB5">
              <w:rPr>
                <w:bCs/>
                <w:sz w:val="18"/>
                <w:vertAlign w:val="superscript"/>
              </w:rPr>
              <w:t>2</w:t>
            </w:r>
            <w:r w:rsidRPr="00733DB5">
              <w:rPr>
                <w:bCs/>
                <w:sz w:val="18"/>
              </w:rPr>
              <w:t xml:space="preserve"> MVA.</w:t>
            </w:r>
          </w:p>
        </w:tc>
      </w:tr>
      <w:tr w:rsidR="00733DB5" w:rsidRPr="00733DB5" w14:paraId="742EEA3B" w14:textId="77777777" w:rsidTr="00D67BDC">
        <w:trPr>
          <w:trHeight w:val="319"/>
        </w:trPr>
        <w:tc>
          <w:tcPr>
            <w:tcW w:w="1312" w:type="dxa"/>
            <w:tcBorders>
              <w:bottom w:val="nil"/>
            </w:tcBorders>
          </w:tcPr>
          <w:p w14:paraId="7A68D23E" w14:textId="77777777" w:rsidR="00D67BDC" w:rsidRPr="00733DB5" w:rsidRDefault="00D67BDC" w:rsidP="00B66F83">
            <w:pPr>
              <w:pStyle w:val="TableParagraph"/>
              <w:spacing w:before="65"/>
              <w:ind w:left="150" w:right="140"/>
              <w:jc w:val="center"/>
              <w:rPr>
                <w:bCs/>
                <w:sz w:val="18"/>
              </w:rPr>
            </w:pPr>
            <w:r w:rsidRPr="00733DB5">
              <w:rPr>
                <w:bCs/>
                <w:sz w:val="18"/>
              </w:rPr>
              <w:t>Asami, 2018[10]</w:t>
            </w:r>
          </w:p>
        </w:tc>
        <w:tc>
          <w:tcPr>
            <w:tcW w:w="943" w:type="dxa"/>
            <w:tcBorders>
              <w:bottom w:val="nil"/>
            </w:tcBorders>
          </w:tcPr>
          <w:p w14:paraId="22567B8D" w14:textId="77777777" w:rsidR="00D67BDC" w:rsidRPr="00733DB5" w:rsidRDefault="00D67BDC" w:rsidP="00B66F83">
            <w:pPr>
              <w:pStyle w:val="TableParagraph"/>
              <w:spacing w:before="65"/>
              <w:rPr>
                <w:bCs/>
                <w:sz w:val="18"/>
              </w:rPr>
            </w:pPr>
            <w:r w:rsidRPr="00733DB5">
              <w:rPr>
                <w:bCs/>
                <w:sz w:val="18"/>
              </w:rPr>
              <w:t>1 year</w:t>
            </w:r>
          </w:p>
        </w:tc>
        <w:tc>
          <w:tcPr>
            <w:tcW w:w="767" w:type="dxa"/>
            <w:tcBorders>
              <w:bottom w:val="nil"/>
            </w:tcBorders>
          </w:tcPr>
          <w:p w14:paraId="6ACEA0C5" w14:textId="77777777" w:rsidR="00D67BDC" w:rsidRPr="00733DB5" w:rsidRDefault="00D67BDC" w:rsidP="00B66F83">
            <w:pPr>
              <w:pStyle w:val="TableParagraph"/>
              <w:spacing w:before="65"/>
              <w:rPr>
                <w:bCs/>
                <w:sz w:val="18"/>
              </w:rPr>
            </w:pPr>
            <w:r w:rsidRPr="00733DB5">
              <w:rPr>
                <w:bCs/>
                <w:sz w:val="18"/>
              </w:rPr>
              <w:t>971</w:t>
            </w:r>
          </w:p>
        </w:tc>
        <w:tc>
          <w:tcPr>
            <w:tcW w:w="950" w:type="dxa"/>
            <w:tcBorders>
              <w:bottom w:val="nil"/>
            </w:tcBorders>
          </w:tcPr>
          <w:p w14:paraId="13FA8986" w14:textId="77777777" w:rsidR="00D67BDC" w:rsidRPr="00733DB5" w:rsidRDefault="00D67BDC" w:rsidP="00B66F83">
            <w:pPr>
              <w:pStyle w:val="TableParagraph"/>
              <w:spacing w:before="65"/>
              <w:rPr>
                <w:bCs/>
                <w:sz w:val="18"/>
              </w:rPr>
            </w:pPr>
            <w:r w:rsidRPr="00733DB5">
              <w:rPr>
                <w:bCs/>
                <w:sz w:val="18"/>
              </w:rPr>
              <w:t>492 (50.67)</w:t>
            </w:r>
          </w:p>
        </w:tc>
        <w:tc>
          <w:tcPr>
            <w:tcW w:w="1046" w:type="dxa"/>
            <w:tcBorders>
              <w:bottom w:val="nil"/>
            </w:tcBorders>
          </w:tcPr>
          <w:p w14:paraId="0D7A9926" w14:textId="77777777" w:rsidR="00D67BDC" w:rsidRPr="00733DB5" w:rsidRDefault="00D67BDC" w:rsidP="00B66F83">
            <w:pPr>
              <w:pStyle w:val="TableParagraph"/>
              <w:spacing w:before="65"/>
              <w:ind w:left="107"/>
              <w:rPr>
                <w:bCs/>
                <w:sz w:val="18"/>
              </w:rPr>
            </w:pPr>
            <w:r w:rsidRPr="00733DB5">
              <w:rPr>
                <w:bCs/>
                <w:sz w:val="18"/>
              </w:rPr>
              <w:t>82.2 ± 6.1</w:t>
            </w:r>
          </w:p>
        </w:tc>
        <w:tc>
          <w:tcPr>
            <w:tcW w:w="1308" w:type="dxa"/>
            <w:tcBorders>
              <w:bottom w:val="nil"/>
            </w:tcBorders>
          </w:tcPr>
          <w:p w14:paraId="3351F483" w14:textId="77777777" w:rsidR="00D67BDC" w:rsidRPr="00733DB5" w:rsidRDefault="00D67BDC" w:rsidP="00B66F83">
            <w:pPr>
              <w:pStyle w:val="TableParagraph"/>
              <w:spacing w:before="65"/>
              <w:ind w:left="107"/>
              <w:rPr>
                <w:bCs/>
                <w:sz w:val="18"/>
              </w:rPr>
            </w:pPr>
            <w:r w:rsidRPr="00733DB5">
              <w:rPr>
                <w:bCs/>
                <w:sz w:val="18"/>
              </w:rPr>
              <w:t>BEV/SEV/MEV</w:t>
            </w:r>
          </w:p>
        </w:tc>
        <w:tc>
          <w:tcPr>
            <w:tcW w:w="3870" w:type="dxa"/>
            <w:tcBorders>
              <w:bottom w:val="nil"/>
            </w:tcBorders>
          </w:tcPr>
          <w:p w14:paraId="6A1E17C9" w14:textId="77777777" w:rsidR="00D67BDC" w:rsidRPr="00733DB5" w:rsidRDefault="00D67BDC" w:rsidP="00B66F83">
            <w:pPr>
              <w:pStyle w:val="TableParagraph"/>
              <w:spacing w:before="65"/>
              <w:ind w:left="107"/>
              <w:rPr>
                <w:bCs/>
                <w:sz w:val="18"/>
              </w:rPr>
            </w:pPr>
            <w:r w:rsidRPr="00733DB5">
              <w:rPr>
                <w:bCs/>
                <w:sz w:val="18"/>
              </w:rPr>
              <w:t>The HR was adjusted for age, DM, NYHA III or IV, CAD, PAD, Afib, LVEF, and STS score.</w:t>
            </w:r>
          </w:p>
        </w:tc>
        <w:tc>
          <w:tcPr>
            <w:tcW w:w="1080" w:type="dxa"/>
            <w:tcBorders>
              <w:bottom w:val="nil"/>
            </w:tcBorders>
          </w:tcPr>
          <w:p w14:paraId="1F835DD4" w14:textId="77777777" w:rsidR="00D67BDC" w:rsidRPr="00733DB5" w:rsidRDefault="00D67BDC" w:rsidP="00B66F83">
            <w:pPr>
              <w:pStyle w:val="TableParagraph"/>
              <w:spacing w:before="65"/>
              <w:ind w:left="107"/>
              <w:rPr>
                <w:bCs/>
                <w:sz w:val="18"/>
              </w:rPr>
            </w:pPr>
            <w:r w:rsidRPr="00733DB5">
              <w:rPr>
                <w:bCs/>
                <w:sz w:val="18"/>
              </w:rPr>
              <w:t>Mortality (All vs. None)</w:t>
            </w:r>
          </w:p>
        </w:tc>
        <w:tc>
          <w:tcPr>
            <w:tcW w:w="2880" w:type="dxa"/>
            <w:tcBorders>
              <w:bottom w:val="nil"/>
            </w:tcBorders>
          </w:tcPr>
          <w:p w14:paraId="0DB33F66" w14:textId="77777777" w:rsidR="00D67BDC" w:rsidRPr="00733DB5" w:rsidRDefault="00D67BDC" w:rsidP="00B66F83">
            <w:pPr>
              <w:pStyle w:val="TableParagraph"/>
              <w:spacing w:before="65"/>
              <w:ind w:left="107"/>
              <w:rPr>
                <w:bCs/>
                <w:sz w:val="18"/>
              </w:rPr>
            </w:pPr>
            <w:r w:rsidRPr="00733DB5">
              <w:rPr>
                <w:bCs/>
                <w:sz w:val="18"/>
              </w:rPr>
              <w:t xml:space="preserve">All subjects underwent transthoracic and/or transesophageal echocardiography. MVA was assessed using pressure half-time in patients without signs of MS on visual inspection, while planimetry was preferred over pressure half- time for calculating MVA in patients with signs of MS on visual assessment of the mitral apparatus and/or increased transmitral gradients. </w:t>
            </w:r>
          </w:p>
        </w:tc>
        <w:tc>
          <w:tcPr>
            <w:tcW w:w="2340" w:type="dxa"/>
            <w:tcBorders>
              <w:bottom w:val="nil"/>
            </w:tcBorders>
          </w:tcPr>
          <w:p w14:paraId="3093D411" w14:textId="77777777" w:rsidR="00D67BDC" w:rsidRPr="00733DB5" w:rsidRDefault="00D67BDC" w:rsidP="00B66F83">
            <w:pPr>
              <w:pStyle w:val="TableParagraph"/>
              <w:spacing w:before="65"/>
              <w:ind w:left="107"/>
              <w:rPr>
                <w:bCs/>
                <w:sz w:val="18"/>
              </w:rPr>
            </w:pPr>
            <w:r w:rsidRPr="00733DB5">
              <w:rPr>
                <w:bCs/>
                <w:sz w:val="18"/>
              </w:rPr>
              <w:t>The severity of MS was graded in line with the guideline recommendations of the ASE/EAE by using mean gradient (mild &lt; 5 mmHg, moderate 5-10 mmHg, and severe &gt; 10 mmHg) and MVA (normal &gt;2.5 cm</w:t>
            </w:r>
            <w:r w:rsidRPr="00733DB5">
              <w:rPr>
                <w:bCs/>
                <w:sz w:val="18"/>
                <w:vertAlign w:val="superscript"/>
              </w:rPr>
              <w:t>2</w:t>
            </w:r>
            <w:r w:rsidRPr="00733DB5">
              <w:rPr>
                <w:bCs/>
                <w:sz w:val="18"/>
              </w:rPr>
              <w:t xml:space="preserve"> , mild 1.5–2.5 cm</w:t>
            </w:r>
            <w:r w:rsidRPr="00733DB5">
              <w:rPr>
                <w:bCs/>
                <w:sz w:val="18"/>
                <w:vertAlign w:val="superscript"/>
              </w:rPr>
              <w:t>2</w:t>
            </w:r>
            <w:r w:rsidRPr="00733DB5">
              <w:rPr>
                <w:bCs/>
                <w:sz w:val="18"/>
              </w:rPr>
              <w:t xml:space="preserve">  , moderate 1.0–1.5 cm</w:t>
            </w:r>
            <w:r w:rsidRPr="00733DB5">
              <w:rPr>
                <w:bCs/>
                <w:sz w:val="18"/>
                <w:vertAlign w:val="superscript"/>
              </w:rPr>
              <w:t>2</w:t>
            </w:r>
            <w:r w:rsidRPr="00733DB5">
              <w:rPr>
                <w:bCs/>
                <w:sz w:val="18"/>
              </w:rPr>
              <w:t>, and severe &lt; 1.0 cm</w:t>
            </w:r>
            <w:r w:rsidRPr="00733DB5">
              <w:rPr>
                <w:bCs/>
                <w:sz w:val="18"/>
                <w:vertAlign w:val="superscript"/>
              </w:rPr>
              <w:t>2</w:t>
            </w:r>
            <w:r w:rsidRPr="00733DB5">
              <w:rPr>
                <w:bCs/>
                <w:sz w:val="18"/>
              </w:rPr>
              <w:t>)</w:t>
            </w:r>
          </w:p>
          <w:p w14:paraId="323B69DE" w14:textId="77777777" w:rsidR="00D67BDC" w:rsidRPr="00733DB5" w:rsidRDefault="00D67BDC" w:rsidP="00B66F83">
            <w:pPr>
              <w:pStyle w:val="TableParagraph"/>
              <w:spacing w:before="65"/>
              <w:ind w:left="107"/>
              <w:rPr>
                <w:bCs/>
                <w:sz w:val="18"/>
              </w:rPr>
            </w:pPr>
          </w:p>
          <w:p w14:paraId="2C592D63" w14:textId="77777777" w:rsidR="00D67BDC" w:rsidRPr="00733DB5" w:rsidRDefault="00D67BDC" w:rsidP="00B66F83">
            <w:pPr>
              <w:pStyle w:val="TableParagraph"/>
              <w:spacing w:before="65"/>
              <w:ind w:left="107"/>
              <w:rPr>
                <w:bCs/>
                <w:sz w:val="18"/>
              </w:rPr>
            </w:pPr>
          </w:p>
        </w:tc>
      </w:tr>
      <w:tr w:rsidR="00733DB5" w:rsidRPr="00733DB5" w14:paraId="5C3AB7F4" w14:textId="77777777" w:rsidTr="00D67BDC">
        <w:trPr>
          <w:trHeight w:val="319"/>
        </w:trPr>
        <w:tc>
          <w:tcPr>
            <w:tcW w:w="1312" w:type="dxa"/>
            <w:tcBorders>
              <w:bottom w:val="nil"/>
            </w:tcBorders>
          </w:tcPr>
          <w:p w14:paraId="46DCCD46" w14:textId="77777777" w:rsidR="00D67BDC" w:rsidRPr="00733DB5" w:rsidRDefault="00D67BDC" w:rsidP="00B66F83">
            <w:pPr>
              <w:pStyle w:val="TableParagraph"/>
              <w:spacing w:before="65"/>
              <w:ind w:left="150" w:right="140"/>
              <w:jc w:val="center"/>
              <w:rPr>
                <w:bCs/>
                <w:sz w:val="18"/>
              </w:rPr>
            </w:pPr>
            <w:r w:rsidRPr="00733DB5">
              <w:rPr>
                <w:bCs/>
                <w:sz w:val="18"/>
              </w:rPr>
              <w:t>Fischer, 2019[11]</w:t>
            </w:r>
          </w:p>
        </w:tc>
        <w:tc>
          <w:tcPr>
            <w:tcW w:w="943" w:type="dxa"/>
            <w:tcBorders>
              <w:bottom w:val="nil"/>
            </w:tcBorders>
          </w:tcPr>
          <w:p w14:paraId="1FBBC961" w14:textId="77777777" w:rsidR="00D67BDC" w:rsidRPr="00733DB5" w:rsidRDefault="00D67BDC" w:rsidP="00B66F83">
            <w:pPr>
              <w:pStyle w:val="TableParagraph"/>
              <w:spacing w:before="65"/>
              <w:rPr>
                <w:bCs/>
                <w:sz w:val="18"/>
              </w:rPr>
            </w:pPr>
            <w:r w:rsidRPr="00733DB5">
              <w:rPr>
                <w:bCs/>
                <w:sz w:val="18"/>
              </w:rPr>
              <w:t>3±2 years</w:t>
            </w:r>
          </w:p>
        </w:tc>
        <w:tc>
          <w:tcPr>
            <w:tcW w:w="767" w:type="dxa"/>
            <w:tcBorders>
              <w:bottom w:val="nil"/>
            </w:tcBorders>
          </w:tcPr>
          <w:p w14:paraId="022944A4" w14:textId="77777777" w:rsidR="00D67BDC" w:rsidRPr="00733DB5" w:rsidRDefault="00D67BDC" w:rsidP="00B66F83">
            <w:pPr>
              <w:pStyle w:val="TableParagraph"/>
              <w:spacing w:before="65"/>
              <w:rPr>
                <w:bCs/>
                <w:sz w:val="18"/>
              </w:rPr>
            </w:pPr>
            <w:r w:rsidRPr="00733DB5">
              <w:rPr>
                <w:bCs/>
                <w:sz w:val="18"/>
              </w:rPr>
              <w:t>2,133</w:t>
            </w:r>
          </w:p>
        </w:tc>
        <w:tc>
          <w:tcPr>
            <w:tcW w:w="950" w:type="dxa"/>
            <w:tcBorders>
              <w:bottom w:val="nil"/>
            </w:tcBorders>
          </w:tcPr>
          <w:p w14:paraId="043AF61D" w14:textId="77777777" w:rsidR="00D67BDC" w:rsidRPr="00733DB5" w:rsidRDefault="00D67BDC" w:rsidP="00B66F83">
            <w:pPr>
              <w:pStyle w:val="TableParagraph"/>
              <w:spacing w:before="65"/>
              <w:rPr>
                <w:bCs/>
                <w:sz w:val="18"/>
              </w:rPr>
            </w:pPr>
            <w:r w:rsidRPr="00733DB5">
              <w:rPr>
                <w:bCs/>
                <w:sz w:val="18"/>
              </w:rPr>
              <w:t>1,126 (53.3)</w:t>
            </w:r>
          </w:p>
        </w:tc>
        <w:tc>
          <w:tcPr>
            <w:tcW w:w="1046" w:type="dxa"/>
            <w:tcBorders>
              <w:bottom w:val="nil"/>
            </w:tcBorders>
          </w:tcPr>
          <w:p w14:paraId="6500624B" w14:textId="77777777" w:rsidR="00D67BDC" w:rsidRPr="00733DB5" w:rsidRDefault="00D67BDC" w:rsidP="00B66F83">
            <w:pPr>
              <w:pStyle w:val="TableParagraph"/>
              <w:spacing w:before="65"/>
              <w:ind w:left="107"/>
              <w:rPr>
                <w:bCs/>
                <w:sz w:val="18"/>
              </w:rPr>
            </w:pPr>
            <w:r w:rsidRPr="00733DB5">
              <w:rPr>
                <w:bCs/>
                <w:sz w:val="18"/>
              </w:rPr>
              <w:t>80 ± 9</w:t>
            </w:r>
          </w:p>
        </w:tc>
        <w:tc>
          <w:tcPr>
            <w:tcW w:w="1308" w:type="dxa"/>
            <w:tcBorders>
              <w:bottom w:val="nil"/>
            </w:tcBorders>
          </w:tcPr>
          <w:p w14:paraId="5AC7CB13" w14:textId="77777777" w:rsidR="00D67BDC" w:rsidRPr="00733DB5" w:rsidRDefault="00D67BDC" w:rsidP="00B66F83">
            <w:pPr>
              <w:pStyle w:val="TableParagraph"/>
              <w:spacing w:before="65"/>
              <w:ind w:left="107"/>
              <w:rPr>
                <w:bCs/>
                <w:sz w:val="18"/>
              </w:rPr>
            </w:pPr>
            <w:r w:rsidRPr="00733DB5">
              <w:rPr>
                <w:bCs/>
                <w:sz w:val="18"/>
              </w:rPr>
              <w:t>BEV/SEV</w:t>
            </w:r>
          </w:p>
        </w:tc>
        <w:tc>
          <w:tcPr>
            <w:tcW w:w="3870" w:type="dxa"/>
            <w:tcBorders>
              <w:bottom w:val="nil"/>
            </w:tcBorders>
          </w:tcPr>
          <w:p w14:paraId="3DC681C7" w14:textId="77777777" w:rsidR="00D67BDC" w:rsidRPr="00733DB5" w:rsidRDefault="00D67BDC" w:rsidP="00B66F83">
            <w:pPr>
              <w:pStyle w:val="TableParagraph"/>
              <w:spacing w:before="65"/>
              <w:ind w:left="107"/>
              <w:rPr>
                <w:bCs/>
                <w:sz w:val="18"/>
              </w:rPr>
            </w:pPr>
            <w:r w:rsidRPr="00733DB5">
              <w:rPr>
                <w:bCs/>
                <w:sz w:val="18"/>
              </w:rPr>
              <w:t>The HR was adjusted for age, gender, LVEF %, CAD, LVEF &lt;50%, mean transmitral and transortic gradient (mmHg), and sPAP &gt; 60 mm Hg</w:t>
            </w:r>
          </w:p>
        </w:tc>
        <w:tc>
          <w:tcPr>
            <w:tcW w:w="1080" w:type="dxa"/>
            <w:tcBorders>
              <w:bottom w:val="nil"/>
            </w:tcBorders>
          </w:tcPr>
          <w:p w14:paraId="036D7C06" w14:textId="77777777" w:rsidR="00D67BDC" w:rsidRPr="00733DB5" w:rsidRDefault="00D67BDC" w:rsidP="00B66F83">
            <w:pPr>
              <w:pStyle w:val="TableParagraph"/>
              <w:spacing w:before="65"/>
              <w:ind w:left="107"/>
              <w:rPr>
                <w:bCs/>
                <w:sz w:val="18"/>
              </w:rPr>
            </w:pPr>
            <w:r w:rsidRPr="00733DB5">
              <w:rPr>
                <w:bCs/>
                <w:sz w:val="18"/>
              </w:rPr>
              <w:t>Mortality</w:t>
            </w:r>
          </w:p>
          <w:p w14:paraId="1A3BA5A8" w14:textId="77777777" w:rsidR="00D67BDC" w:rsidRPr="00733DB5" w:rsidRDefault="00D67BDC" w:rsidP="00B66F83">
            <w:pPr>
              <w:pStyle w:val="TableParagraph"/>
              <w:spacing w:before="65"/>
              <w:ind w:left="107"/>
              <w:rPr>
                <w:bCs/>
                <w:sz w:val="18"/>
              </w:rPr>
            </w:pPr>
            <w:r w:rsidRPr="00733DB5">
              <w:rPr>
                <w:bCs/>
                <w:sz w:val="18"/>
              </w:rPr>
              <w:t>(All vs. None)</w:t>
            </w:r>
          </w:p>
        </w:tc>
        <w:tc>
          <w:tcPr>
            <w:tcW w:w="2880" w:type="dxa"/>
            <w:tcBorders>
              <w:bottom w:val="nil"/>
            </w:tcBorders>
          </w:tcPr>
          <w:p w14:paraId="7D4EEFB3" w14:textId="77777777" w:rsidR="00D67BDC" w:rsidRPr="00733DB5" w:rsidRDefault="00D67BDC" w:rsidP="00B66F83">
            <w:pPr>
              <w:pStyle w:val="TableParagraph"/>
              <w:spacing w:before="65"/>
              <w:ind w:left="107"/>
              <w:rPr>
                <w:bCs/>
                <w:sz w:val="18"/>
              </w:rPr>
            </w:pPr>
            <w:r w:rsidRPr="00733DB5">
              <w:rPr>
                <w:bCs/>
                <w:sz w:val="18"/>
              </w:rPr>
              <w:t xml:space="preserve">Transthoracic echocardiography </w:t>
            </w:r>
          </w:p>
        </w:tc>
        <w:tc>
          <w:tcPr>
            <w:tcW w:w="2340" w:type="dxa"/>
            <w:tcBorders>
              <w:bottom w:val="nil"/>
            </w:tcBorders>
          </w:tcPr>
          <w:p w14:paraId="584EA5C7" w14:textId="77777777" w:rsidR="00D67BDC" w:rsidRPr="00733DB5" w:rsidRDefault="00D67BDC" w:rsidP="00B66F83">
            <w:pPr>
              <w:pStyle w:val="TableParagraph"/>
              <w:spacing w:before="65"/>
              <w:ind w:left="107"/>
              <w:rPr>
                <w:bCs/>
                <w:sz w:val="18"/>
              </w:rPr>
            </w:pPr>
            <w:r w:rsidRPr="00733DB5">
              <w:rPr>
                <w:bCs/>
                <w:sz w:val="18"/>
              </w:rPr>
              <w:t xml:space="preserve">Moderate to severe MS was defined as a mean transmitral gradient ≥ 5 mm Hg accompanied by an </w:t>
            </w:r>
            <w:r w:rsidRPr="00733DB5">
              <w:rPr>
                <w:bCs/>
                <w:sz w:val="18"/>
              </w:rPr>
              <w:lastRenderedPageBreak/>
              <w:t>absence of severe MR (effective regurgitant orifice area ≥ 40 mm Hg and regurgitant volume ≥ 60 mL/beat at PISA). Thereby, the inclusion of functional elevated mitral gradients was avoided. </w:t>
            </w:r>
          </w:p>
        </w:tc>
      </w:tr>
      <w:tr w:rsidR="00733DB5" w:rsidRPr="00733DB5" w14:paraId="7B63D145" w14:textId="77777777" w:rsidTr="00D67BDC">
        <w:trPr>
          <w:trHeight w:val="319"/>
        </w:trPr>
        <w:tc>
          <w:tcPr>
            <w:tcW w:w="1312" w:type="dxa"/>
            <w:tcBorders>
              <w:bottom w:val="nil"/>
            </w:tcBorders>
          </w:tcPr>
          <w:p w14:paraId="53B004B9" w14:textId="77777777" w:rsidR="00D67BDC" w:rsidRPr="00733DB5" w:rsidRDefault="00D67BDC" w:rsidP="00B66F83">
            <w:pPr>
              <w:pStyle w:val="TableParagraph"/>
              <w:spacing w:before="65"/>
              <w:ind w:left="150" w:right="140"/>
              <w:jc w:val="center"/>
              <w:rPr>
                <w:bCs/>
                <w:sz w:val="18"/>
              </w:rPr>
            </w:pPr>
            <w:r w:rsidRPr="00733DB5">
              <w:rPr>
                <w:bCs/>
                <w:sz w:val="18"/>
              </w:rPr>
              <w:lastRenderedPageBreak/>
              <w:t>Al-khadra, 2019[12]</w:t>
            </w:r>
          </w:p>
        </w:tc>
        <w:tc>
          <w:tcPr>
            <w:tcW w:w="943" w:type="dxa"/>
            <w:tcBorders>
              <w:bottom w:val="nil"/>
            </w:tcBorders>
          </w:tcPr>
          <w:p w14:paraId="22B21B6E" w14:textId="77777777" w:rsidR="00D67BDC" w:rsidRPr="00733DB5" w:rsidRDefault="00D67BDC" w:rsidP="00B66F83">
            <w:pPr>
              <w:pStyle w:val="TableParagraph"/>
              <w:spacing w:before="65"/>
              <w:rPr>
                <w:bCs/>
                <w:sz w:val="18"/>
              </w:rPr>
            </w:pPr>
            <w:r w:rsidRPr="00733DB5">
              <w:rPr>
                <w:bCs/>
                <w:sz w:val="18"/>
              </w:rPr>
              <w:t>In hospital</w:t>
            </w:r>
          </w:p>
        </w:tc>
        <w:tc>
          <w:tcPr>
            <w:tcW w:w="767" w:type="dxa"/>
            <w:tcBorders>
              <w:bottom w:val="nil"/>
            </w:tcBorders>
          </w:tcPr>
          <w:p w14:paraId="25D305DB" w14:textId="77777777" w:rsidR="00D67BDC" w:rsidRPr="00733DB5" w:rsidRDefault="00D67BDC" w:rsidP="00B66F83">
            <w:pPr>
              <w:pStyle w:val="TableParagraph"/>
              <w:spacing w:before="65"/>
              <w:rPr>
                <w:bCs/>
                <w:sz w:val="18"/>
              </w:rPr>
            </w:pPr>
            <w:r w:rsidRPr="00733DB5">
              <w:rPr>
                <w:bCs/>
                <w:sz w:val="18"/>
              </w:rPr>
              <w:t>62,120</w:t>
            </w:r>
          </w:p>
        </w:tc>
        <w:tc>
          <w:tcPr>
            <w:tcW w:w="950" w:type="dxa"/>
            <w:tcBorders>
              <w:bottom w:val="nil"/>
            </w:tcBorders>
          </w:tcPr>
          <w:p w14:paraId="2B94738F" w14:textId="77777777" w:rsidR="00D67BDC" w:rsidRPr="00733DB5" w:rsidRDefault="00D67BDC" w:rsidP="00B66F83">
            <w:pPr>
              <w:pStyle w:val="TableParagraph"/>
              <w:spacing w:before="65"/>
              <w:rPr>
                <w:bCs/>
                <w:sz w:val="18"/>
              </w:rPr>
            </w:pPr>
            <w:r w:rsidRPr="00733DB5">
              <w:rPr>
                <w:bCs/>
                <w:sz w:val="18"/>
              </w:rPr>
              <w:t>32,675 (52.6)</w:t>
            </w:r>
          </w:p>
        </w:tc>
        <w:tc>
          <w:tcPr>
            <w:tcW w:w="1046" w:type="dxa"/>
            <w:tcBorders>
              <w:bottom w:val="nil"/>
            </w:tcBorders>
          </w:tcPr>
          <w:p w14:paraId="7921F5FC" w14:textId="77777777" w:rsidR="00D67BDC" w:rsidRPr="00733DB5" w:rsidRDefault="00D67BDC" w:rsidP="00B66F83">
            <w:pPr>
              <w:pStyle w:val="TableParagraph"/>
              <w:spacing w:before="65"/>
              <w:ind w:left="107"/>
              <w:rPr>
                <w:bCs/>
                <w:sz w:val="18"/>
              </w:rPr>
            </w:pPr>
            <w:r w:rsidRPr="00733DB5">
              <w:rPr>
                <w:bCs/>
                <w:sz w:val="18"/>
              </w:rPr>
              <w:t>81</w:t>
            </w:r>
          </w:p>
        </w:tc>
        <w:tc>
          <w:tcPr>
            <w:tcW w:w="1308" w:type="dxa"/>
            <w:tcBorders>
              <w:bottom w:val="nil"/>
            </w:tcBorders>
          </w:tcPr>
          <w:p w14:paraId="26E6B7DD" w14:textId="77777777" w:rsidR="00D67BDC" w:rsidRPr="00733DB5" w:rsidRDefault="00D67BDC" w:rsidP="00B66F83">
            <w:pPr>
              <w:pStyle w:val="TableParagraph"/>
              <w:spacing w:before="65"/>
              <w:ind w:left="107"/>
              <w:rPr>
                <w:bCs/>
                <w:sz w:val="18"/>
              </w:rPr>
            </w:pPr>
            <w:r w:rsidRPr="00733DB5">
              <w:rPr>
                <w:bCs/>
                <w:sz w:val="18"/>
              </w:rPr>
              <w:t>BEV/SEV</w:t>
            </w:r>
          </w:p>
        </w:tc>
        <w:tc>
          <w:tcPr>
            <w:tcW w:w="3870" w:type="dxa"/>
            <w:tcBorders>
              <w:bottom w:val="nil"/>
            </w:tcBorders>
          </w:tcPr>
          <w:p w14:paraId="7C2861BD" w14:textId="77777777" w:rsidR="00D67BDC" w:rsidRPr="00733DB5" w:rsidRDefault="00D67BDC" w:rsidP="00B66F83">
            <w:pPr>
              <w:pStyle w:val="TableParagraph"/>
              <w:spacing w:before="65"/>
              <w:ind w:left="107"/>
              <w:rPr>
                <w:bCs/>
                <w:sz w:val="18"/>
              </w:rPr>
            </w:pPr>
            <w:r w:rsidRPr="00733DB5">
              <w:rPr>
                <w:bCs/>
                <w:sz w:val="18"/>
              </w:rPr>
              <w:t>The OR was adjusted for age, race, gender, urgency of TAVI (elective vs emergent), AFib, smoking, carotid artery disease, CAD, previous stroke, dyslipidemia, TAVI access, and hospital stay.</w:t>
            </w:r>
          </w:p>
        </w:tc>
        <w:tc>
          <w:tcPr>
            <w:tcW w:w="1080" w:type="dxa"/>
            <w:tcBorders>
              <w:bottom w:val="nil"/>
            </w:tcBorders>
          </w:tcPr>
          <w:p w14:paraId="343A824D" w14:textId="77777777" w:rsidR="00D67BDC" w:rsidRPr="00733DB5" w:rsidRDefault="00D67BDC" w:rsidP="00B66F83">
            <w:pPr>
              <w:pStyle w:val="TableParagraph"/>
              <w:spacing w:before="65"/>
              <w:ind w:left="107"/>
              <w:rPr>
                <w:bCs/>
                <w:sz w:val="18"/>
              </w:rPr>
            </w:pPr>
            <w:r w:rsidRPr="00733DB5">
              <w:rPr>
                <w:bCs/>
                <w:sz w:val="18"/>
              </w:rPr>
              <w:t xml:space="preserve">Mortality </w:t>
            </w:r>
          </w:p>
          <w:p w14:paraId="43A59A84" w14:textId="77777777" w:rsidR="00D67BDC" w:rsidRPr="00733DB5" w:rsidRDefault="00D67BDC" w:rsidP="00B66F83">
            <w:pPr>
              <w:pStyle w:val="TableParagraph"/>
              <w:spacing w:before="65"/>
              <w:ind w:left="107"/>
              <w:rPr>
                <w:bCs/>
                <w:sz w:val="18"/>
              </w:rPr>
            </w:pPr>
            <w:r w:rsidRPr="00733DB5">
              <w:rPr>
                <w:bCs/>
                <w:sz w:val="18"/>
              </w:rPr>
              <w:t>(All vs. None)</w:t>
            </w:r>
          </w:p>
          <w:p w14:paraId="43258BED" w14:textId="77777777" w:rsidR="00D67BDC" w:rsidRPr="00733DB5" w:rsidRDefault="00D67BDC" w:rsidP="00B66F83">
            <w:pPr>
              <w:pStyle w:val="TableParagraph"/>
              <w:spacing w:before="65"/>
              <w:ind w:left="107"/>
              <w:rPr>
                <w:bCs/>
                <w:sz w:val="18"/>
              </w:rPr>
            </w:pPr>
          </w:p>
        </w:tc>
        <w:tc>
          <w:tcPr>
            <w:tcW w:w="2880" w:type="dxa"/>
            <w:tcBorders>
              <w:bottom w:val="nil"/>
            </w:tcBorders>
          </w:tcPr>
          <w:p w14:paraId="1275D200" w14:textId="77777777" w:rsidR="00D67BDC" w:rsidRPr="00733DB5" w:rsidRDefault="00D67BDC" w:rsidP="00B66F83">
            <w:pPr>
              <w:pStyle w:val="TableParagraph"/>
              <w:spacing w:before="65"/>
              <w:ind w:left="107"/>
              <w:rPr>
                <w:bCs/>
                <w:sz w:val="18"/>
              </w:rPr>
            </w:pPr>
            <w:r w:rsidRPr="00733DB5">
              <w:rPr>
                <w:bCs/>
                <w:sz w:val="18"/>
              </w:rPr>
              <w:t>ICD-9-CM codes 394.0 and 396.0.</w:t>
            </w:r>
          </w:p>
        </w:tc>
        <w:tc>
          <w:tcPr>
            <w:tcW w:w="2340" w:type="dxa"/>
            <w:tcBorders>
              <w:bottom w:val="nil"/>
            </w:tcBorders>
          </w:tcPr>
          <w:p w14:paraId="4D0607BE" w14:textId="4CF43A24" w:rsidR="00D67BDC" w:rsidRPr="00733DB5" w:rsidRDefault="00D67BDC" w:rsidP="00B66F83">
            <w:pPr>
              <w:pStyle w:val="TableParagraph"/>
              <w:spacing w:before="65"/>
              <w:ind w:left="107"/>
              <w:rPr>
                <w:bCs/>
                <w:sz w:val="18"/>
              </w:rPr>
            </w:pPr>
          </w:p>
        </w:tc>
      </w:tr>
      <w:tr w:rsidR="00733DB5" w:rsidRPr="00733DB5" w14:paraId="3DB0007F" w14:textId="77777777" w:rsidTr="00D67BDC">
        <w:trPr>
          <w:trHeight w:val="80"/>
        </w:trPr>
        <w:tc>
          <w:tcPr>
            <w:tcW w:w="1312" w:type="dxa"/>
            <w:tcBorders>
              <w:top w:val="nil"/>
              <w:bottom w:val="nil"/>
            </w:tcBorders>
          </w:tcPr>
          <w:p w14:paraId="3F604EAF" w14:textId="77777777" w:rsidR="00D67BDC" w:rsidRPr="00733DB5" w:rsidRDefault="00D67BDC" w:rsidP="00B66F83">
            <w:pPr>
              <w:pStyle w:val="TableParagraph"/>
              <w:spacing w:before="65"/>
              <w:ind w:left="150" w:right="140"/>
              <w:jc w:val="center"/>
              <w:rPr>
                <w:bCs/>
                <w:sz w:val="18"/>
              </w:rPr>
            </w:pPr>
          </w:p>
        </w:tc>
        <w:tc>
          <w:tcPr>
            <w:tcW w:w="943" w:type="dxa"/>
            <w:tcBorders>
              <w:top w:val="nil"/>
              <w:bottom w:val="nil"/>
            </w:tcBorders>
          </w:tcPr>
          <w:p w14:paraId="6CB76AE9" w14:textId="77777777" w:rsidR="00D67BDC" w:rsidRPr="00733DB5" w:rsidRDefault="00D67BDC" w:rsidP="00B66F83">
            <w:pPr>
              <w:pStyle w:val="TableParagraph"/>
              <w:spacing w:before="65"/>
              <w:rPr>
                <w:bCs/>
                <w:sz w:val="18"/>
              </w:rPr>
            </w:pPr>
          </w:p>
        </w:tc>
        <w:tc>
          <w:tcPr>
            <w:tcW w:w="767" w:type="dxa"/>
            <w:tcBorders>
              <w:top w:val="nil"/>
              <w:bottom w:val="nil"/>
            </w:tcBorders>
          </w:tcPr>
          <w:p w14:paraId="538D5698" w14:textId="77777777" w:rsidR="00D67BDC" w:rsidRPr="00733DB5" w:rsidRDefault="00D67BDC" w:rsidP="00B66F83">
            <w:pPr>
              <w:pStyle w:val="TableParagraph"/>
              <w:spacing w:before="65"/>
              <w:ind w:left="0"/>
              <w:rPr>
                <w:bCs/>
                <w:sz w:val="18"/>
              </w:rPr>
            </w:pPr>
          </w:p>
        </w:tc>
        <w:tc>
          <w:tcPr>
            <w:tcW w:w="950" w:type="dxa"/>
            <w:tcBorders>
              <w:top w:val="nil"/>
              <w:bottom w:val="nil"/>
            </w:tcBorders>
          </w:tcPr>
          <w:p w14:paraId="703FD910" w14:textId="77777777" w:rsidR="00D67BDC" w:rsidRPr="00733DB5" w:rsidRDefault="00D67BDC" w:rsidP="00B66F83">
            <w:pPr>
              <w:pStyle w:val="TableParagraph"/>
              <w:spacing w:before="65"/>
              <w:rPr>
                <w:bCs/>
                <w:sz w:val="18"/>
              </w:rPr>
            </w:pPr>
            <w:r w:rsidRPr="00733DB5">
              <w:rPr>
                <w:bCs/>
                <w:sz w:val="18"/>
              </w:rPr>
              <w:t xml:space="preserve"> </w:t>
            </w:r>
          </w:p>
        </w:tc>
        <w:tc>
          <w:tcPr>
            <w:tcW w:w="1046" w:type="dxa"/>
            <w:tcBorders>
              <w:top w:val="nil"/>
              <w:bottom w:val="nil"/>
            </w:tcBorders>
          </w:tcPr>
          <w:p w14:paraId="5C771E77" w14:textId="77777777" w:rsidR="00D67BDC" w:rsidRPr="00733DB5" w:rsidRDefault="00D67BDC" w:rsidP="00B66F83">
            <w:pPr>
              <w:pStyle w:val="TableParagraph"/>
              <w:spacing w:before="65"/>
              <w:ind w:left="0"/>
              <w:rPr>
                <w:bCs/>
                <w:sz w:val="18"/>
              </w:rPr>
            </w:pPr>
          </w:p>
        </w:tc>
        <w:tc>
          <w:tcPr>
            <w:tcW w:w="1308" w:type="dxa"/>
            <w:tcBorders>
              <w:top w:val="nil"/>
              <w:bottom w:val="nil"/>
            </w:tcBorders>
          </w:tcPr>
          <w:p w14:paraId="60D8AB8C" w14:textId="77777777" w:rsidR="00D67BDC" w:rsidRPr="00733DB5" w:rsidRDefault="00D67BDC" w:rsidP="00B66F83">
            <w:pPr>
              <w:pStyle w:val="TableParagraph"/>
              <w:spacing w:before="65"/>
              <w:ind w:left="0"/>
              <w:rPr>
                <w:bCs/>
                <w:sz w:val="18"/>
              </w:rPr>
            </w:pPr>
          </w:p>
        </w:tc>
        <w:tc>
          <w:tcPr>
            <w:tcW w:w="3870" w:type="dxa"/>
            <w:tcBorders>
              <w:top w:val="nil"/>
              <w:bottom w:val="nil"/>
            </w:tcBorders>
          </w:tcPr>
          <w:p w14:paraId="7339FE69" w14:textId="77777777" w:rsidR="00D67BDC" w:rsidRPr="00733DB5" w:rsidRDefault="00D67BDC" w:rsidP="00B66F83">
            <w:pPr>
              <w:pStyle w:val="TableParagraph"/>
              <w:spacing w:before="65"/>
              <w:ind w:left="0"/>
              <w:rPr>
                <w:bCs/>
                <w:sz w:val="18"/>
              </w:rPr>
            </w:pPr>
          </w:p>
        </w:tc>
        <w:tc>
          <w:tcPr>
            <w:tcW w:w="1080" w:type="dxa"/>
            <w:tcBorders>
              <w:top w:val="nil"/>
              <w:bottom w:val="nil"/>
            </w:tcBorders>
          </w:tcPr>
          <w:p w14:paraId="12E1F935" w14:textId="77777777" w:rsidR="00D67BDC" w:rsidRPr="00733DB5" w:rsidRDefault="00D67BDC" w:rsidP="00B66F83">
            <w:pPr>
              <w:pStyle w:val="TableParagraph"/>
              <w:spacing w:before="65"/>
              <w:ind w:left="107"/>
              <w:rPr>
                <w:bCs/>
                <w:sz w:val="18"/>
              </w:rPr>
            </w:pPr>
          </w:p>
        </w:tc>
        <w:tc>
          <w:tcPr>
            <w:tcW w:w="2880" w:type="dxa"/>
            <w:tcBorders>
              <w:top w:val="nil"/>
              <w:bottom w:val="nil"/>
            </w:tcBorders>
          </w:tcPr>
          <w:p w14:paraId="022231DC" w14:textId="77777777" w:rsidR="00D67BDC" w:rsidRPr="00733DB5" w:rsidRDefault="00D67BDC" w:rsidP="00B66F83">
            <w:pPr>
              <w:pStyle w:val="TableParagraph"/>
              <w:spacing w:before="65"/>
              <w:ind w:left="107"/>
              <w:rPr>
                <w:bCs/>
                <w:sz w:val="18"/>
              </w:rPr>
            </w:pPr>
          </w:p>
        </w:tc>
        <w:tc>
          <w:tcPr>
            <w:tcW w:w="2340" w:type="dxa"/>
            <w:tcBorders>
              <w:top w:val="nil"/>
              <w:bottom w:val="nil"/>
            </w:tcBorders>
          </w:tcPr>
          <w:p w14:paraId="74DF82F6" w14:textId="77777777" w:rsidR="00D67BDC" w:rsidRPr="00733DB5" w:rsidRDefault="00D67BDC" w:rsidP="00B66F83">
            <w:pPr>
              <w:pStyle w:val="TableParagraph"/>
              <w:spacing w:before="65"/>
              <w:ind w:left="107"/>
              <w:rPr>
                <w:bCs/>
                <w:sz w:val="18"/>
              </w:rPr>
            </w:pPr>
          </w:p>
        </w:tc>
      </w:tr>
      <w:tr w:rsidR="00733DB5" w:rsidRPr="00733DB5" w14:paraId="51B9D89E" w14:textId="77777777" w:rsidTr="00D67BDC">
        <w:trPr>
          <w:trHeight w:val="319"/>
        </w:trPr>
        <w:tc>
          <w:tcPr>
            <w:tcW w:w="1312" w:type="dxa"/>
          </w:tcPr>
          <w:p w14:paraId="240FCC8C" w14:textId="77777777" w:rsidR="00D67BDC" w:rsidRPr="00733DB5" w:rsidRDefault="00D67BDC" w:rsidP="00B66F83">
            <w:pPr>
              <w:pStyle w:val="TableParagraph"/>
              <w:spacing w:before="65"/>
              <w:ind w:left="150" w:right="140"/>
              <w:jc w:val="center"/>
              <w:rPr>
                <w:bCs/>
                <w:sz w:val="18"/>
              </w:rPr>
            </w:pPr>
            <w:r w:rsidRPr="00733DB5">
              <w:rPr>
                <w:bCs/>
                <w:sz w:val="18"/>
              </w:rPr>
              <w:t>Sannino, 2019[13]</w:t>
            </w:r>
          </w:p>
        </w:tc>
        <w:tc>
          <w:tcPr>
            <w:tcW w:w="943" w:type="dxa"/>
          </w:tcPr>
          <w:p w14:paraId="0D26EA7C" w14:textId="77777777" w:rsidR="00D67BDC" w:rsidRPr="00733DB5" w:rsidRDefault="00D67BDC" w:rsidP="00B66F83">
            <w:pPr>
              <w:pStyle w:val="TableParagraph"/>
              <w:spacing w:before="65"/>
              <w:rPr>
                <w:bCs/>
                <w:sz w:val="18"/>
              </w:rPr>
            </w:pPr>
            <w:r w:rsidRPr="00733DB5">
              <w:rPr>
                <w:bCs/>
                <w:sz w:val="18"/>
              </w:rPr>
              <w:t>40.8 months</w:t>
            </w:r>
          </w:p>
        </w:tc>
        <w:tc>
          <w:tcPr>
            <w:tcW w:w="767" w:type="dxa"/>
          </w:tcPr>
          <w:p w14:paraId="28FE3F6F" w14:textId="77777777" w:rsidR="00D67BDC" w:rsidRPr="00733DB5" w:rsidRDefault="00D67BDC" w:rsidP="00B66F83">
            <w:pPr>
              <w:pStyle w:val="TableParagraph"/>
              <w:spacing w:before="65"/>
              <w:rPr>
                <w:bCs/>
                <w:sz w:val="18"/>
              </w:rPr>
            </w:pPr>
            <w:r w:rsidRPr="00733DB5">
              <w:rPr>
                <w:bCs/>
                <w:sz w:val="18"/>
              </w:rPr>
              <w:t>901</w:t>
            </w:r>
          </w:p>
        </w:tc>
        <w:tc>
          <w:tcPr>
            <w:tcW w:w="950" w:type="dxa"/>
          </w:tcPr>
          <w:p w14:paraId="3CD45B7E" w14:textId="77777777" w:rsidR="00D67BDC" w:rsidRPr="00733DB5" w:rsidRDefault="00D67BDC" w:rsidP="00B66F83">
            <w:pPr>
              <w:pStyle w:val="TableParagraph"/>
              <w:spacing w:before="65"/>
              <w:rPr>
                <w:bCs/>
                <w:sz w:val="18"/>
              </w:rPr>
            </w:pPr>
            <w:r w:rsidRPr="00733DB5">
              <w:rPr>
                <w:bCs/>
                <w:sz w:val="18"/>
              </w:rPr>
              <w:t>476/901 (52.8)</w:t>
            </w:r>
          </w:p>
        </w:tc>
        <w:tc>
          <w:tcPr>
            <w:tcW w:w="1046" w:type="dxa"/>
          </w:tcPr>
          <w:p w14:paraId="39C6C644" w14:textId="77777777" w:rsidR="00D67BDC" w:rsidRPr="00733DB5" w:rsidRDefault="00D67BDC" w:rsidP="00B66F83">
            <w:pPr>
              <w:pStyle w:val="TableParagraph"/>
              <w:spacing w:before="65"/>
              <w:ind w:left="107"/>
              <w:rPr>
                <w:bCs/>
                <w:sz w:val="18"/>
              </w:rPr>
            </w:pPr>
            <w:r w:rsidRPr="00733DB5">
              <w:rPr>
                <w:bCs/>
                <w:sz w:val="18"/>
              </w:rPr>
              <w:t>81.3</w:t>
            </w:r>
          </w:p>
        </w:tc>
        <w:tc>
          <w:tcPr>
            <w:tcW w:w="1308" w:type="dxa"/>
          </w:tcPr>
          <w:p w14:paraId="19B10236" w14:textId="77777777" w:rsidR="00D67BDC" w:rsidRPr="00733DB5" w:rsidRDefault="00D67BDC" w:rsidP="00B66F83">
            <w:pPr>
              <w:pStyle w:val="TableParagraph"/>
              <w:spacing w:before="65"/>
              <w:ind w:left="107"/>
              <w:rPr>
                <w:bCs/>
                <w:sz w:val="18"/>
              </w:rPr>
            </w:pPr>
            <w:r w:rsidRPr="00733DB5">
              <w:rPr>
                <w:bCs/>
                <w:sz w:val="18"/>
              </w:rPr>
              <w:t>BEV/SEV</w:t>
            </w:r>
          </w:p>
        </w:tc>
        <w:tc>
          <w:tcPr>
            <w:tcW w:w="3870" w:type="dxa"/>
          </w:tcPr>
          <w:p w14:paraId="36AE8D7C" w14:textId="77777777" w:rsidR="00D67BDC" w:rsidRPr="00733DB5" w:rsidRDefault="00D67BDC" w:rsidP="00B66F83">
            <w:pPr>
              <w:pStyle w:val="TableParagraph"/>
              <w:spacing w:before="0"/>
              <w:ind w:left="0"/>
              <w:rPr>
                <w:bCs/>
                <w:sz w:val="18"/>
              </w:rPr>
            </w:pPr>
            <w:r w:rsidRPr="00733DB5">
              <w:rPr>
                <w:bCs/>
                <w:sz w:val="18"/>
              </w:rPr>
              <w:t xml:space="preserve"> A risk-adjusted Cox Proportional Hazards time-to-mortality model was used by including the US-TAVI score (modeled using a 3-knot restricted cubic </w:t>
            </w:r>
            <w:r w:rsidRPr="00733DB5">
              <w:rPr>
                <w:sz w:val="18"/>
              </w:rPr>
              <w:t>spline function) as an adjustment covariate along with mean mitral gradient group.</w:t>
            </w:r>
          </w:p>
        </w:tc>
        <w:tc>
          <w:tcPr>
            <w:tcW w:w="1080" w:type="dxa"/>
          </w:tcPr>
          <w:p w14:paraId="6176ACE8" w14:textId="77777777" w:rsidR="00D67BDC" w:rsidRPr="00733DB5" w:rsidRDefault="00D67BDC" w:rsidP="00B66F83">
            <w:pPr>
              <w:pStyle w:val="TableParagraph"/>
              <w:spacing w:before="65"/>
              <w:ind w:left="107"/>
              <w:rPr>
                <w:bCs/>
                <w:sz w:val="18"/>
              </w:rPr>
            </w:pPr>
            <w:r w:rsidRPr="00733DB5">
              <w:rPr>
                <w:bCs/>
                <w:sz w:val="18"/>
              </w:rPr>
              <w:t>Mortality (Severe vs. None)</w:t>
            </w:r>
          </w:p>
        </w:tc>
        <w:tc>
          <w:tcPr>
            <w:tcW w:w="2880" w:type="dxa"/>
          </w:tcPr>
          <w:p w14:paraId="20D41879" w14:textId="77777777" w:rsidR="00D67BDC" w:rsidRPr="00733DB5" w:rsidRDefault="00D67BDC" w:rsidP="00B66F83">
            <w:pPr>
              <w:pStyle w:val="TableParagraph"/>
              <w:spacing w:before="65"/>
              <w:ind w:left="107"/>
              <w:rPr>
                <w:bCs/>
                <w:sz w:val="18"/>
              </w:rPr>
            </w:pPr>
            <w:r w:rsidRPr="00733DB5">
              <w:rPr>
                <w:bCs/>
                <w:sz w:val="18"/>
              </w:rPr>
              <w:t xml:space="preserve">Transthoracic echocardiography </w:t>
            </w:r>
          </w:p>
        </w:tc>
        <w:tc>
          <w:tcPr>
            <w:tcW w:w="2340" w:type="dxa"/>
          </w:tcPr>
          <w:p w14:paraId="03BBABC8" w14:textId="77777777" w:rsidR="00D67BDC" w:rsidRPr="00733DB5" w:rsidRDefault="00D67BDC" w:rsidP="00B66F83">
            <w:pPr>
              <w:pStyle w:val="TableParagraph"/>
              <w:spacing w:before="65"/>
              <w:ind w:left="107"/>
              <w:rPr>
                <w:bCs/>
                <w:sz w:val="18"/>
              </w:rPr>
            </w:pPr>
            <w:r w:rsidRPr="00733DB5">
              <w:rPr>
                <w:bCs/>
                <w:sz w:val="18"/>
              </w:rPr>
              <w:t>The grading of severity of MS was determined using MMG: MMG &lt;5 mm Hg; MMG ≥5, and &lt;10 mm Hg; MMG ≥10 mm Hg.</w:t>
            </w:r>
            <w:bookmarkStart w:id="3" w:name="bbib0010"/>
            <w:r w:rsidRPr="00733DB5" w:rsidDel="009C39A0">
              <w:rPr>
                <w:bCs/>
                <w:sz w:val="18"/>
              </w:rPr>
              <w:t xml:space="preserve"> </w:t>
            </w:r>
            <w:bookmarkEnd w:id="3"/>
          </w:p>
        </w:tc>
      </w:tr>
      <w:tr w:rsidR="00733DB5" w:rsidRPr="00733DB5" w14:paraId="6097BA59" w14:textId="77777777" w:rsidTr="00D67BDC">
        <w:trPr>
          <w:trHeight w:val="319"/>
        </w:trPr>
        <w:tc>
          <w:tcPr>
            <w:tcW w:w="1312" w:type="dxa"/>
            <w:tcBorders>
              <w:bottom w:val="single" w:sz="4" w:space="0" w:color="auto"/>
            </w:tcBorders>
          </w:tcPr>
          <w:p w14:paraId="61B811BE" w14:textId="77777777" w:rsidR="00D67BDC" w:rsidRPr="00733DB5" w:rsidRDefault="00D67BDC" w:rsidP="00B66F83">
            <w:pPr>
              <w:pStyle w:val="TableParagraph"/>
              <w:spacing w:before="65"/>
              <w:ind w:left="150" w:right="140"/>
              <w:jc w:val="center"/>
              <w:rPr>
                <w:bCs/>
                <w:sz w:val="18"/>
              </w:rPr>
            </w:pPr>
            <w:r w:rsidRPr="00733DB5">
              <w:rPr>
                <w:sz w:val="18"/>
              </w:rPr>
              <w:t>Kato, 2019[14]</w:t>
            </w:r>
          </w:p>
        </w:tc>
        <w:tc>
          <w:tcPr>
            <w:tcW w:w="943" w:type="dxa"/>
            <w:tcBorders>
              <w:bottom w:val="single" w:sz="4" w:space="0" w:color="auto"/>
            </w:tcBorders>
          </w:tcPr>
          <w:p w14:paraId="6D8D98E3" w14:textId="77777777" w:rsidR="00D67BDC" w:rsidRPr="00733DB5" w:rsidRDefault="00D67BDC" w:rsidP="00B66F83">
            <w:pPr>
              <w:pStyle w:val="TableParagraph"/>
              <w:spacing w:before="65"/>
              <w:rPr>
                <w:bCs/>
                <w:sz w:val="18"/>
              </w:rPr>
            </w:pPr>
            <w:r w:rsidRPr="00733DB5">
              <w:rPr>
                <w:sz w:val="18"/>
              </w:rPr>
              <w:t>30 days</w:t>
            </w:r>
          </w:p>
        </w:tc>
        <w:tc>
          <w:tcPr>
            <w:tcW w:w="767" w:type="dxa"/>
            <w:tcBorders>
              <w:bottom w:val="single" w:sz="4" w:space="0" w:color="auto"/>
            </w:tcBorders>
          </w:tcPr>
          <w:p w14:paraId="6C2F27C3" w14:textId="77777777" w:rsidR="00D67BDC" w:rsidRPr="00733DB5" w:rsidRDefault="00D67BDC" w:rsidP="00B66F83">
            <w:pPr>
              <w:pStyle w:val="TableParagraph"/>
              <w:spacing w:before="65"/>
              <w:rPr>
                <w:bCs/>
                <w:sz w:val="18"/>
              </w:rPr>
            </w:pPr>
            <w:r w:rsidRPr="00733DB5">
              <w:rPr>
                <w:sz w:val="18"/>
              </w:rPr>
              <w:t>546</w:t>
            </w:r>
          </w:p>
        </w:tc>
        <w:tc>
          <w:tcPr>
            <w:tcW w:w="950" w:type="dxa"/>
            <w:tcBorders>
              <w:bottom w:val="single" w:sz="4" w:space="0" w:color="auto"/>
            </w:tcBorders>
          </w:tcPr>
          <w:p w14:paraId="681541DF" w14:textId="77777777" w:rsidR="00D67BDC" w:rsidRPr="00733DB5" w:rsidRDefault="00D67BDC" w:rsidP="00B66F83">
            <w:pPr>
              <w:pStyle w:val="TableParagraph"/>
              <w:spacing w:before="65"/>
              <w:rPr>
                <w:bCs/>
                <w:sz w:val="18"/>
              </w:rPr>
            </w:pPr>
            <w:r w:rsidRPr="00733DB5">
              <w:rPr>
                <w:sz w:val="18"/>
              </w:rPr>
              <w:t>230 (41.67)</w:t>
            </w:r>
          </w:p>
        </w:tc>
        <w:tc>
          <w:tcPr>
            <w:tcW w:w="1046" w:type="dxa"/>
            <w:tcBorders>
              <w:bottom w:val="single" w:sz="4" w:space="0" w:color="auto"/>
            </w:tcBorders>
          </w:tcPr>
          <w:p w14:paraId="128D06B8" w14:textId="77777777" w:rsidR="00D67BDC" w:rsidRPr="00733DB5" w:rsidRDefault="00D67BDC" w:rsidP="00B66F83">
            <w:pPr>
              <w:pStyle w:val="TableParagraph"/>
              <w:spacing w:before="65"/>
              <w:ind w:left="107"/>
              <w:rPr>
                <w:bCs/>
                <w:sz w:val="18"/>
              </w:rPr>
            </w:pPr>
            <w:r w:rsidRPr="00733DB5">
              <w:rPr>
                <w:sz w:val="18"/>
              </w:rPr>
              <w:t>76.7</w:t>
            </w:r>
          </w:p>
        </w:tc>
        <w:tc>
          <w:tcPr>
            <w:tcW w:w="1308" w:type="dxa"/>
            <w:tcBorders>
              <w:bottom w:val="single" w:sz="4" w:space="0" w:color="auto"/>
            </w:tcBorders>
          </w:tcPr>
          <w:p w14:paraId="47477A3D" w14:textId="77777777" w:rsidR="00D67BDC" w:rsidRPr="00733DB5" w:rsidRDefault="00D67BDC" w:rsidP="00B66F83">
            <w:pPr>
              <w:pStyle w:val="TableParagraph"/>
              <w:spacing w:before="65"/>
              <w:ind w:left="107"/>
              <w:rPr>
                <w:bCs/>
                <w:sz w:val="18"/>
              </w:rPr>
            </w:pPr>
            <w:r w:rsidRPr="00733DB5">
              <w:rPr>
                <w:sz w:val="18"/>
              </w:rPr>
              <w:t>SEV</w:t>
            </w:r>
          </w:p>
        </w:tc>
        <w:tc>
          <w:tcPr>
            <w:tcW w:w="3870" w:type="dxa"/>
            <w:tcBorders>
              <w:bottom w:val="single" w:sz="4" w:space="0" w:color="auto"/>
            </w:tcBorders>
          </w:tcPr>
          <w:p w14:paraId="1C29553F" w14:textId="77777777" w:rsidR="00D67BDC" w:rsidRPr="00733DB5" w:rsidRDefault="00D67BDC" w:rsidP="00B66F83">
            <w:pPr>
              <w:pStyle w:val="TableParagraph"/>
              <w:spacing w:before="0"/>
              <w:ind w:left="0"/>
              <w:rPr>
                <w:bCs/>
                <w:sz w:val="18"/>
              </w:rPr>
            </w:pPr>
            <w:r w:rsidRPr="00733DB5">
              <w:rPr>
                <w:sz w:val="18"/>
              </w:rPr>
              <w:t>The HR were adjusted for age, NYHA III or IV, AFib, creatinine, DM, HTN, CVD, chronic lung disease, TAVR, and baseline LVEF</w:t>
            </w:r>
          </w:p>
        </w:tc>
        <w:tc>
          <w:tcPr>
            <w:tcW w:w="1080" w:type="dxa"/>
            <w:tcBorders>
              <w:bottom w:val="single" w:sz="4" w:space="0" w:color="auto"/>
            </w:tcBorders>
          </w:tcPr>
          <w:p w14:paraId="78B8189E" w14:textId="77777777" w:rsidR="00D67BDC" w:rsidRPr="00733DB5" w:rsidRDefault="00D67BDC" w:rsidP="00B66F83">
            <w:pPr>
              <w:pStyle w:val="TableParagraph"/>
              <w:spacing w:before="65"/>
              <w:ind w:left="107"/>
              <w:rPr>
                <w:bCs/>
                <w:sz w:val="18"/>
              </w:rPr>
            </w:pPr>
            <w:r w:rsidRPr="00733DB5">
              <w:rPr>
                <w:sz w:val="18"/>
              </w:rPr>
              <w:t>Mortality (All vs. None)</w:t>
            </w:r>
          </w:p>
        </w:tc>
        <w:tc>
          <w:tcPr>
            <w:tcW w:w="2880" w:type="dxa"/>
            <w:tcBorders>
              <w:bottom w:val="single" w:sz="4" w:space="0" w:color="auto"/>
            </w:tcBorders>
          </w:tcPr>
          <w:p w14:paraId="49955138" w14:textId="77777777" w:rsidR="00D67BDC" w:rsidRPr="00733DB5" w:rsidRDefault="00D67BDC" w:rsidP="00B66F83">
            <w:pPr>
              <w:pStyle w:val="Heading4"/>
              <w:shd w:val="clear" w:color="auto" w:fill="FFFFFF"/>
              <w:spacing w:before="240" w:after="120"/>
              <w:rPr>
                <w:rFonts w:ascii="Arial" w:eastAsia="Times New Roman" w:hAnsi="Arial" w:cs="Arial"/>
                <w:i w:val="0"/>
                <w:iCs w:val="0"/>
                <w:color w:val="auto"/>
                <w:sz w:val="18"/>
                <w:szCs w:val="18"/>
              </w:rPr>
            </w:pPr>
            <w:r w:rsidRPr="00733DB5">
              <w:rPr>
                <w:rFonts w:ascii="Arial" w:hAnsi="Arial" w:cs="Arial"/>
                <w:i w:val="0"/>
                <w:iCs w:val="0"/>
                <w:color w:val="auto"/>
                <w:sz w:val="18"/>
                <w:szCs w:val="18"/>
              </w:rPr>
              <w:t>Transthoracic Echocardiography</w:t>
            </w:r>
          </w:p>
          <w:p w14:paraId="0059B9DF" w14:textId="77777777" w:rsidR="00D67BDC" w:rsidRPr="00733DB5" w:rsidRDefault="00D67BDC" w:rsidP="00B66F83">
            <w:pPr>
              <w:pStyle w:val="TableParagraph"/>
              <w:spacing w:before="65"/>
              <w:ind w:left="107"/>
              <w:rPr>
                <w:bCs/>
                <w:sz w:val="18"/>
              </w:rPr>
            </w:pPr>
          </w:p>
        </w:tc>
        <w:tc>
          <w:tcPr>
            <w:tcW w:w="2340" w:type="dxa"/>
            <w:tcBorders>
              <w:bottom w:val="single" w:sz="4" w:space="0" w:color="auto"/>
            </w:tcBorders>
          </w:tcPr>
          <w:p w14:paraId="0D3C6267" w14:textId="77777777" w:rsidR="00D67BDC" w:rsidRPr="00733DB5" w:rsidRDefault="00D67BDC" w:rsidP="00B66F83">
            <w:pPr>
              <w:pStyle w:val="TableParagraph"/>
              <w:spacing w:before="65"/>
              <w:ind w:left="107"/>
              <w:rPr>
                <w:bCs/>
                <w:sz w:val="18"/>
              </w:rPr>
            </w:pPr>
            <w:r w:rsidRPr="00733DB5">
              <w:rPr>
                <w:sz w:val="18"/>
                <w:szCs w:val="18"/>
                <w:shd w:val="clear" w:color="auto" w:fill="FFFFFF"/>
              </w:rPr>
              <w:t>The grading of severity of MS was assessed using MVA: significant MS as a MVA ≤2.0cm</w:t>
            </w:r>
            <w:r w:rsidRPr="00733DB5">
              <w:rPr>
                <w:sz w:val="18"/>
                <w:szCs w:val="18"/>
                <w:shd w:val="clear" w:color="auto" w:fill="FFFFFF"/>
                <w:vertAlign w:val="superscript"/>
              </w:rPr>
              <w:t>2</w:t>
            </w:r>
            <w:r w:rsidRPr="00733DB5">
              <w:rPr>
                <w:sz w:val="18"/>
                <w:szCs w:val="18"/>
                <w:shd w:val="clear" w:color="auto" w:fill="FFFFFF"/>
              </w:rPr>
              <w:t> and mild mitral stenosis as a MVA &gt;2.0 cm</w:t>
            </w:r>
            <w:r w:rsidRPr="00733DB5">
              <w:rPr>
                <w:sz w:val="18"/>
                <w:szCs w:val="18"/>
                <w:shd w:val="clear" w:color="auto" w:fill="FFFFFF"/>
                <w:vertAlign w:val="superscript"/>
              </w:rPr>
              <w:t>2</w:t>
            </w:r>
          </w:p>
        </w:tc>
      </w:tr>
    </w:tbl>
    <w:p w14:paraId="26B7DD69" w14:textId="4A7E538E" w:rsidR="00D67BDC" w:rsidRPr="00733DB5" w:rsidRDefault="00D67BDC" w:rsidP="00D67BDC">
      <w:pPr>
        <w:ind w:left="-1276" w:right="-1210"/>
        <w:rPr>
          <w:sz w:val="18"/>
        </w:rPr>
      </w:pPr>
      <w:r w:rsidRPr="00733DB5">
        <w:rPr>
          <w:sz w:val="18"/>
        </w:rPr>
        <w:t xml:space="preserve">BEV, balloon-expandable valve; SEV, self-expandable valve; NYHA, New York Heart Association; STS PROM, Society of Thoracic Surgeons predicted risk of mortality; LVEF, left ventricular ejection fraction; DM, diabetes mellitus; CAD, coronary artery disease; MI, myocardial infarction; COPD, chronic obstructive pulmonary disease; CABG, coronary artery bypass graft; PCI, percutaneous intervention; PPI, permanent pacemaker implantation; AKI, acute kidney injury; NOAF, new onset atrial fibrillation. ; eGFR, estimated glomerular filtration rate; sPAP, systolic pulmonary artery pressure; PA, porcelain aorta; PAD, peripheral artery disease; </w:t>
      </w:r>
      <w:r w:rsidRPr="00733DB5">
        <w:rPr>
          <w:bCs/>
          <w:sz w:val="18"/>
        </w:rPr>
        <w:t xml:space="preserve">ICD-9-CM, </w:t>
      </w:r>
      <w:hyperlink r:id="rId7" w:tooltip="Learn more about International Classification of Disease from ScienceDirect's AI-generated Topic Pages" w:history="1">
        <w:r w:rsidRPr="00733DB5">
          <w:rPr>
            <w:bCs/>
            <w:sz w:val="18"/>
          </w:rPr>
          <w:t>International Classification of Disease</w:t>
        </w:r>
      </w:hyperlink>
      <w:r w:rsidRPr="00733DB5">
        <w:rPr>
          <w:bCs/>
          <w:sz w:val="18"/>
        </w:rPr>
        <w:t>, Ninth Edition, Clinical Modification; MAC, mitral annulus calcification; MMG, mean mitral gradient; MVA, mitral valve area; ASE, American Society of Echocardiography; EAE, European Association of Echocardiography; AHA, American Heart Association; ACC, American College of Cardiology.</w:t>
      </w:r>
    </w:p>
    <w:p w14:paraId="07C49543" w14:textId="38042B0F" w:rsidR="00D67BDC" w:rsidRPr="00733DB5" w:rsidRDefault="00D67BDC" w:rsidP="00D67BDC">
      <w:pPr>
        <w:tabs>
          <w:tab w:val="left" w:pos="12407"/>
        </w:tabs>
        <w:spacing w:before="80" w:line="362" w:lineRule="auto"/>
        <w:ind w:left="-1276" w:right="-1210"/>
        <w:jc w:val="both"/>
      </w:pPr>
      <w:r w:rsidRPr="00733DB5">
        <w:tab/>
      </w:r>
    </w:p>
    <w:p w14:paraId="109BD7B0" w14:textId="77777777" w:rsidR="00493688" w:rsidRPr="00733DB5" w:rsidRDefault="00493688" w:rsidP="00D67BDC">
      <w:pPr>
        <w:rPr>
          <w:b/>
        </w:rPr>
      </w:pPr>
    </w:p>
    <w:p w14:paraId="4831536B" w14:textId="77777777" w:rsidR="00493688" w:rsidRPr="00733DB5" w:rsidRDefault="00493688" w:rsidP="00D67BDC">
      <w:pPr>
        <w:rPr>
          <w:b/>
        </w:rPr>
      </w:pPr>
    </w:p>
    <w:p w14:paraId="44AC175B" w14:textId="77777777" w:rsidR="00493688" w:rsidRPr="00733DB5" w:rsidRDefault="00493688" w:rsidP="00D67BDC">
      <w:pPr>
        <w:rPr>
          <w:b/>
        </w:rPr>
      </w:pPr>
    </w:p>
    <w:p w14:paraId="060CC4AD" w14:textId="77777777" w:rsidR="00493688" w:rsidRPr="00733DB5" w:rsidRDefault="00493688" w:rsidP="00D67BDC">
      <w:pPr>
        <w:rPr>
          <w:b/>
        </w:rPr>
      </w:pPr>
    </w:p>
    <w:p w14:paraId="1B539492" w14:textId="77777777" w:rsidR="00493688" w:rsidRPr="00733DB5" w:rsidRDefault="00493688" w:rsidP="00D67BDC">
      <w:pPr>
        <w:rPr>
          <w:b/>
        </w:rPr>
      </w:pPr>
    </w:p>
    <w:p w14:paraId="2EE4821B" w14:textId="77777777" w:rsidR="00493688" w:rsidRPr="00733DB5" w:rsidRDefault="00493688" w:rsidP="00D67BDC">
      <w:pPr>
        <w:rPr>
          <w:b/>
        </w:rPr>
      </w:pPr>
    </w:p>
    <w:p w14:paraId="76406E40" w14:textId="77777777" w:rsidR="00493688" w:rsidRPr="00733DB5" w:rsidRDefault="00493688" w:rsidP="00D67BDC">
      <w:pPr>
        <w:rPr>
          <w:b/>
        </w:rPr>
      </w:pPr>
    </w:p>
    <w:p w14:paraId="4519D476" w14:textId="77777777" w:rsidR="00493688" w:rsidRPr="00733DB5" w:rsidRDefault="00493688" w:rsidP="00D67BDC">
      <w:pPr>
        <w:rPr>
          <w:b/>
        </w:rPr>
      </w:pPr>
    </w:p>
    <w:p w14:paraId="7C772AB5" w14:textId="77777777" w:rsidR="00493688" w:rsidRPr="00733DB5" w:rsidRDefault="00493688" w:rsidP="00D67BDC">
      <w:pPr>
        <w:rPr>
          <w:b/>
        </w:rPr>
      </w:pPr>
    </w:p>
    <w:p w14:paraId="5A09016E" w14:textId="0AF88E49" w:rsidR="00D67BDC" w:rsidRPr="00733DB5" w:rsidRDefault="00D67BDC" w:rsidP="00D67BDC">
      <w:r w:rsidRPr="00733DB5">
        <w:rPr>
          <w:b/>
        </w:rPr>
        <w:lastRenderedPageBreak/>
        <w:t xml:space="preserve">Table S7: </w:t>
      </w:r>
      <w:r w:rsidRPr="00733DB5">
        <w:t>Patients’ baseline and procedural characteristics of included studies on mitral stenosis.</w:t>
      </w:r>
    </w:p>
    <w:p w14:paraId="2688CD7A" w14:textId="77777777" w:rsidR="00D67BDC" w:rsidRPr="00733DB5" w:rsidRDefault="00D67BDC" w:rsidP="00D67BDC">
      <w:pPr>
        <w:rPr>
          <w:sz w:val="20"/>
        </w:rPr>
      </w:pPr>
    </w:p>
    <w:p w14:paraId="693F861A" w14:textId="77777777" w:rsidR="00D67BDC" w:rsidRPr="00733DB5" w:rsidRDefault="00D67BDC" w:rsidP="00D67BDC">
      <w:pPr>
        <w:spacing w:before="5"/>
        <w:rPr>
          <w:sz w:val="17"/>
        </w:rPr>
      </w:pPr>
    </w:p>
    <w:tbl>
      <w:tblPr>
        <w:tblW w:w="14979"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087"/>
        <w:gridCol w:w="10"/>
        <w:gridCol w:w="962"/>
        <w:gridCol w:w="10"/>
        <w:gridCol w:w="686"/>
        <w:gridCol w:w="10"/>
        <w:gridCol w:w="651"/>
        <w:gridCol w:w="10"/>
        <w:gridCol w:w="607"/>
        <w:gridCol w:w="10"/>
        <w:gridCol w:w="713"/>
        <w:gridCol w:w="10"/>
        <w:gridCol w:w="1149"/>
        <w:gridCol w:w="10"/>
        <w:gridCol w:w="1113"/>
        <w:gridCol w:w="10"/>
        <w:gridCol w:w="936"/>
        <w:gridCol w:w="10"/>
        <w:gridCol w:w="785"/>
        <w:gridCol w:w="10"/>
        <w:gridCol w:w="874"/>
        <w:gridCol w:w="10"/>
        <w:gridCol w:w="696"/>
        <w:gridCol w:w="10"/>
        <w:gridCol w:w="1149"/>
        <w:gridCol w:w="10"/>
        <w:gridCol w:w="936"/>
        <w:gridCol w:w="10"/>
        <w:gridCol w:w="1020"/>
        <w:gridCol w:w="10"/>
        <w:gridCol w:w="820"/>
        <w:gridCol w:w="10"/>
        <w:gridCol w:w="615"/>
        <w:gridCol w:w="10"/>
      </w:tblGrid>
      <w:tr w:rsidR="00733DB5" w:rsidRPr="00733DB5" w14:paraId="1F4CAE02" w14:textId="77777777" w:rsidTr="00DD3A9B">
        <w:trPr>
          <w:gridBefore w:val="1"/>
          <w:wBefore w:w="10" w:type="dxa"/>
          <w:trHeight w:val="1393"/>
        </w:trPr>
        <w:tc>
          <w:tcPr>
            <w:tcW w:w="1097" w:type="dxa"/>
            <w:gridSpan w:val="2"/>
          </w:tcPr>
          <w:p w14:paraId="450889E8" w14:textId="77777777" w:rsidR="00D67BDC" w:rsidRPr="00733DB5" w:rsidRDefault="00D67BDC" w:rsidP="00B66F83">
            <w:pPr>
              <w:pStyle w:val="TableParagraph"/>
              <w:ind w:left="97" w:right="87"/>
              <w:jc w:val="center"/>
              <w:rPr>
                <w:b/>
                <w:sz w:val="16"/>
              </w:rPr>
            </w:pPr>
            <w:r w:rsidRPr="00733DB5">
              <w:rPr>
                <w:b/>
                <w:sz w:val="16"/>
              </w:rPr>
              <w:t>Study, year</w:t>
            </w:r>
          </w:p>
        </w:tc>
        <w:tc>
          <w:tcPr>
            <w:tcW w:w="972" w:type="dxa"/>
            <w:gridSpan w:val="2"/>
          </w:tcPr>
          <w:p w14:paraId="739F69C9" w14:textId="77777777" w:rsidR="00D67BDC" w:rsidRPr="00733DB5" w:rsidRDefault="00D67BDC" w:rsidP="00B66F83">
            <w:pPr>
              <w:pStyle w:val="TableParagraph"/>
              <w:rPr>
                <w:b/>
                <w:sz w:val="16"/>
              </w:rPr>
            </w:pPr>
            <w:r w:rsidRPr="00733DB5">
              <w:rPr>
                <w:b/>
                <w:sz w:val="16"/>
              </w:rPr>
              <w:t>EuroScore</w:t>
            </w:r>
          </w:p>
        </w:tc>
        <w:tc>
          <w:tcPr>
            <w:tcW w:w="696" w:type="dxa"/>
            <w:gridSpan w:val="2"/>
          </w:tcPr>
          <w:p w14:paraId="45AA426C" w14:textId="77777777" w:rsidR="00D67BDC" w:rsidRPr="00733DB5" w:rsidRDefault="00D67BDC" w:rsidP="00B66F83">
            <w:pPr>
              <w:pStyle w:val="TableParagraph"/>
              <w:spacing w:line="362" w:lineRule="auto"/>
              <w:ind w:right="78"/>
              <w:rPr>
                <w:b/>
                <w:sz w:val="16"/>
              </w:rPr>
            </w:pPr>
            <w:r w:rsidRPr="00733DB5">
              <w:rPr>
                <w:b/>
                <w:sz w:val="16"/>
              </w:rPr>
              <w:t>STS PROM</w:t>
            </w:r>
          </w:p>
        </w:tc>
        <w:tc>
          <w:tcPr>
            <w:tcW w:w="661" w:type="dxa"/>
            <w:gridSpan w:val="2"/>
          </w:tcPr>
          <w:p w14:paraId="2FC3138F" w14:textId="77777777" w:rsidR="00D67BDC" w:rsidRPr="00733DB5" w:rsidRDefault="00D67BDC" w:rsidP="00B66F83">
            <w:pPr>
              <w:pStyle w:val="TableParagraph"/>
              <w:spacing w:line="362" w:lineRule="auto"/>
              <w:ind w:right="92"/>
              <w:rPr>
                <w:b/>
                <w:sz w:val="16"/>
              </w:rPr>
            </w:pPr>
            <w:r w:rsidRPr="00733DB5">
              <w:rPr>
                <w:b/>
                <w:w w:val="95"/>
                <w:sz w:val="16"/>
              </w:rPr>
              <w:t xml:space="preserve">NYHA </w:t>
            </w:r>
            <w:r w:rsidRPr="00733DB5">
              <w:rPr>
                <w:b/>
                <w:sz w:val="16"/>
              </w:rPr>
              <w:t>III/IV (%)</w:t>
            </w:r>
          </w:p>
        </w:tc>
        <w:tc>
          <w:tcPr>
            <w:tcW w:w="617" w:type="dxa"/>
            <w:gridSpan w:val="2"/>
          </w:tcPr>
          <w:p w14:paraId="69D2251F" w14:textId="77777777" w:rsidR="00D67BDC" w:rsidRPr="00733DB5" w:rsidRDefault="00D67BDC" w:rsidP="00B66F83">
            <w:pPr>
              <w:pStyle w:val="TableParagraph"/>
              <w:ind w:left="107"/>
              <w:rPr>
                <w:b/>
                <w:sz w:val="16"/>
              </w:rPr>
            </w:pPr>
            <w:r w:rsidRPr="00733DB5">
              <w:rPr>
                <w:b/>
                <w:sz w:val="16"/>
              </w:rPr>
              <w:t>LVEF</w:t>
            </w:r>
          </w:p>
          <w:p w14:paraId="3DE6FDBD" w14:textId="77777777" w:rsidR="00D67BDC" w:rsidRPr="00733DB5" w:rsidRDefault="00D67BDC" w:rsidP="00B66F83">
            <w:pPr>
              <w:pStyle w:val="TableParagraph"/>
              <w:spacing w:before="94"/>
              <w:ind w:left="107"/>
              <w:rPr>
                <w:b/>
                <w:sz w:val="16"/>
              </w:rPr>
            </w:pPr>
            <w:r w:rsidRPr="00733DB5">
              <w:rPr>
                <w:b/>
                <w:sz w:val="16"/>
              </w:rPr>
              <w:t>%</w:t>
            </w:r>
          </w:p>
        </w:tc>
        <w:tc>
          <w:tcPr>
            <w:tcW w:w="723" w:type="dxa"/>
            <w:gridSpan w:val="2"/>
          </w:tcPr>
          <w:p w14:paraId="61A10F94" w14:textId="77777777" w:rsidR="00D67BDC" w:rsidRPr="00733DB5" w:rsidRDefault="00D67BDC" w:rsidP="00B66F83">
            <w:pPr>
              <w:pStyle w:val="TableParagraph"/>
              <w:spacing w:line="362" w:lineRule="auto"/>
              <w:ind w:left="107" w:right="337"/>
              <w:rPr>
                <w:b/>
                <w:sz w:val="16"/>
              </w:rPr>
            </w:pPr>
            <w:r w:rsidRPr="00733DB5">
              <w:rPr>
                <w:b/>
                <w:sz w:val="16"/>
              </w:rPr>
              <w:t>DM (%)</w:t>
            </w:r>
          </w:p>
        </w:tc>
        <w:tc>
          <w:tcPr>
            <w:tcW w:w="1159" w:type="dxa"/>
            <w:gridSpan w:val="2"/>
          </w:tcPr>
          <w:p w14:paraId="7ADF8B63" w14:textId="77777777" w:rsidR="00D67BDC" w:rsidRPr="00733DB5" w:rsidRDefault="00D67BDC" w:rsidP="00B66F83">
            <w:pPr>
              <w:pStyle w:val="TableParagraph"/>
              <w:spacing w:line="362" w:lineRule="auto"/>
              <w:ind w:left="107"/>
              <w:rPr>
                <w:b/>
                <w:sz w:val="16"/>
              </w:rPr>
            </w:pPr>
            <w:r w:rsidRPr="00733DB5">
              <w:rPr>
                <w:b/>
                <w:w w:val="90"/>
                <w:sz w:val="16"/>
              </w:rPr>
              <w:t xml:space="preserve">Hypertension </w:t>
            </w:r>
            <w:r w:rsidRPr="00733DB5">
              <w:rPr>
                <w:b/>
                <w:sz w:val="16"/>
              </w:rPr>
              <w:t>(%)</w:t>
            </w:r>
          </w:p>
        </w:tc>
        <w:tc>
          <w:tcPr>
            <w:tcW w:w="1123" w:type="dxa"/>
            <w:gridSpan w:val="2"/>
          </w:tcPr>
          <w:p w14:paraId="6CF34102" w14:textId="77777777" w:rsidR="00D67BDC" w:rsidRPr="00733DB5" w:rsidRDefault="00D67BDC" w:rsidP="00B66F83">
            <w:pPr>
              <w:pStyle w:val="TableParagraph"/>
              <w:spacing w:line="362" w:lineRule="auto"/>
              <w:ind w:left="107"/>
              <w:rPr>
                <w:b/>
                <w:sz w:val="16"/>
              </w:rPr>
            </w:pPr>
            <w:r w:rsidRPr="00733DB5">
              <w:rPr>
                <w:b/>
                <w:w w:val="90"/>
                <w:sz w:val="16"/>
              </w:rPr>
              <w:t xml:space="preserve">Dyslipidemia </w:t>
            </w:r>
            <w:r w:rsidRPr="00733DB5">
              <w:rPr>
                <w:b/>
                <w:sz w:val="16"/>
              </w:rPr>
              <w:t>(%)</w:t>
            </w:r>
          </w:p>
        </w:tc>
        <w:tc>
          <w:tcPr>
            <w:tcW w:w="946" w:type="dxa"/>
            <w:gridSpan w:val="2"/>
          </w:tcPr>
          <w:p w14:paraId="4B11E73B" w14:textId="77777777" w:rsidR="00D67BDC" w:rsidRPr="00733DB5" w:rsidRDefault="00D67BDC" w:rsidP="00B66F83">
            <w:pPr>
              <w:pStyle w:val="TableParagraph"/>
              <w:spacing w:line="362" w:lineRule="auto"/>
              <w:rPr>
                <w:b/>
                <w:sz w:val="16"/>
              </w:rPr>
            </w:pPr>
            <w:r w:rsidRPr="00733DB5">
              <w:rPr>
                <w:b/>
                <w:sz w:val="16"/>
              </w:rPr>
              <w:t xml:space="preserve">Atrial </w:t>
            </w:r>
            <w:r w:rsidRPr="00733DB5">
              <w:rPr>
                <w:b/>
                <w:w w:val="85"/>
                <w:sz w:val="16"/>
              </w:rPr>
              <w:t xml:space="preserve">Fibrillation </w:t>
            </w:r>
            <w:r w:rsidRPr="00733DB5">
              <w:rPr>
                <w:b/>
                <w:sz w:val="16"/>
              </w:rPr>
              <w:t>(%)</w:t>
            </w:r>
          </w:p>
        </w:tc>
        <w:tc>
          <w:tcPr>
            <w:tcW w:w="795" w:type="dxa"/>
            <w:gridSpan w:val="2"/>
          </w:tcPr>
          <w:p w14:paraId="08E0A5DE" w14:textId="77777777" w:rsidR="00D67BDC" w:rsidRPr="00733DB5" w:rsidRDefault="00D67BDC" w:rsidP="00B66F83">
            <w:pPr>
              <w:pStyle w:val="TableParagraph"/>
              <w:rPr>
                <w:b/>
                <w:sz w:val="16"/>
              </w:rPr>
            </w:pPr>
            <w:r w:rsidRPr="00733DB5">
              <w:rPr>
                <w:b/>
                <w:sz w:val="16"/>
              </w:rPr>
              <w:t>CAD %</w:t>
            </w:r>
          </w:p>
          <w:p w14:paraId="2D47EA8D" w14:textId="77777777" w:rsidR="00D67BDC" w:rsidRPr="00733DB5" w:rsidRDefault="00D67BDC" w:rsidP="00B66F83">
            <w:pPr>
              <w:pStyle w:val="TableParagraph"/>
              <w:spacing w:before="94" w:line="362" w:lineRule="auto"/>
              <w:ind w:right="272"/>
              <w:rPr>
                <w:b/>
                <w:sz w:val="16"/>
              </w:rPr>
            </w:pPr>
            <w:r w:rsidRPr="00733DB5">
              <w:rPr>
                <w:b/>
                <w:w w:val="90"/>
                <w:sz w:val="16"/>
              </w:rPr>
              <w:t xml:space="preserve">(Prior </w:t>
            </w:r>
            <w:r w:rsidRPr="00733DB5">
              <w:rPr>
                <w:b/>
                <w:sz w:val="16"/>
              </w:rPr>
              <w:t>MI)*</w:t>
            </w:r>
          </w:p>
        </w:tc>
        <w:tc>
          <w:tcPr>
            <w:tcW w:w="884" w:type="dxa"/>
            <w:gridSpan w:val="2"/>
          </w:tcPr>
          <w:p w14:paraId="3AFDDFD7" w14:textId="77777777" w:rsidR="00D67BDC" w:rsidRPr="00733DB5" w:rsidRDefault="00D67BDC" w:rsidP="00B66F83">
            <w:pPr>
              <w:pStyle w:val="TableParagraph"/>
              <w:rPr>
                <w:b/>
                <w:sz w:val="16"/>
              </w:rPr>
            </w:pPr>
            <w:r w:rsidRPr="00733DB5">
              <w:rPr>
                <w:b/>
                <w:sz w:val="16"/>
              </w:rPr>
              <w:t>COPD</w:t>
            </w:r>
          </w:p>
          <w:p w14:paraId="388112EC" w14:textId="77777777" w:rsidR="00D67BDC" w:rsidRPr="00733DB5" w:rsidRDefault="00D67BDC" w:rsidP="00B66F83">
            <w:pPr>
              <w:pStyle w:val="TableParagraph"/>
              <w:spacing w:before="94" w:line="362" w:lineRule="auto"/>
              <w:ind w:right="78"/>
              <w:rPr>
                <w:b/>
                <w:sz w:val="16"/>
              </w:rPr>
            </w:pPr>
            <w:r w:rsidRPr="00733DB5">
              <w:rPr>
                <w:b/>
                <w:sz w:val="16"/>
              </w:rPr>
              <w:t xml:space="preserve">/(Lung </w:t>
            </w:r>
            <w:r w:rsidRPr="00733DB5">
              <w:rPr>
                <w:b/>
                <w:w w:val="95"/>
                <w:sz w:val="16"/>
              </w:rPr>
              <w:t xml:space="preserve">disease)* </w:t>
            </w:r>
            <w:r w:rsidRPr="00733DB5">
              <w:rPr>
                <w:b/>
                <w:sz w:val="16"/>
              </w:rPr>
              <w:t>(%)</w:t>
            </w:r>
          </w:p>
        </w:tc>
        <w:tc>
          <w:tcPr>
            <w:tcW w:w="706" w:type="dxa"/>
            <w:gridSpan w:val="2"/>
          </w:tcPr>
          <w:p w14:paraId="4ABFBD14" w14:textId="77777777" w:rsidR="00D67BDC" w:rsidRPr="00733DB5" w:rsidRDefault="00D67BDC" w:rsidP="00B66F83">
            <w:pPr>
              <w:pStyle w:val="TableParagraph"/>
              <w:spacing w:line="362" w:lineRule="auto"/>
              <w:ind w:left="107"/>
              <w:rPr>
                <w:b/>
                <w:sz w:val="16"/>
              </w:rPr>
            </w:pPr>
            <w:r w:rsidRPr="00733DB5">
              <w:rPr>
                <w:b/>
                <w:sz w:val="16"/>
              </w:rPr>
              <w:t xml:space="preserve">Renal </w:t>
            </w:r>
            <w:r w:rsidRPr="00733DB5">
              <w:rPr>
                <w:b/>
                <w:w w:val="90"/>
                <w:sz w:val="16"/>
              </w:rPr>
              <w:t xml:space="preserve">Failure </w:t>
            </w:r>
            <w:r w:rsidRPr="00733DB5">
              <w:rPr>
                <w:b/>
                <w:sz w:val="16"/>
              </w:rPr>
              <w:t>(%)</w:t>
            </w:r>
          </w:p>
        </w:tc>
        <w:tc>
          <w:tcPr>
            <w:tcW w:w="1159" w:type="dxa"/>
            <w:gridSpan w:val="2"/>
          </w:tcPr>
          <w:p w14:paraId="38C57DD6" w14:textId="77777777" w:rsidR="00D67BDC" w:rsidRPr="00733DB5" w:rsidRDefault="00D67BDC" w:rsidP="00B66F83">
            <w:pPr>
              <w:pStyle w:val="TableParagraph"/>
              <w:spacing w:line="362" w:lineRule="auto"/>
              <w:rPr>
                <w:b/>
                <w:sz w:val="16"/>
              </w:rPr>
            </w:pPr>
            <w:r w:rsidRPr="00733DB5">
              <w:rPr>
                <w:b/>
                <w:sz w:val="16"/>
              </w:rPr>
              <w:t xml:space="preserve">Pulmonary </w:t>
            </w:r>
            <w:r w:rsidRPr="00733DB5">
              <w:rPr>
                <w:b/>
                <w:w w:val="90"/>
                <w:sz w:val="16"/>
              </w:rPr>
              <w:t xml:space="preserve">Hypertension </w:t>
            </w:r>
            <w:r w:rsidRPr="00733DB5">
              <w:rPr>
                <w:b/>
                <w:sz w:val="16"/>
              </w:rPr>
              <w:t>(%)</w:t>
            </w:r>
          </w:p>
        </w:tc>
        <w:tc>
          <w:tcPr>
            <w:tcW w:w="946" w:type="dxa"/>
            <w:gridSpan w:val="2"/>
          </w:tcPr>
          <w:p w14:paraId="0B793EDB" w14:textId="77777777" w:rsidR="00D67BDC" w:rsidRPr="00733DB5" w:rsidRDefault="00D67BDC" w:rsidP="00B66F83">
            <w:pPr>
              <w:pStyle w:val="TableParagraph"/>
              <w:spacing w:line="362" w:lineRule="auto"/>
              <w:ind w:left="107"/>
              <w:rPr>
                <w:b/>
                <w:sz w:val="16"/>
              </w:rPr>
            </w:pPr>
            <w:r w:rsidRPr="00733DB5">
              <w:rPr>
                <w:b/>
                <w:w w:val="90"/>
                <w:sz w:val="16"/>
              </w:rPr>
              <w:t xml:space="preserve">Peripheral </w:t>
            </w:r>
            <w:r w:rsidRPr="00733DB5">
              <w:rPr>
                <w:b/>
                <w:sz w:val="16"/>
              </w:rPr>
              <w:t>Vascular Disease (%)</w:t>
            </w:r>
          </w:p>
        </w:tc>
        <w:tc>
          <w:tcPr>
            <w:tcW w:w="1030" w:type="dxa"/>
            <w:gridSpan w:val="2"/>
          </w:tcPr>
          <w:p w14:paraId="456D0F4E" w14:textId="77777777" w:rsidR="00D67BDC" w:rsidRPr="00733DB5" w:rsidRDefault="00D67BDC" w:rsidP="00B66F83">
            <w:pPr>
              <w:pStyle w:val="TableParagraph"/>
              <w:spacing w:line="362" w:lineRule="auto"/>
              <w:ind w:right="283"/>
              <w:rPr>
                <w:b/>
                <w:sz w:val="16"/>
              </w:rPr>
            </w:pPr>
            <w:r w:rsidRPr="00733DB5">
              <w:rPr>
                <w:b/>
                <w:w w:val="90"/>
                <w:sz w:val="16"/>
              </w:rPr>
              <w:t xml:space="preserve">Previous </w:t>
            </w:r>
            <w:r w:rsidRPr="00733DB5">
              <w:rPr>
                <w:b/>
                <w:sz w:val="16"/>
              </w:rPr>
              <w:t>CABG</w:t>
            </w:r>
          </w:p>
          <w:p w14:paraId="03F10293" w14:textId="77777777" w:rsidR="00D67BDC" w:rsidRPr="00733DB5" w:rsidRDefault="00D67BDC" w:rsidP="00B66F83">
            <w:pPr>
              <w:pStyle w:val="TableParagraph"/>
              <w:spacing w:before="1"/>
              <w:rPr>
                <w:b/>
                <w:sz w:val="16"/>
              </w:rPr>
            </w:pPr>
            <w:r w:rsidRPr="00733DB5">
              <w:rPr>
                <w:b/>
                <w:sz w:val="16"/>
              </w:rPr>
              <w:t>(Prior</w:t>
            </w:r>
          </w:p>
          <w:p w14:paraId="4FFC6FB5" w14:textId="77777777" w:rsidR="00D67BDC" w:rsidRPr="00733DB5" w:rsidRDefault="00D67BDC" w:rsidP="00B66F83">
            <w:pPr>
              <w:pStyle w:val="TableParagraph"/>
              <w:spacing w:before="0" w:line="280" w:lineRule="atLeast"/>
              <w:ind w:right="509"/>
              <w:rPr>
                <w:b/>
                <w:sz w:val="16"/>
              </w:rPr>
            </w:pPr>
            <w:r w:rsidRPr="00733DB5">
              <w:rPr>
                <w:b/>
                <w:sz w:val="16"/>
              </w:rPr>
              <w:t>PCI)* (%)</w:t>
            </w:r>
          </w:p>
        </w:tc>
        <w:tc>
          <w:tcPr>
            <w:tcW w:w="830" w:type="dxa"/>
            <w:gridSpan w:val="2"/>
          </w:tcPr>
          <w:p w14:paraId="22565656" w14:textId="77777777" w:rsidR="00D67BDC" w:rsidRPr="00733DB5" w:rsidRDefault="00D67BDC" w:rsidP="00B66F83">
            <w:pPr>
              <w:pStyle w:val="TableParagraph"/>
              <w:spacing w:line="362" w:lineRule="auto"/>
              <w:rPr>
                <w:b/>
                <w:sz w:val="16"/>
              </w:rPr>
            </w:pPr>
            <w:r w:rsidRPr="00733DB5">
              <w:rPr>
                <w:b/>
                <w:sz w:val="16"/>
              </w:rPr>
              <w:t xml:space="preserve">Mean Aortic </w:t>
            </w:r>
            <w:r w:rsidRPr="00733DB5">
              <w:rPr>
                <w:b/>
                <w:w w:val="90"/>
                <w:sz w:val="16"/>
              </w:rPr>
              <w:t xml:space="preserve">Gradient </w:t>
            </w:r>
            <w:r w:rsidRPr="00733DB5">
              <w:rPr>
                <w:b/>
                <w:sz w:val="16"/>
              </w:rPr>
              <w:t>mmHg</w:t>
            </w:r>
          </w:p>
        </w:tc>
        <w:tc>
          <w:tcPr>
            <w:tcW w:w="625" w:type="dxa"/>
            <w:gridSpan w:val="2"/>
          </w:tcPr>
          <w:p w14:paraId="653AE414" w14:textId="77777777" w:rsidR="00D67BDC" w:rsidRPr="00733DB5" w:rsidRDefault="00D67BDC" w:rsidP="00B66F83">
            <w:pPr>
              <w:pStyle w:val="TableParagraph"/>
              <w:spacing w:line="362" w:lineRule="auto"/>
              <w:ind w:right="89"/>
              <w:rPr>
                <w:b/>
                <w:sz w:val="16"/>
              </w:rPr>
            </w:pPr>
            <w:r w:rsidRPr="00733DB5">
              <w:rPr>
                <w:b/>
                <w:w w:val="85"/>
                <w:sz w:val="16"/>
              </w:rPr>
              <w:t xml:space="preserve">Aortic </w:t>
            </w:r>
            <w:r w:rsidRPr="00733DB5">
              <w:rPr>
                <w:b/>
                <w:w w:val="95"/>
                <w:sz w:val="16"/>
              </w:rPr>
              <w:t xml:space="preserve">Valve </w:t>
            </w:r>
            <w:r w:rsidRPr="00733DB5">
              <w:rPr>
                <w:b/>
                <w:sz w:val="16"/>
              </w:rPr>
              <w:t>Area cm2</w:t>
            </w:r>
          </w:p>
        </w:tc>
      </w:tr>
      <w:tr w:rsidR="00733DB5" w:rsidRPr="00733DB5" w14:paraId="310A3F06" w14:textId="77777777" w:rsidTr="00DD3A9B">
        <w:trPr>
          <w:gridBefore w:val="1"/>
          <w:wBefore w:w="10" w:type="dxa"/>
          <w:trHeight w:val="1114"/>
        </w:trPr>
        <w:tc>
          <w:tcPr>
            <w:tcW w:w="1097" w:type="dxa"/>
            <w:gridSpan w:val="2"/>
          </w:tcPr>
          <w:p w14:paraId="5BBC34ED" w14:textId="77777777" w:rsidR="00D67BDC" w:rsidRPr="00733DB5" w:rsidRDefault="00D67BDC" w:rsidP="00B66F83">
            <w:pPr>
              <w:pStyle w:val="TableParagraph"/>
              <w:spacing w:line="362" w:lineRule="auto"/>
              <w:ind w:left="370" w:right="79" w:hanging="263"/>
              <w:rPr>
                <w:sz w:val="16"/>
              </w:rPr>
            </w:pPr>
            <w:r w:rsidRPr="00733DB5">
              <w:rPr>
                <w:sz w:val="16"/>
              </w:rPr>
              <w:t>Abramowitz, 2017</w:t>
            </w:r>
          </w:p>
        </w:tc>
        <w:tc>
          <w:tcPr>
            <w:tcW w:w="972" w:type="dxa"/>
            <w:gridSpan w:val="2"/>
          </w:tcPr>
          <w:p w14:paraId="5E475CC2" w14:textId="77777777" w:rsidR="00D67BDC" w:rsidRPr="00733DB5" w:rsidRDefault="00D67BDC" w:rsidP="00B66F83">
            <w:pPr>
              <w:pStyle w:val="TableParagraph"/>
              <w:rPr>
                <w:sz w:val="16"/>
              </w:rPr>
            </w:pPr>
            <w:r w:rsidRPr="00733DB5">
              <w:rPr>
                <w:sz w:val="16"/>
              </w:rPr>
              <w:t>-</w:t>
            </w:r>
          </w:p>
        </w:tc>
        <w:tc>
          <w:tcPr>
            <w:tcW w:w="696" w:type="dxa"/>
            <w:gridSpan w:val="2"/>
          </w:tcPr>
          <w:p w14:paraId="72BE778F" w14:textId="77777777" w:rsidR="00D67BDC" w:rsidRPr="00733DB5" w:rsidRDefault="00D67BDC" w:rsidP="00B66F83">
            <w:pPr>
              <w:pStyle w:val="TableParagraph"/>
              <w:rPr>
                <w:sz w:val="16"/>
              </w:rPr>
            </w:pPr>
            <w:r w:rsidRPr="00733DB5">
              <w:rPr>
                <w:sz w:val="16"/>
              </w:rPr>
              <w:t>6.7</w:t>
            </w:r>
          </w:p>
        </w:tc>
        <w:tc>
          <w:tcPr>
            <w:tcW w:w="661" w:type="dxa"/>
            <w:gridSpan w:val="2"/>
          </w:tcPr>
          <w:p w14:paraId="0FFD972C" w14:textId="77777777" w:rsidR="00D67BDC" w:rsidRPr="00733DB5" w:rsidRDefault="00D67BDC" w:rsidP="00B66F83">
            <w:pPr>
              <w:pStyle w:val="TableParagraph"/>
              <w:rPr>
                <w:sz w:val="16"/>
              </w:rPr>
            </w:pPr>
            <w:r w:rsidRPr="00733DB5">
              <w:rPr>
                <w:sz w:val="16"/>
              </w:rPr>
              <w:t>-</w:t>
            </w:r>
          </w:p>
        </w:tc>
        <w:tc>
          <w:tcPr>
            <w:tcW w:w="617" w:type="dxa"/>
            <w:gridSpan w:val="2"/>
          </w:tcPr>
          <w:p w14:paraId="0E9D2DF5" w14:textId="77777777" w:rsidR="00D67BDC" w:rsidRPr="00733DB5" w:rsidRDefault="00D67BDC" w:rsidP="00B66F83">
            <w:pPr>
              <w:pStyle w:val="TableParagraph"/>
              <w:ind w:left="107"/>
              <w:rPr>
                <w:sz w:val="16"/>
              </w:rPr>
            </w:pPr>
            <w:r w:rsidRPr="00733DB5">
              <w:rPr>
                <w:sz w:val="16"/>
              </w:rPr>
              <w:t>56.86</w:t>
            </w:r>
          </w:p>
        </w:tc>
        <w:tc>
          <w:tcPr>
            <w:tcW w:w="723" w:type="dxa"/>
            <w:gridSpan w:val="2"/>
          </w:tcPr>
          <w:p w14:paraId="3EF8C19B" w14:textId="77777777" w:rsidR="00D67BDC" w:rsidRPr="00733DB5" w:rsidRDefault="00D67BDC" w:rsidP="00B66F83">
            <w:pPr>
              <w:pStyle w:val="TableParagraph"/>
              <w:ind w:left="107"/>
              <w:rPr>
                <w:sz w:val="16"/>
              </w:rPr>
            </w:pPr>
            <w:r w:rsidRPr="00733DB5">
              <w:rPr>
                <w:sz w:val="16"/>
              </w:rPr>
              <w:t>244</w:t>
            </w:r>
          </w:p>
          <w:p w14:paraId="68283A96" w14:textId="77777777" w:rsidR="00D67BDC" w:rsidRPr="00733DB5" w:rsidRDefault="00D67BDC" w:rsidP="00B66F83">
            <w:pPr>
              <w:pStyle w:val="TableParagraph"/>
              <w:spacing w:before="94"/>
              <w:ind w:left="107"/>
              <w:rPr>
                <w:sz w:val="16"/>
              </w:rPr>
            </w:pPr>
            <w:r w:rsidRPr="00733DB5">
              <w:rPr>
                <w:sz w:val="16"/>
              </w:rPr>
              <w:t>(32.06)</w:t>
            </w:r>
          </w:p>
        </w:tc>
        <w:tc>
          <w:tcPr>
            <w:tcW w:w="1159" w:type="dxa"/>
            <w:gridSpan w:val="2"/>
          </w:tcPr>
          <w:p w14:paraId="6A5C802E" w14:textId="77777777" w:rsidR="00D67BDC" w:rsidRPr="00733DB5" w:rsidRDefault="00D67BDC" w:rsidP="00B66F83">
            <w:pPr>
              <w:pStyle w:val="TableParagraph"/>
              <w:ind w:left="89" w:right="201"/>
              <w:jc w:val="center"/>
              <w:rPr>
                <w:sz w:val="16"/>
              </w:rPr>
            </w:pPr>
            <w:r w:rsidRPr="00733DB5">
              <w:rPr>
                <w:sz w:val="16"/>
              </w:rPr>
              <w:t>693 (91.06)</w:t>
            </w:r>
          </w:p>
        </w:tc>
        <w:tc>
          <w:tcPr>
            <w:tcW w:w="1123" w:type="dxa"/>
            <w:gridSpan w:val="2"/>
          </w:tcPr>
          <w:p w14:paraId="79AE4FEE" w14:textId="77777777" w:rsidR="00D67BDC" w:rsidRPr="00733DB5" w:rsidRDefault="00D67BDC" w:rsidP="00B66F83">
            <w:pPr>
              <w:pStyle w:val="TableParagraph"/>
              <w:ind w:left="107"/>
              <w:rPr>
                <w:sz w:val="16"/>
              </w:rPr>
            </w:pPr>
            <w:r w:rsidRPr="00733DB5">
              <w:rPr>
                <w:sz w:val="16"/>
              </w:rPr>
              <w:t>-</w:t>
            </w:r>
          </w:p>
        </w:tc>
        <w:tc>
          <w:tcPr>
            <w:tcW w:w="946" w:type="dxa"/>
            <w:gridSpan w:val="2"/>
          </w:tcPr>
          <w:p w14:paraId="2F3D5AE4" w14:textId="77777777" w:rsidR="00D67BDC" w:rsidRPr="00733DB5" w:rsidRDefault="00D67BDC" w:rsidP="00B66F83">
            <w:pPr>
              <w:pStyle w:val="TableParagraph"/>
              <w:rPr>
                <w:sz w:val="16"/>
              </w:rPr>
            </w:pPr>
            <w:r w:rsidRPr="00733DB5">
              <w:rPr>
                <w:sz w:val="16"/>
              </w:rPr>
              <w:t>256</w:t>
            </w:r>
          </w:p>
          <w:p w14:paraId="5FD4B95D" w14:textId="77777777" w:rsidR="00D67BDC" w:rsidRPr="00733DB5" w:rsidRDefault="00D67BDC" w:rsidP="00B66F83">
            <w:pPr>
              <w:pStyle w:val="TableParagraph"/>
              <w:spacing w:before="94"/>
              <w:rPr>
                <w:sz w:val="16"/>
              </w:rPr>
            </w:pPr>
            <w:r w:rsidRPr="00733DB5">
              <w:rPr>
                <w:sz w:val="16"/>
              </w:rPr>
              <w:t>(33.64)</w:t>
            </w:r>
          </w:p>
        </w:tc>
        <w:tc>
          <w:tcPr>
            <w:tcW w:w="795" w:type="dxa"/>
            <w:gridSpan w:val="2"/>
          </w:tcPr>
          <w:p w14:paraId="7ED80B22" w14:textId="77777777" w:rsidR="00D67BDC" w:rsidRPr="00733DB5" w:rsidRDefault="00D67BDC" w:rsidP="00B66F83">
            <w:pPr>
              <w:pStyle w:val="TableParagraph"/>
              <w:rPr>
                <w:sz w:val="16"/>
              </w:rPr>
            </w:pPr>
            <w:r w:rsidRPr="00733DB5">
              <w:rPr>
                <w:sz w:val="16"/>
              </w:rPr>
              <w:t>488</w:t>
            </w:r>
          </w:p>
          <w:p w14:paraId="41301C33" w14:textId="77777777" w:rsidR="00D67BDC" w:rsidRPr="00733DB5" w:rsidRDefault="00D67BDC" w:rsidP="00B66F83">
            <w:pPr>
              <w:pStyle w:val="TableParagraph"/>
              <w:spacing w:before="94"/>
              <w:rPr>
                <w:sz w:val="16"/>
              </w:rPr>
            </w:pPr>
            <w:r w:rsidRPr="00733DB5">
              <w:rPr>
                <w:sz w:val="16"/>
              </w:rPr>
              <w:t>(64.12)</w:t>
            </w:r>
          </w:p>
        </w:tc>
        <w:tc>
          <w:tcPr>
            <w:tcW w:w="884" w:type="dxa"/>
            <w:gridSpan w:val="2"/>
          </w:tcPr>
          <w:p w14:paraId="6DB6AC50" w14:textId="77777777" w:rsidR="00D67BDC" w:rsidRPr="00733DB5" w:rsidRDefault="00D67BDC" w:rsidP="00B66F83">
            <w:pPr>
              <w:pStyle w:val="TableParagraph"/>
              <w:spacing w:line="362" w:lineRule="auto"/>
              <w:ind w:right="176"/>
              <w:rPr>
                <w:sz w:val="16"/>
              </w:rPr>
            </w:pPr>
            <w:r w:rsidRPr="00733DB5">
              <w:rPr>
                <w:sz w:val="16"/>
              </w:rPr>
              <w:t>285 (37.45)*</w:t>
            </w:r>
          </w:p>
        </w:tc>
        <w:tc>
          <w:tcPr>
            <w:tcW w:w="706" w:type="dxa"/>
            <w:gridSpan w:val="2"/>
          </w:tcPr>
          <w:p w14:paraId="13FD6676" w14:textId="77777777" w:rsidR="00D67BDC" w:rsidRPr="00733DB5" w:rsidRDefault="00D67BDC" w:rsidP="00B66F83">
            <w:pPr>
              <w:pStyle w:val="TableParagraph"/>
              <w:ind w:left="219"/>
              <w:rPr>
                <w:sz w:val="16"/>
              </w:rPr>
            </w:pPr>
            <w:r w:rsidRPr="00733DB5">
              <w:rPr>
                <w:sz w:val="16"/>
              </w:rPr>
              <w:t>137</w:t>
            </w:r>
          </w:p>
          <w:p w14:paraId="7B5077D5" w14:textId="77777777" w:rsidR="00D67BDC" w:rsidRPr="00733DB5" w:rsidRDefault="00D67BDC" w:rsidP="00B66F83">
            <w:pPr>
              <w:pStyle w:val="TableParagraph"/>
              <w:spacing w:before="94"/>
              <w:ind w:left="210"/>
              <w:rPr>
                <w:sz w:val="16"/>
              </w:rPr>
            </w:pPr>
            <w:r w:rsidRPr="00733DB5">
              <w:rPr>
                <w:sz w:val="16"/>
              </w:rPr>
              <w:t>(18)</w:t>
            </w:r>
          </w:p>
        </w:tc>
        <w:tc>
          <w:tcPr>
            <w:tcW w:w="1159" w:type="dxa"/>
            <w:gridSpan w:val="2"/>
          </w:tcPr>
          <w:p w14:paraId="591224B5" w14:textId="77777777" w:rsidR="00D67BDC" w:rsidRPr="00733DB5" w:rsidRDefault="00D67BDC" w:rsidP="00B66F83">
            <w:pPr>
              <w:pStyle w:val="TableParagraph"/>
              <w:ind w:left="10"/>
              <w:jc w:val="center"/>
              <w:rPr>
                <w:sz w:val="16"/>
              </w:rPr>
            </w:pPr>
            <w:r w:rsidRPr="00733DB5">
              <w:rPr>
                <w:sz w:val="16"/>
              </w:rPr>
              <w:t>-</w:t>
            </w:r>
          </w:p>
        </w:tc>
        <w:tc>
          <w:tcPr>
            <w:tcW w:w="946" w:type="dxa"/>
            <w:gridSpan w:val="2"/>
          </w:tcPr>
          <w:p w14:paraId="2817172F" w14:textId="77777777" w:rsidR="00D67BDC" w:rsidRPr="00733DB5" w:rsidRDefault="00D67BDC" w:rsidP="00B66F83">
            <w:pPr>
              <w:pStyle w:val="TableParagraph"/>
              <w:ind w:left="107"/>
              <w:rPr>
                <w:sz w:val="16"/>
              </w:rPr>
            </w:pPr>
            <w:r w:rsidRPr="00733DB5">
              <w:rPr>
                <w:sz w:val="16"/>
              </w:rPr>
              <w:t>272 (35.7)</w:t>
            </w:r>
          </w:p>
        </w:tc>
        <w:tc>
          <w:tcPr>
            <w:tcW w:w="1030" w:type="dxa"/>
            <w:gridSpan w:val="2"/>
          </w:tcPr>
          <w:p w14:paraId="18E14157" w14:textId="77777777" w:rsidR="00D67BDC" w:rsidRPr="00733DB5" w:rsidRDefault="00D67BDC" w:rsidP="00B66F83">
            <w:pPr>
              <w:pStyle w:val="TableParagraph"/>
              <w:rPr>
                <w:sz w:val="16"/>
              </w:rPr>
            </w:pPr>
            <w:r w:rsidRPr="00733DB5">
              <w:rPr>
                <w:sz w:val="16"/>
              </w:rPr>
              <w:t>203 (26.7)</w:t>
            </w:r>
          </w:p>
        </w:tc>
        <w:tc>
          <w:tcPr>
            <w:tcW w:w="830" w:type="dxa"/>
            <w:gridSpan w:val="2"/>
          </w:tcPr>
          <w:p w14:paraId="1494633A" w14:textId="77777777" w:rsidR="00D67BDC" w:rsidRPr="00733DB5" w:rsidRDefault="00D67BDC" w:rsidP="00B66F83">
            <w:pPr>
              <w:pStyle w:val="TableParagraph"/>
              <w:rPr>
                <w:sz w:val="16"/>
              </w:rPr>
            </w:pPr>
            <w:r w:rsidRPr="00733DB5">
              <w:rPr>
                <w:sz w:val="16"/>
              </w:rPr>
              <w:t>45.48</w:t>
            </w:r>
          </w:p>
        </w:tc>
        <w:tc>
          <w:tcPr>
            <w:tcW w:w="625" w:type="dxa"/>
            <w:gridSpan w:val="2"/>
          </w:tcPr>
          <w:p w14:paraId="1BAF5987" w14:textId="77777777" w:rsidR="00D67BDC" w:rsidRPr="00733DB5" w:rsidRDefault="00D67BDC" w:rsidP="00B66F83">
            <w:pPr>
              <w:pStyle w:val="TableParagraph"/>
              <w:rPr>
                <w:sz w:val="16"/>
              </w:rPr>
            </w:pPr>
            <w:r w:rsidRPr="00733DB5">
              <w:rPr>
                <w:sz w:val="16"/>
              </w:rPr>
              <w:t>0.64</w:t>
            </w:r>
          </w:p>
        </w:tc>
      </w:tr>
      <w:tr w:rsidR="00733DB5" w:rsidRPr="00733DB5" w14:paraId="11AFF72C" w14:textId="77777777" w:rsidTr="00DD3A9B">
        <w:trPr>
          <w:gridBefore w:val="1"/>
          <w:wBefore w:w="10" w:type="dxa"/>
          <w:trHeight w:val="283"/>
        </w:trPr>
        <w:tc>
          <w:tcPr>
            <w:tcW w:w="1097" w:type="dxa"/>
            <w:gridSpan w:val="2"/>
            <w:tcBorders>
              <w:bottom w:val="nil"/>
            </w:tcBorders>
          </w:tcPr>
          <w:p w14:paraId="71209EBF" w14:textId="77777777" w:rsidR="00D67BDC" w:rsidRPr="00733DB5" w:rsidRDefault="00D67BDC" w:rsidP="00B66F83">
            <w:pPr>
              <w:pStyle w:val="TableParagraph"/>
              <w:ind w:left="97" w:right="87"/>
              <w:jc w:val="center"/>
              <w:rPr>
                <w:sz w:val="16"/>
              </w:rPr>
            </w:pPr>
            <w:r w:rsidRPr="00733DB5">
              <w:rPr>
                <w:sz w:val="16"/>
              </w:rPr>
              <w:t>Joseph,</w:t>
            </w:r>
          </w:p>
        </w:tc>
        <w:tc>
          <w:tcPr>
            <w:tcW w:w="972" w:type="dxa"/>
            <w:gridSpan w:val="2"/>
            <w:tcBorders>
              <w:bottom w:val="nil"/>
            </w:tcBorders>
          </w:tcPr>
          <w:p w14:paraId="0B76EFDD" w14:textId="77777777" w:rsidR="00D67BDC" w:rsidRPr="00733DB5" w:rsidRDefault="00D67BDC" w:rsidP="00B66F83">
            <w:pPr>
              <w:pStyle w:val="TableParagraph"/>
              <w:rPr>
                <w:sz w:val="16"/>
              </w:rPr>
            </w:pPr>
            <w:r w:rsidRPr="00733DB5">
              <w:rPr>
                <w:sz w:val="16"/>
              </w:rPr>
              <w:t>-</w:t>
            </w:r>
          </w:p>
        </w:tc>
        <w:tc>
          <w:tcPr>
            <w:tcW w:w="696" w:type="dxa"/>
            <w:gridSpan w:val="2"/>
            <w:tcBorders>
              <w:bottom w:val="nil"/>
            </w:tcBorders>
          </w:tcPr>
          <w:p w14:paraId="6CDCA91B" w14:textId="77777777" w:rsidR="00D67BDC" w:rsidRPr="00733DB5" w:rsidRDefault="00D67BDC" w:rsidP="00B66F83">
            <w:pPr>
              <w:pStyle w:val="TableParagraph"/>
              <w:rPr>
                <w:sz w:val="16"/>
              </w:rPr>
            </w:pPr>
            <w:r w:rsidRPr="00733DB5">
              <w:rPr>
                <w:sz w:val="16"/>
              </w:rPr>
              <w:t>-</w:t>
            </w:r>
          </w:p>
        </w:tc>
        <w:tc>
          <w:tcPr>
            <w:tcW w:w="661" w:type="dxa"/>
            <w:gridSpan w:val="2"/>
            <w:tcBorders>
              <w:bottom w:val="nil"/>
            </w:tcBorders>
          </w:tcPr>
          <w:p w14:paraId="68505702" w14:textId="77777777" w:rsidR="00D67BDC" w:rsidRPr="00733DB5" w:rsidRDefault="00D67BDC" w:rsidP="00B66F83">
            <w:pPr>
              <w:pStyle w:val="TableParagraph"/>
              <w:rPr>
                <w:sz w:val="16"/>
              </w:rPr>
            </w:pPr>
            <w:r w:rsidRPr="00733DB5">
              <w:rPr>
                <w:sz w:val="16"/>
              </w:rPr>
              <w:t>9,097</w:t>
            </w:r>
          </w:p>
        </w:tc>
        <w:tc>
          <w:tcPr>
            <w:tcW w:w="617" w:type="dxa"/>
            <w:gridSpan w:val="2"/>
            <w:tcBorders>
              <w:bottom w:val="nil"/>
            </w:tcBorders>
          </w:tcPr>
          <w:p w14:paraId="6D26DEA3" w14:textId="77777777" w:rsidR="00D67BDC" w:rsidRPr="00733DB5" w:rsidRDefault="00D67BDC" w:rsidP="00B66F83">
            <w:pPr>
              <w:pStyle w:val="TableParagraph"/>
              <w:ind w:left="107"/>
              <w:rPr>
                <w:sz w:val="16"/>
              </w:rPr>
            </w:pPr>
            <w:r w:rsidRPr="00733DB5">
              <w:rPr>
                <w:sz w:val="16"/>
              </w:rPr>
              <w:t>53.5</w:t>
            </w:r>
          </w:p>
        </w:tc>
        <w:tc>
          <w:tcPr>
            <w:tcW w:w="723" w:type="dxa"/>
            <w:gridSpan w:val="2"/>
            <w:tcBorders>
              <w:bottom w:val="nil"/>
            </w:tcBorders>
          </w:tcPr>
          <w:p w14:paraId="0737F72C" w14:textId="77777777" w:rsidR="00D67BDC" w:rsidRPr="00733DB5" w:rsidRDefault="00D67BDC" w:rsidP="00B66F83">
            <w:pPr>
              <w:pStyle w:val="TableParagraph"/>
              <w:ind w:left="107"/>
              <w:rPr>
                <w:sz w:val="16"/>
              </w:rPr>
            </w:pPr>
            <w:r w:rsidRPr="00733DB5">
              <w:rPr>
                <w:sz w:val="16"/>
              </w:rPr>
              <w:t>16,742</w:t>
            </w:r>
          </w:p>
        </w:tc>
        <w:tc>
          <w:tcPr>
            <w:tcW w:w="1159" w:type="dxa"/>
            <w:gridSpan w:val="2"/>
            <w:tcBorders>
              <w:bottom w:val="nil"/>
            </w:tcBorders>
          </w:tcPr>
          <w:p w14:paraId="09121274" w14:textId="77777777" w:rsidR="00D67BDC" w:rsidRPr="00733DB5" w:rsidRDefault="00D67BDC" w:rsidP="00B66F83">
            <w:pPr>
              <w:pStyle w:val="TableParagraph"/>
              <w:ind w:left="89" w:right="80"/>
              <w:jc w:val="center"/>
              <w:rPr>
                <w:sz w:val="16"/>
              </w:rPr>
            </w:pPr>
            <w:r w:rsidRPr="00733DB5">
              <w:rPr>
                <w:sz w:val="16"/>
              </w:rPr>
              <w:t>40,035</w:t>
            </w:r>
          </w:p>
        </w:tc>
        <w:tc>
          <w:tcPr>
            <w:tcW w:w="1123" w:type="dxa"/>
            <w:gridSpan w:val="2"/>
            <w:tcBorders>
              <w:bottom w:val="nil"/>
            </w:tcBorders>
          </w:tcPr>
          <w:p w14:paraId="155A99DA" w14:textId="77777777" w:rsidR="00D67BDC" w:rsidRPr="00733DB5" w:rsidRDefault="00D67BDC" w:rsidP="00B66F83">
            <w:pPr>
              <w:pStyle w:val="TableParagraph"/>
              <w:ind w:left="107"/>
              <w:rPr>
                <w:sz w:val="16"/>
              </w:rPr>
            </w:pPr>
            <w:r w:rsidRPr="00733DB5">
              <w:rPr>
                <w:sz w:val="16"/>
              </w:rPr>
              <w:t>-</w:t>
            </w:r>
          </w:p>
        </w:tc>
        <w:tc>
          <w:tcPr>
            <w:tcW w:w="946" w:type="dxa"/>
            <w:gridSpan w:val="2"/>
            <w:tcBorders>
              <w:bottom w:val="nil"/>
            </w:tcBorders>
          </w:tcPr>
          <w:p w14:paraId="4FCCEC07" w14:textId="77777777" w:rsidR="00D67BDC" w:rsidRPr="00733DB5" w:rsidRDefault="00D67BDC" w:rsidP="00B66F83">
            <w:pPr>
              <w:pStyle w:val="TableParagraph"/>
              <w:rPr>
                <w:sz w:val="16"/>
              </w:rPr>
            </w:pPr>
            <w:r w:rsidRPr="00733DB5">
              <w:rPr>
                <w:sz w:val="16"/>
              </w:rPr>
              <w:t>18,357</w:t>
            </w:r>
          </w:p>
        </w:tc>
        <w:tc>
          <w:tcPr>
            <w:tcW w:w="795" w:type="dxa"/>
            <w:gridSpan w:val="2"/>
            <w:tcBorders>
              <w:bottom w:val="nil"/>
            </w:tcBorders>
          </w:tcPr>
          <w:p w14:paraId="0387AC5A" w14:textId="77777777" w:rsidR="00D67BDC" w:rsidRPr="00733DB5" w:rsidRDefault="00D67BDC" w:rsidP="00B66F83">
            <w:pPr>
              <w:pStyle w:val="TableParagraph"/>
              <w:rPr>
                <w:sz w:val="16"/>
              </w:rPr>
            </w:pPr>
            <w:r w:rsidRPr="00733DB5">
              <w:rPr>
                <w:sz w:val="16"/>
              </w:rPr>
              <w:t>11,345</w:t>
            </w:r>
          </w:p>
        </w:tc>
        <w:tc>
          <w:tcPr>
            <w:tcW w:w="884" w:type="dxa"/>
            <w:gridSpan w:val="2"/>
            <w:tcBorders>
              <w:bottom w:val="nil"/>
            </w:tcBorders>
          </w:tcPr>
          <w:p w14:paraId="06EBAA14" w14:textId="77777777" w:rsidR="00D67BDC" w:rsidRPr="00733DB5" w:rsidRDefault="00D67BDC" w:rsidP="00B66F83">
            <w:pPr>
              <w:pStyle w:val="TableParagraph"/>
              <w:rPr>
                <w:sz w:val="16"/>
              </w:rPr>
            </w:pPr>
            <w:r w:rsidRPr="00733DB5">
              <w:rPr>
                <w:sz w:val="16"/>
              </w:rPr>
              <w:t>6,128</w:t>
            </w:r>
          </w:p>
        </w:tc>
        <w:tc>
          <w:tcPr>
            <w:tcW w:w="706" w:type="dxa"/>
            <w:gridSpan w:val="2"/>
            <w:tcBorders>
              <w:bottom w:val="nil"/>
            </w:tcBorders>
          </w:tcPr>
          <w:p w14:paraId="19E86948" w14:textId="77777777" w:rsidR="00D67BDC" w:rsidRPr="00733DB5" w:rsidRDefault="00D67BDC" w:rsidP="00B66F83">
            <w:pPr>
              <w:pStyle w:val="TableParagraph"/>
              <w:ind w:left="107"/>
              <w:rPr>
                <w:sz w:val="16"/>
              </w:rPr>
            </w:pPr>
            <w:r w:rsidRPr="00733DB5">
              <w:rPr>
                <w:sz w:val="16"/>
              </w:rPr>
              <w:t>-</w:t>
            </w:r>
          </w:p>
        </w:tc>
        <w:tc>
          <w:tcPr>
            <w:tcW w:w="1159" w:type="dxa"/>
            <w:gridSpan w:val="2"/>
            <w:tcBorders>
              <w:bottom w:val="nil"/>
            </w:tcBorders>
          </w:tcPr>
          <w:p w14:paraId="041BA27C" w14:textId="77777777" w:rsidR="00D67BDC" w:rsidRPr="00733DB5" w:rsidRDefault="00D67BDC" w:rsidP="00B66F83">
            <w:pPr>
              <w:pStyle w:val="TableParagraph"/>
              <w:rPr>
                <w:sz w:val="16"/>
              </w:rPr>
            </w:pPr>
            <w:r w:rsidRPr="00733DB5">
              <w:rPr>
                <w:sz w:val="16"/>
              </w:rPr>
              <w:t>-</w:t>
            </w:r>
          </w:p>
        </w:tc>
        <w:tc>
          <w:tcPr>
            <w:tcW w:w="946" w:type="dxa"/>
            <w:gridSpan w:val="2"/>
            <w:tcBorders>
              <w:bottom w:val="nil"/>
            </w:tcBorders>
          </w:tcPr>
          <w:p w14:paraId="333532C8" w14:textId="77777777" w:rsidR="00D67BDC" w:rsidRPr="00733DB5" w:rsidRDefault="00D67BDC" w:rsidP="00B66F83">
            <w:pPr>
              <w:pStyle w:val="TableParagraph"/>
              <w:ind w:left="107"/>
              <w:rPr>
                <w:sz w:val="16"/>
              </w:rPr>
            </w:pPr>
            <w:r w:rsidRPr="00733DB5">
              <w:rPr>
                <w:sz w:val="16"/>
              </w:rPr>
              <w:t>13,883</w:t>
            </w:r>
          </w:p>
        </w:tc>
        <w:tc>
          <w:tcPr>
            <w:tcW w:w="1030" w:type="dxa"/>
            <w:gridSpan w:val="2"/>
            <w:tcBorders>
              <w:bottom w:val="nil"/>
            </w:tcBorders>
          </w:tcPr>
          <w:p w14:paraId="1AEA044A" w14:textId="77777777" w:rsidR="00D67BDC" w:rsidRPr="00733DB5" w:rsidRDefault="00D67BDC" w:rsidP="00B66F83">
            <w:pPr>
              <w:pStyle w:val="TableParagraph"/>
              <w:rPr>
                <w:sz w:val="16"/>
              </w:rPr>
            </w:pPr>
            <w:r w:rsidRPr="00733DB5">
              <w:rPr>
                <w:sz w:val="16"/>
              </w:rPr>
              <w:t>13,220</w:t>
            </w:r>
          </w:p>
        </w:tc>
        <w:tc>
          <w:tcPr>
            <w:tcW w:w="830" w:type="dxa"/>
            <w:gridSpan w:val="2"/>
            <w:tcBorders>
              <w:bottom w:val="nil"/>
            </w:tcBorders>
          </w:tcPr>
          <w:p w14:paraId="1EB3585C" w14:textId="77777777" w:rsidR="00D67BDC" w:rsidRPr="00733DB5" w:rsidRDefault="00D67BDC" w:rsidP="00B66F83">
            <w:pPr>
              <w:pStyle w:val="TableParagraph"/>
              <w:rPr>
                <w:sz w:val="16"/>
              </w:rPr>
            </w:pPr>
            <w:r w:rsidRPr="00733DB5">
              <w:rPr>
                <w:sz w:val="16"/>
              </w:rPr>
              <w:t>-</w:t>
            </w:r>
          </w:p>
        </w:tc>
        <w:tc>
          <w:tcPr>
            <w:tcW w:w="625" w:type="dxa"/>
            <w:gridSpan w:val="2"/>
            <w:tcBorders>
              <w:bottom w:val="nil"/>
            </w:tcBorders>
          </w:tcPr>
          <w:p w14:paraId="61519437" w14:textId="77777777" w:rsidR="00D67BDC" w:rsidRPr="00733DB5" w:rsidRDefault="00D67BDC" w:rsidP="00B66F83">
            <w:pPr>
              <w:pStyle w:val="TableParagraph"/>
              <w:rPr>
                <w:sz w:val="16"/>
              </w:rPr>
            </w:pPr>
            <w:r w:rsidRPr="00733DB5">
              <w:rPr>
                <w:sz w:val="16"/>
              </w:rPr>
              <w:t>-</w:t>
            </w:r>
          </w:p>
        </w:tc>
      </w:tr>
      <w:tr w:rsidR="00733DB5" w:rsidRPr="00733DB5" w14:paraId="0604F685" w14:textId="77777777" w:rsidTr="00DD3A9B">
        <w:trPr>
          <w:gridBefore w:val="1"/>
          <w:wBefore w:w="10" w:type="dxa"/>
          <w:trHeight w:val="278"/>
        </w:trPr>
        <w:tc>
          <w:tcPr>
            <w:tcW w:w="1097" w:type="dxa"/>
            <w:gridSpan w:val="2"/>
            <w:tcBorders>
              <w:top w:val="nil"/>
              <w:bottom w:val="nil"/>
            </w:tcBorders>
          </w:tcPr>
          <w:p w14:paraId="26AA09C2" w14:textId="77777777" w:rsidR="00D67BDC" w:rsidRPr="00733DB5" w:rsidRDefault="00D67BDC" w:rsidP="00B66F83">
            <w:pPr>
              <w:pStyle w:val="TableParagraph"/>
              <w:spacing w:before="53"/>
              <w:ind w:left="96" w:right="87"/>
              <w:jc w:val="center"/>
              <w:rPr>
                <w:sz w:val="16"/>
              </w:rPr>
            </w:pPr>
            <w:r w:rsidRPr="00733DB5">
              <w:rPr>
                <w:sz w:val="16"/>
              </w:rPr>
              <w:t>2018</w:t>
            </w:r>
          </w:p>
        </w:tc>
        <w:tc>
          <w:tcPr>
            <w:tcW w:w="972" w:type="dxa"/>
            <w:gridSpan w:val="2"/>
            <w:tcBorders>
              <w:top w:val="nil"/>
              <w:bottom w:val="nil"/>
            </w:tcBorders>
          </w:tcPr>
          <w:p w14:paraId="644528D9" w14:textId="77777777" w:rsidR="00D67BDC" w:rsidRPr="00733DB5" w:rsidRDefault="00D67BDC" w:rsidP="00B66F83">
            <w:pPr>
              <w:pStyle w:val="TableParagraph"/>
              <w:spacing w:before="0"/>
              <w:ind w:left="0"/>
              <w:rPr>
                <w:rFonts w:ascii="Times New Roman"/>
                <w:sz w:val="18"/>
              </w:rPr>
            </w:pPr>
          </w:p>
        </w:tc>
        <w:tc>
          <w:tcPr>
            <w:tcW w:w="696" w:type="dxa"/>
            <w:gridSpan w:val="2"/>
            <w:tcBorders>
              <w:top w:val="nil"/>
              <w:bottom w:val="nil"/>
            </w:tcBorders>
          </w:tcPr>
          <w:p w14:paraId="4C3CF0B6" w14:textId="77777777" w:rsidR="00D67BDC" w:rsidRPr="00733DB5" w:rsidRDefault="00D67BDC" w:rsidP="00B66F83">
            <w:pPr>
              <w:pStyle w:val="TableParagraph"/>
              <w:spacing w:before="0"/>
              <w:ind w:left="0"/>
              <w:rPr>
                <w:rFonts w:ascii="Times New Roman"/>
                <w:sz w:val="18"/>
              </w:rPr>
            </w:pPr>
          </w:p>
        </w:tc>
        <w:tc>
          <w:tcPr>
            <w:tcW w:w="661" w:type="dxa"/>
            <w:gridSpan w:val="2"/>
            <w:tcBorders>
              <w:top w:val="nil"/>
              <w:bottom w:val="nil"/>
            </w:tcBorders>
          </w:tcPr>
          <w:p w14:paraId="58EB54D3" w14:textId="77777777" w:rsidR="00D67BDC" w:rsidRPr="00733DB5" w:rsidRDefault="00D67BDC" w:rsidP="00B66F83">
            <w:pPr>
              <w:pStyle w:val="TableParagraph"/>
              <w:spacing w:before="53"/>
              <w:rPr>
                <w:sz w:val="16"/>
              </w:rPr>
            </w:pPr>
            <w:r w:rsidRPr="00733DB5">
              <w:rPr>
                <w:sz w:val="16"/>
              </w:rPr>
              <w:t>(20.5)</w:t>
            </w:r>
          </w:p>
        </w:tc>
        <w:tc>
          <w:tcPr>
            <w:tcW w:w="617" w:type="dxa"/>
            <w:gridSpan w:val="2"/>
            <w:tcBorders>
              <w:top w:val="nil"/>
              <w:bottom w:val="nil"/>
            </w:tcBorders>
          </w:tcPr>
          <w:p w14:paraId="57221345" w14:textId="77777777" w:rsidR="00D67BDC" w:rsidRPr="00733DB5" w:rsidRDefault="00D67BDC" w:rsidP="00B66F83">
            <w:pPr>
              <w:pStyle w:val="TableParagraph"/>
              <w:spacing w:before="53"/>
              <w:ind w:left="107"/>
              <w:rPr>
                <w:sz w:val="16"/>
              </w:rPr>
            </w:pPr>
            <w:r w:rsidRPr="00733DB5">
              <w:rPr>
                <w:w w:val="106"/>
                <w:sz w:val="16"/>
              </w:rPr>
              <w:t>±</w:t>
            </w:r>
          </w:p>
        </w:tc>
        <w:tc>
          <w:tcPr>
            <w:tcW w:w="723" w:type="dxa"/>
            <w:gridSpan w:val="2"/>
            <w:tcBorders>
              <w:top w:val="nil"/>
              <w:bottom w:val="nil"/>
            </w:tcBorders>
          </w:tcPr>
          <w:p w14:paraId="514A1821" w14:textId="77777777" w:rsidR="00D67BDC" w:rsidRPr="00733DB5" w:rsidRDefault="00D67BDC" w:rsidP="00B66F83">
            <w:pPr>
              <w:pStyle w:val="TableParagraph"/>
              <w:spacing w:before="53"/>
              <w:ind w:left="107"/>
              <w:rPr>
                <w:sz w:val="16"/>
              </w:rPr>
            </w:pPr>
            <w:r w:rsidRPr="00733DB5">
              <w:rPr>
                <w:sz w:val="16"/>
              </w:rPr>
              <w:t>(37.4)</w:t>
            </w:r>
          </w:p>
        </w:tc>
        <w:tc>
          <w:tcPr>
            <w:tcW w:w="1159" w:type="dxa"/>
            <w:gridSpan w:val="2"/>
            <w:tcBorders>
              <w:top w:val="nil"/>
              <w:bottom w:val="nil"/>
            </w:tcBorders>
          </w:tcPr>
          <w:p w14:paraId="228C9091" w14:textId="77777777" w:rsidR="00D67BDC" w:rsidRPr="00733DB5" w:rsidRDefault="00D67BDC" w:rsidP="00B66F83">
            <w:pPr>
              <w:pStyle w:val="TableParagraph"/>
              <w:spacing w:before="53"/>
              <w:ind w:left="89" w:right="79"/>
              <w:jc w:val="center"/>
              <w:rPr>
                <w:sz w:val="16"/>
              </w:rPr>
            </w:pPr>
            <w:r w:rsidRPr="00733DB5">
              <w:rPr>
                <w:sz w:val="16"/>
              </w:rPr>
              <w:t>(89.5)</w:t>
            </w:r>
          </w:p>
        </w:tc>
        <w:tc>
          <w:tcPr>
            <w:tcW w:w="1123" w:type="dxa"/>
            <w:gridSpan w:val="2"/>
            <w:tcBorders>
              <w:top w:val="nil"/>
              <w:bottom w:val="nil"/>
            </w:tcBorders>
          </w:tcPr>
          <w:p w14:paraId="0592D7B5" w14:textId="77777777" w:rsidR="00D67BDC" w:rsidRPr="00733DB5" w:rsidRDefault="00D67BDC" w:rsidP="00B66F83">
            <w:pPr>
              <w:pStyle w:val="TableParagraph"/>
              <w:spacing w:before="0"/>
              <w:ind w:left="0"/>
              <w:rPr>
                <w:rFonts w:ascii="Times New Roman"/>
                <w:sz w:val="18"/>
              </w:rPr>
            </w:pPr>
          </w:p>
        </w:tc>
        <w:tc>
          <w:tcPr>
            <w:tcW w:w="946" w:type="dxa"/>
            <w:gridSpan w:val="2"/>
            <w:tcBorders>
              <w:top w:val="nil"/>
              <w:bottom w:val="nil"/>
            </w:tcBorders>
          </w:tcPr>
          <w:p w14:paraId="6D69E3BD" w14:textId="77777777" w:rsidR="00D67BDC" w:rsidRPr="00733DB5" w:rsidRDefault="00D67BDC" w:rsidP="00B66F83">
            <w:pPr>
              <w:pStyle w:val="TableParagraph"/>
              <w:spacing w:before="53"/>
              <w:rPr>
                <w:sz w:val="16"/>
              </w:rPr>
            </w:pPr>
            <w:r w:rsidRPr="00733DB5">
              <w:rPr>
                <w:sz w:val="16"/>
              </w:rPr>
              <w:t>(41.1)</w:t>
            </w:r>
          </w:p>
        </w:tc>
        <w:tc>
          <w:tcPr>
            <w:tcW w:w="795" w:type="dxa"/>
            <w:gridSpan w:val="2"/>
            <w:tcBorders>
              <w:top w:val="nil"/>
              <w:bottom w:val="nil"/>
            </w:tcBorders>
          </w:tcPr>
          <w:p w14:paraId="1252B137" w14:textId="77777777" w:rsidR="00D67BDC" w:rsidRPr="00733DB5" w:rsidRDefault="00D67BDC" w:rsidP="00B66F83">
            <w:pPr>
              <w:pStyle w:val="TableParagraph"/>
              <w:spacing w:before="53"/>
              <w:rPr>
                <w:sz w:val="16"/>
              </w:rPr>
            </w:pPr>
            <w:r w:rsidRPr="00733DB5">
              <w:rPr>
                <w:sz w:val="16"/>
              </w:rPr>
              <w:t>(25.4)*</w:t>
            </w:r>
          </w:p>
        </w:tc>
        <w:tc>
          <w:tcPr>
            <w:tcW w:w="884" w:type="dxa"/>
            <w:gridSpan w:val="2"/>
            <w:tcBorders>
              <w:top w:val="nil"/>
              <w:bottom w:val="nil"/>
            </w:tcBorders>
          </w:tcPr>
          <w:p w14:paraId="09653FA9" w14:textId="77777777" w:rsidR="00D67BDC" w:rsidRPr="00733DB5" w:rsidRDefault="00D67BDC" w:rsidP="00B66F83">
            <w:pPr>
              <w:pStyle w:val="TableParagraph"/>
              <w:spacing w:before="53"/>
              <w:rPr>
                <w:sz w:val="16"/>
              </w:rPr>
            </w:pPr>
            <w:r w:rsidRPr="00733DB5">
              <w:rPr>
                <w:sz w:val="16"/>
              </w:rPr>
              <w:t>(13.8) *</w:t>
            </w:r>
          </w:p>
        </w:tc>
        <w:tc>
          <w:tcPr>
            <w:tcW w:w="706" w:type="dxa"/>
            <w:gridSpan w:val="2"/>
            <w:tcBorders>
              <w:top w:val="nil"/>
              <w:bottom w:val="nil"/>
            </w:tcBorders>
          </w:tcPr>
          <w:p w14:paraId="0C47DE1C" w14:textId="77777777" w:rsidR="00D67BDC" w:rsidRPr="00733DB5" w:rsidRDefault="00D67BDC" w:rsidP="00B66F83">
            <w:pPr>
              <w:pStyle w:val="TableParagraph"/>
              <w:spacing w:before="0"/>
              <w:ind w:left="0"/>
              <w:rPr>
                <w:rFonts w:ascii="Times New Roman"/>
                <w:sz w:val="18"/>
              </w:rPr>
            </w:pPr>
          </w:p>
        </w:tc>
        <w:tc>
          <w:tcPr>
            <w:tcW w:w="1159" w:type="dxa"/>
            <w:gridSpan w:val="2"/>
            <w:tcBorders>
              <w:top w:val="nil"/>
              <w:bottom w:val="nil"/>
            </w:tcBorders>
          </w:tcPr>
          <w:p w14:paraId="3C2095FD" w14:textId="77777777" w:rsidR="00D67BDC" w:rsidRPr="00733DB5" w:rsidRDefault="00D67BDC" w:rsidP="00B66F83">
            <w:pPr>
              <w:pStyle w:val="TableParagraph"/>
              <w:spacing w:before="0"/>
              <w:ind w:left="0"/>
              <w:rPr>
                <w:rFonts w:ascii="Times New Roman"/>
                <w:sz w:val="18"/>
              </w:rPr>
            </w:pPr>
          </w:p>
        </w:tc>
        <w:tc>
          <w:tcPr>
            <w:tcW w:w="946" w:type="dxa"/>
            <w:gridSpan w:val="2"/>
            <w:tcBorders>
              <w:top w:val="nil"/>
              <w:bottom w:val="nil"/>
            </w:tcBorders>
          </w:tcPr>
          <w:p w14:paraId="4926DF21" w14:textId="77777777" w:rsidR="00D67BDC" w:rsidRPr="00733DB5" w:rsidRDefault="00D67BDC" w:rsidP="00B66F83">
            <w:pPr>
              <w:pStyle w:val="TableParagraph"/>
              <w:spacing w:before="53"/>
              <w:ind w:left="107"/>
              <w:rPr>
                <w:sz w:val="16"/>
              </w:rPr>
            </w:pPr>
            <w:r w:rsidRPr="00733DB5">
              <w:rPr>
                <w:sz w:val="16"/>
              </w:rPr>
              <w:t>(31.0)</w:t>
            </w:r>
          </w:p>
        </w:tc>
        <w:tc>
          <w:tcPr>
            <w:tcW w:w="1030" w:type="dxa"/>
            <w:gridSpan w:val="2"/>
            <w:tcBorders>
              <w:top w:val="nil"/>
              <w:bottom w:val="nil"/>
            </w:tcBorders>
          </w:tcPr>
          <w:p w14:paraId="734AD51E" w14:textId="77777777" w:rsidR="00D67BDC" w:rsidRPr="00733DB5" w:rsidRDefault="00D67BDC" w:rsidP="00B66F83">
            <w:pPr>
              <w:pStyle w:val="TableParagraph"/>
              <w:spacing w:before="53"/>
              <w:rPr>
                <w:sz w:val="16"/>
              </w:rPr>
            </w:pPr>
            <w:r w:rsidRPr="00733DB5">
              <w:rPr>
                <w:sz w:val="16"/>
              </w:rPr>
              <w:t>(29.6)</w:t>
            </w:r>
          </w:p>
        </w:tc>
        <w:tc>
          <w:tcPr>
            <w:tcW w:w="830" w:type="dxa"/>
            <w:gridSpan w:val="2"/>
            <w:tcBorders>
              <w:top w:val="nil"/>
              <w:bottom w:val="nil"/>
            </w:tcBorders>
          </w:tcPr>
          <w:p w14:paraId="18DEE1D4" w14:textId="77777777" w:rsidR="00D67BDC" w:rsidRPr="00733DB5" w:rsidRDefault="00D67BDC" w:rsidP="00B66F83">
            <w:pPr>
              <w:pStyle w:val="TableParagraph"/>
              <w:spacing w:before="0"/>
              <w:ind w:left="0"/>
              <w:rPr>
                <w:rFonts w:ascii="Times New Roman"/>
                <w:sz w:val="18"/>
              </w:rPr>
            </w:pPr>
          </w:p>
        </w:tc>
        <w:tc>
          <w:tcPr>
            <w:tcW w:w="625" w:type="dxa"/>
            <w:gridSpan w:val="2"/>
            <w:tcBorders>
              <w:top w:val="nil"/>
              <w:bottom w:val="nil"/>
            </w:tcBorders>
          </w:tcPr>
          <w:p w14:paraId="398A344B" w14:textId="77777777" w:rsidR="00D67BDC" w:rsidRPr="00733DB5" w:rsidRDefault="00D67BDC" w:rsidP="00B66F83">
            <w:pPr>
              <w:pStyle w:val="TableParagraph"/>
              <w:spacing w:before="0"/>
              <w:ind w:left="0"/>
              <w:rPr>
                <w:rFonts w:ascii="Times New Roman"/>
                <w:sz w:val="18"/>
              </w:rPr>
            </w:pPr>
          </w:p>
        </w:tc>
      </w:tr>
      <w:tr w:rsidR="00733DB5" w:rsidRPr="00733DB5" w14:paraId="05E18FA2" w14:textId="77777777" w:rsidTr="00DD3A9B">
        <w:trPr>
          <w:gridBefore w:val="1"/>
          <w:wBefore w:w="10" w:type="dxa"/>
          <w:trHeight w:val="273"/>
        </w:trPr>
        <w:tc>
          <w:tcPr>
            <w:tcW w:w="1097" w:type="dxa"/>
            <w:gridSpan w:val="2"/>
            <w:tcBorders>
              <w:top w:val="nil"/>
            </w:tcBorders>
          </w:tcPr>
          <w:p w14:paraId="0771F48F" w14:textId="77777777" w:rsidR="00D67BDC" w:rsidRPr="00733DB5" w:rsidRDefault="00D67BDC" w:rsidP="00B66F83">
            <w:pPr>
              <w:pStyle w:val="TableParagraph"/>
              <w:spacing w:before="0"/>
              <w:ind w:left="0"/>
              <w:rPr>
                <w:rFonts w:ascii="Times New Roman"/>
                <w:sz w:val="18"/>
              </w:rPr>
            </w:pPr>
          </w:p>
        </w:tc>
        <w:tc>
          <w:tcPr>
            <w:tcW w:w="972" w:type="dxa"/>
            <w:gridSpan w:val="2"/>
            <w:tcBorders>
              <w:top w:val="nil"/>
            </w:tcBorders>
          </w:tcPr>
          <w:p w14:paraId="39BFB3D1" w14:textId="77777777" w:rsidR="00D67BDC" w:rsidRPr="00733DB5" w:rsidRDefault="00D67BDC" w:rsidP="00B66F83">
            <w:pPr>
              <w:pStyle w:val="TableParagraph"/>
              <w:spacing w:before="0"/>
              <w:ind w:left="0"/>
              <w:rPr>
                <w:rFonts w:ascii="Times New Roman"/>
                <w:sz w:val="18"/>
              </w:rPr>
            </w:pPr>
          </w:p>
        </w:tc>
        <w:tc>
          <w:tcPr>
            <w:tcW w:w="696" w:type="dxa"/>
            <w:gridSpan w:val="2"/>
            <w:tcBorders>
              <w:top w:val="nil"/>
            </w:tcBorders>
          </w:tcPr>
          <w:p w14:paraId="0A6236AA" w14:textId="77777777" w:rsidR="00D67BDC" w:rsidRPr="00733DB5" w:rsidRDefault="00D67BDC" w:rsidP="00B66F83">
            <w:pPr>
              <w:pStyle w:val="TableParagraph"/>
              <w:spacing w:before="0"/>
              <w:ind w:left="0"/>
              <w:rPr>
                <w:rFonts w:ascii="Times New Roman"/>
                <w:sz w:val="18"/>
              </w:rPr>
            </w:pPr>
          </w:p>
        </w:tc>
        <w:tc>
          <w:tcPr>
            <w:tcW w:w="661" w:type="dxa"/>
            <w:gridSpan w:val="2"/>
            <w:tcBorders>
              <w:top w:val="nil"/>
            </w:tcBorders>
          </w:tcPr>
          <w:p w14:paraId="74D7D426" w14:textId="77777777" w:rsidR="00D67BDC" w:rsidRPr="00733DB5" w:rsidRDefault="00D67BDC" w:rsidP="00B66F83">
            <w:pPr>
              <w:pStyle w:val="TableParagraph"/>
              <w:spacing w:before="53"/>
              <w:rPr>
                <w:sz w:val="16"/>
              </w:rPr>
            </w:pPr>
            <w:r w:rsidRPr="00733DB5">
              <w:rPr>
                <w:sz w:val="16"/>
              </w:rPr>
              <w:t>(IV)</w:t>
            </w:r>
          </w:p>
        </w:tc>
        <w:tc>
          <w:tcPr>
            <w:tcW w:w="617" w:type="dxa"/>
            <w:gridSpan w:val="2"/>
            <w:tcBorders>
              <w:top w:val="nil"/>
            </w:tcBorders>
          </w:tcPr>
          <w:p w14:paraId="16F29F15" w14:textId="77777777" w:rsidR="00D67BDC" w:rsidRPr="00733DB5" w:rsidRDefault="00D67BDC" w:rsidP="00B66F83">
            <w:pPr>
              <w:pStyle w:val="TableParagraph"/>
              <w:spacing w:before="53"/>
              <w:ind w:left="107"/>
              <w:rPr>
                <w:sz w:val="16"/>
              </w:rPr>
            </w:pPr>
            <w:r w:rsidRPr="00733DB5">
              <w:rPr>
                <w:sz w:val="16"/>
              </w:rPr>
              <w:t>13.9</w:t>
            </w:r>
          </w:p>
        </w:tc>
        <w:tc>
          <w:tcPr>
            <w:tcW w:w="723" w:type="dxa"/>
            <w:gridSpan w:val="2"/>
            <w:tcBorders>
              <w:top w:val="nil"/>
            </w:tcBorders>
          </w:tcPr>
          <w:p w14:paraId="74CDA40B" w14:textId="77777777" w:rsidR="00D67BDC" w:rsidRPr="00733DB5" w:rsidRDefault="00D67BDC" w:rsidP="00B66F83">
            <w:pPr>
              <w:pStyle w:val="TableParagraph"/>
              <w:spacing w:before="0"/>
              <w:ind w:left="0"/>
              <w:rPr>
                <w:rFonts w:ascii="Times New Roman"/>
                <w:sz w:val="18"/>
              </w:rPr>
            </w:pPr>
          </w:p>
        </w:tc>
        <w:tc>
          <w:tcPr>
            <w:tcW w:w="1159" w:type="dxa"/>
            <w:gridSpan w:val="2"/>
            <w:tcBorders>
              <w:top w:val="nil"/>
            </w:tcBorders>
          </w:tcPr>
          <w:p w14:paraId="101B3BC6" w14:textId="77777777" w:rsidR="00D67BDC" w:rsidRPr="00733DB5" w:rsidRDefault="00D67BDC" w:rsidP="00B66F83">
            <w:pPr>
              <w:pStyle w:val="TableParagraph"/>
              <w:spacing w:before="0"/>
              <w:ind w:left="0"/>
              <w:rPr>
                <w:rFonts w:ascii="Times New Roman"/>
                <w:sz w:val="18"/>
              </w:rPr>
            </w:pPr>
          </w:p>
        </w:tc>
        <w:tc>
          <w:tcPr>
            <w:tcW w:w="1123" w:type="dxa"/>
            <w:gridSpan w:val="2"/>
            <w:tcBorders>
              <w:top w:val="nil"/>
            </w:tcBorders>
          </w:tcPr>
          <w:p w14:paraId="7FD0E57B" w14:textId="77777777" w:rsidR="00D67BDC" w:rsidRPr="00733DB5" w:rsidRDefault="00D67BDC" w:rsidP="00B66F83">
            <w:pPr>
              <w:pStyle w:val="TableParagraph"/>
              <w:spacing w:before="0"/>
              <w:ind w:left="0"/>
              <w:rPr>
                <w:rFonts w:ascii="Times New Roman"/>
                <w:sz w:val="18"/>
              </w:rPr>
            </w:pPr>
          </w:p>
        </w:tc>
        <w:tc>
          <w:tcPr>
            <w:tcW w:w="946" w:type="dxa"/>
            <w:gridSpan w:val="2"/>
            <w:tcBorders>
              <w:top w:val="nil"/>
            </w:tcBorders>
          </w:tcPr>
          <w:p w14:paraId="0C0095A0" w14:textId="77777777" w:rsidR="00D67BDC" w:rsidRPr="00733DB5" w:rsidRDefault="00D67BDC" w:rsidP="00B66F83">
            <w:pPr>
              <w:pStyle w:val="TableParagraph"/>
              <w:spacing w:before="0"/>
              <w:ind w:left="0"/>
              <w:rPr>
                <w:rFonts w:ascii="Times New Roman"/>
                <w:sz w:val="18"/>
              </w:rPr>
            </w:pPr>
          </w:p>
        </w:tc>
        <w:tc>
          <w:tcPr>
            <w:tcW w:w="795" w:type="dxa"/>
            <w:gridSpan w:val="2"/>
            <w:tcBorders>
              <w:top w:val="nil"/>
            </w:tcBorders>
          </w:tcPr>
          <w:p w14:paraId="0D78CB02" w14:textId="77777777" w:rsidR="00D67BDC" w:rsidRPr="00733DB5" w:rsidRDefault="00D67BDC" w:rsidP="00B66F83">
            <w:pPr>
              <w:pStyle w:val="TableParagraph"/>
              <w:spacing w:before="0"/>
              <w:ind w:left="0"/>
              <w:rPr>
                <w:rFonts w:ascii="Times New Roman"/>
                <w:sz w:val="18"/>
              </w:rPr>
            </w:pPr>
          </w:p>
        </w:tc>
        <w:tc>
          <w:tcPr>
            <w:tcW w:w="884" w:type="dxa"/>
            <w:gridSpan w:val="2"/>
            <w:tcBorders>
              <w:top w:val="nil"/>
            </w:tcBorders>
          </w:tcPr>
          <w:p w14:paraId="6E10C1D3" w14:textId="77777777" w:rsidR="00D67BDC" w:rsidRPr="00733DB5" w:rsidRDefault="00D67BDC" w:rsidP="00B66F83">
            <w:pPr>
              <w:pStyle w:val="TableParagraph"/>
              <w:spacing w:before="0"/>
              <w:ind w:left="0"/>
              <w:rPr>
                <w:rFonts w:ascii="Times New Roman"/>
                <w:sz w:val="18"/>
              </w:rPr>
            </w:pPr>
          </w:p>
        </w:tc>
        <w:tc>
          <w:tcPr>
            <w:tcW w:w="706" w:type="dxa"/>
            <w:gridSpan w:val="2"/>
            <w:tcBorders>
              <w:top w:val="nil"/>
            </w:tcBorders>
          </w:tcPr>
          <w:p w14:paraId="13E89B0A" w14:textId="77777777" w:rsidR="00D67BDC" w:rsidRPr="00733DB5" w:rsidRDefault="00D67BDC" w:rsidP="00B66F83">
            <w:pPr>
              <w:pStyle w:val="TableParagraph"/>
              <w:spacing w:before="0"/>
              <w:ind w:left="0"/>
              <w:rPr>
                <w:rFonts w:ascii="Times New Roman"/>
                <w:sz w:val="18"/>
              </w:rPr>
            </w:pPr>
          </w:p>
        </w:tc>
        <w:tc>
          <w:tcPr>
            <w:tcW w:w="1159" w:type="dxa"/>
            <w:gridSpan w:val="2"/>
            <w:tcBorders>
              <w:top w:val="nil"/>
            </w:tcBorders>
          </w:tcPr>
          <w:p w14:paraId="5D908AF3" w14:textId="77777777" w:rsidR="00D67BDC" w:rsidRPr="00733DB5" w:rsidRDefault="00D67BDC" w:rsidP="00B66F83">
            <w:pPr>
              <w:pStyle w:val="TableParagraph"/>
              <w:spacing w:before="0"/>
              <w:ind w:left="0"/>
              <w:rPr>
                <w:rFonts w:ascii="Times New Roman"/>
                <w:sz w:val="18"/>
              </w:rPr>
            </w:pPr>
          </w:p>
        </w:tc>
        <w:tc>
          <w:tcPr>
            <w:tcW w:w="946" w:type="dxa"/>
            <w:gridSpan w:val="2"/>
            <w:tcBorders>
              <w:top w:val="nil"/>
            </w:tcBorders>
          </w:tcPr>
          <w:p w14:paraId="0D2F6E96" w14:textId="77777777" w:rsidR="00D67BDC" w:rsidRPr="00733DB5" w:rsidRDefault="00D67BDC" w:rsidP="00B66F83">
            <w:pPr>
              <w:pStyle w:val="TableParagraph"/>
              <w:spacing w:before="0"/>
              <w:ind w:left="0"/>
              <w:rPr>
                <w:rFonts w:ascii="Times New Roman"/>
                <w:sz w:val="18"/>
              </w:rPr>
            </w:pPr>
          </w:p>
        </w:tc>
        <w:tc>
          <w:tcPr>
            <w:tcW w:w="1030" w:type="dxa"/>
            <w:gridSpan w:val="2"/>
            <w:tcBorders>
              <w:top w:val="nil"/>
            </w:tcBorders>
          </w:tcPr>
          <w:p w14:paraId="6FB22FF4" w14:textId="77777777" w:rsidR="00D67BDC" w:rsidRPr="00733DB5" w:rsidRDefault="00D67BDC" w:rsidP="00B66F83">
            <w:pPr>
              <w:pStyle w:val="TableParagraph"/>
              <w:spacing w:before="0"/>
              <w:ind w:left="0"/>
              <w:rPr>
                <w:rFonts w:ascii="Times New Roman"/>
                <w:sz w:val="18"/>
              </w:rPr>
            </w:pPr>
          </w:p>
        </w:tc>
        <w:tc>
          <w:tcPr>
            <w:tcW w:w="830" w:type="dxa"/>
            <w:gridSpan w:val="2"/>
            <w:tcBorders>
              <w:top w:val="nil"/>
            </w:tcBorders>
          </w:tcPr>
          <w:p w14:paraId="21E69E13" w14:textId="77777777" w:rsidR="00D67BDC" w:rsidRPr="00733DB5" w:rsidRDefault="00D67BDC" w:rsidP="00B66F83">
            <w:pPr>
              <w:pStyle w:val="TableParagraph"/>
              <w:spacing w:before="0"/>
              <w:ind w:left="0"/>
              <w:rPr>
                <w:rFonts w:ascii="Times New Roman"/>
                <w:sz w:val="18"/>
              </w:rPr>
            </w:pPr>
          </w:p>
        </w:tc>
        <w:tc>
          <w:tcPr>
            <w:tcW w:w="625" w:type="dxa"/>
            <w:gridSpan w:val="2"/>
            <w:tcBorders>
              <w:top w:val="nil"/>
            </w:tcBorders>
          </w:tcPr>
          <w:p w14:paraId="274B1140" w14:textId="77777777" w:rsidR="00D67BDC" w:rsidRPr="00733DB5" w:rsidRDefault="00D67BDC" w:rsidP="00B66F83">
            <w:pPr>
              <w:pStyle w:val="TableParagraph"/>
              <w:spacing w:before="0"/>
              <w:ind w:left="0"/>
              <w:rPr>
                <w:rFonts w:ascii="Times New Roman"/>
                <w:sz w:val="18"/>
              </w:rPr>
            </w:pPr>
          </w:p>
        </w:tc>
      </w:tr>
      <w:tr w:rsidR="00733DB5" w:rsidRPr="00733DB5" w14:paraId="5AE8602A" w14:textId="77777777" w:rsidTr="00DD3A9B">
        <w:trPr>
          <w:gridAfter w:val="1"/>
          <w:wAfter w:w="10" w:type="dxa"/>
          <w:trHeight w:val="557"/>
        </w:trPr>
        <w:tc>
          <w:tcPr>
            <w:tcW w:w="1097" w:type="dxa"/>
            <w:gridSpan w:val="2"/>
          </w:tcPr>
          <w:p w14:paraId="1C1D5F49" w14:textId="77777777" w:rsidR="00DD3A9B" w:rsidRPr="00733DB5" w:rsidRDefault="00DD3A9B" w:rsidP="00B66F83">
            <w:pPr>
              <w:pStyle w:val="TableParagraph"/>
              <w:spacing w:before="0"/>
              <w:ind w:left="0"/>
              <w:rPr>
                <w:rFonts w:ascii="Times New Roman"/>
                <w:sz w:val="18"/>
              </w:rPr>
            </w:pPr>
          </w:p>
        </w:tc>
        <w:tc>
          <w:tcPr>
            <w:tcW w:w="972" w:type="dxa"/>
            <w:gridSpan w:val="2"/>
          </w:tcPr>
          <w:p w14:paraId="2DDD3E86" w14:textId="77777777" w:rsidR="00DD3A9B" w:rsidRPr="00733DB5" w:rsidRDefault="00DD3A9B" w:rsidP="00B66F83">
            <w:pPr>
              <w:pStyle w:val="TableParagraph"/>
              <w:spacing w:before="0"/>
              <w:ind w:left="0"/>
              <w:rPr>
                <w:rFonts w:ascii="Times New Roman"/>
                <w:sz w:val="18"/>
              </w:rPr>
            </w:pPr>
          </w:p>
        </w:tc>
        <w:tc>
          <w:tcPr>
            <w:tcW w:w="696" w:type="dxa"/>
            <w:gridSpan w:val="2"/>
          </w:tcPr>
          <w:p w14:paraId="1BB46DB4" w14:textId="77777777" w:rsidR="00DD3A9B" w:rsidRPr="00733DB5" w:rsidRDefault="00DD3A9B" w:rsidP="00B66F83">
            <w:pPr>
              <w:pStyle w:val="TableParagraph"/>
              <w:spacing w:before="0"/>
              <w:ind w:left="0"/>
              <w:rPr>
                <w:rFonts w:ascii="Times New Roman"/>
                <w:sz w:val="18"/>
              </w:rPr>
            </w:pPr>
          </w:p>
        </w:tc>
        <w:tc>
          <w:tcPr>
            <w:tcW w:w="661" w:type="dxa"/>
            <w:gridSpan w:val="2"/>
          </w:tcPr>
          <w:p w14:paraId="73E14FC1" w14:textId="77777777" w:rsidR="00DD3A9B" w:rsidRPr="00733DB5" w:rsidRDefault="00DD3A9B" w:rsidP="00B66F83">
            <w:pPr>
              <w:pStyle w:val="TableParagraph"/>
              <w:spacing w:before="0"/>
              <w:ind w:left="0"/>
              <w:rPr>
                <w:rFonts w:ascii="Times New Roman"/>
                <w:sz w:val="18"/>
              </w:rPr>
            </w:pPr>
          </w:p>
        </w:tc>
        <w:tc>
          <w:tcPr>
            <w:tcW w:w="617" w:type="dxa"/>
            <w:gridSpan w:val="2"/>
          </w:tcPr>
          <w:p w14:paraId="25BD9640" w14:textId="77777777" w:rsidR="00DD3A9B" w:rsidRPr="00733DB5" w:rsidRDefault="00DD3A9B" w:rsidP="00B66F83">
            <w:pPr>
              <w:pStyle w:val="TableParagraph"/>
              <w:spacing w:before="0"/>
              <w:ind w:left="0"/>
              <w:rPr>
                <w:rFonts w:ascii="Times New Roman"/>
                <w:sz w:val="18"/>
              </w:rPr>
            </w:pPr>
          </w:p>
        </w:tc>
        <w:tc>
          <w:tcPr>
            <w:tcW w:w="723" w:type="dxa"/>
            <w:gridSpan w:val="2"/>
          </w:tcPr>
          <w:p w14:paraId="7539E7E5" w14:textId="77777777" w:rsidR="00DD3A9B" w:rsidRPr="00733DB5" w:rsidRDefault="00DD3A9B" w:rsidP="00B66F83">
            <w:pPr>
              <w:pStyle w:val="TableParagraph"/>
              <w:spacing w:before="0"/>
              <w:ind w:left="0"/>
              <w:rPr>
                <w:rFonts w:ascii="Times New Roman"/>
                <w:sz w:val="18"/>
              </w:rPr>
            </w:pPr>
          </w:p>
        </w:tc>
        <w:tc>
          <w:tcPr>
            <w:tcW w:w="1159" w:type="dxa"/>
            <w:gridSpan w:val="2"/>
          </w:tcPr>
          <w:p w14:paraId="49822371" w14:textId="77777777" w:rsidR="00DD3A9B" w:rsidRPr="00733DB5" w:rsidRDefault="00DD3A9B" w:rsidP="00B66F83">
            <w:pPr>
              <w:pStyle w:val="TableParagraph"/>
              <w:spacing w:before="0"/>
              <w:ind w:left="0"/>
              <w:rPr>
                <w:rFonts w:ascii="Times New Roman"/>
                <w:sz w:val="18"/>
              </w:rPr>
            </w:pPr>
          </w:p>
        </w:tc>
        <w:tc>
          <w:tcPr>
            <w:tcW w:w="1123" w:type="dxa"/>
            <w:gridSpan w:val="2"/>
          </w:tcPr>
          <w:p w14:paraId="20968B95" w14:textId="77777777" w:rsidR="00DD3A9B" w:rsidRPr="00733DB5" w:rsidRDefault="00DD3A9B" w:rsidP="00B66F83">
            <w:pPr>
              <w:pStyle w:val="TableParagraph"/>
              <w:spacing w:before="0"/>
              <w:ind w:left="0"/>
              <w:rPr>
                <w:rFonts w:ascii="Times New Roman"/>
                <w:sz w:val="18"/>
              </w:rPr>
            </w:pPr>
          </w:p>
        </w:tc>
        <w:tc>
          <w:tcPr>
            <w:tcW w:w="946" w:type="dxa"/>
            <w:gridSpan w:val="2"/>
          </w:tcPr>
          <w:p w14:paraId="4A758B53" w14:textId="77777777" w:rsidR="00DD3A9B" w:rsidRPr="00733DB5" w:rsidRDefault="00DD3A9B" w:rsidP="00B66F83">
            <w:pPr>
              <w:pStyle w:val="TableParagraph"/>
              <w:rPr>
                <w:sz w:val="16"/>
              </w:rPr>
            </w:pPr>
            <w:r w:rsidRPr="00733DB5">
              <w:rPr>
                <w:sz w:val="16"/>
              </w:rPr>
              <w:t>(with</w:t>
            </w:r>
          </w:p>
          <w:p w14:paraId="1A6ED1D6" w14:textId="77777777" w:rsidR="00DD3A9B" w:rsidRPr="00733DB5" w:rsidRDefault="00DD3A9B" w:rsidP="00B66F83">
            <w:pPr>
              <w:pStyle w:val="TableParagraph"/>
              <w:spacing w:before="94"/>
              <w:rPr>
                <w:sz w:val="16"/>
              </w:rPr>
            </w:pPr>
            <w:r w:rsidRPr="00733DB5">
              <w:rPr>
                <w:sz w:val="16"/>
              </w:rPr>
              <w:t>flutter)</w:t>
            </w:r>
          </w:p>
        </w:tc>
        <w:tc>
          <w:tcPr>
            <w:tcW w:w="795" w:type="dxa"/>
            <w:gridSpan w:val="2"/>
          </w:tcPr>
          <w:p w14:paraId="2874BAB0" w14:textId="77777777" w:rsidR="00DD3A9B" w:rsidRPr="00733DB5" w:rsidRDefault="00DD3A9B" w:rsidP="00B66F83">
            <w:pPr>
              <w:pStyle w:val="TableParagraph"/>
              <w:spacing w:before="0"/>
              <w:ind w:left="0"/>
              <w:rPr>
                <w:rFonts w:ascii="Times New Roman"/>
                <w:sz w:val="18"/>
              </w:rPr>
            </w:pPr>
          </w:p>
        </w:tc>
        <w:tc>
          <w:tcPr>
            <w:tcW w:w="884" w:type="dxa"/>
            <w:gridSpan w:val="2"/>
          </w:tcPr>
          <w:p w14:paraId="212AB167" w14:textId="77777777" w:rsidR="00DD3A9B" w:rsidRPr="00733DB5" w:rsidRDefault="00DD3A9B" w:rsidP="00B66F83">
            <w:pPr>
              <w:pStyle w:val="TableParagraph"/>
              <w:spacing w:before="0"/>
              <w:ind w:left="0"/>
              <w:rPr>
                <w:rFonts w:ascii="Times New Roman"/>
                <w:sz w:val="18"/>
              </w:rPr>
            </w:pPr>
          </w:p>
        </w:tc>
        <w:tc>
          <w:tcPr>
            <w:tcW w:w="706" w:type="dxa"/>
            <w:gridSpan w:val="2"/>
          </w:tcPr>
          <w:p w14:paraId="7DE4907C" w14:textId="77777777" w:rsidR="00DD3A9B" w:rsidRPr="00733DB5" w:rsidRDefault="00DD3A9B" w:rsidP="00B66F83">
            <w:pPr>
              <w:pStyle w:val="TableParagraph"/>
              <w:spacing w:before="0"/>
              <w:ind w:left="0"/>
              <w:rPr>
                <w:rFonts w:ascii="Times New Roman"/>
                <w:sz w:val="18"/>
              </w:rPr>
            </w:pPr>
          </w:p>
        </w:tc>
        <w:tc>
          <w:tcPr>
            <w:tcW w:w="1159" w:type="dxa"/>
            <w:gridSpan w:val="2"/>
          </w:tcPr>
          <w:p w14:paraId="4487DD9B" w14:textId="77777777" w:rsidR="00DD3A9B" w:rsidRPr="00733DB5" w:rsidRDefault="00DD3A9B" w:rsidP="00B66F83">
            <w:pPr>
              <w:pStyle w:val="TableParagraph"/>
              <w:spacing w:before="0"/>
              <w:ind w:left="0"/>
              <w:rPr>
                <w:rFonts w:ascii="Times New Roman"/>
                <w:sz w:val="18"/>
              </w:rPr>
            </w:pPr>
          </w:p>
        </w:tc>
        <w:tc>
          <w:tcPr>
            <w:tcW w:w="946" w:type="dxa"/>
            <w:gridSpan w:val="2"/>
          </w:tcPr>
          <w:p w14:paraId="2B4D6731" w14:textId="77777777" w:rsidR="00DD3A9B" w:rsidRPr="00733DB5" w:rsidRDefault="00DD3A9B" w:rsidP="00B66F83">
            <w:pPr>
              <w:pStyle w:val="TableParagraph"/>
              <w:spacing w:before="0"/>
              <w:ind w:left="0"/>
              <w:rPr>
                <w:rFonts w:ascii="Times New Roman"/>
                <w:sz w:val="18"/>
              </w:rPr>
            </w:pPr>
          </w:p>
        </w:tc>
        <w:tc>
          <w:tcPr>
            <w:tcW w:w="1030" w:type="dxa"/>
            <w:gridSpan w:val="2"/>
          </w:tcPr>
          <w:p w14:paraId="537C7B25" w14:textId="77777777" w:rsidR="00DD3A9B" w:rsidRPr="00733DB5" w:rsidRDefault="00DD3A9B" w:rsidP="00B66F83">
            <w:pPr>
              <w:pStyle w:val="TableParagraph"/>
              <w:spacing w:before="0"/>
              <w:ind w:left="0"/>
              <w:rPr>
                <w:rFonts w:ascii="Times New Roman"/>
                <w:sz w:val="18"/>
              </w:rPr>
            </w:pPr>
          </w:p>
        </w:tc>
        <w:tc>
          <w:tcPr>
            <w:tcW w:w="830" w:type="dxa"/>
            <w:gridSpan w:val="2"/>
          </w:tcPr>
          <w:p w14:paraId="698D2B0E" w14:textId="77777777" w:rsidR="00DD3A9B" w:rsidRPr="00733DB5" w:rsidRDefault="00DD3A9B" w:rsidP="00B66F83">
            <w:pPr>
              <w:pStyle w:val="TableParagraph"/>
              <w:spacing w:before="0"/>
              <w:ind w:left="0"/>
              <w:rPr>
                <w:rFonts w:ascii="Times New Roman"/>
                <w:sz w:val="18"/>
              </w:rPr>
            </w:pPr>
          </w:p>
        </w:tc>
        <w:tc>
          <w:tcPr>
            <w:tcW w:w="625" w:type="dxa"/>
            <w:gridSpan w:val="2"/>
          </w:tcPr>
          <w:p w14:paraId="67B9B883" w14:textId="77777777" w:rsidR="00DD3A9B" w:rsidRPr="00733DB5" w:rsidRDefault="00DD3A9B" w:rsidP="00B66F83">
            <w:pPr>
              <w:pStyle w:val="TableParagraph"/>
              <w:spacing w:before="0"/>
              <w:ind w:left="0"/>
              <w:rPr>
                <w:rFonts w:ascii="Times New Roman"/>
                <w:sz w:val="18"/>
              </w:rPr>
            </w:pPr>
          </w:p>
        </w:tc>
      </w:tr>
      <w:tr w:rsidR="00733DB5" w:rsidRPr="00733DB5" w14:paraId="3667A2EE" w14:textId="77777777" w:rsidTr="00DD3A9B">
        <w:trPr>
          <w:gridAfter w:val="1"/>
          <w:wAfter w:w="10" w:type="dxa"/>
          <w:trHeight w:val="283"/>
        </w:trPr>
        <w:tc>
          <w:tcPr>
            <w:tcW w:w="1097" w:type="dxa"/>
            <w:gridSpan w:val="2"/>
            <w:tcBorders>
              <w:bottom w:val="nil"/>
            </w:tcBorders>
          </w:tcPr>
          <w:p w14:paraId="1FBE1EA6" w14:textId="77777777" w:rsidR="00DD3A9B" w:rsidRPr="00733DB5" w:rsidRDefault="00DD3A9B" w:rsidP="00B66F83">
            <w:pPr>
              <w:pStyle w:val="TableParagraph"/>
              <w:ind w:left="96" w:right="87"/>
              <w:jc w:val="center"/>
              <w:rPr>
                <w:sz w:val="16"/>
              </w:rPr>
            </w:pPr>
            <w:r w:rsidRPr="00733DB5">
              <w:rPr>
                <w:sz w:val="16"/>
              </w:rPr>
              <w:t>Asami,</w:t>
            </w:r>
          </w:p>
        </w:tc>
        <w:tc>
          <w:tcPr>
            <w:tcW w:w="972" w:type="dxa"/>
            <w:gridSpan w:val="2"/>
            <w:tcBorders>
              <w:bottom w:val="nil"/>
            </w:tcBorders>
          </w:tcPr>
          <w:p w14:paraId="5BAA95A7" w14:textId="77777777" w:rsidR="00DD3A9B" w:rsidRPr="00733DB5" w:rsidRDefault="00DD3A9B" w:rsidP="00B66F83">
            <w:pPr>
              <w:pStyle w:val="TableParagraph"/>
              <w:rPr>
                <w:sz w:val="16"/>
              </w:rPr>
            </w:pPr>
            <w:r w:rsidRPr="00733DB5">
              <w:rPr>
                <w:w w:val="105"/>
                <w:sz w:val="16"/>
              </w:rPr>
              <w:t>20.5 ±</w:t>
            </w:r>
          </w:p>
        </w:tc>
        <w:tc>
          <w:tcPr>
            <w:tcW w:w="696" w:type="dxa"/>
            <w:gridSpan w:val="2"/>
            <w:tcBorders>
              <w:bottom w:val="nil"/>
            </w:tcBorders>
          </w:tcPr>
          <w:p w14:paraId="3A3C0F38" w14:textId="77777777" w:rsidR="00DD3A9B" w:rsidRPr="00733DB5" w:rsidRDefault="00DD3A9B" w:rsidP="00B66F83">
            <w:pPr>
              <w:pStyle w:val="TableParagraph"/>
              <w:rPr>
                <w:sz w:val="16"/>
              </w:rPr>
            </w:pPr>
            <w:r w:rsidRPr="00733DB5">
              <w:rPr>
                <w:w w:val="105"/>
                <w:sz w:val="16"/>
              </w:rPr>
              <w:t>6.0 ±</w:t>
            </w:r>
          </w:p>
        </w:tc>
        <w:tc>
          <w:tcPr>
            <w:tcW w:w="661" w:type="dxa"/>
            <w:gridSpan w:val="2"/>
            <w:tcBorders>
              <w:bottom w:val="nil"/>
            </w:tcBorders>
          </w:tcPr>
          <w:p w14:paraId="2D20B23C" w14:textId="77777777" w:rsidR="00DD3A9B" w:rsidRPr="00733DB5" w:rsidRDefault="00DD3A9B" w:rsidP="00B66F83">
            <w:pPr>
              <w:pStyle w:val="TableParagraph"/>
              <w:rPr>
                <w:sz w:val="16"/>
              </w:rPr>
            </w:pPr>
            <w:r w:rsidRPr="00733DB5">
              <w:rPr>
                <w:sz w:val="16"/>
              </w:rPr>
              <w:t>648</w:t>
            </w:r>
          </w:p>
        </w:tc>
        <w:tc>
          <w:tcPr>
            <w:tcW w:w="617" w:type="dxa"/>
            <w:gridSpan w:val="2"/>
            <w:tcBorders>
              <w:bottom w:val="nil"/>
            </w:tcBorders>
          </w:tcPr>
          <w:p w14:paraId="5A6267EF" w14:textId="77777777" w:rsidR="00DD3A9B" w:rsidRPr="00733DB5" w:rsidRDefault="00DD3A9B" w:rsidP="00B66F83">
            <w:pPr>
              <w:pStyle w:val="TableParagraph"/>
              <w:ind w:left="107"/>
              <w:rPr>
                <w:sz w:val="16"/>
              </w:rPr>
            </w:pPr>
            <w:r w:rsidRPr="00733DB5">
              <w:rPr>
                <w:sz w:val="16"/>
              </w:rPr>
              <w:t>54.1</w:t>
            </w:r>
          </w:p>
        </w:tc>
        <w:tc>
          <w:tcPr>
            <w:tcW w:w="723" w:type="dxa"/>
            <w:gridSpan w:val="2"/>
            <w:tcBorders>
              <w:bottom w:val="nil"/>
            </w:tcBorders>
          </w:tcPr>
          <w:p w14:paraId="0C3A2840" w14:textId="77777777" w:rsidR="00DD3A9B" w:rsidRPr="00733DB5" w:rsidRDefault="00DD3A9B" w:rsidP="00B66F83">
            <w:pPr>
              <w:pStyle w:val="TableParagraph"/>
              <w:ind w:left="107"/>
              <w:rPr>
                <w:sz w:val="16"/>
              </w:rPr>
            </w:pPr>
            <w:r w:rsidRPr="00733DB5">
              <w:rPr>
                <w:sz w:val="16"/>
              </w:rPr>
              <w:t>246</w:t>
            </w:r>
          </w:p>
        </w:tc>
        <w:tc>
          <w:tcPr>
            <w:tcW w:w="1159" w:type="dxa"/>
            <w:gridSpan w:val="2"/>
            <w:tcBorders>
              <w:bottom w:val="nil"/>
            </w:tcBorders>
          </w:tcPr>
          <w:p w14:paraId="2E26CC5C" w14:textId="77777777" w:rsidR="00DD3A9B" w:rsidRPr="00733DB5" w:rsidRDefault="00DD3A9B" w:rsidP="00B66F83">
            <w:pPr>
              <w:pStyle w:val="TableParagraph"/>
              <w:ind w:left="107"/>
              <w:rPr>
                <w:sz w:val="16"/>
              </w:rPr>
            </w:pPr>
            <w:r w:rsidRPr="00733DB5">
              <w:rPr>
                <w:sz w:val="16"/>
              </w:rPr>
              <w:t>817 (84.1)</w:t>
            </w:r>
          </w:p>
        </w:tc>
        <w:tc>
          <w:tcPr>
            <w:tcW w:w="1123" w:type="dxa"/>
            <w:gridSpan w:val="2"/>
            <w:tcBorders>
              <w:bottom w:val="nil"/>
            </w:tcBorders>
          </w:tcPr>
          <w:p w14:paraId="217AA63D" w14:textId="77777777" w:rsidR="00DD3A9B" w:rsidRPr="00733DB5" w:rsidRDefault="00DD3A9B" w:rsidP="00B66F83">
            <w:pPr>
              <w:pStyle w:val="TableParagraph"/>
              <w:ind w:left="107"/>
              <w:rPr>
                <w:sz w:val="16"/>
              </w:rPr>
            </w:pPr>
            <w:r w:rsidRPr="00733DB5">
              <w:rPr>
                <w:sz w:val="16"/>
              </w:rPr>
              <w:t>612 (63.0)</w:t>
            </w:r>
          </w:p>
        </w:tc>
        <w:tc>
          <w:tcPr>
            <w:tcW w:w="946" w:type="dxa"/>
            <w:gridSpan w:val="2"/>
            <w:tcBorders>
              <w:bottom w:val="nil"/>
            </w:tcBorders>
          </w:tcPr>
          <w:p w14:paraId="79482A34" w14:textId="77777777" w:rsidR="00DD3A9B" w:rsidRPr="00733DB5" w:rsidRDefault="00DD3A9B" w:rsidP="00B66F83">
            <w:pPr>
              <w:pStyle w:val="TableParagraph"/>
              <w:rPr>
                <w:sz w:val="16"/>
              </w:rPr>
            </w:pPr>
            <w:r w:rsidRPr="00733DB5">
              <w:rPr>
                <w:sz w:val="16"/>
              </w:rPr>
              <w:t>319 (32.9)</w:t>
            </w:r>
          </w:p>
        </w:tc>
        <w:tc>
          <w:tcPr>
            <w:tcW w:w="795" w:type="dxa"/>
            <w:gridSpan w:val="2"/>
            <w:tcBorders>
              <w:bottom w:val="nil"/>
            </w:tcBorders>
          </w:tcPr>
          <w:p w14:paraId="608807FF" w14:textId="77777777" w:rsidR="00DD3A9B" w:rsidRPr="00733DB5" w:rsidRDefault="00DD3A9B" w:rsidP="00B66F83">
            <w:pPr>
              <w:pStyle w:val="TableParagraph"/>
              <w:rPr>
                <w:sz w:val="16"/>
              </w:rPr>
            </w:pPr>
            <w:r w:rsidRPr="00733DB5">
              <w:rPr>
                <w:sz w:val="16"/>
              </w:rPr>
              <w:t>149</w:t>
            </w:r>
          </w:p>
        </w:tc>
        <w:tc>
          <w:tcPr>
            <w:tcW w:w="884" w:type="dxa"/>
            <w:gridSpan w:val="2"/>
            <w:tcBorders>
              <w:bottom w:val="nil"/>
            </w:tcBorders>
          </w:tcPr>
          <w:p w14:paraId="5DA7AC42" w14:textId="77777777" w:rsidR="00DD3A9B" w:rsidRPr="00733DB5" w:rsidRDefault="00DD3A9B" w:rsidP="00B66F83">
            <w:pPr>
              <w:pStyle w:val="TableParagraph"/>
              <w:rPr>
                <w:sz w:val="16"/>
              </w:rPr>
            </w:pPr>
            <w:r w:rsidRPr="00733DB5">
              <w:rPr>
                <w:sz w:val="16"/>
              </w:rPr>
              <w:t>124</w:t>
            </w:r>
          </w:p>
        </w:tc>
        <w:tc>
          <w:tcPr>
            <w:tcW w:w="706" w:type="dxa"/>
            <w:gridSpan w:val="2"/>
            <w:tcBorders>
              <w:bottom w:val="nil"/>
            </w:tcBorders>
          </w:tcPr>
          <w:p w14:paraId="04884C07" w14:textId="77777777" w:rsidR="00DD3A9B" w:rsidRPr="00733DB5" w:rsidRDefault="00DD3A9B" w:rsidP="00B66F83">
            <w:pPr>
              <w:pStyle w:val="TableParagraph"/>
              <w:ind w:left="107"/>
              <w:rPr>
                <w:sz w:val="16"/>
              </w:rPr>
            </w:pPr>
            <w:r w:rsidRPr="00733DB5">
              <w:rPr>
                <w:sz w:val="16"/>
              </w:rPr>
              <w:t>696</w:t>
            </w:r>
          </w:p>
        </w:tc>
        <w:tc>
          <w:tcPr>
            <w:tcW w:w="1159" w:type="dxa"/>
            <w:gridSpan w:val="2"/>
            <w:tcBorders>
              <w:bottom w:val="nil"/>
            </w:tcBorders>
          </w:tcPr>
          <w:p w14:paraId="7BD9592B" w14:textId="77777777" w:rsidR="00DD3A9B" w:rsidRPr="00733DB5" w:rsidRDefault="00DD3A9B" w:rsidP="00B66F83">
            <w:pPr>
              <w:pStyle w:val="TableParagraph"/>
              <w:rPr>
                <w:sz w:val="16"/>
              </w:rPr>
            </w:pPr>
            <w:r w:rsidRPr="00733DB5">
              <w:rPr>
                <w:sz w:val="16"/>
              </w:rPr>
              <w:t>510 (76.7)</w:t>
            </w:r>
          </w:p>
        </w:tc>
        <w:tc>
          <w:tcPr>
            <w:tcW w:w="946" w:type="dxa"/>
            <w:gridSpan w:val="2"/>
            <w:tcBorders>
              <w:bottom w:val="nil"/>
            </w:tcBorders>
          </w:tcPr>
          <w:p w14:paraId="5C3EC267" w14:textId="77777777" w:rsidR="00DD3A9B" w:rsidRPr="00733DB5" w:rsidRDefault="00DD3A9B" w:rsidP="00B66F83">
            <w:pPr>
              <w:pStyle w:val="TableParagraph"/>
              <w:ind w:left="107"/>
              <w:rPr>
                <w:sz w:val="16"/>
              </w:rPr>
            </w:pPr>
            <w:r w:rsidRPr="00733DB5">
              <w:rPr>
                <w:sz w:val="16"/>
              </w:rPr>
              <w:t>149 (15.3)</w:t>
            </w:r>
          </w:p>
        </w:tc>
        <w:tc>
          <w:tcPr>
            <w:tcW w:w="1030" w:type="dxa"/>
            <w:gridSpan w:val="2"/>
            <w:tcBorders>
              <w:bottom w:val="nil"/>
            </w:tcBorders>
          </w:tcPr>
          <w:p w14:paraId="6EB4C5F4" w14:textId="77777777" w:rsidR="00DD3A9B" w:rsidRPr="00733DB5" w:rsidRDefault="00DD3A9B" w:rsidP="00B66F83">
            <w:pPr>
              <w:pStyle w:val="TableParagraph"/>
              <w:rPr>
                <w:sz w:val="16"/>
              </w:rPr>
            </w:pPr>
            <w:r w:rsidRPr="00733DB5">
              <w:rPr>
                <w:sz w:val="16"/>
              </w:rPr>
              <w:t>149 (15.3)</w:t>
            </w:r>
          </w:p>
        </w:tc>
        <w:tc>
          <w:tcPr>
            <w:tcW w:w="830" w:type="dxa"/>
            <w:gridSpan w:val="2"/>
            <w:tcBorders>
              <w:bottom w:val="nil"/>
            </w:tcBorders>
          </w:tcPr>
          <w:p w14:paraId="281B07FF" w14:textId="77777777" w:rsidR="00DD3A9B" w:rsidRPr="00733DB5" w:rsidRDefault="00DD3A9B" w:rsidP="00B66F83">
            <w:pPr>
              <w:pStyle w:val="TableParagraph"/>
              <w:rPr>
                <w:sz w:val="16"/>
              </w:rPr>
            </w:pPr>
            <w:r w:rsidRPr="00733DB5">
              <w:rPr>
                <w:w w:val="105"/>
                <w:sz w:val="16"/>
              </w:rPr>
              <w:t>42.3 ±</w:t>
            </w:r>
          </w:p>
        </w:tc>
        <w:tc>
          <w:tcPr>
            <w:tcW w:w="625" w:type="dxa"/>
            <w:gridSpan w:val="2"/>
            <w:tcBorders>
              <w:bottom w:val="nil"/>
            </w:tcBorders>
          </w:tcPr>
          <w:p w14:paraId="300E79E9" w14:textId="77777777" w:rsidR="00DD3A9B" w:rsidRPr="00733DB5" w:rsidRDefault="00DD3A9B" w:rsidP="00B66F83">
            <w:pPr>
              <w:pStyle w:val="TableParagraph"/>
              <w:rPr>
                <w:sz w:val="16"/>
              </w:rPr>
            </w:pPr>
            <w:r w:rsidRPr="00733DB5">
              <w:rPr>
                <w:sz w:val="16"/>
              </w:rPr>
              <w:t>0.71</w:t>
            </w:r>
          </w:p>
        </w:tc>
      </w:tr>
      <w:tr w:rsidR="00733DB5" w:rsidRPr="00733DB5" w14:paraId="0D1B3084" w14:textId="77777777" w:rsidTr="00DD3A9B">
        <w:trPr>
          <w:gridAfter w:val="1"/>
          <w:wAfter w:w="10" w:type="dxa"/>
          <w:trHeight w:val="278"/>
        </w:trPr>
        <w:tc>
          <w:tcPr>
            <w:tcW w:w="1097" w:type="dxa"/>
            <w:gridSpan w:val="2"/>
            <w:tcBorders>
              <w:top w:val="nil"/>
              <w:bottom w:val="nil"/>
            </w:tcBorders>
          </w:tcPr>
          <w:p w14:paraId="40E262A5" w14:textId="77777777" w:rsidR="00DD3A9B" w:rsidRPr="00733DB5" w:rsidRDefault="00DD3A9B" w:rsidP="00B66F83">
            <w:pPr>
              <w:pStyle w:val="TableParagraph"/>
              <w:spacing w:before="53"/>
              <w:ind w:left="96" w:right="87"/>
              <w:jc w:val="center"/>
              <w:rPr>
                <w:sz w:val="16"/>
              </w:rPr>
            </w:pPr>
            <w:r w:rsidRPr="00733DB5">
              <w:rPr>
                <w:sz w:val="16"/>
              </w:rPr>
              <w:t>2018</w:t>
            </w:r>
          </w:p>
        </w:tc>
        <w:tc>
          <w:tcPr>
            <w:tcW w:w="972" w:type="dxa"/>
            <w:gridSpan w:val="2"/>
            <w:tcBorders>
              <w:top w:val="nil"/>
              <w:bottom w:val="nil"/>
            </w:tcBorders>
          </w:tcPr>
          <w:p w14:paraId="47EF3A25" w14:textId="77777777" w:rsidR="00DD3A9B" w:rsidRPr="00733DB5" w:rsidRDefault="00DD3A9B" w:rsidP="00B66F83">
            <w:pPr>
              <w:pStyle w:val="TableParagraph"/>
              <w:spacing w:before="53"/>
              <w:rPr>
                <w:sz w:val="16"/>
              </w:rPr>
            </w:pPr>
            <w:r w:rsidRPr="00733DB5">
              <w:rPr>
                <w:sz w:val="16"/>
              </w:rPr>
              <w:t>13.3</w:t>
            </w:r>
          </w:p>
        </w:tc>
        <w:tc>
          <w:tcPr>
            <w:tcW w:w="696" w:type="dxa"/>
            <w:gridSpan w:val="2"/>
            <w:tcBorders>
              <w:top w:val="nil"/>
              <w:bottom w:val="nil"/>
            </w:tcBorders>
          </w:tcPr>
          <w:p w14:paraId="3F966DFD" w14:textId="77777777" w:rsidR="00DD3A9B" w:rsidRPr="00733DB5" w:rsidRDefault="00DD3A9B" w:rsidP="00B66F83">
            <w:pPr>
              <w:pStyle w:val="TableParagraph"/>
              <w:spacing w:before="53"/>
              <w:rPr>
                <w:sz w:val="16"/>
              </w:rPr>
            </w:pPr>
            <w:r w:rsidRPr="00733DB5">
              <w:rPr>
                <w:sz w:val="16"/>
              </w:rPr>
              <w:t>4.1</w:t>
            </w:r>
          </w:p>
        </w:tc>
        <w:tc>
          <w:tcPr>
            <w:tcW w:w="661" w:type="dxa"/>
            <w:gridSpan w:val="2"/>
            <w:tcBorders>
              <w:top w:val="nil"/>
              <w:bottom w:val="nil"/>
            </w:tcBorders>
          </w:tcPr>
          <w:p w14:paraId="090666DE" w14:textId="77777777" w:rsidR="00DD3A9B" w:rsidRPr="00733DB5" w:rsidRDefault="00DD3A9B" w:rsidP="00B66F83">
            <w:pPr>
              <w:pStyle w:val="TableParagraph"/>
              <w:spacing w:before="53"/>
              <w:rPr>
                <w:sz w:val="16"/>
              </w:rPr>
            </w:pPr>
            <w:r w:rsidRPr="00733DB5">
              <w:rPr>
                <w:sz w:val="16"/>
              </w:rPr>
              <w:t>(66.8)</w:t>
            </w:r>
          </w:p>
        </w:tc>
        <w:tc>
          <w:tcPr>
            <w:tcW w:w="617" w:type="dxa"/>
            <w:gridSpan w:val="2"/>
            <w:tcBorders>
              <w:top w:val="nil"/>
              <w:bottom w:val="nil"/>
            </w:tcBorders>
          </w:tcPr>
          <w:p w14:paraId="55A511F6" w14:textId="77777777" w:rsidR="00DD3A9B" w:rsidRPr="00733DB5" w:rsidRDefault="00DD3A9B" w:rsidP="00B66F83">
            <w:pPr>
              <w:pStyle w:val="TableParagraph"/>
              <w:spacing w:before="53"/>
              <w:ind w:left="107"/>
              <w:rPr>
                <w:sz w:val="16"/>
              </w:rPr>
            </w:pPr>
            <w:r w:rsidRPr="00733DB5">
              <w:rPr>
                <w:w w:val="106"/>
                <w:sz w:val="16"/>
              </w:rPr>
              <w:t>±</w:t>
            </w:r>
          </w:p>
        </w:tc>
        <w:tc>
          <w:tcPr>
            <w:tcW w:w="723" w:type="dxa"/>
            <w:gridSpan w:val="2"/>
            <w:tcBorders>
              <w:top w:val="nil"/>
              <w:bottom w:val="nil"/>
            </w:tcBorders>
          </w:tcPr>
          <w:p w14:paraId="38AEF6DD" w14:textId="77777777" w:rsidR="00DD3A9B" w:rsidRPr="00733DB5" w:rsidRDefault="00DD3A9B" w:rsidP="00B66F83">
            <w:pPr>
              <w:pStyle w:val="TableParagraph"/>
              <w:spacing w:before="53"/>
              <w:ind w:left="107"/>
              <w:rPr>
                <w:sz w:val="16"/>
              </w:rPr>
            </w:pPr>
            <w:r w:rsidRPr="00733DB5">
              <w:rPr>
                <w:sz w:val="16"/>
              </w:rPr>
              <w:t>(25.3)</w:t>
            </w:r>
          </w:p>
        </w:tc>
        <w:tc>
          <w:tcPr>
            <w:tcW w:w="1159" w:type="dxa"/>
            <w:gridSpan w:val="2"/>
            <w:tcBorders>
              <w:top w:val="nil"/>
              <w:bottom w:val="nil"/>
            </w:tcBorders>
          </w:tcPr>
          <w:p w14:paraId="2B4156BA" w14:textId="77777777" w:rsidR="00DD3A9B" w:rsidRPr="00733DB5" w:rsidRDefault="00DD3A9B" w:rsidP="00B66F83">
            <w:pPr>
              <w:pStyle w:val="TableParagraph"/>
              <w:spacing w:before="0"/>
              <w:ind w:left="0"/>
              <w:rPr>
                <w:rFonts w:ascii="Times New Roman"/>
                <w:sz w:val="18"/>
              </w:rPr>
            </w:pPr>
          </w:p>
        </w:tc>
        <w:tc>
          <w:tcPr>
            <w:tcW w:w="1123" w:type="dxa"/>
            <w:gridSpan w:val="2"/>
            <w:tcBorders>
              <w:top w:val="nil"/>
              <w:bottom w:val="nil"/>
            </w:tcBorders>
          </w:tcPr>
          <w:p w14:paraId="04A8DA44"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bottom w:val="nil"/>
            </w:tcBorders>
          </w:tcPr>
          <w:p w14:paraId="5CCA1B1F" w14:textId="77777777" w:rsidR="00DD3A9B" w:rsidRPr="00733DB5" w:rsidRDefault="00DD3A9B" w:rsidP="00B66F83">
            <w:pPr>
              <w:pStyle w:val="TableParagraph"/>
              <w:spacing w:before="0"/>
              <w:ind w:left="0"/>
              <w:rPr>
                <w:rFonts w:ascii="Times New Roman"/>
                <w:sz w:val="18"/>
              </w:rPr>
            </w:pPr>
          </w:p>
        </w:tc>
        <w:tc>
          <w:tcPr>
            <w:tcW w:w="795" w:type="dxa"/>
            <w:gridSpan w:val="2"/>
            <w:tcBorders>
              <w:top w:val="nil"/>
              <w:bottom w:val="nil"/>
            </w:tcBorders>
          </w:tcPr>
          <w:p w14:paraId="507F6BD9" w14:textId="77777777" w:rsidR="00DD3A9B" w:rsidRPr="00733DB5" w:rsidRDefault="00DD3A9B" w:rsidP="00B66F83">
            <w:pPr>
              <w:pStyle w:val="TableParagraph"/>
              <w:spacing w:before="53"/>
              <w:rPr>
                <w:sz w:val="16"/>
              </w:rPr>
            </w:pPr>
            <w:r w:rsidRPr="00733DB5">
              <w:rPr>
                <w:sz w:val="16"/>
              </w:rPr>
              <w:t>(15.3)*</w:t>
            </w:r>
          </w:p>
        </w:tc>
        <w:tc>
          <w:tcPr>
            <w:tcW w:w="884" w:type="dxa"/>
            <w:gridSpan w:val="2"/>
            <w:tcBorders>
              <w:top w:val="nil"/>
              <w:bottom w:val="nil"/>
            </w:tcBorders>
          </w:tcPr>
          <w:p w14:paraId="435939C6" w14:textId="77777777" w:rsidR="00DD3A9B" w:rsidRPr="00733DB5" w:rsidRDefault="00DD3A9B" w:rsidP="00B66F83">
            <w:pPr>
              <w:pStyle w:val="TableParagraph"/>
              <w:spacing w:before="53"/>
              <w:rPr>
                <w:sz w:val="16"/>
              </w:rPr>
            </w:pPr>
            <w:r w:rsidRPr="00733DB5">
              <w:rPr>
                <w:sz w:val="16"/>
              </w:rPr>
              <w:t>(12.8)</w:t>
            </w:r>
          </w:p>
        </w:tc>
        <w:tc>
          <w:tcPr>
            <w:tcW w:w="706" w:type="dxa"/>
            <w:gridSpan w:val="2"/>
            <w:tcBorders>
              <w:top w:val="nil"/>
              <w:bottom w:val="nil"/>
            </w:tcBorders>
          </w:tcPr>
          <w:p w14:paraId="510A47E1" w14:textId="77777777" w:rsidR="00DD3A9B" w:rsidRPr="00733DB5" w:rsidRDefault="00DD3A9B" w:rsidP="00B66F83">
            <w:pPr>
              <w:pStyle w:val="TableParagraph"/>
              <w:spacing w:before="53"/>
              <w:ind w:left="107"/>
              <w:rPr>
                <w:sz w:val="16"/>
              </w:rPr>
            </w:pPr>
            <w:r w:rsidRPr="00733DB5">
              <w:rPr>
                <w:sz w:val="16"/>
              </w:rPr>
              <w:t>(71.7)</w:t>
            </w:r>
          </w:p>
        </w:tc>
        <w:tc>
          <w:tcPr>
            <w:tcW w:w="1159" w:type="dxa"/>
            <w:gridSpan w:val="2"/>
            <w:tcBorders>
              <w:top w:val="nil"/>
              <w:bottom w:val="nil"/>
            </w:tcBorders>
          </w:tcPr>
          <w:p w14:paraId="1274729C"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bottom w:val="nil"/>
            </w:tcBorders>
          </w:tcPr>
          <w:p w14:paraId="185D856B" w14:textId="77777777" w:rsidR="00DD3A9B" w:rsidRPr="00733DB5" w:rsidRDefault="00DD3A9B" w:rsidP="00B66F83">
            <w:pPr>
              <w:pStyle w:val="TableParagraph"/>
              <w:spacing w:before="0"/>
              <w:ind w:left="0"/>
              <w:rPr>
                <w:rFonts w:ascii="Times New Roman"/>
                <w:sz w:val="18"/>
              </w:rPr>
            </w:pPr>
          </w:p>
        </w:tc>
        <w:tc>
          <w:tcPr>
            <w:tcW w:w="1030" w:type="dxa"/>
            <w:gridSpan w:val="2"/>
            <w:tcBorders>
              <w:top w:val="nil"/>
              <w:bottom w:val="nil"/>
            </w:tcBorders>
          </w:tcPr>
          <w:p w14:paraId="56D41CEE" w14:textId="77777777" w:rsidR="00DD3A9B" w:rsidRPr="00733DB5" w:rsidRDefault="00DD3A9B" w:rsidP="00B66F83">
            <w:pPr>
              <w:pStyle w:val="TableParagraph"/>
              <w:spacing w:before="0"/>
              <w:ind w:left="0"/>
              <w:rPr>
                <w:rFonts w:ascii="Times New Roman"/>
                <w:sz w:val="18"/>
              </w:rPr>
            </w:pPr>
          </w:p>
        </w:tc>
        <w:tc>
          <w:tcPr>
            <w:tcW w:w="830" w:type="dxa"/>
            <w:gridSpan w:val="2"/>
            <w:tcBorders>
              <w:top w:val="nil"/>
              <w:bottom w:val="nil"/>
            </w:tcBorders>
          </w:tcPr>
          <w:p w14:paraId="2266C61B" w14:textId="77777777" w:rsidR="00DD3A9B" w:rsidRPr="00733DB5" w:rsidRDefault="00DD3A9B" w:rsidP="00B66F83">
            <w:pPr>
              <w:pStyle w:val="TableParagraph"/>
              <w:spacing w:before="53"/>
              <w:rPr>
                <w:sz w:val="16"/>
              </w:rPr>
            </w:pPr>
            <w:r w:rsidRPr="00733DB5">
              <w:rPr>
                <w:sz w:val="16"/>
              </w:rPr>
              <w:t>18.0</w:t>
            </w:r>
          </w:p>
        </w:tc>
        <w:tc>
          <w:tcPr>
            <w:tcW w:w="625" w:type="dxa"/>
            <w:gridSpan w:val="2"/>
            <w:tcBorders>
              <w:top w:val="nil"/>
              <w:bottom w:val="nil"/>
            </w:tcBorders>
          </w:tcPr>
          <w:p w14:paraId="5BCAC602" w14:textId="77777777" w:rsidR="00DD3A9B" w:rsidRPr="00733DB5" w:rsidRDefault="00DD3A9B" w:rsidP="00B66F83">
            <w:pPr>
              <w:pStyle w:val="TableParagraph"/>
              <w:spacing w:before="53"/>
              <w:rPr>
                <w:sz w:val="16"/>
              </w:rPr>
            </w:pPr>
            <w:r w:rsidRPr="00733DB5">
              <w:rPr>
                <w:w w:val="106"/>
                <w:sz w:val="16"/>
              </w:rPr>
              <w:t>±</w:t>
            </w:r>
          </w:p>
        </w:tc>
      </w:tr>
      <w:tr w:rsidR="00733DB5" w:rsidRPr="00733DB5" w14:paraId="32F35DAB" w14:textId="77777777" w:rsidTr="00DD3A9B">
        <w:trPr>
          <w:gridAfter w:val="1"/>
          <w:wAfter w:w="10" w:type="dxa"/>
          <w:trHeight w:val="552"/>
        </w:trPr>
        <w:tc>
          <w:tcPr>
            <w:tcW w:w="1097" w:type="dxa"/>
            <w:gridSpan w:val="2"/>
            <w:tcBorders>
              <w:top w:val="nil"/>
            </w:tcBorders>
          </w:tcPr>
          <w:p w14:paraId="6721001B" w14:textId="77777777" w:rsidR="00DD3A9B" w:rsidRPr="00733DB5" w:rsidRDefault="00DD3A9B" w:rsidP="00B66F83">
            <w:pPr>
              <w:pStyle w:val="TableParagraph"/>
              <w:spacing w:before="0"/>
              <w:ind w:left="0"/>
              <w:rPr>
                <w:rFonts w:ascii="Times New Roman"/>
                <w:sz w:val="18"/>
              </w:rPr>
            </w:pPr>
          </w:p>
        </w:tc>
        <w:tc>
          <w:tcPr>
            <w:tcW w:w="972" w:type="dxa"/>
            <w:gridSpan w:val="2"/>
            <w:tcBorders>
              <w:top w:val="nil"/>
            </w:tcBorders>
          </w:tcPr>
          <w:p w14:paraId="780E08F0"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tcBorders>
          </w:tcPr>
          <w:p w14:paraId="4D79C610" w14:textId="77777777" w:rsidR="00DD3A9B" w:rsidRPr="00733DB5" w:rsidRDefault="00DD3A9B" w:rsidP="00B66F83">
            <w:pPr>
              <w:pStyle w:val="TableParagraph"/>
              <w:spacing w:before="0"/>
              <w:ind w:left="0"/>
              <w:rPr>
                <w:rFonts w:ascii="Times New Roman"/>
                <w:sz w:val="18"/>
              </w:rPr>
            </w:pPr>
          </w:p>
        </w:tc>
        <w:tc>
          <w:tcPr>
            <w:tcW w:w="661" w:type="dxa"/>
            <w:gridSpan w:val="2"/>
            <w:tcBorders>
              <w:top w:val="nil"/>
            </w:tcBorders>
          </w:tcPr>
          <w:p w14:paraId="53B03CC9" w14:textId="77777777" w:rsidR="00DD3A9B" w:rsidRPr="00733DB5" w:rsidRDefault="00DD3A9B" w:rsidP="00B66F83">
            <w:pPr>
              <w:pStyle w:val="TableParagraph"/>
              <w:spacing w:before="0"/>
              <w:ind w:left="0"/>
              <w:rPr>
                <w:rFonts w:ascii="Times New Roman"/>
                <w:sz w:val="18"/>
              </w:rPr>
            </w:pPr>
          </w:p>
        </w:tc>
        <w:tc>
          <w:tcPr>
            <w:tcW w:w="617" w:type="dxa"/>
            <w:gridSpan w:val="2"/>
            <w:tcBorders>
              <w:top w:val="nil"/>
            </w:tcBorders>
          </w:tcPr>
          <w:p w14:paraId="2B18D738" w14:textId="77777777" w:rsidR="00DD3A9B" w:rsidRPr="00733DB5" w:rsidRDefault="00DD3A9B" w:rsidP="00B66F83">
            <w:pPr>
              <w:pStyle w:val="TableParagraph"/>
              <w:spacing w:before="53"/>
              <w:ind w:left="107"/>
              <w:rPr>
                <w:sz w:val="16"/>
              </w:rPr>
            </w:pPr>
            <w:r w:rsidRPr="00733DB5">
              <w:rPr>
                <w:sz w:val="16"/>
              </w:rPr>
              <w:t>14.9</w:t>
            </w:r>
          </w:p>
        </w:tc>
        <w:tc>
          <w:tcPr>
            <w:tcW w:w="723" w:type="dxa"/>
            <w:gridSpan w:val="2"/>
            <w:tcBorders>
              <w:top w:val="nil"/>
            </w:tcBorders>
          </w:tcPr>
          <w:p w14:paraId="73053DE8"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2B24E0D3" w14:textId="77777777" w:rsidR="00DD3A9B" w:rsidRPr="00733DB5" w:rsidRDefault="00DD3A9B" w:rsidP="00B66F83">
            <w:pPr>
              <w:pStyle w:val="TableParagraph"/>
              <w:spacing w:before="0"/>
              <w:ind w:left="0"/>
              <w:rPr>
                <w:rFonts w:ascii="Times New Roman"/>
                <w:sz w:val="18"/>
              </w:rPr>
            </w:pPr>
          </w:p>
        </w:tc>
        <w:tc>
          <w:tcPr>
            <w:tcW w:w="1123" w:type="dxa"/>
            <w:gridSpan w:val="2"/>
            <w:tcBorders>
              <w:top w:val="nil"/>
            </w:tcBorders>
          </w:tcPr>
          <w:p w14:paraId="40D1B5BA"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48356774" w14:textId="77777777" w:rsidR="00DD3A9B" w:rsidRPr="00733DB5" w:rsidRDefault="00DD3A9B" w:rsidP="00B66F83">
            <w:pPr>
              <w:pStyle w:val="TableParagraph"/>
              <w:spacing w:before="0"/>
              <w:ind w:left="0"/>
              <w:rPr>
                <w:rFonts w:ascii="Times New Roman"/>
                <w:sz w:val="18"/>
              </w:rPr>
            </w:pPr>
          </w:p>
        </w:tc>
        <w:tc>
          <w:tcPr>
            <w:tcW w:w="795" w:type="dxa"/>
            <w:gridSpan w:val="2"/>
            <w:tcBorders>
              <w:top w:val="nil"/>
            </w:tcBorders>
          </w:tcPr>
          <w:p w14:paraId="43CEA089" w14:textId="77777777" w:rsidR="00DD3A9B" w:rsidRPr="00733DB5" w:rsidRDefault="00DD3A9B" w:rsidP="00B66F83">
            <w:pPr>
              <w:pStyle w:val="TableParagraph"/>
              <w:spacing w:before="0"/>
              <w:ind w:left="0"/>
              <w:rPr>
                <w:rFonts w:ascii="Times New Roman"/>
                <w:sz w:val="18"/>
              </w:rPr>
            </w:pPr>
          </w:p>
        </w:tc>
        <w:tc>
          <w:tcPr>
            <w:tcW w:w="884" w:type="dxa"/>
            <w:gridSpan w:val="2"/>
            <w:tcBorders>
              <w:top w:val="nil"/>
            </w:tcBorders>
          </w:tcPr>
          <w:p w14:paraId="68F187FA" w14:textId="77777777" w:rsidR="00DD3A9B" w:rsidRPr="00733DB5" w:rsidRDefault="00DD3A9B" w:rsidP="00B66F83">
            <w:pPr>
              <w:pStyle w:val="TableParagraph"/>
              <w:spacing w:before="0"/>
              <w:ind w:left="0"/>
              <w:rPr>
                <w:rFonts w:ascii="Times New Roman"/>
                <w:sz w:val="18"/>
              </w:rPr>
            </w:pPr>
          </w:p>
        </w:tc>
        <w:tc>
          <w:tcPr>
            <w:tcW w:w="706" w:type="dxa"/>
            <w:gridSpan w:val="2"/>
            <w:tcBorders>
              <w:top w:val="nil"/>
            </w:tcBorders>
          </w:tcPr>
          <w:p w14:paraId="14FA645B"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64E8A510"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4C1144E2" w14:textId="77777777" w:rsidR="00DD3A9B" w:rsidRPr="00733DB5" w:rsidRDefault="00DD3A9B" w:rsidP="00B66F83">
            <w:pPr>
              <w:pStyle w:val="TableParagraph"/>
              <w:spacing w:before="0"/>
              <w:ind w:left="0"/>
              <w:rPr>
                <w:rFonts w:ascii="Times New Roman"/>
                <w:sz w:val="18"/>
              </w:rPr>
            </w:pPr>
          </w:p>
        </w:tc>
        <w:tc>
          <w:tcPr>
            <w:tcW w:w="1030" w:type="dxa"/>
            <w:gridSpan w:val="2"/>
            <w:tcBorders>
              <w:top w:val="nil"/>
            </w:tcBorders>
          </w:tcPr>
          <w:p w14:paraId="4D8C656C" w14:textId="77777777" w:rsidR="00DD3A9B" w:rsidRPr="00733DB5" w:rsidRDefault="00DD3A9B" w:rsidP="00B66F83">
            <w:pPr>
              <w:pStyle w:val="TableParagraph"/>
              <w:spacing w:before="0"/>
              <w:ind w:left="0"/>
              <w:rPr>
                <w:rFonts w:ascii="Times New Roman"/>
                <w:sz w:val="18"/>
              </w:rPr>
            </w:pPr>
          </w:p>
        </w:tc>
        <w:tc>
          <w:tcPr>
            <w:tcW w:w="830" w:type="dxa"/>
            <w:gridSpan w:val="2"/>
            <w:tcBorders>
              <w:top w:val="nil"/>
            </w:tcBorders>
          </w:tcPr>
          <w:p w14:paraId="1E1BB97A" w14:textId="77777777" w:rsidR="00DD3A9B" w:rsidRPr="00733DB5" w:rsidRDefault="00DD3A9B" w:rsidP="00B66F83">
            <w:pPr>
              <w:pStyle w:val="TableParagraph"/>
              <w:spacing w:before="0"/>
              <w:ind w:left="0"/>
              <w:rPr>
                <w:rFonts w:ascii="Times New Roman"/>
                <w:sz w:val="18"/>
              </w:rPr>
            </w:pPr>
          </w:p>
        </w:tc>
        <w:tc>
          <w:tcPr>
            <w:tcW w:w="625" w:type="dxa"/>
            <w:gridSpan w:val="2"/>
            <w:tcBorders>
              <w:top w:val="nil"/>
            </w:tcBorders>
          </w:tcPr>
          <w:p w14:paraId="28A73D9C" w14:textId="77777777" w:rsidR="00DD3A9B" w:rsidRPr="00733DB5" w:rsidRDefault="00DD3A9B" w:rsidP="00B66F83">
            <w:pPr>
              <w:pStyle w:val="TableParagraph"/>
              <w:spacing w:before="53"/>
              <w:rPr>
                <w:sz w:val="16"/>
              </w:rPr>
            </w:pPr>
            <w:r w:rsidRPr="00733DB5">
              <w:rPr>
                <w:sz w:val="16"/>
              </w:rPr>
              <w:t>0.24</w:t>
            </w:r>
          </w:p>
        </w:tc>
      </w:tr>
      <w:tr w:rsidR="00733DB5" w:rsidRPr="00733DB5" w14:paraId="620CD917" w14:textId="77777777" w:rsidTr="00DD3A9B">
        <w:trPr>
          <w:gridAfter w:val="1"/>
          <w:wAfter w:w="10" w:type="dxa"/>
          <w:trHeight w:val="283"/>
        </w:trPr>
        <w:tc>
          <w:tcPr>
            <w:tcW w:w="1097" w:type="dxa"/>
            <w:gridSpan w:val="2"/>
            <w:tcBorders>
              <w:bottom w:val="nil"/>
            </w:tcBorders>
          </w:tcPr>
          <w:p w14:paraId="3D5D3459" w14:textId="77777777" w:rsidR="00DD3A9B" w:rsidRPr="00733DB5" w:rsidRDefault="00DD3A9B" w:rsidP="00B66F83">
            <w:pPr>
              <w:pStyle w:val="TableParagraph"/>
              <w:ind w:left="97" w:right="87"/>
              <w:jc w:val="center"/>
              <w:rPr>
                <w:sz w:val="16"/>
              </w:rPr>
            </w:pPr>
            <w:r w:rsidRPr="00733DB5">
              <w:rPr>
                <w:sz w:val="16"/>
              </w:rPr>
              <w:t>Fischer,</w:t>
            </w:r>
          </w:p>
        </w:tc>
        <w:tc>
          <w:tcPr>
            <w:tcW w:w="972" w:type="dxa"/>
            <w:gridSpan w:val="2"/>
            <w:tcBorders>
              <w:bottom w:val="nil"/>
            </w:tcBorders>
          </w:tcPr>
          <w:p w14:paraId="3BAE2242" w14:textId="77777777" w:rsidR="00DD3A9B" w:rsidRPr="00733DB5" w:rsidRDefault="00DD3A9B" w:rsidP="00B66F83">
            <w:pPr>
              <w:pStyle w:val="TableParagraph"/>
              <w:rPr>
                <w:sz w:val="16"/>
              </w:rPr>
            </w:pPr>
            <w:r w:rsidRPr="00733DB5">
              <w:rPr>
                <w:sz w:val="16"/>
              </w:rPr>
              <w:t>-</w:t>
            </w:r>
          </w:p>
        </w:tc>
        <w:tc>
          <w:tcPr>
            <w:tcW w:w="696" w:type="dxa"/>
            <w:gridSpan w:val="2"/>
            <w:tcBorders>
              <w:bottom w:val="nil"/>
            </w:tcBorders>
          </w:tcPr>
          <w:p w14:paraId="22651558" w14:textId="77777777" w:rsidR="00DD3A9B" w:rsidRPr="00733DB5" w:rsidRDefault="00DD3A9B" w:rsidP="00B66F83">
            <w:pPr>
              <w:pStyle w:val="TableParagraph"/>
              <w:rPr>
                <w:sz w:val="16"/>
              </w:rPr>
            </w:pPr>
            <w:r w:rsidRPr="00733DB5">
              <w:rPr>
                <w:w w:val="105"/>
                <w:sz w:val="16"/>
              </w:rPr>
              <w:t>6.4 ±</w:t>
            </w:r>
          </w:p>
        </w:tc>
        <w:tc>
          <w:tcPr>
            <w:tcW w:w="661" w:type="dxa"/>
            <w:gridSpan w:val="2"/>
            <w:tcBorders>
              <w:bottom w:val="nil"/>
            </w:tcBorders>
          </w:tcPr>
          <w:p w14:paraId="1AF0A2DE" w14:textId="77777777" w:rsidR="00DD3A9B" w:rsidRPr="00733DB5" w:rsidRDefault="00DD3A9B" w:rsidP="00B66F83">
            <w:pPr>
              <w:pStyle w:val="TableParagraph"/>
              <w:rPr>
                <w:sz w:val="16"/>
              </w:rPr>
            </w:pPr>
            <w:r w:rsidRPr="00733DB5">
              <w:rPr>
                <w:sz w:val="16"/>
              </w:rPr>
              <w:t>1,591</w:t>
            </w:r>
          </w:p>
        </w:tc>
        <w:tc>
          <w:tcPr>
            <w:tcW w:w="617" w:type="dxa"/>
            <w:gridSpan w:val="2"/>
            <w:tcBorders>
              <w:bottom w:val="nil"/>
            </w:tcBorders>
          </w:tcPr>
          <w:p w14:paraId="1CA4E695" w14:textId="77777777" w:rsidR="00DD3A9B" w:rsidRPr="00733DB5" w:rsidRDefault="00DD3A9B" w:rsidP="00B66F83">
            <w:pPr>
              <w:pStyle w:val="TableParagraph"/>
              <w:ind w:left="107"/>
              <w:rPr>
                <w:sz w:val="16"/>
              </w:rPr>
            </w:pPr>
            <w:r w:rsidRPr="00733DB5">
              <w:rPr>
                <w:sz w:val="16"/>
              </w:rPr>
              <w:t>53.1</w:t>
            </w:r>
          </w:p>
        </w:tc>
        <w:tc>
          <w:tcPr>
            <w:tcW w:w="723" w:type="dxa"/>
            <w:gridSpan w:val="2"/>
            <w:tcBorders>
              <w:bottom w:val="nil"/>
            </w:tcBorders>
          </w:tcPr>
          <w:p w14:paraId="7D2EA3FD" w14:textId="77777777" w:rsidR="00DD3A9B" w:rsidRPr="00733DB5" w:rsidRDefault="00DD3A9B" w:rsidP="00B66F83">
            <w:pPr>
              <w:pStyle w:val="TableParagraph"/>
              <w:ind w:left="107"/>
              <w:rPr>
                <w:sz w:val="16"/>
              </w:rPr>
            </w:pPr>
            <w:r w:rsidRPr="00733DB5">
              <w:rPr>
                <w:sz w:val="16"/>
              </w:rPr>
              <w:t>645</w:t>
            </w:r>
          </w:p>
        </w:tc>
        <w:tc>
          <w:tcPr>
            <w:tcW w:w="1159" w:type="dxa"/>
            <w:gridSpan w:val="2"/>
            <w:tcBorders>
              <w:bottom w:val="nil"/>
            </w:tcBorders>
          </w:tcPr>
          <w:p w14:paraId="01561427" w14:textId="77777777" w:rsidR="00DD3A9B" w:rsidRPr="00733DB5" w:rsidRDefault="00DD3A9B" w:rsidP="00B66F83">
            <w:pPr>
              <w:pStyle w:val="TableParagraph"/>
              <w:ind w:left="107"/>
              <w:rPr>
                <w:sz w:val="16"/>
              </w:rPr>
            </w:pPr>
            <w:r w:rsidRPr="00733DB5">
              <w:rPr>
                <w:sz w:val="16"/>
              </w:rPr>
              <w:t>-</w:t>
            </w:r>
          </w:p>
        </w:tc>
        <w:tc>
          <w:tcPr>
            <w:tcW w:w="1123" w:type="dxa"/>
            <w:gridSpan w:val="2"/>
            <w:tcBorders>
              <w:bottom w:val="nil"/>
            </w:tcBorders>
          </w:tcPr>
          <w:p w14:paraId="5E4FDDBB" w14:textId="77777777" w:rsidR="00DD3A9B" w:rsidRPr="00733DB5" w:rsidRDefault="00DD3A9B" w:rsidP="00B66F83">
            <w:pPr>
              <w:pStyle w:val="TableParagraph"/>
              <w:ind w:left="107"/>
              <w:rPr>
                <w:sz w:val="16"/>
              </w:rPr>
            </w:pPr>
            <w:r w:rsidRPr="00733DB5">
              <w:rPr>
                <w:sz w:val="16"/>
              </w:rPr>
              <w:t>-</w:t>
            </w:r>
          </w:p>
        </w:tc>
        <w:tc>
          <w:tcPr>
            <w:tcW w:w="946" w:type="dxa"/>
            <w:gridSpan w:val="2"/>
            <w:tcBorders>
              <w:bottom w:val="nil"/>
            </w:tcBorders>
          </w:tcPr>
          <w:p w14:paraId="38FA264D" w14:textId="77777777" w:rsidR="00DD3A9B" w:rsidRPr="00733DB5" w:rsidRDefault="00DD3A9B" w:rsidP="00B66F83">
            <w:pPr>
              <w:pStyle w:val="TableParagraph"/>
              <w:rPr>
                <w:sz w:val="16"/>
              </w:rPr>
            </w:pPr>
            <w:r w:rsidRPr="00733DB5">
              <w:rPr>
                <w:sz w:val="16"/>
              </w:rPr>
              <w:t>-</w:t>
            </w:r>
          </w:p>
        </w:tc>
        <w:tc>
          <w:tcPr>
            <w:tcW w:w="795" w:type="dxa"/>
            <w:gridSpan w:val="2"/>
            <w:tcBorders>
              <w:bottom w:val="nil"/>
            </w:tcBorders>
          </w:tcPr>
          <w:p w14:paraId="6F9C3555" w14:textId="77777777" w:rsidR="00DD3A9B" w:rsidRPr="00733DB5" w:rsidRDefault="00DD3A9B" w:rsidP="00B66F83">
            <w:pPr>
              <w:pStyle w:val="TableParagraph"/>
              <w:rPr>
                <w:sz w:val="16"/>
              </w:rPr>
            </w:pPr>
            <w:r w:rsidRPr="00733DB5">
              <w:rPr>
                <w:sz w:val="16"/>
              </w:rPr>
              <w:t>1081</w:t>
            </w:r>
          </w:p>
        </w:tc>
        <w:tc>
          <w:tcPr>
            <w:tcW w:w="884" w:type="dxa"/>
            <w:gridSpan w:val="2"/>
            <w:tcBorders>
              <w:bottom w:val="nil"/>
            </w:tcBorders>
          </w:tcPr>
          <w:p w14:paraId="56B6E428" w14:textId="77777777" w:rsidR="00DD3A9B" w:rsidRPr="00733DB5" w:rsidRDefault="00DD3A9B" w:rsidP="00B66F83">
            <w:pPr>
              <w:pStyle w:val="TableParagraph"/>
              <w:rPr>
                <w:sz w:val="16"/>
              </w:rPr>
            </w:pPr>
            <w:r w:rsidRPr="00733DB5">
              <w:rPr>
                <w:sz w:val="16"/>
              </w:rPr>
              <w:t>443</w:t>
            </w:r>
          </w:p>
        </w:tc>
        <w:tc>
          <w:tcPr>
            <w:tcW w:w="706" w:type="dxa"/>
            <w:gridSpan w:val="2"/>
            <w:tcBorders>
              <w:bottom w:val="nil"/>
            </w:tcBorders>
          </w:tcPr>
          <w:p w14:paraId="415BAA1F" w14:textId="77777777" w:rsidR="00DD3A9B" w:rsidRPr="00733DB5" w:rsidRDefault="00DD3A9B" w:rsidP="00B66F83">
            <w:pPr>
              <w:pStyle w:val="TableParagraph"/>
              <w:ind w:left="175"/>
              <w:rPr>
                <w:sz w:val="16"/>
              </w:rPr>
            </w:pPr>
            <w:r w:rsidRPr="00733DB5">
              <w:rPr>
                <w:sz w:val="16"/>
              </w:rPr>
              <w:t>1139</w:t>
            </w:r>
          </w:p>
        </w:tc>
        <w:tc>
          <w:tcPr>
            <w:tcW w:w="1159" w:type="dxa"/>
            <w:gridSpan w:val="2"/>
            <w:tcBorders>
              <w:bottom w:val="nil"/>
            </w:tcBorders>
          </w:tcPr>
          <w:p w14:paraId="749A4E0F" w14:textId="77777777" w:rsidR="00DD3A9B" w:rsidRPr="00733DB5" w:rsidRDefault="00DD3A9B" w:rsidP="00B66F83">
            <w:pPr>
              <w:pStyle w:val="TableParagraph"/>
              <w:ind w:left="10"/>
              <w:jc w:val="center"/>
              <w:rPr>
                <w:sz w:val="16"/>
              </w:rPr>
            </w:pPr>
            <w:r w:rsidRPr="00733DB5">
              <w:rPr>
                <w:sz w:val="16"/>
              </w:rPr>
              <w:t>-</w:t>
            </w:r>
          </w:p>
        </w:tc>
        <w:tc>
          <w:tcPr>
            <w:tcW w:w="946" w:type="dxa"/>
            <w:gridSpan w:val="2"/>
            <w:tcBorders>
              <w:bottom w:val="nil"/>
            </w:tcBorders>
          </w:tcPr>
          <w:p w14:paraId="5EB19DBE" w14:textId="77777777" w:rsidR="00DD3A9B" w:rsidRPr="00733DB5" w:rsidRDefault="00DD3A9B" w:rsidP="00B66F83">
            <w:pPr>
              <w:pStyle w:val="TableParagraph"/>
              <w:ind w:left="107"/>
              <w:rPr>
                <w:sz w:val="16"/>
              </w:rPr>
            </w:pPr>
            <w:r w:rsidRPr="00733DB5">
              <w:rPr>
                <w:sz w:val="16"/>
              </w:rPr>
              <w:t>535 (25.3)</w:t>
            </w:r>
          </w:p>
        </w:tc>
        <w:tc>
          <w:tcPr>
            <w:tcW w:w="1030" w:type="dxa"/>
            <w:gridSpan w:val="2"/>
            <w:tcBorders>
              <w:bottom w:val="nil"/>
            </w:tcBorders>
          </w:tcPr>
          <w:p w14:paraId="5EFD6B72" w14:textId="77777777" w:rsidR="00DD3A9B" w:rsidRPr="00733DB5" w:rsidRDefault="00DD3A9B" w:rsidP="00B66F83">
            <w:pPr>
              <w:pStyle w:val="TableParagraph"/>
              <w:rPr>
                <w:sz w:val="16"/>
              </w:rPr>
            </w:pPr>
            <w:r w:rsidRPr="00733DB5">
              <w:rPr>
                <w:sz w:val="16"/>
              </w:rPr>
              <w:t>-</w:t>
            </w:r>
          </w:p>
        </w:tc>
        <w:tc>
          <w:tcPr>
            <w:tcW w:w="830" w:type="dxa"/>
            <w:gridSpan w:val="2"/>
            <w:tcBorders>
              <w:bottom w:val="nil"/>
            </w:tcBorders>
          </w:tcPr>
          <w:p w14:paraId="3B0FE40F" w14:textId="77777777" w:rsidR="00DD3A9B" w:rsidRPr="00733DB5" w:rsidRDefault="00DD3A9B" w:rsidP="00B66F83">
            <w:pPr>
              <w:pStyle w:val="TableParagraph"/>
              <w:rPr>
                <w:sz w:val="16"/>
              </w:rPr>
            </w:pPr>
            <w:r w:rsidRPr="00733DB5">
              <w:rPr>
                <w:w w:val="105"/>
                <w:sz w:val="16"/>
              </w:rPr>
              <w:t>45.0 ±</w:t>
            </w:r>
          </w:p>
        </w:tc>
        <w:tc>
          <w:tcPr>
            <w:tcW w:w="625" w:type="dxa"/>
            <w:gridSpan w:val="2"/>
            <w:tcBorders>
              <w:bottom w:val="nil"/>
            </w:tcBorders>
          </w:tcPr>
          <w:p w14:paraId="6BACDFA6" w14:textId="77777777" w:rsidR="00DD3A9B" w:rsidRPr="00733DB5" w:rsidRDefault="00DD3A9B" w:rsidP="00B66F83">
            <w:pPr>
              <w:pStyle w:val="TableParagraph"/>
              <w:rPr>
                <w:sz w:val="16"/>
              </w:rPr>
            </w:pPr>
            <w:r w:rsidRPr="00733DB5">
              <w:rPr>
                <w:sz w:val="16"/>
              </w:rPr>
              <w:t>-</w:t>
            </w:r>
          </w:p>
        </w:tc>
      </w:tr>
      <w:tr w:rsidR="00733DB5" w:rsidRPr="00733DB5" w14:paraId="4ED54072" w14:textId="77777777" w:rsidTr="00DD3A9B">
        <w:trPr>
          <w:gridAfter w:val="1"/>
          <w:wAfter w:w="10" w:type="dxa"/>
          <w:trHeight w:val="278"/>
        </w:trPr>
        <w:tc>
          <w:tcPr>
            <w:tcW w:w="1097" w:type="dxa"/>
            <w:gridSpan w:val="2"/>
            <w:tcBorders>
              <w:top w:val="nil"/>
              <w:bottom w:val="nil"/>
            </w:tcBorders>
          </w:tcPr>
          <w:p w14:paraId="21F135E0" w14:textId="77777777" w:rsidR="00DD3A9B" w:rsidRPr="00733DB5" w:rsidRDefault="00DD3A9B" w:rsidP="00B66F83">
            <w:pPr>
              <w:pStyle w:val="TableParagraph"/>
              <w:spacing w:before="53"/>
              <w:ind w:left="96" w:right="87"/>
              <w:jc w:val="center"/>
              <w:rPr>
                <w:sz w:val="16"/>
              </w:rPr>
            </w:pPr>
            <w:r w:rsidRPr="00733DB5">
              <w:rPr>
                <w:sz w:val="16"/>
              </w:rPr>
              <w:t>2019</w:t>
            </w:r>
          </w:p>
        </w:tc>
        <w:tc>
          <w:tcPr>
            <w:tcW w:w="972" w:type="dxa"/>
            <w:gridSpan w:val="2"/>
            <w:tcBorders>
              <w:top w:val="nil"/>
              <w:bottom w:val="nil"/>
            </w:tcBorders>
          </w:tcPr>
          <w:p w14:paraId="3DACA924"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bottom w:val="nil"/>
            </w:tcBorders>
          </w:tcPr>
          <w:p w14:paraId="23E1B0F5" w14:textId="77777777" w:rsidR="00DD3A9B" w:rsidRPr="00733DB5" w:rsidRDefault="00DD3A9B" w:rsidP="00B66F83">
            <w:pPr>
              <w:pStyle w:val="TableParagraph"/>
              <w:spacing w:before="53"/>
              <w:rPr>
                <w:sz w:val="16"/>
              </w:rPr>
            </w:pPr>
            <w:r w:rsidRPr="00733DB5">
              <w:rPr>
                <w:sz w:val="16"/>
              </w:rPr>
              <w:t>5.2</w:t>
            </w:r>
          </w:p>
        </w:tc>
        <w:tc>
          <w:tcPr>
            <w:tcW w:w="661" w:type="dxa"/>
            <w:gridSpan w:val="2"/>
            <w:tcBorders>
              <w:top w:val="nil"/>
              <w:bottom w:val="nil"/>
            </w:tcBorders>
          </w:tcPr>
          <w:p w14:paraId="244E698B" w14:textId="77777777" w:rsidR="00DD3A9B" w:rsidRPr="00733DB5" w:rsidRDefault="00DD3A9B" w:rsidP="00B66F83">
            <w:pPr>
              <w:pStyle w:val="TableParagraph"/>
              <w:spacing w:before="53"/>
              <w:rPr>
                <w:sz w:val="16"/>
              </w:rPr>
            </w:pPr>
            <w:r w:rsidRPr="00733DB5">
              <w:rPr>
                <w:sz w:val="16"/>
              </w:rPr>
              <w:t>(75.3)</w:t>
            </w:r>
          </w:p>
        </w:tc>
        <w:tc>
          <w:tcPr>
            <w:tcW w:w="617" w:type="dxa"/>
            <w:gridSpan w:val="2"/>
            <w:tcBorders>
              <w:top w:val="nil"/>
              <w:bottom w:val="nil"/>
            </w:tcBorders>
          </w:tcPr>
          <w:p w14:paraId="6F33B85C" w14:textId="77777777" w:rsidR="00DD3A9B" w:rsidRPr="00733DB5" w:rsidRDefault="00DD3A9B" w:rsidP="00B66F83">
            <w:pPr>
              <w:pStyle w:val="TableParagraph"/>
              <w:spacing w:before="53"/>
              <w:ind w:left="107"/>
              <w:rPr>
                <w:sz w:val="16"/>
              </w:rPr>
            </w:pPr>
            <w:r w:rsidRPr="00733DB5">
              <w:rPr>
                <w:w w:val="106"/>
                <w:sz w:val="16"/>
              </w:rPr>
              <w:t>±</w:t>
            </w:r>
          </w:p>
        </w:tc>
        <w:tc>
          <w:tcPr>
            <w:tcW w:w="723" w:type="dxa"/>
            <w:gridSpan w:val="2"/>
            <w:tcBorders>
              <w:top w:val="nil"/>
              <w:bottom w:val="nil"/>
            </w:tcBorders>
          </w:tcPr>
          <w:p w14:paraId="2E348A79" w14:textId="77777777" w:rsidR="00DD3A9B" w:rsidRPr="00733DB5" w:rsidRDefault="00DD3A9B" w:rsidP="00B66F83">
            <w:pPr>
              <w:pStyle w:val="TableParagraph"/>
              <w:spacing w:before="53"/>
              <w:ind w:left="107"/>
              <w:rPr>
                <w:sz w:val="16"/>
              </w:rPr>
            </w:pPr>
            <w:r w:rsidRPr="00733DB5">
              <w:rPr>
                <w:sz w:val="16"/>
              </w:rPr>
              <w:t>(69.5)</w:t>
            </w:r>
          </w:p>
        </w:tc>
        <w:tc>
          <w:tcPr>
            <w:tcW w:w="1159" w:type="dxa"/>
            <w:gridSpan w:val="2"/>
            <w:tcBorders>
              <w:top w:val="nil"/>
              <w:bottom w:val="nil"/>
            </w:tcBorders>
          </w:tcPr>
          <w:p w14:paraId="30B110E9" w14:textId="77777777" w:rsidR="00DD3A9B" w:rsidRPr="00733DB5" w:rsidRDefault="00DD3A9B" w:rsidP="00B66F83">
            <w:pPr>
              <w:pStyle w:val="TableParagraph"/>
              <w:spacing w:before="0"/>
              <w:ind w:left="0"/>
              <w:rPr>
                <w:rFonts w:ascii="Times New Roman"/>
                <w:sz w:val="18"/>
              </w:rPr>
            </w:pPr>
          </w:p>
        </w:tc>
        <w:tc>
          <w:tcPr>
            <w:tcW w:w="1123" w:type="dxa"/>
            <w:gridSpan w:val="2"/>
            <w:tcBorders>
              <w:top w:val="nil"/>
              <w:bottom w:val="nil"/>
            </w:tcBorders>
          </w:tcPr>
          <w:p w14:paraId="13E28307"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bottom w:val="nil"/>
            </w:tcBorders>
          </w:tcPr>
          <w:p w14:paraId="73C968D9" w14:textId="77777777" w:rsidR="00DD3A9B" w:rsidRPr="00733DB5" w:rsidRDefault="00DD3A9B" w:rsidP="00B66F83">
            <w:pPr>
              <w:pStyle w:val="TableParagraph"/>
              <w:spacing w:before="0"/>
              <w:ind w:left="0"/>
              <w:rPr>
                <w:rFonts w:ascii="Times New Roman"/>
                <w:sz w:val="18"/>
              </w:rPr>
            </w:pPr>
          </w:p>
        </w:tc>
        <w:tc>
          <w:tcPr>
            <w:tcW w:w="795" w:type="dxa"/>
            <w:gridSpan w:val="2"/>
            <w:tcBorders>
              <w:top w:val="nil"/>
              <w:bottom w:val="nil"/>
            </w:tcBorders>
          </w:tcPr>
          <w:p w14:paraId="10C84DB6" w14:textId="77777777" w:rsidR="00DD3A9B" w:rsidRPr="00733DB5" w:rsidRDefault="00DD3A9B" w:rsidP="00B66F83">
            <w:pPr>
              <w:pStyle w:val="TableParagraph"/>
              <w:spacing w:before="53"/>
              <w:rPr>
                <w:sz w:val="16"/>
              </w:rPr>
            </w:pPr>
            <w:r w:rsidRPr="00733DB5">
              <w:rPr>
                <w:sz w:val="16"/>
              </w:rPr>
              <w:t>(51.2)</w:t>
            </w:r>
          </w:p>
        </w:tc>
        <w:tc>
          <w:tcPr>
            <w:tcW w:w="884" w:type="dxa"/>
            <w:gridSpan w:val="2"/>
            <w:tcBorders>
              <w:top w:val="nil"/>
              <w:bottom w:val="nil"/>
            </w:tcBorders>
          </w:tcPr>
          <w:p w14:paraId="6F5A02C6" w14:textId="77777777" w:rsidR="00DD3A9B" w:rsidRPr="00733DB5" w:rsidRDefault="00DD3A9B" w:rsidP="00B66F83">
            <w:pPr>
              <w:pStyle w:val="TableParagraph"/>
              <w:spacing w:before="53"/>
              <w:rPr>
                <w:sz w:val="16"/>
              </w:rPr>
            </w:pPr>
            <w:r w:rsidRPr="00733DB5">
              <w:rPr>
                <w:sz w:val="16"/>
              </w:rPr>
              <w:t>(21.0)</w:t>
            </w:r>
          </w:p>
        </w:tc>
        <w:tc>
          <w:tcPr>
            <w:tcW w:w="706" w:type="dxa"/>
            <w:gridSpan w:val="2"/>
            <w:tcBorders>
              <w:top w:val="nil"/>
              <w:bottom w:val="nil"/>
            </w:tcBorders>
          </w:tcPr>
          <w:p w14:paraId="6B2966F4" w14:textId="77777777" w:rsidR="00DD3A9B" w:rsidRPr="00733DB5" w:rsidRDefault="00DD3A9B" w:rsidP="00B66F83">
            <w:pPr>
              <w:pStyle w:val="TableParagraph"/>
              <w:spacing w:before="53"/>
              <w:ind w:left="144"/>
              <w:rPr>
                <w:sz w:val="16"/>
              </w:rPr>
            </w:pPr>
            <w:r w:rsidRPr="00733DB5">
              <w:rPr>
                <w:sz w:val="16"/>
              </w:rPr>
              <w:t>(54.2)</w:t>
            </w:r>
          </w:p>
        </w:tc>
        <w:tc>
          <w:tcPr>
            <w:tcW w:w="1159" w:type="dxa"/>
            <w:gridSpan w:val="2"/>
            <w:tcBorders>
              <w:top w:val="nil"/>
              <w:bottom w:val="nil"/>
            </w:tcBorders>
          </w:tcPr>
          <w:p w14:paraId="2E5F96C1"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bottom w:val="nil"/>
            </w:tcBorders>
          </w:tcPr>
          <w:p w14:paraId="2427242F" w14:textId="77777777" w:rsidR="00DD3A9B" w:rsidRPr="00733DB5" w:rsidRDefault="00DD3A9B" w:rsidP="00B66F83">
            <w:pPr>
              <w:pStyle w:val="TableParagraph"/>
              <w:spacing w:before="0"/>
              <w:ind w:left="0"/>
              <w:rPr>
                <w:rFonts w:ascii="Times New Roman"/>
                <w:sz w:val="18"/>
              </w:rPr>
            </w:pPr>
          </w:p>
        </w:tc>
        <w:tc>
          <w:tcPr>
            <w:tcW w:w="1030" w:type="dxa"/>
            <w:gridSpan w:val="2"/>
            <w:tcBorders>
              <w:top w:val="nil"/>
              <w:bottom w:val="nil"/>
            </w:tcBorders>
          </w:tcPr>
          <w:p w14:paraId="0CA3F026" w14:textId="77777777" w:rsidR="00DD3A9B" w:rsidRPr="00733DB5" w:rsidRDefault="00DD3A9B" w:rsidP="00B66F83">
            <w:pPr>
              <w:pStyle w:val="TableParagraph"/>
              <w:spacing w:before="0"/>
              <w:ind w:left="0"/>
              <w:rPr>
                <w:rFonts w:ascii="Times New Roman"/>
                <w:sz w:val="18"/>
              </w:rPr>
            </w:pPr>
          </w:p>
        </w:tc>
        <w:tc>
          <w:tcPr>
            <w:tcW w:w="830" w:type="dxa"/>
            <w:gridSpan w:val="2"/>
            <w:tcBorders>
              <w:top w:val="nil"/>
              <w:bottom w:val="nil"/>
            </w:tcBorders>
          </w:tcPr>
          <w:p w14:paraId="0840A9D1" w14:textId="77777777" w:rsidR="00DD3A9B" w:rsidRPr="00733DB5" w:rsidRDefault="00DD3A9B" w:rsidP="00B66F83">
            <w:pPr>
              <w:pStyle w:val="TableParagraph"/>
              <w:spacing w:before="53"/>
              <w:rPr>
                <w:sz w:val="16"/>
              </w:rPr>
            </w:pPr>
            <w:r w:rsidRPr="00733DB5">
              <w:rPr>
                <w:sz w:val="16"/>
              </w:rPr>
              <w:t>17.0</w:t>
            </w:r>
          </w:p>
        </w:tc>
        <w:tc>
          <w:tcPr>
            <w:tcW w:w="625" w:type="dxa"/>
            <w:gridSpan w:val="2"/>
            <w:tcBorders>
              <w:top w:val="nil"/>
              <w:bottom w:val="nil"/>
            </w:tcBorders>
          </w:tcPr>
          <w:p w14:paraId="33BF5965" w14:textId="77777777" w:rsidR="00DD3A9B" w:rsidRPr="00733DB5" w:rsidRDefault="00DD3A9B" w:rsidP="00B66F83">
            <w:pPr>
              <w:pStyle w:val="TableParagraph"/>
              <w:spacing w:before="0"/>
              <w:ind w:left="0"/>
              <w:rPr>
                <w:rFonts w:ascii="Times New Roman"/>
                <w:sz w:val="18"/>
              </w:rPr>
            </w:pPr>
          </w:p>
        </w:tc>
      </w:tr>
      <w:tr w:rsidR="00733DB5" w:rsidRPr="00733DB5" w14:paraId="353C4350" w14:textId="77777777" w:rsidTr="00DD3A9B">
        <w:trPr>
          <w:gridAfter w:val="1"/>
          <w:wAfter w:w="10" w:type="dxa"/>
          <w:trHeight w:val="552"/>
        </w:trPr>
        <w:tc>
          <w:tcPr>
            <w:tcW w:w="1097" w:type="dxa"/>
            <w:gridSpan w:val="2"/>
            <w:tcBorders>
              <w:top w:val="nil"/>
            </w:tcBorders>
          </w:tcPr>
          <w:p w14:paraId="66163D90" w14:textId="77777777" w:rsidR="00DD3A9B" w:rsidRPr="00733DB5" w:rsidRDefault="00DD3A9B" w:rsidP="00B66F83">
            <w:pPr>
              <w:pStyle w:val="TableParagraph"/>
              <w:spacing w:before="0"/>
              <w:ind w:left="0"/>
              <w:rPr>
                <w:rFonts w:ascii="Times New Roman"/>
                <w:sz w:val="18"/>
              </w:rPr>
            </w:pPr>
          </w:p>
        </w:tc>
        <w:tc>
          <w:tcPr>
            <w:tcW w:w="972" w:type="dxa"/>
            <w:gridSpan w:val="2"/>
            <w:tcBorders>
              <w:top w:val="nil"/>
            </w:tcBorders>
          </w:tcPr>
          <w:p w14:paraId="7E44A995"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tcBorders>
          </w:tcPr>
          <w:p w14:paraId="2B2AA507" w14:textId="77777777" w:rsidR="00DD3A9B" w:rsidRPr="00733DB5" w:rsidRDefault="00DD3A9B" w:rsidP="00B66F83">
            <w:pPr>
              <w:pStyle w:val="TableParagraph"/>
              <w:spacing w:before="0"/>
              <w:ind w:left="0"/>
              <w:rPr>
                <w:rFonts w:ascii="Times New Roman"/>
                <w:sz w:val="18"/>
              </w:rPr>
            </w:pPr>
          </w:p>
        </w:tc>
        <w:tc>
          <w:tcPr>
            <w:tcW w:w="661" w:type="dxa"/>
            <w:gridSpan w:val="2"/>
            <w:tcBorders>
              <w:top w:val="nil"/>
            </w:tcBorders>
          </w:tcPr>
          <w:p w14:paraId="1E09C69A" w14:textId="77777777" w:rsidR="00DD3A9B" w:rsidRPr="00733DB5" w:rsidRDefault="00DD3A9B" w:rsidP="00B66F83">
            <w:pPr>
              <w:pStyle w:val="TableParagraph"/>
              <w:spacing w:before="0"/>
              <w:ind w:left="0"/>
              <w:rPr>
                <w:rFonts w:ascii="Times New Roman"/>
                <w:sz w:val="18"/>
              </w:rPr>
            </w:pPr>
          </w:p>
        </w:tc>
        <w:tc>
          <w:tcPr>
            <w:tcW w:w="617" w:type="dxa"/>
            <w:gridSpan w:val="2"/>
            <w:tcBorders>
              <w:top w:val="nil"/>
            </w:tcBorders>
          </w:tcPr>
          <w:p w14:paraId="7814B93D" w14:textId="77777777" w:rsidR="00DD3A9B" w:rsidRPr="00733DB5" w:rsidRDefault="00DD3A9B" w:rsidP="00B66F83">
            <w:pPr>
              <w:pStyle w:val="TableParagraph"/>
              <w:spacing w:before="53"/>
              <w:ind w:left="107"/>
              <w:rPr>
                <w:sz w:val="16"/>
              </w:rPr>
            </w:pPr>
            <w:r w:rsidRPr="00733DB5">
              <w:rPr>
                <w:sz w:val="16"/>
              </w:rPr>
              <w:t>12.8</w:t>
            </w:r>
          </w:p>
        </w:tc>
        <w:tc>
          <w:tcPr>
            <w:tcW w:w="723" w:type="dxa"/>
            <w:gridSpan w:val="2"/>
            <w:tcBorders>
              <w:top w:val="nil"/>
            </w:tcBorders>
          </w:tcPr>
          <w:p w14:paraId="4E135B4F"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57A2D32B" w14:textId="77777777" w:rsidR="00DD3A9B" w:rsidRPr="00733DB5" w:rsidRDefault="00DD3A9B" w:rsidP="00B66F83">
            <w:pPr>
              <w:pStyle w:val="TableParagraph"/>
              <w:spacing w:before="0"/>
              <w:ind w:left="0"/>
              <w:rPr>
                <w:rFonts w:ascii="Times New Roman"/>
                <w:sz w:val="18"/>
              </w:rPr>
            </w:pPr>
          </w:p>
        </w:tc>
        <w:tc>
          <w:tcPr>
            <w:tcW w:w="1123" w:type="dxa"/>
            <w:gridSpan w:val="2"/>
            <w:tcBorders>
              <w:top w:val="nil"/>
            </w:tcBorders>
          </w:tcPr>
          <w:p w14:paraId="1C8C00EC"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420C3194" w14:textId="77777777" w:rsidR="00DD3A9B" w:rsidRPr="00733DB5" w:rsidRDefault="00DD3A9B" w:rsidP="00B66F83">
            <w:pPr>
              <w:pStyle w:val="TableParagraph"/>
              <w:spacing w:before="0"/>
              <w:ind w:left="0"/>
              <w:rPr>
                <w:rFonts w:ascii="Times New Roman"/>
                <w:sz w:val="18"/>
              </w:rPr>
            </w:pPr>
          </w:p>
        </w:tc>
        <w:tc>
          <w:tcPr>
            <w:tcW w:w="795" w:type="dxa"/>
            <w:gridSpan w:val="2"/>
            <w:tcBorders>
              <w:top w:val="nil"/>
            </w:tcBorders>
          </w:tcPr>
          <w:p w14:paraId="68D6DE6B" w14:textId="77777777" w:rsidR="00DD3A9B" w:rsidRPr="00733DB5" w:rsidRDefault="00DD3A9B" w:rsidP="00B66F83">
            <w:pPr>
              <w:pStyle w:val="TableParagraph"/>
              <w:spacing w:before="0"/>
              <w:ind w:left="0"/>
              <w:rPr>
                <w:rFonts w:ascii="Times New Roman"/>
                <w:sz w:val="18"/>
              </w:rPr>
            </w:pPr>
          </w:p>
        </w:tc>
        <w:tc>
          <w:tcPr>
            <w:tcW w:w="884" w:type="dxa"/>
            <w:gridSpan w:val="2"/>
            <w:tcBorders>
              <w:top w:val="nil"/>
            </w:tcBorders>
          </w:tcPr>
          <w:p w14:paraId="161F9F0B" w14:textId="77777777" w:rsidR="00DD3A9B" w:rsidRPr="00733DB5" w:rsidRDefault="00DD3A9B" w:rsidP="00B66F83">
            <w:pPr>
              <w:pStyle w:val="TableParagraph"/>
              <w:spacing w:before="0"/>
              <w:ind w:left="0"/>
              <w:rPr>
                <w:rFonts w:ascii="Times New Roman"/>
                <w:sz w:val="18"/>
              </w:rPr>
            </w:pPr>
          </w:p>
        </w:tc>
        <w:tc>
          <w:tcPr>
            <w:tcW w:w="706" w:type="dxa"/>
            <w:gridSpan w:val="2"/>
            <w:tcBorders>
              <w:top w:val="nil"/>
            </w:tcBorders>
          </w:tcPr>
          <w:p w14:paraId="56251940"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68468530"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74707394" w14:textId="77777777" w:rsidR="00DD3A9B" w:rsidRPr="00733DB5" w:rsidRDefault="00DD3A9B" w:rsidP="00B66F83">
            <w:pPr>
              <w:pStyle w:val="TableParagraph"/>
              <w:spacing w:before="0"/>
              <w:ind w:left="0"/>
              <w:rPr>
                <w:rFonts w:ascii="Times New Roman"/>
                <w:sz w:val="18"/>
              </w:rPr>
            </w:pPr>
          </w:p>
        </w:tc>
        <w:tc>
          <w:tcPr>
            <w:tcW w:w="1030" w:type="dxa"/>
            <w:gridSpan w:val="2"/>
            <w:tcBorders>
              <w:top w:val="nil"/>
            </w:tcBorders>
          </w:tcPr>
          <w:p w14:paraId="190ED93F" w14:textId="77777777" w:rsidR="00DD3A9B" w:rsidRPr="00733DB5" w:rsidRDefault="00DD3A9B" w:rsidP="00B66F83">
            <w:pPr>
              <w:pStyle w:val="TableParagraph"/>
              <w:spacing w:before="0"/>
              <w:ind w:left="0"/>
              <w:rPr>
                <w:rFonts w:ascii="Times New Roman"/>
                <w:sz w:val="18"/>
              </w:rPr>
            </w:pPr>
          </w:p>
        </w:tc>
        <w:tc>
          <w:tcPr>
            <w:tcW w:w="830" w:type="dxa"/>
            <w:gridSpan w:val="2"/>
            <w:tcBorders>
              <w:top w:val="nil"/>
            </w:tcBorders>
          </w:tcPr>
          <w:p w14:paraId="69B10FB0" w14:textId="77777777" w:rsidR="00DD3A9B" w:rsidRPr="00733DB5" w:rsidRDefault="00DD3A9B" w:rsidP="00B66F83">
            <w:pPr>
              <w:pStyle w:val="TableParagraph"/>
              <w:spacing w:before="0"/>
              <w:ind w:left="0"/>
              <w:rPr>
                <w:rFonts w:ascii="Times New Roman"/>
                <w:sz w:val="18"/>
              </w:rPr>
            </w:pPr>
          </w:p>
        </w:tc>
        <w:tc>
          <w:tcPr>
            <w:tcW w:w="625" w:type="dxa"/>
            <w:gridSpan w:val="2"/>
            <w:tcBorders>
              <w:top w:val="nil"/>
            </w:tcBorders>
          </w:tcPr>
          <w:p w14:paraId="48B3CFEB" w14:textId="77777777" w:rsidR="00DD3A9B" w:rsidRPr="00733DB5" w:rsidRDefault="00DD3A9B" w:rsidP="00B66F83">
            <w:pPr>
              <w:pStyle w:val="TableParagraph"/>
              <w:spacing w:before="0"/>
              <w:ind w:left="0"/>
              <w:rPr>
                <w:rFonts w:ascii="Times New Roman"/>
                <w:sz w:val="18"/>
              </w:rPr>
            </w:pPr>
          </w:p>
        </w:tc>
      </w:tr>
      <w:tr w:rsidR="00733DB5" w:rsidRPr="00733DB5" w14:paraId="62EF5E56" w14:textId="77777777" w:rsidTr="00DD3A9B">
        <w:trPr>
          <w:gridAfter w:val="1"/>
          <w:wAfter w:w="10" w:type="dxa"/>
          <w:trHeight w:val="283"/>
        </w:trPr>
        <w:tc>
          <w:tcPr>
            <w:tcW w:w="1097" w:type="dxa"/>
            <w:gridSpan w:val="2"/>
            <w:tcBorders>
              <w:bottom w:val="nil"/>
            </w:tcBorders>
          </w:tcPr>
          <w:p w14:paraId="63EF1ED7" w14:textId="77777777" w:rsidR="00DD3A9B" w:rsidRPr="00733DB5" w:rsidRDefault="00DD3A9B" w:rsidP="00B66F83">
            <w:pPr>
              <w:pStyle w:val="TableParagraph"/>
              <w:ind w:left="97" w:right="87"/>
              <w:jc w:val="center"/>
              <w:rPr>
                <w:sz w:val="16"/>
              </w:rPr>
            </w:pPr>
            <w:r w:rsidRPr="00733DB5">
              <w:rPr>
                <w:sz w:val="16"/>
              </w:rPr>
              <w:t>Al-khadra,</w:t>
            </w:r>
          </w:p>
        </w:tc>
        <w:tc>
          <w:tcPr>
            <w:tcW w:w="972" w:type="dxa"/>
            <w:gridSpan w:val="2"/>
            <w:tcBorders>
              <w:bottom w:val="nil"/>
            </w:tcBorders>
          </w:tcPr>
          <w:p w14:paraId="677F0295" w14:textId="77777777" w:rsidR="00DD3A9B" w:rsidRPr="00733DB5" w:rsidRDefault="00DD3A9B" w:rsidP="00B66F83">
            <w:pPr>
              <w:pStyle w:val="TableParagraph"/>
              <w:rPr>
                <w:sz w:val="16"/>
              </w:rPr>
            </w:pPr>
            <w:r w:rsidRPr="00733DB5">
              <w:rPr>
                <w:sz w:val="16"/>
              </w:rPr>
              <w:t>-</w:t>
            </w:r>
          </w:p>
        </w:tc>
        <w:tc>
          <w:tcPr>
            <w:tcW w:w="696" w:type="dxa"/>
            <w:gridSpan w:val="2"/>
            <w:tcBorders>
              <w:bottom w:val="nil"/>
            </w:tcBorders>
          </w:tcPr>
          <w:p w14:paraId="0E92FE3A" w14:textId="77777777" w:rsidR="00DD3A9B" w:rsidRPr="00733DB5" w:rsidRDefault="00DD3A9B" w:rsidP="00B66F83">
            <w:pPr>
              <w:pStyle w:val="TableParagraph"/>
              <w:rPr>
                <w:sz w:val="16"/>
              </w:rPr>
            </w:pPr>
            <w:r w:rsidRPr="00733DB5">
              <w:rPr>
                <w:sz w:val="16"/>
              </w:rPr>
              <w:t>-</w:t>
            </w:r>
          </w:p>
        </w:tc>
        <w:tc>
          <w:tcPr>
            <w:tcW w:w="661" w:type="dxa"/>
            <w:gridSpan w:val="2"/>
            <w:tcBorders>
              <w:bottom w:val="nil"/>
            </w:tcBorders>
          </w:tcPr>
          <w:p w14:paraId="382FA05B" w14:textId="77777777" w:rsidR="00DD3A9B" w:rsidRPr="00733DB5" w:rsidRDefault="00DD3A9B" w:rsidP="00B66F83">
            <w:pPr>
              <w:pStyle w:val="TableParagraph"/>
              <w:rPr>
                <w:sz w:val="16"/>
              </w:rPr>
            </w:pPr>
            <w:r w:rsidRPr="00733DB5">
              <w:rPr>
                <w:sz w:val="16"/>
              </w:rPr>
              <w:t>-</w:t>
            </w:r>
          </w:p>
        </w:tc>
        <w:tc>
          <w:tcPr>
            <w:tcW w:w="617" w:type="dxa"/>
            <w:gridSpan w:val="2"/>
            <w:tcBorders>
              <w:bottom w:val="nil"/>
            </w:tcBorders>
          </w:tcPr>
          <w:p w14:paraId="1627A01F" w14:textId="77777777" w:rsidR="00DD3A9B" w:rsidRPr="00733DB5" w:rsidRDefault="00DD3A9B" w:rsidP="00B66F83">
            <w:pPr>
              <w:pStyle w:val="TableParagraph"/>
              <w:ind w:left="107"/>
              <w:rPr>
                <w:sz w:val="16"/>
              </w:rPr>
            </w:pPr>
            <w:r w:rsidRPr="00733DB5">
              <w:rPr>
                <w:sz w:val="16"/>
              </w:rPr>
              <w:t>-</w:t>
            </w:r>
          </w:p>
        </w:tc>
        <w:tc>
          <w:tcPr>
            <w:tcW w:w="723" w:type="dxa"/>
            <w:gridSpan w:val="2"/>
            <w:tcBorders>
              <w:bottom w:val="nil"/>
            </w:tcBorders>
          </w:tcPr>
          <w:p w14:paraId="09368FAB" w14:textId="77777777" w:rsidR="00DD3A9B" w:rsidRPr="00733DB5" w:rsidRDefault="00DD3A9B" w:rsidP="00B66F83">
            <w:pPr>
              <w:pStyle w:val="TableParagraph"/>
              <w:ind w:left="107"/>
              <w:rPr>
                <w:sz w:val="16"/>
              </w:rPr>
            </w:pPr>
            <w:r w:rsidRPr="00733DB5">
              <w:rPr>
                <w:sz w:val="16"/>
              </w:rPr>
              <w:t>21928</w:t>
            </w:r>
          </w:p>
        </w:tc>
        <w:tc>
          <w:tcPr>
            <w:tcW w:w="1159" w:type="dxa"/>
            <w:gridSpan w:val="2"/>
            <w:tcBorders>
              <w:bottom w:val="nil"/>
            </w:tcBorders>
          </w:tcPr>
          <w:p w14:paraId="0D3254C3" w14:textId="77777777" w:rsidR="00DD3A9B" w:rsidRPr="00733DB5" w:rsidRDefault="00DD3A9B" w:rsidP="00B66F83">
            <w:pPr>
              <w:pStyle w:val="TableParagraph"/>
              <w:ind w:left="107"/>
              <w:rPr>
                <w:sz w:val="16"/>
              </w:rPr>
            </w:pPr>
            <w:r w:rsidRPr="00733DB5">
              <w:rPr>
                <w:sz w:val="16"/>
              </w:rPr>
              <w:t>49,954</w:t>
            </w:r>
          </w:p>
        </w:tc>
        <w:tc>
          <w:tcPr>
            <w:tcW w:w="1123" w:type="dxa"/>
            <w:gridSpan w:val="2"/>
            <w:tcBorders>
              <w:bottom w:val="nil"/>
            </w:tcBorders>
          </w:tcPr>
          <w:p w14:paraId="5EEA74CF" w14:textId="77777777" w:rsidR="00DD3A9B" w:rsidRPr="00733DB5" w:rsidRDefault="00DD3A9B" w:rsidP="00B66F83">
            <w:pPr>
              <w:pStyle w:val="TableParagraph"/>
              <w:ind w:left="107"/>
              <w:rPr>
                <w:sz w:val="16"/>
              </w:rPr>
            </w:pPr>
            <w:r w:rsidRPr="00733DB5">
              <w:rPr>
                <w:sz w:val="16"/>
              </w:rPr>
              <w:t>40,540</w:t>
            </w:r>
          </w:p>
        </w:tc>
        <w:tc>
          <w:tcPr>
            <w:tcW w:w="946" w:type="dxa"/>
            <w:gridSpan w:val="2"/>
            <w:tcBorders>
              <w:bottom w:val="nil"/>
            </w:tcBorders>
          </w:tcPr>
          <w:p w14:paraId="63901D56" w14:textId="77777777" w:rsidR="00DD3A9B" w:rsidRPr="00733DB5" w:rsidRDefault="00DD3A9B" w:rsidP="00B66F83">
            <w:pPr>
              <w:pStyle w:val="TableParagraph"/>
              <w:rPr>
                <w:sz w:val="16"/>
              </w:rPr>
            </w:pPr>
            <w:r w:rsidRPr="00733DB5">
              <w:rPr>
                <w:sz w:val="16"/>
              </w:rPr>
              <w:t>27,434</w:t>
            </w:r>
          </w:p>
        </w:tc>
        <w:tc>
          <w:tcPr>
            <w:tcW w:w="795" w:type="dxa"/>
            <w:gridSpan w:val="2"/>
            <w:tcBorders>
              <w:bottom w:val="nil"/>
            </w:tcBorders>
          </w:tcPr>
          <w:p w14:paraId="2AC25AEA" w14:textId="77777777" w:rsidR="00DD3A9B" w:rsidRPr="00733DB5" w:rsidRDefault="00DD3A9B" w:rsidP="00B66F83">
            <w:pPr>
              <w:pStyle w:val="TableParagraph"/>
              <w:rPr>
                <w:sz w:val="16"/>
              </w:rPr>
            </w:pPr>
            <w:r w:rsidRPr="00733DB5">
              <w:rPr>
                <w:sz w:val="16"/>
              </w:rPr>
              <w:t>42,703</w:t>
            </w:r>
          </w:p>
        </w:tc>
        <w:tc>
          <w:tcPr>
            <w:tcW w:w="884" w:type="dxa"/>
            <w:gridSpan w:val="2"/>
            <w:tcBorders>
              <w:bottom w:val="nil"/>
            </w:tcBorders>
          </w:tcPr>
          <w:p w14:paraId="7D268158" w14:textId="77777777" w:rsidR="00DD3A9B" w:rsidRPr="00733DB5" w:rsidRDefault="00DD3A9B" w:rsidP="00B66F83">
            <w:pPr>
              <w:pStyle w:val="TableParagraph"/>
              <w:rPr>
                <w:sz w:val="16"/>
              </w:rPr>
            </w:pPr>
            <w:r w:rsidRPr="00733DB5">
              <w:rPr>
                <w:sz w:val="16"/>
              </w:rPr>
              <w:t>20,532</w:t>
            </w:r>
          </w:p>
        </w:tc>
        <w:tc>
          <w:tcPr>
            <w:tcW w:w="706" w:type="dxa"/>
            <w:gridSpan w:val="2"/>
            <w:tcBorders>
              <w:bottom w:val="nil"/>
            </w:tcBorders>
          </w:tcPr>
          <w:p w14:paraId="493D11F7" w14:textId="77777777" w:rsidR="00DD3A9B" w:rsidRPr="00733DB5" w:rsidRDefault="00DD3A9B" w:rsidP="00B66F83">
            <w:pPr>
              <w:pStyle w:val="TableParagraph"/>
              <w:ind w:left="107"/>
              <w:rPr>
                <w:sz w:val="16"/>
              </w:rPr>
            </w:pPr>
            <w:r w:rsidRPr="00733DB5">
              <w:rPr>
                <w:sz w:val="16"/>
              </w:rPr>
              <w:t>22,200</w:t>
            </w:r>
          </w:p>
        </w:tc>
        <w:tc>
          <w:tcPr>
            <w:tcW w:w="1159" w:type="dxa"/>
            <w:gridSpan w:val="2"/>
            <w:tcBorders>
              <w:bottom w:val="nil"/>
            </w:tcBorders>
          </w:tcPr>
          <w:p w14:paraId="46E71A74" w14:textId="77777777" w:rsidR="00DD3A9B" w:rsidRPr="00733DB5" w:rsidRDefault="00DD3A9B" w:rsidP="00B66F83">
            <w:pPr>
              <w:pStyle w:val="TableParagraph"/>
              <w:rPr>
                <w:sz w:val="16"/>
              </w:rPr>
            </w:pPr>
            <w:r w:rsidRPr="00733DB5">
              <w:rPr>
                <w:sz w:val="16"/>
              </w:rPr>
              <w:t>-</w:t>
            </w:r>
          </w:p>
        </w:tc>
        <w:tc>
          <w:tcPr>
            <w:tcW w:w="946" w:type="dxa"/>
            <w:gridSpan w:val="2"/>
            <w:tcBorders>
              <w:bottom w:val="nil"/>
            </w:tcBorders>
          </w:tcPr>
          <w:p w14:paraId="2AEEB94C" w14:textId="77777777" w:rsidR="00DD3A9B" w:rsidRPr="00733DB5" w:rsidRDefault="00DD3A9B" w:rsidP="00B66F83">
            <w:pPr>
              <w:pStyle w:val="TableParagraph"/>
              <w:ind w:left="107"/>
              <w:rPr>
                <w:sz w:val="16"/>
              </w:rPr>
            </w:pPr>
            <w:r w:rsidRPr="00733DB5">
              <w:rPr>
                <w:sz w:val="16"/>
              </w:rPr>
              <w:t>18,176</w:t>
            </w:r>
          </w:p>
        </w:tc>
        <w:tc>
          <w:tcPr>
            <w:tcW w:w="1030" w:type="dxa"/>
            <w:gridSpan w:val="2"/>
            <w:tcBorders>
              <w:bottom w:val="nil"/>
            </w:tcBorders>
          </w:tcPr>
          <w:p w14:paraId="23475454" w14:textId="77777777" w:rsidR="00DD3A9B" w:rsidRPr="00733DB5" w:rsidRDefault="00DD3A9B" w:rsidP="00B66F83">
            <w:pPr>
              <w:pStyle w:val="TableParagraph"/>
              <w:rPr>
                <w:sz w:val="16"/>
              </w:rPr>
            </w:pPr>
            <w:r w:rsidRPr="00733DB5">
              <w:rPr>
                <w:sz w:val="16"/>
              </w:rPr>
              <w:t>-</w:t>
            </w:r>
          </w:p>
        </w:tc>
        <w:tc>
          <w:tcPr>
            <w:tcW w:w="830" w:type="dxa"/>
            <w:gridSpan w:val="2"/>
            <w:tcBorders>
              <w:bottom w:val="nil"/>
            </w:tcBorders>
          </w:tcPr>
          <w:p w14:paraId="027AEB71" w14:textId="77777777" w:rsidR="00DD3A9B" w:rsidRPr="00733DB5" w:rsidRDefault="00DD3A9B" w:rsidP="00B66F83">
            <w:pPr>
              <w:pStyle w:val="TableParagraph"/>
              <w:rPr>
                <w:sz w:val="16"/>
              </w:rPr>
            </w:pPr>
            <w:r w:rsidRPr="00733DB5">
              <w:rPr>
                <w:sz w:val="16"/>
              </w:rPr>
              <w:t>-</w:t>
            </w:r>
          </w:p>
        </w:tc>
        <w:tc>
          <w:tcPr>
            <w:tcW w:w="625" w:type="dxa"/>
            <w:gridSpan w:val="2"/>
            <w:tcBorders>
              <w:bottom w:val="nil"/>
            </w:tcBorders>
          </w:tcPr>
          <w:p w14:paraId="40A7081F" w14:textId="77777777" w:rsidR="00DD3A9B" w:rsidRPr="00733DB5" w:rsidRDefault="00DD3A9B" w:rsidP="00B66F83">
            <w:pPr>
              <w:pStyle w:val="TableParagraph"/>
              <w:rPr>
                <w:sz w:val="16"/>
              </w:rPr>
            </w:pPr>
            <w:r w:rsidRPr="00733DB5">
              <w:rPr>
                <w:sz w:val="16"/>
              </w:rPr>
              <w:t>-</w:t>
            </w:r>
          </w:p>
        </w:tc>
      </w:tr>
      <w:tr w:rsidR="00733DB5" w:rsidRPr="00733DB5" w14:paraId="248BC574" w14:textId="77777777" w:rsidTr="00DD3A9B">
        <w:trPr>
          <w:gridAfter w:val="1"/>
          <w:wAfter w:w="10" w:type="dxa"/>
          <w:trHeight w:val="552"/>
        </w:trPr>
        <w:tc>
          <w:tcPr>
            <w:tcW w:w="1097" w:type="dxa"/>
            <w:gridSpan w:val="2"/>
            <w:tcBorders>
              <w:top w:val="nil"/>
            </w:tcBorders>
          </w:tcPr>
          <w:p w14:paraId="1402E841" w14:textId="77777777" w:rsidR="00DD3A9B" w:rsidRPr="00733DB5" w:rsidRDefault="00DD3A9B" w:rsidP="00B66F83">
            <w:pPr>
              <w:pStyle w:val="TableParagraph"/>
              <w:spacing w:before="53"/>
              <w:ind w:left="96" w:right="87"/>
              <w:jc w:val="center"/>
              <w:rPr>
                <w:sz w:val="16"/>
              </w:rPr>
            </w:pPr>
            <w:r w:rsidRPr="00733DB5">
              <w:rPr>
                <w:sz w:val="16"/>
              </w:rPr>
              <w:t>2019</w:t>
            </w:r>
          </w:p>
        </w:tc>
        <w:tc>
          <w:tcPr>
            <w:tcW w:w="972" w:type="dxa"/>
            <w:gridSpan w:val="2"/>
            <w:tcBorders>
              <w:top w:val="nil"/>
            </w:tcBorders>
          </w:tcPr>
          <w:p w14:paraId="4E94C560"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tcBorders>
          </w:tcPr>
          <w:p w14:paraId="3C64E3D2" w14:textId="77777777" w:rsidR="00DD3A9B" w:rsidRPr="00733DB5" w:rsidRDefault="00DD3A9B" w:rsidP="00B66F83">
            <w:pPr>
              <w:pStyle w:val="TableParagraph"/>
              <w:spacing w:before="0"/>
              <w:ind w:left="0"/>
              <w:rPr>
                <w:rFonts w:ascii="Times New Roman"/>
                <w:sz w:val="18"/>
              </w:rPr>
            </w:pPr>
          </w:p>
        </w:tc>
        <w:tc>
          <w:tcPr>
            <w:tcW w:w="661" w:type="dxa"/>
            <w:gridSpan w:val="2"/>
            <w:tcBorders>
              <w:top w:val="nil"/>
            </w:tcBorders>
          </w:tcPr>
          <w:p w14:paraId="0584B101" w14:textId="77777777" w:rsidR="00DD3A9B" w:rsidRPr="00733DB5" w:rsidRDefault="00DD3A9B" w:rsidP="00B66F83">
            <w:pPr>
              <w:pStyle w:val="TableParagraph"/>
              <w:spacing w:before="0"/>
              <w:ind w:left="0"/>
              <w:rPr>
                <w:rFonts w:ascii="Times New Roman"/>
                <w:sz w:val="18"/>
              </w:rPr>
            </w:pPr>
          </w:p>
        </w:tc>
        <w:tc>
          <w:tcPr>
            <w:tcW w:w="617" w:type="dxa"/>
            <w:gridSpan w:val="2"/>
            <w:tcBorders>
              <w:top w:val="nil"/>
            </w:tcBorders>
          </w:tcPr>
          <w:p w14:paraId="4E87324D" w14:textId="77777777" w:rsidR="00DD3A9B" w:rsidRPr="00733DB5" w:rsidRDefault="00DD3A9B" w:rsidP="00B66F83">
            <w:pPr>
              <w:pStyle w:val="TableParagraph"/>
              <w:spacing w:before="0"/>
              <w:ind w:left="0"/>
              <w:rPr>
                <w:rFonts w:ascii="Times New Roman"/>
                <w:sz w:val="18"/>
              </w:rPr>
            </w:pPr>
          </w:p>
        </w:tc>
        <w:tc>
          <w:tcPr>
            <w:tcW w:w="723" w:type="dxa"/>
            <w:gridSpan w:val="2"/>
            <w:tcBorders>
              <w:top w:val="nil"/>
            </w:tcBorders>
          </w:tcPr>
          <w:p w14:paraId="33A1A3FE" w14:textId="77777777" w:rsidR="00DD3A9B" w:rsidRPr="00733DB5" w:rsidRDefault="00DD3A9B" w:rsidP="00B66F83">
            <w:pPr>
              <w:pStyle w:val="TableParagraph"/>
              <w:spacing w:before="53"/>
              <w:ind w:left="107"/>
              <w:rPr>
                <w:sz w:val="16"/>
              </w:rPr>
            </w:pPr>
            <w:r w:rsidRPr="00733DB5">
              <w:rPr>
                <w:sz w:val="16"/>
              </w:rPr>
              <w:t>(35.3)</w:t>
            </w:r>
          </w:p>
        </w:tc>
        <w:tc>
          <w:tcPr>
            <w:tcW w:w="1159" w:type="dxa"/>
            <w:gridSpan w:val="2"/>
            <w:tcBorders>
              <w:top w:val="nil"/>
            </w:tcBorders>
          </w:tcPr>
          <w:p w14:paraId="5B1D0FF4" w14:textId="77777777" w:rsidR="00DD3A9B" w:rsidRPr="00733DB5" w:rsidRDefault="00DD3A9B" w:rsidP="00B66F83">
            <w:pPr>
              <w:pStyle w:val="TableParagraph"/>
              <w:spacing w:before="53"/>
              <w:ind w:left="107"/>
              <w:rPr>
                <w:sz w:val="16"/>
              </w:rPr>
            </w:pPr>
            <w:r w:rsidRPr="00733DB5">
              <w:rPr>
                <w:sz w:val="16"/>
              </w:rPr>
              <w:t>(80.4)</w:t>
            </w:r>
          </w:p>
        </w:tc>
        <w:tc>
          <w:tcPr>
            <w:tcW w:w="1123" w:type="dxa"/>
            <w:gridSpan w:val="2"/>
            <w:tcBorders>
              <w:top w:val="nil"/>
            </w:tcBorders>
          </w:tcPr>
          <w:p w14:paraId="04F9E4D4" w14:textId="77777777" w:rsidR="00DD3A9B" w:rsidRPr="00733DB5" w:rsidRDefault="00DD3A9B" w:rsidP="00B66F83">
            <w:pPr>
              <w:pStyle w:val="TableParagraph"/>
              <w:spacing w:before="53"/>
              <w:ind w:left="107"/>
              <w:rPr>
                <w:sz w:val="16"/>
              </w:rPr>
            </w:pPr>
            <w:r w:rsidRPr="00733DB5">
              <w:rPr>
                <w:sz w:val="16"/>
              </w:rPr>
              <w:t>(65.26)</w:t>
            </w:r>
          </w:p>
        </w:tc>
        <w:tc>
          <w:tcPr>
            <w:tcW w:w="946" w:type="dxa"/>
            <w:gridSpan w:val="2"/>
            <w:tcBorders>
              <w:top w:val="nil"/>
            </w:tcBorders>
          </w:tcPr>
          <w:p w14:paraId="01CC3CB0" w14:textId="77777777" w:rsidR="00DD3A9B" w:rsidRPr="00733DB5" w:rsidRDefault="00DD3A9B" w:rsidP="00B66F83">
            <w:pPr>
              <w:pStyle w:val="TableParagraph"/>
              <w:spacing w:before="53"/>
              <w:rPr>
                <w:sz w:val="16"/>
              </w:rPr>
            </w:pPr>
            <w:r w:rsidRPr="00733DB5">
              <w:rPr>
                <w:sz w:val="16"/>
              </w:rPr>
              <w:t>(44.2)</w:t>
            </w:r>
          </w:p>
        </w:tc>
        <w:tc>
          <w:tcPr>
            <w:tcW w:w="795" w:type="dxa"/>
            <w:gridSpan w:val="2"/>
            <w:tcBorders>
              <w:top w:val="nil"/>
            </w:tcBorders>
          </w:tcPr>
          <w:p w14:paraId="1340CABC" w14:textId="77777777" w:rsidR="00DD3A9B" w:rsidRPr="00733DB5" w:rsidRDefault="00DD3A9B" w:rsidP="00B66F83">
            <w:pPr>
              <w:pStyle w:val="TableParagraph"/>
              <w:spacing w:before="53"/>
              <w:rPr>
                <w:sz w:val="16"/>
              </w:rPr>
            </w:pPr>
            <w:r w:rsidRPr="00733DB5">
              <w:rPr>
                <w:sz w:val="16"/>
              </w:rPr>
              <w:t>(68.7)</w:t>
            </w:r>
          </w:p>
        </w:tc>
        <w:tc>
          <w:tcPr>
            <w:tcW w:w="884" w:type="dxa"/>
            <w:gridSpan w:val="2"/>
            <w:tcBorders>
              <w:top w:val="nil"/>
            </w:tcBorders>
          </w:tcPr>
          <w:p w14:paraId="37AE5AE0" w14:textId="77777777" w:rsidR="00DD3A9B" w:rsidRPr="00733DB5" w:rsidRDefault="00DD3A9B" w:rsidP="00B66F83">
            <w:pPr>
              <w:pStyle w:val="TableParagraph"/>
              <w:spacing w:before="53"/>
              <w:rPr>
                <w:sz w:val="16"/>
              </w:rPr>
            </w:pPr>
            <w:r w:rsidRPr="00733DB5">
              <w:rPr>
                <w:sz w:val="16"/>
              </w:rPr>
              <w:t>(33.05)*</w:t>
            </w:r>
          </w:p>
        </w:tc>
        <w:tc>
          <w:tcPr>
            <w:tcW w:w="706" w:type="dxa"/>
            <w:gridSpan w:val="2"/>
            <w:tcBorders>
              <w:top w:val="nil"/>
            </w:tcBorders>
          </w:tcPr>
          <w:p w14:paraId="36E12648" w14:textId="77777777" w:rsidR="00DD3A9B" w:rsidRPr="00733DB5" w:rsidRDefault="00DD3A9B" w:rsidP="00B66F83">
            <w:pPr>
              <w:pStyle w:val="TableParagraph"/>
              <w:spacing w:before="53"/>
              <w:ind w:left="107"/>
              <w:rPr>
                <w:sz w:val="16"/>
              </w:rPr>
            </w:pPr>
            <w:r w:rsidRPr="00733DB5">
              <w:rPr>
                <w:sz w:val="16"/>
              </w:rPr>
              <w:t>(35.7)</w:t>
            </w:r>
          </w:p>
        </w:tc>
        <w:tc>
          <w:tcPr>
            <w:tcW w:w="1159" w:type="dxa"/>
            <w:gridSpan w:val="2"/>
            <w:tcBorders>
              <w:top w:val="nil"/>
            </w:tcBorders>
          </w:tcPr>
          <w:p w14:paraId="76866900"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1D7724D5" w14:textId="77777777" w:rsidR="00DD3A9B" w:rsidRPr="00733DB5" w:rsidRDefault="00DD3A9B" w:rsidP="00B66F83">
            <w:pPr>
              <w:pStyle w:val="TableParagraph"/>
              <w:spacing w:before="53"/>
              <w:ind w:left="107"/>
              <w:rPr>
                <w:sz w:val="16"/>
              </w:rPr>
            </w:pPr>
            <w:r w:rsidRPr="00733DB5">
              <w:rPr>
                <w:sz w:val="16"/>
              </w:rPr>
              <w:t>(29.3)</w:t>
            </w:r>
          </w:p>
        </w:tc>
        <w:tc>
          <w:tcPr>
            <w:tcW w:w="1030" w:type="dxa"/>
            <w:gridSpan w:val="2"/>
            <w:tcBorders>
              <w:top w:val="nil"/>
            </w:tcBorders>
          </w:tcPr>
          <w:p w14:paraId="7ECCAE5B" w14:textId="77777777" w:rsidR="00DD3A9B" w:rsidRPr="00733DB5" w:rsidRDefault="00DD3A9B" w:rsidP="00B66F83">
            <w:pPr>
              <w:pStyle w:val="TableParagraph"/>
              <w:spacing w:before="0"/>
              <w:ind w:left="0"/>
              <w:rPr>
                <w:rFonts w:ascii="Times New Roman"/>
                <w:sz w:val="18"/>
              </w:rPr>
            </w:pPr>
          </w:p>
        </w:tc>
        <w:tc>
          <w:tcPr>
            <w:tcW w:w="830" w:type="dxa"/>
            <w:gridSpan w:val="2"/>
            <w:tcBorders>
              <w:top w:val="nil"/>
            </w:tcBorders>
          </w:tcPr>
          <w:p w14:paraId="0D49D4FE" w14:textId="77777777" w:rsidR="00DD3A9B" w:rsidRPr="00733DB5" w:rsidRDefault="00DD3A9B" w:rsidP="00B66F83">
            <w:pPr>
              <w:pStyle w:val="TableParagraph"/>
              <w:spacing w:before="0"/>
              <w:ind w:left="0"/>
              <w:rPr>
                <w:rFonts w:ascii="Times New Roman"/>
                <w:sz w:val="18"/>
              </w:rPr>
            </w:pPr>
          </w:p>
        </w:tc>
        <w:tc>
          <w:tcPr>
            <w:tcW w:w="625" w:type="dxa"/>
            <w:gridSpan w:val="2"/>
            <w:tcBorders>
              <w:top w:val="nil"/>
            </w:tcBorders>
          </w:tcPr>
          <w:p w14:paraId="647CD888" w14:textId="77777777" w:rsidR="00DD3A9B" w:rsidRPr="00733DB5" w:rsidRDefault="00DD3A9B" w:rsidP="00B66F83">
            <w:pPr>
              <w:pStyle w:val="TableParagraph"/>
              <w:spacing w:before="0"/>
              <w:ind w:left="0"/>
              <w:rPr>
                <w:rFonts w:ascii="Times New Roman"/>
                <w:sz w:val="18"/>
              </w:rPr>
            </w:pPr>
          </w:p>
        </w:tc>
      </w:tr>
      <w:tr w:rsidR="00733DB5" w:rsidRPr="00733DB5" w14:paraId="04F01B0E" w14:textId="77777777" w:rsidTr="00DD3A9B">
        <w:trPr>
          <w:gridAfter w:val="1"/>
          <w:wAfter w:w="10" w:type="dxa"/>
          <w:trHeight w:val="283"/>
        </w:trPr>
        <w:tc>
          <w:tcPr>
            <w:tcW w:w="1097" w:type="dxa"/>
            <w:gridSpan w:val="2"/>
            <w:tcBorders>
              <w:bottom w:val="nil"/>
            </w:tcBorders>
          </w:tcPr>
          <w:p w14:paraId="2122CA22" w14:textId="77777777" w:rsidR="00DD3A9B" w:rsidRPr="00733DB5" w:rsidRDefault="00DD3A9B" w:rsidP="00B66F83">
            <w:pPr>
              <w:pStyle w:val="TableParagraph"/>
              <w:ind w:left="97" w:right="87"/>
              <w:jc w:val="center"/>
              <w:rPr>
                <w:sz w:val="16"/>
              </w:rPr>
            </w:pPr>
            <w:r w:rsidRPr="00733DB5">
              <w:rPr>
                <w:sz w:val="16"/>
              </w:rPr>
              <w:t>Sannino,</w:t>
            </w:r>
          </w:p>
        </w:tc>
        <w:tc>
          <w:tcPr>
            <w:tcW w:w="972" w:type="dxa"/>
            <w:gridSpan w:val="2"/>
            <w:tcBorders>
              <w:bottom w:val="nil"/>
            </w:tcBorders>
          </w:tcPr>
          <w:p w14:paraId="4EB14FC5" w14:textId="77777777" w:rsidR="00DD3A9B" w:rsidRPr="00733DB5" w:rsidRDefault="00DD3A9B" w:rsidP="00B66F83">
            <w:pPr>
              <w:pStyle w:val="TableParagraph"/>
              <w:rPr>
                <w:sz w:val="16"/>
              </w:rPr>
            </w:pPr>
            <w:r w:rsidRPr="00733DB5">
              <w:rPr>
                <w:sz w:val="16"/>
              </w:rPr>
              <w:t>-</w:t>
            </w:r>
          </w:p>
        </w:tc>
        <w:tc>
          <w:tcPr>
            <w:tcW w:w="696" w:type="dxa"/>
            <w:gridSpan w:val="2"/>
            <w:tcBorders>
              <w:bottom w:val="nil"/>
            </w:tcBorders>
          </w:tcPr>
          <w:p w14:paraId="034E151B" w14:textId="77777777" w:rsidR="00DD3A9B" w:rsidRPr="00733DB5" w:rsidRDefault="00DD3A9B" w:rsidP="00B66F83">
            <w:pPr>
              <w:pStyle w:val="TableParagraph"/>
              <w:rPr>
                <w:sz w:val="16"/>
              </w:rPr>
            </w:pPr>
            <w:r w:rsidRPr="00733DB5">
              <w:rPr>
                <w:sz w:val="16"/>
              </w:rPr>
              <w:t>7.77</w:t>
            </w:r>
          </w:p>
        </w:tc>
        <w:tc>
          <w:tcPr>
            <w:tcW w:w="661" w:type="dxa"/>
            <w:gridSpan w:val="2"/>
            <w:tcBorders>
              <w:bottom w:val="nil"/>
            </w:tcBorders>
          </w:tcPr>
          <w:p w14:paraId="658C6CCC" w14:textId="77777777" w:rsidR="00DD3A9B" w:rsidRPr="00733DB5" w:rsidRDefault="00DD3A9B" w:rsidP="00B66F83">
            <w:pPr>
              <w:pStyle w:val="TableParagraph"/>
              <w:rPr>
                <w:sz w:val="16"/>
              </w:rPr>
            </w:pPr>
            <w:r w:rsidRPr="00733DB5">
              <w:rPr>
                <w:sz w:val="16"/>
              </w:rPr>
              <w:t>-</w:t>
            </w:r>
          </w:p>
        </w:tc>
        <w:tc>
          <w:tcPr>
            <w:tcW w:w="617" w:type="dxa"/>
            <w:gridSpan w:val="2"/>
            <w:tcBorders>
              <w:bottom w:val="nil"/>
            </w:tcBorders>
          </w:tcPr>
          <w:p w14:paraId="5736AC98" w14:textId="77777777" w:rsidR="00DD3A9B" w:rsidRPr="00733DB5" w:rsidRDefault="00DD3A9B" w:rsidP="00B66F83">
            <w:pPr>
              <w:pStyle w:val="TableParagraph"/>
              <w:ind w:left="107"/>
              <w:rPr>
                <w:sz w:val="16"/>
              </w:rPr>
            </w:pPr>
            <w:r w:rsidRPr="00733DB5">
              <w:rPr>
                <w:sz w:val="16"/>
              </w:rPr>
              <w:t>54.61</w:t>
            </w:r>
          </w:p>
        </w:tc>
        <w:tc>
          <w:tcPr>
            <w:tcW w:w="723" w:type="dxa"/>
            <w:gridSpan w:val="2"/>
            <w:tcBorders>
              <w:bottom w:val="nil"/>
            </w:tcBorders>
          </w:tcPr>
          <w:p w14:paraId="678835EF" w14:textId="77777777" w:rsidR="00DD3A9B" w:rsidRPr="00733DB5" w:rsidRDefault="00DD3A9B" w:rsidP="00B66F83">
            <w:pPr>
              <w:pStyle w:val="TableParagraph"/>
              <w:ind w:left="107"/>
              <w:rPr>
                <w:sz w:val="16"/>
              </w:rPr>
            </w:pPr>
            <w:r w:rsidRPr="00733DB5">
              <w:rPr>
                <w:sz w:val="16"/>
              </w:rPr>
              <w:t>359</w:t>
            </w:r>
          </w:p>
        </w:tc>
        <w:tc>
          <w:tcPr>
            <w:tcW w:w="1159" w:type="dxa"/>
            <w:gridSpan w:val="2"/>
            <w:tcBorders>
              <w:bottom w:val="nil"/>
            </w:tcBorders>
          </w:tcPr>
          <w:p w14:paraId="6F89EF2F" w14:textId="77777777" w:rsidR="00DD3A9B" w:rsidRPr="00733DB5" w:rsidRDefault="00DD3A9B" w:rsidP="00B66F83">
            <w:pPr>
              <w:pStyle w:val="TableParagraph"/>
              <w:ind w:left="290"/>
              <w:rPr>
                <w:sz w:val="16"/>
              </w:rPr>
            </w:pPr>
            <w:r w:rsidRPr="00733DB5">
              <w:rPr>
                <w:sz w:val="16"/>
              </w:rPr>
              <w:t>777/901</w:t>
            </w:r>
          </w:p>
        </w:tc>
        <w:tc>
          <w:tcPr>
            <w:tcW w:w="1123" w:type="dxa"/>
            <w:gridSpan w:val="2"/>
            <w:tcBorders>
              <w:bottom w:val="nil"/>
            </w:tcBorders>
          </w:tcPr>
          <w:p w14:paraId="19A9C45B" w14:textId="77777777" w:rsidR="00DD3A9B" w:rsidRPr="00733DB5" w:rsidRDefault="00DD3A9B" w:rsidP="00B66F83">
            <w:pPr>
              <w:pStyle w:val="TableParagraph"/>
              <w:ind w:left="107"/>
              <w:rPr>
                <w:sz w:val="16"/>
              </w:rPr>
            </w:pPr>
            <w:r w:rsidRPr="00733DB5">
              <w:rPr>
                <w:sz w:val="16"/>
              </w:rPr>
              <w:t>673/901</w:t>
            </w:r>
          </w:p>
        </w:tc>
        <w:tc>
          <w:tcPr>
            <w:tcW w:w="946" w:type="dxa"/>
            <w:gridSpan w:val="2"/>
            <w:tcBorders>
              <w:bottom w:val="nil"/>
            </w:tcBorders>
          </w:tcPr>
          <w:p w14:paraId="20DE884A" w14:textId="77777777" w:rsidR="00DD3A9B" w:rsidRPr="00733DB5" w:rsidRDefault="00DD3A9B" w:rsidP="00B66F83">
            <w:pPr>
              <w:pStyle w:val="TableParagraph"/>
              <w:rPr>
                <w:sz w:val="16"/>
              </w:rPr>
            </w:pPr>
            <w:r w:rsidRPr="00733DB5">
              <w:rPr>
                <w:sz w:val="16"/>
              </w:rPr>
              <w:t>280/901</w:t>
            </w:r>
          </w:p>
        </w:tc>
        <w:tc>
          <w:tcPr>
            <w:tcW w:w="795" w:type="dxa"/>
            <w:gridSpan w:val="2"/>
            <w:tcBorders>
              <w:bottom w:val="nil"/>
            </w:tcBorders>
          </w:tcPr>
          <w:p w14:paraId="141F3F53" w14:textId="77777777" w:rsidR="00DD3A9B" w:rsidRPr="00733DB5" w:rsidRDefault="00DD3A9B" w:rsidP="00B66F83">
            <w:pPr>
              <w:pStyle w:val="TableParagraph"/>
              <w:rPr>
                <w:sz w:val="16"/>
              </w:rPr>
            </w:pPr>
            <w:r w:rsidRPr="00733DB5">
              <w:rPr>
                <w:sz w:val="16"/>
              </w:rPr>
              <w:t>646/901</w:t>
            </w:r>
          </w:p>
        </w:tc>
        <w:tc>
          <w:tcPr>
            <w:tcW w:w="884" w:type="dxa"/>
            <w:gridSpan w:val="2"/>
            <w:tcBorders>
              <w:bottom w:val="nil"/>
            </w:tcBorders>
          </w:tcPr>
          <w:p w14:paraId="0DCD0EB9" w14:textId="77777777" w:rsidR="00DD3A9B" w:rsidRPr="00733DB5" w:rsidRDefault="00DD3A9B" w:rsidP="00B66F83">
            <w:pPr>
              <w:pStyle w:val="TableParagraph"/>
              <w:rPr>
                <w:sz w:val="16"/>
              </w:rPr>
            </w:pPr>
            <w:r w:rsidRPr="00733DB5">
              <w:rPr>
                <w:sz w:val="16"/>
              </w:rPr>
              <w:t>249/901</w:t>
            </w:r>
          </w:p>
        </w:tc>
        <w:tc>
          <w:tcPr>
            <w:tcW w:w="706" w:type="dxa"/>
            <w:gridSpan w:val="2"/>
            <w:tcBorders>
              <w:bottom w:val="nil"/>
            </w:tcBorders>
          </w:tcPr>
          <w:p w14:paraId="0EBA9232" w14:textId="77777777" w:rsidR="00DD3A9B" w:rsidRPr="00733DB5" w:rsidRDefault="00DD3A9B" w:rsidP="00B66F83">
            <w:pPr>
              <w:pStyle w:val="TableParagraph"/>
              <w:ind w:left="107"/>
              <w:rPr>
                <w:sz w:val="16"/>
              </w:rPr>
            </w:pPr>
            <w:r w:rsidRPr="00733DB5">
              <w:rPr>
                <w:sz w:val="16"/>
              </w:rPr>
              <w:t>30/901</w:t>
            </w:r>
          </w:p>
        </w:tc>
        <w:tc>
          <w:tcPr>
            <w:tcW w:w="1159" w:type="dxa"/>
            <w:gridSpan w:val="2"/>
            <w:tcBorders>
              <w:bottom w:val="nil"/>
            </w:tcBorders>
          </w:tcPr>
          <w:p w14:paraId="26874A7A" w14:textId="77777777" w:rsidR="00DD3A9B" w:rsidRPr="00733DB5" w:rsidRDefault="00DD3A9B" w:rsidP="00B66F83">
            <w:pPr>
              <w:pStyle w:val="TableParagraph"/>
              <w:rPr>
                <w:sz w:val="16"/>
              </w:rPr>
            </w:pPr>
            <w:r w:rsidRPr="00733DB5">
              <w:rPr>
                <w:sz w:val="16"/>
              </w:rPr>
              <w:t>-</w:t>
            </w:r>
          </w:p>
        </w:tc>
        <w:tc>
          <w:tcPr>
            <w:tcW w:w="946" w:type="dxa"/>
            <w:gridSpan w:val="2"/>
            <w:tcBorders>
              <w:bottom w:val="nil"/>
            </w:tcBorders>
          </w:tcPr>
          <w:p w14:paraId="2F40FAA5" w14:textId="77777777" w:rsidR="00DD3A9B" w:rsidRPr="00733DB5" w:rsidRDefault="00DD3A9B" w:rsidP="00B66F83">
            <w:pPr>
              <w:pStyle w:val="TableParagraph"/>
              <w:ind w:left="107"/>
              <w:rPr>
                <w:sz w:val="16"/>
              </w:rPr>
            </w:pPr>
            <w:r w:rsidRPr="00733DB5">
              <w:rPr>
                <w:sz w:val="16"/>
              </w:rPr>
              <w:t>287/901</w:t>
            </w:r>
          </w:p>
        </w:tc>
        <w:tc>
          <w:tcPr>
            <w:tcW w:w="1030" w:type="dxa"/>
            <w:gridSpan w:val="2"/>
            <w:tcBorders>
              <w:bottom w:val="nil"/>
            </w:tcBorders>
          </w:tcPr>
          <w:p w14:paraId="6ADC5AFD" w14:textId="77777777" w:rsidR="00DD3A9B" w:rsidRPr="00733DB5" w:rsidRDefault="00DD3A9B" w:rsidP="00B66F83">
            <w:pPr>
              <w:pStyle w:val="TableParagraph"/>
              <w:rPr>
                <w:sz w:val="16"/>
              </w:rPr>
            </w:pPr>
            <w:r w:rsidRPr="00733DB5">
              <w:rPr>
                <w:sz w:val="16"/>
              </w:rPr>
              <w:t>436/901</w:t>
            </w:r>
          </w:p>
        </w:tc>
        <w:tc>
          <w:tcPr>
            <w:tcW w:w="830" w:type="dxa"/>
            <w:gridSpan w:val="2"/>
            <w:tcBorders>
              <w:bottom w:val="nil"/>
            </w:tcBorders>
          </w:tcPr>
          <w:p w14:paraId="229B8DF4" w14:textId="77777777" w:rsidR="00DD3A9B" w:rsidRPr="00733DB5" w:rsidRDefault="00DD3A9B" w:rsidP="00B66F83">
            <w:pPr>
              <w:pStyle w:val="TableParagraph"/>
              <w:rPr>
                <w:sz w:val="16"/>
              </w:rPr>
            </w:pPr>
            <w:r w:rsidRPr="00733DB5">
              <w:rPr>
                <w:sz w:val="16"/>
              </w:rPr>
              <w:t>44.7</w:t>
            </w:r>
          </w:p>
        </w:tc>
        <w:tc>
          <w:tcPr>
            <w:tcW w:w="625" w:type="dxa"/>
            <w:gridSpan w:val="2"/>
            <w:tcBorders>
              <w:bottom w:val="nil"/>
            </w:tcBorders>
          </w:tcPr>
          <w:p w14:paraId="44A18ECD" w14:textId="77777777" w:rsidR="00DD3A9B" w:rsidRPr="00733DB5" w:rsidRDefault="00DD3A9B" w:rsidP="00B66F83">
            <w:pPr>
              <w:pStyle w:val="TableParagraph"/>
              <w:rPr>
                <w:sz w:val="16"/>
              </w:rPr>
            </w:pPr>
            <w:r w:rsidRPr="00733DB5">
              <w:rPr>
                <w:sz w:val="16"/>
              </w:rPr>
              <w:t>0.68</w:t>
            </w:r>
          </w:p>
        </w:tc>
      </w:tr>
      <w:tr w:rsidR="00733DB5" w:rsidRPr="00733DB5" w14:paraId="3EA4E2E5" w14:textId="77777777" w:rsidTr="00DD3A9B">
        <w:trPr>
          <w:gridAfter w:val="1"/>
          <w:wAfter w:w="10" w:type="dxa"/>
          <w:trHeight w:val="278"/>
        </w:trPr>
        <w:tc>
          <w:tcPr>
            <w:tcW w:w="1097" w:type="dxa"/>
            <w:gridSpan w:val="2"/>
            <w:tcBorders>
              <w:top w:val="nil"/>
              <w:bottom w:val="nil"/>
            </w:tcBorders>
          </w:tcPr>
          <w:p w14:paraId="0A4A8DA1" w14:textId="77777777" w:rsidR="00DD3A9B" w:rsidRPr="00733DB5" w:rsidRDefault="00DD3A9B" w:rsidP="00B66F83">
            <w:pPr>
              <w:pStyle w:val="TableParagraph"/>
              <w:spacing w:before="53"/>
              <w:ind w:left="96" w:right="87"/>
              <w:jc w:val="center"/>
              <w:rPr>
                <w:sz w:val="16"/>
              </w:rPr>
            </w:pPr>
            <w:r w:rsidRPr="00733DB5">
              <w:rPr>
                <w:sz w:val="16"/>
              </w:rPr>
              <w:t>2019</w:t>
            </w:r>
          </w:p>
        </w:tc>
        <w:tc>
          <w:tcPr>
            <w:tcW w:w="972" w:type="dxa"/>
            <w:gridSpan w:val="2"/>
            <w:tcBorders>
              <w:top w:val="nil"/>
              <w:bottom w:val="nil"/>
            </w:tcBorders>
          </w:tcPr>
          <w:p w14:paraId="69280D09"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bottom w:val="nil"/>
            </w:tcBorders>
          </w:tcPr>
          <w:p w14:paraId="40891146" w14:textId="77777777" w:rsidR="00DD3A9B" w:rsidRPr="00733DB5" w:rsidRDefault="00DD3A9B" w:rsidP="00B66F83">
            <w:pPr>
              <w:pStyle w:val="TableParagraph"/>
              <w:spacing w:before="0"/>
              <w:ind w:left="0"/>
              <w:rPr>
                <w:rFonts w:ascii="Times New Roman"/>
                <w:sz w:val="18"/>
              </w:rPr>
            </w:pPr>
          </w:p>
        </w:tc>
        <w:tc>
          <w:tcPr>
            <w:tcW w:w="661" w:type="dxa"/>
            <w:gridSpan w:val="2"/>
            <w:tcBorders>
              <w:top w:val="nil"/>
              <w:bottom w:val="nil"/>
            </w:tcBorders>
          </w:tcPr>
          <w:p w14:paraId="65687FB2" w14:textId="77777777" w:rsidR="00DD3A9B" w:rsidRPr="00733DB5" w:rsidRDefault="00DD3A9B" w:rsidP="00B66F83">
            <w:pPr>
              <w:pStyle w:val="TableParagraph"/>
              <w:spacing w:before="0"/>
              <w:ind w:left="0"/>
              <w:rPr>
                <w:rFonts w:ascii="Times New Roman"/>
                <w:sz w:val="18"/>
              </w:rPr>
            </w:pPr>
          </w:p>
        </w:tc>
        <w:tc>
          <w:tcPr>
            <w:tcW w:w="617" w:type="dxa"/>
            <w:gridSpan w:val="2"/>
            <w:tcBorders>
              <w:top w:val="nil"/>
              <w:bottom w:val="nil"/>
            </w:tcBorders>
          </w:tcPr>
          <w:p w14:paraId="74F7C4A0" w14:textId="77777777" w:rsidR="00DD3A9B" w:rsidRPr="00733DB5" w:rsidRDefault="00DD3A9B" w:rsidP="00B66F83">
            <w:pPr>
              <w:pStyle w:val="TableParagraph"/>
              <w:spacing w:before="0"/>
              <w:ind w:left="0"/>
              <w:rPr>
                <w:rFonts w:ascii="Times New Roman"/>
                <w:sz w:val="18"/>
              </w:rPr>
            </w:pPr>
          </w:p>
        </w:tc>
        <w:tc>
          <w:tcPr>
            <w:tcW w:w="723" w:type="dxa"/>
            <w:gridSpan w:val="2"/>
            <w:tcBorders>
              <w:top w:val="nil"/>
              <w:bottom w:val="nil"/>
            </w:tcBorders>
          </w:tcPr>
          <w:p w14:paraId="603F1CB8" w14:textId="77777777" w:rsidR="00DD3A9B" w:rsidRPr="00733DB5" w:rsidRDefault="00DD3A9B" w:rsidP="00B66F83">
            <w:pPr>
              <w:pStyle w:val="TableParagraph"/>
              <w:spacing w:before="53"/>
              <w:ind w:left="107"/>
              <w:rPr>
                <w:sz w:val="16"/>
              </w:rPr>
            </w:pPr>
            <w:r w:rsidRPr="00733DB5">
              <w:rPr>
                <w:sz w:val="16"/>
              </w:rPr>
              <w:t>(39.8)</w:t>
            </w:r>
          </w:p>
        </w:tc>
        <w:tc>
          <w:tcPr>
            <w:tcW w:w="1159" w:type="dxa"/>
            <w:gridSpan w:val="2"/>
            <w:tcBorders>
              <w:top w:val="nil"/>
              <w:bottom w:val="nil"/>
            </w:tcBorders>
          </w:tcPr>
          <w:p w14:paraId="703D9C94" w14:textId="77777777" w:rsidR="00DD3A9B" w:rsidRPr="00733DB5" w:rsidRDefault="00DD3A9B" w:rsidP="00B66F83">
            <w:pPr>
              <w:pStyle w:val="TableParagraph"/>
              <w:spacing w:before="53"/>
              <w:ind w:left="326"/>
              <w:rPr>
                <w:sz w:val="16"/>
              </w:rPr>
            </w:pPr>
            <w:r w:rsidRPr="00733DB5">
              <w:rPr>
                <w:sz w:val="16"/>
              </w:rPr>
              <w:t>(86.24)</w:t>
            </w:r>
          </w:p>
        </w:tc>
        <w:tc>
          <w:tcPr>
            <w:tcW w:w="1123" w:type="dxa"/>
            <w:gridSpan w:val="2"/>
            <w:tcBorders>
              <w:top w:val="nil"/>
              <w:bottom w:val="nil"/>
            </w:tcBorders>
          </w:tcPr>
          <w:p w14:paraId="06ACBC86" w14:textId="77777777" w:rsidR="00DD3A9B" w:rsidRPr="00733DB5" w:rsidRDefault="00DD3A9B" w:rsidP="00B66F83">
            <w:pPr>
              <w:pStyle w:val="TableParagraph"/>
              <w:spacing w:before="53"/>
              <w:ind w:left="107"/>
              <w:rPr>
                <w:sz w:val="16"/>
              </w:rPr>
            </w:pPr>
            <w:r w:rsidRPr="00733DB5">
              <w:rPr>
                <w:sz w:val="16"/>
              </w:rPr>
              <w:t>(74.7)</w:t>
            </w:r>
          </w:p>
        </w:tc>
        <w:tc>
          <w:tcPr>
            <w:tcW w:w="946" w:type="dxa"/>
            <w:gridSpan w:val="2"/>
            <w:tcBorders>
              <w:top w:val="nil"/>
              <w:bottom w:val="nil"/>
            </w:tcBorders>
          </w:tcPr>
          <w:p w14:paraId="2BC923BE" w14:textId="77777777" w:rsidR="00DD3A9B" w:rsidRPr="00733DB5" w:rsidRDefault="00DD3A9B" w:rsidP="00B66F83">
            <w:pPr>
              <w:pStyle w:val="TableParagraph"/>
              <w:spacing w:before="53"/>
              <w:rPr>
                <w:sz w:val="16"/>
              </w:rPr>
            </w:pPr>
            <w:r w:rsidRPr="00733DB5">
              <w:rPr>
                <w:sz w:val="16"/>
              </w:rPr>
              <w:t>(31.1)</w:t>
            </w:r>
          </w:p>
        </w:tc>
        <w:tc>
          <w:tcPr>
            <w:tcW w:w="795" w:type="dxa"/>
            <w:gridSpan w:val="2"/>
            <w:tcBorders>
              <w:top w:val="nil"/>
              <w:bottom w:val="nil"/>
            </w:tcBorders>
          </w:tcPr>
          <w:p w14:paraId="5E6CF94D" w14:textId="77777777" w:rsidR="00DD3A9B" w:rsidRPr="00733DB5" w:rsidRDefault="00DD3A9B" w:rsidP="00B66F83">
            <w:pPr>
              <w:pStyle w:val="TableParagraph"/>
              <w:spacing w:before="53"/>
              <w:rPr>
                <w:sz w:val="16"/>
              </w:rPr>
            </w:pPr>
            <w:r w:rsidRPr="00733DB5">
              <w:rPr>
                <w:sz w:val="16"/>
              </w:rPr>
              <w:t>(71.7)</w:t>
            </w:r>
          </w:p>
        </w:tc>
        <w:tc>
          <w:tcPr>
            <w:tcW w:w="884" w:type="dxa"/>
            <w:gridSpan w:val="2"/>
            <w:tcBorders>
              <w:top w:val="nil"/>
              <w:bottom w:val="nil"/>
            </w:tcBorders>
          </w:tcPr>
          <w:p w14:paraId="15A4F18A" w14:textId="77777777" w:rsidR="00DD3A9B" w:rsidRPr="00733DB5" w:rsidRDefault="00DD3A9B" w:rsidP="00B66F83">
            <w:pPr>
              <w:pStyle w:val="TableParagraph"/>
              <w:spacing w:before="53"/>
              <w:rPr>
                <w:sz w:val="16"/>
              </w:rPr>
            </w:pPr>
            <w:r w:rsidRPr="00733DB5">
              <w:rPr>
                <w:sz w:val="16"/>
              </w:rPr>
              <w:t>(27.6)</w:t>
            </w:r>
          </w:p>
        </w:tc>
        <w:tc>
          <w:tcPr>
            <w:tcW w:w="706" w:type="dxa"/>
            <w:gridSpan w:val="2"/>
            <w:tcBorders>
              <w:top w:val="nil"/>
              <w:bottom w:val="nil"/>
            </w:tcBorders>
          </w:tcPr>
          <w:p w14:paraId="73D30A8E" w14:textId="77777777" w:rsidR="00DD3A9B" w:rsidRPr="00733DB5" w:rsidRDefault="00DD3A9B" w:rsidP="00B66F83">
            <w:pPr>
              <w:pStyle w:val="TableParagraph"/>
              <w:spacing w:before="53"/>
              <w:ind w:left="107"/>
              <w:rPr>
                <w:sz w:val="16"/>
              </w:rPr>
            </w:pPr>
            <w:r w:rsidRPr="00733DB5">
              <w:rPr>
                <w:sz w:val="16"/>
              </w:rPr>
              <w:t>(3.33)</w:t>
            </w:r>
          </w:p>
        </w:tc>
        <w:tc>
          <w:tcPr>
            <w:tcW w:w="1159" w:type="dxa"/>
            <w:gridSpan w:val="2"/>
            <w:tcBorders>
              <w:top w:val="nil"/>
              <w:bottom w:val="nil"/>
            </w:tcBorders>
          </w:tcPr>
          <w:p w14:paraId="0248D81C"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bottom w:val="nil"/>
            </w:tcBorders>
          </w:tcPr>
          <w:p w14:paraId="3F975AA7" w14:textId="77777777" w:rsidR="00DD3A9B" w:rsidRPr="00733DB5" w:rsidRDefault="00DD3A9B" w:rsidP="00B66F83">
            <w:pPr>
              <w:pStyle w:val="TableParagraph"/>
              <w:spacing w:before="53"/>
              <w:ind w:left="107"/>
              <w:rPr>
                <w:sz w:val="16"/>
              </w:rPr>
            </w:pPr>
            <w:r w:rsidRPr="00733DB5">
              <w:rPr>
                <w:sz w:val="16"/>
              </w:rPr>
              <w:t>(31.9)</w:t>
            </w:r>
          </w:p>
        </w:tc>
        <w:tc>
          <w:tcPr>
            <w:tcW w:w="1030" w:type="dxa"/>
            <w:gridSpan w:val="2"/>
            <w:tcBorders>
              <w:top w:val="nil"/>
              <w:bottom w:val="nil"/>
            </w:tcBorders>
          </w:tcPr>
          <w:p w14:paraId="2C7D8027" w14:textId="77777777" w:rsidR="00DD3A9B" w:rsidRPr="00733DB5" w:rsidRDefault="00DD3A9B" w:rsidP="00B66F83">
            <w:pPr>
              <w:pStyle w:val="TableParagraph"/>
              <w:spacing w:before="53"/>
              <w:rPr>
                <w:sz w:val="16"/>
              </w:rPr>
            </w:pPr>
            <w:r w:rsidRPr="00733DB5">
              <w:rPr>
                <w:sz w:val="16"/>
              </w:rPr>
              <w:t>(48.4)</w:t>
            </w:r>
          </w:p>
        </w:tc>
        <w:tc>
          <w:tcPr>
            <w:tcW w:w="830" w:type="dxa"/>
            <w:gridSpan w:val="2"/>
            <w:tcBorders>
              <w:top w:val="nil"/>
              <w:bottom w:val="nil"/>
            </w:tcBorders>
          </w:tcPr>
          <w:p w14:paraId="65AA2D96" w14:textId="77777777" w:rsidR="00DD3A9B" w:rsidRPr="00733DB5" w:rsidRDefault="00DD3A9B" w:rsidP="00B66F83">
            <w:pPr>
              <w:pStyle w:val="TableParagraph"/>
              <w:spacing w:before="0"/>
              <w:ind w:left="0"/>
              <w:rPr>
                <w:rFonts w:ascii="Times New Roman"/>
                <w:sz w:val="18"/>
              </w:rPr>
            </w:pPr>
          </w:p>
        </w:tc>
        <w:tc>
          <w:tcPr>
            <w:tcW w:w="625" w:type="dxa"/>
            <w:gridSpan w:val="2"/>
            <w:tcBorders>
              <w:top w:val="nil"/>
              <w:bottom w:val="nil"/>
            </w:tcBorders>
          </w:tcPr>
          <w:p w14:paraId="4CA3B007" w14:textId="77777777" w:rsidR="00DD3A9B" w:rsidRPr="00733DB5" w:rsidRDefault="00DD3A9B" w:rsidP="00B66F83">
            <w:pPr>
              <w:pStyle w:val="TableParagraph"/>
              <w:spacing w:before="0"/>
              <w:ind w:left="0"/>
              <w:rPr>
                <w:rFonts w:ascii="Times New Roman"/>
                <w:sz w:val="18"/>
              </w:rPr>
            </w:pPr>
          </w:p>
        </w:tc>
      </w:tr>
      <w:tr w:rsidR="00733DB5" w:rsidRPr="00733DB5" w14:paraId="43934490" w14:textId="77777777" w:rsidTr="00DD3A9B">
        <w:trPr>
          <w:gridAfter w:val="1"/>
          <w:wAfter w:w="10" w:type="dxa"/>
          <w:trHeight w:val="273"/>
        </w:trPr>
        <w:tc>
          <w:tcPr>
            <w:tcW w:w="1097" w:type="dxa"/>
            <w:gridSpan w:val="2"/>
            <w:tcBorders>
              <w:top w:val="nil"/>
            </w:tcBorders>
          </w:tcPr>
          <w:p w14:paraId="56A149AD" w14:textId="77777777" w:rsidR="00DD3A9B" w:rsidRPr="00733DB5" w:rsidRDefault="00DD3A9B" w:rsidP="00B66F83">
            <w:pPr>
              <w:pStyle w:val="TableParagraph"/>
              <w:spacing w:before="0"/>
              <w:ind w:left="0"/>
              <w:rPr>
                <w:rFonts w:ascii="Times New Roman"/>
                <w:sz w:val="18"/>
              </w:rPr>
            </w:pPr>
          </w:p>
        </w:tc>
        <w:tc>
          <w:tcPr>
            <w:tcW w:w="972" w:type="dxa"/>
            <w:gridSpan w:val="2"/>
            <w:tcBorders>
              <w:top w:val="nil"/>
            </w:tcBorders>
          </w:tcPr>
          <w:p w14:paraId="04944D90"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tcBorders>
          </w:tcPr>
          <w:p w14:paraId="48704D60" w14:textId="77777777" w:rsidR="00DD3A9B" w:rsidRPr="00733DB5" w:rsidRDefault="00DD3A9B" w:rsidP="00B66F83">
            <w:pPr>
              <w:pStyle w:val="TableParagraph"/>
              <w:spacing w:before="0"/>
              <w:ind w:left="0"/>
              <w:rPr>
                <w:rFonts w:ascii="Times New Roman"/>
                <w:sz w:val="18"/>
              </w:rPr>
            </w:pPr>
          </w:p>
        </w:tc>
        <w:tc>
          <w:tcPr>
            <w:tcW w:w="661" w:type="dxa"/>
            <w:gridSpan w:val="2"/>
            <w:tcBorders>
              <w:top w:val="nil"/>
            </w:tcBorders>
          </w:tcPr>
          <w:p w14:paraId="17554155" w14:textId="77777777" w:rsidR="00DD3A9B" w:rsidRPr="00733DB5" w:rsidRDefault="00DD3A9B" w:rsidP="00B66F83">
            <w:pPr>
              <w:pStyle w:val="TableParagraph"/>
              <w:spacing w:before="0"/>
              <w:ind w:left="0"/>
              <w:rPr>
                <w:rFonts w:ascii="Times New Roman"/>
                <w:sz w:val="18"/>
              </w:rPr>
            </w:pPr>
          </w:p>
        </w:tc>
        <w:tc>
          <w:tcPr>
            <w:tcW w:w="617" w:type="dxa"/>
            <w:gridSpan w:val="2"/>
            <w:tcBorders>
              <w:top w:val="nil"/>
            </w:tcBorders>
          </w:tcPr>
          <w:p w14:paraId="3CB80B1B" w14:textId="77777777" w:rsidR="00DD3A9B" w:rsidRPr="00733DB5" w:rsidRDefault="00DD3A9B" w:rsidP="00B66F83">
            <w:pPr>
              <w:pStyle w:val="TableParagraph"/>
              <w:spacing w:before="0"/>
              <w:ind w:left="0"/>
              <w:rPr>
                <w:rFonts w:ascii="Times New Roman"/>
                <w:sz w:val="18"/>
              </w:rPr>
            </w:pPr>
          </w:p>
        </w:tc>
        <w:tc>
          <w:tcPr>
            <w:tcW w:w="723" w:type="dxa"/>
            <w:gridSpan w:val="2"/>
            <w:tcBorders>
              <w:top w:val="nil"/>
            </w:tcBorders>
          </w:tcPr>
          <w:p w14:paraId="7B8EF19B"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35D7CF9B" w14:textId="77777777" w:rsidR="00DD3A9B" w:rsidRPr="00733DB5" w:rsidRDefault="00DD3A9B" w:rsidP="00B66F83">
            <w:pPr>
              <w:pStyle w:val="TableParagraph"/>
              <w:spacing w:before="0"/>
              <w:ind w:left="0"/>
              <w:rPr>
                <w:rFonts w:ascii="Times New Roman"/>
                <w:sz w:val="18"/>
              </w:rPr>
            </w:pPr>
          </w:p>
        </w:tc>
        <w:tc>
          <w:tcPr>
            <w:tcW w:w="1123" w:type="dxa"/>
            <w:gridSpan w:val="2"/>
            <w:tcBorders>
              <w:top w:val="nil"/>
            </w:tcBorders>
          </w:tcPr>
          <w:p w14:paraId="3344305F"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5A0075CA" w14:textId="77777777" w:rsidR="00DD3A9B" w:rsidRPr="00733DB5" w:rsidRDefault="00DD3A9B" w:rsidP="00B66F83">
            <w:pPr>
              <w:pStyle w:val="TableParagraph"/>
              <w:spacing w:before="0"/>
              <w:ind w:left="0"/>
              <w:rPr>
                <w:rFonts w:ascii="Times New Roman"/>
                <w:sz w:val="18"/>
              </w:rPr>
            </w:pPr>
          </w:p>
        </w:tc>
        <w:tc>
          <w:tcPr>
            <w:tcW w:w="795" w:type="dxa"/>
            <w:gridSpan w:val="2"/>
            <w:tcBorders>
              <w:top w:val="nil"/>
            </w:tcBorders>
          </w:tcPr>
          <w:p w14:paraId="5EB3B8F2" w14:textId="77777777" w:rsidR="00DD3A9B" w:rsidRPr="00733DB5" w:rsidRDefault="00DD3A9B" w:rsidP="00B66F83">
            <w:pPr>
              <w:pStyle w:val="TableParagraph"/>
              <w:spacing w:before="0"/>
              <w:ind w:left="0"/>
              <w:rPr>
                <w:rFonts w:ascii="Times New Roman"/>
                <w:sz w:val="18"/>
              </w:rPr>
            </w:pPr>
          </w:p>
        </w:tc>
        <w:tc>
          <w:tcPr>
            <w:tcW w:w="884" w:type="dxa"/>
            <w:gridSpan w:val="2"/>
            <w:tcBorders>
              <w:top w:val="nil"/>
            </w:tcBorders>
          </w:tcPr>
          <w:p w14:paraId="2FCB11B4" w14:textId="77777777" w:rsidR="00DD3A9B" w:rsidRPr="00733DB5" w:rsidRDefault="00DD3A9B" w:rsidP="00B66F83">
            <w:pPr>
              <w:pStyle w:val="TableParagraph"/>
              <w:spacing w:before="0"/>
              <w:ind w:left="0"/>
              <w:rPr>
                <w:rFonts w:ascii="Times New Roman"/>
                <w:sz w:val="18"/>
              </w:rPr>
            </w:pPr>
          </w:p>
        </w:tc>
        <w:tc>
          <w:tcPr>
            <w:tcW w:w="706" w:type="dxa"/>
            <w:gridSpan w:val="2"/>
            <w:tcBorders>
              <w:top w:val="nil"/>
            </w:tcBorders>
          </w:tcPr>
          <w:p w14:paraId="1C72EE8D"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003647A1"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3D66AC01" w14:textId="77777777" w:rsidR="00DD3A9B" w:rsidRPr="00733DB5" w:rsidRDefault="00DD3A9B" w:rsidP="00B66F83">
            <w:pPr>
              <w:pStyle w:val="TableParagraph"/>
              <w:spacing w:before="0"/>
              <w:ind w:left="0"/>
              <w:rPr>
                <w:rFonts w:ascii="Times New Roman"/>
                <w:sz w:val="18"/>
              </w:rPr>
            </w:pPr>
          </w:p>
        </w:tc>
        <w:tc>
          <w:tcPr>
            <w:tcW w:w="1030" w:type="dxa"/>
            <w:gridSpan w:val="2"/>
            <w:tcBorders>
              <w:top w:val="nil"/>
            </w:tcBorders>
          </w:tcPr>
          <w:p w14:paraId="26E164E7" w14:textId="77777777" w:rsidR="00DD3A9B" w:rsidRPr="00733DB5" w:rsidRDefault="00DD3A9B" w:rsidP="00B66F83">
            <w:pPr>
              <w:pStyle w:val="TableParagraph"/>
              <w:spacing w:before="53"/>
              <w:rPr>
                <w:sz w:val="16"/>
              </w:rPr>
            </w:pPr>
            <w:r w:rsidRPr="00733DB5">
              <w:rPr>
                <w:sz w:val="16"/>
              </w:rPr>
              <w:t>PCI+CABG</w:t>
            </w:r>
          </w:p>
        </w:tc>
        <w:tc>
          <w:tcPr>
            <w:tcW w:w="830" w:type="dxa"/>
            <w:gridSpan w:val="2"/>
            <w:tcBorders>
              <w:top w:val="nil"/>
            </w:tcBorders>
          </w:tcPr>
          <w:p w14:paraId="2FE8BF2C" w14:textId="77777777" w:rsidR="00DD3A9B" w:rsidRPr="00733DB5" w:rsidRDefault="00DD3A9B" w:rsidP="00B66F83">
            <w:pPr>
              <w:pStyle w:val="TableParagraph"/>
              <w:spacing w:before="0"/>
              <w:ind w:left="0"/>
              <w:rPr>
                <w:rFonts w:ascii="Times New Roman"/>
                <w:sz w:val="18"/>
              </w:rPr>
            </w:pPr>
          </w:p>
        </w:tc>
        <w:tc>
          <w:tcPr>
            <w:tcW w:w="625" w:type="dxa"/>
            <w:gridSpan w:val="2"/>
            <w:tcBorders>
              <w:top w:val="nil"/>
            </w:tcBorders>
          </w:tcPr>
          <w:p w14:paraId="0EFAB8E1" w14:textId="77777777" w:rsidR="00DD3A9B" w:rsidRPr="00733DB5" w:rsidRDefault="00DD3A9B" w:rsidP="00B66F83">
            <w:pPr>
              <w:pStyle w:val="TableParagraph"/>
              <w:spacing w:before="0"/>
              <w:ind w:left="0"/>
              <w:rPr>
                <w:rFonts w:ascii="Times New Roman"/>
                <w:sz w:val="18"/>
              </w:rPr>
            </w:pPr>
          </w:p>
        </w:tc>
      </w:tr>
      <w:tr w:rsidR="00733DB5" w:rsidRPr="00733DB5" w14:paraId="3D59CA69" w14:textId="77777777" w:rsidTr="00DD3A9B">
        <w:trPr>
          <w:gridAfter w:val="1"/>
          <w:wAfter w:w="10" w:type="dxa"/>
          <w:trHeight w:val="283"/>
        </w:trPr>
        <w:tc>
          <w:tcPr>
            <w:tcW w:w="1097" w:type="dxa"/>
            <w:gridSpan w:val="2"/>
            <w:tcBorders>
              <w:bottom w:val="nil"/>
            </w:tcBorders>
          </w:tcPr>
          <w:p w14:paraId="03BA2454" w14:textId="77777777" w:rsidR="00DD3A9B" w:rsidRPr="00733DB5" w:rsidRDefault="00DD3A9B" w:rsidP="00B66F83">
            <w:pPr>
              <w:pStyle w:val="TableParagraph"/>
              <w:ind w:left="96" w:right="87"/>
              <w:jc w:val="center"/>
              <w:rPr>
                <w:sz w:val="16"/>
              </w:rPr>
            </w:pPr>
            <w:r w:rsidRPr="00733DB5">
              <w:rPr>
                <w:sz w:val="16"/>
              </w:rPr>
              <w:t>Kato, 2019</w:t>
            </w:r>
          </w:p>
        </w:tc>
        <w:tc>
          <w:tcPr>
            <w:tcW w:w="972" w:type="dxa"/>
            <w:gridSpan w:val="2"/>
            <w:tcBorders>
              <w:bottom w:val="nil"/>
            </w:tcBorders>
          </w:tcPr>
          <w:p w14:paraId="17106018" w14:textId="77777777" w:rsidR="00DD3A9B" w:rsidRPr="00733DB5" w:rsidRDefault="00DD3A9B" w:rsidP="00B66F83">
            <w:pPr>
              <w:pStyle w:val="TableParagraph"/>
              <w:rPr>
                <w:sz w:val="16"/>
              </w:rPr>
            </w:pPr>
            <w:r w:rsidRPr="00733DB5">
              <w:rPr>
                <w:sz w:val="16"/>
              </w:rPr>
              <w:t>-</w:t>
            </w:r>
          </w:p>
        </w:tc>
        <w:tc>
          <w:tcPr>
            <w:tcW w:w="696" w:type="dxa"/>
            <w:gridSpan w:val="2"/>
            <w:tcBorders>
              <w:bottom w:val="nil"/>
            </w:tcBorders>
          </w:tcPr>
          <w:p w14:paraId="6A432752" w14:textId="77777777" w:rsidR="00DD3A9B" w:rsidRPr="00733DB5" w:rsidRDefault="00DD3A9B" w:rsidP="00B66F83">
            <w:pPr>
              <w:pStyle w:val="TableParagraph"/>
              <w:rPr>
                <w:sz w:val="16"/>
              </w:rPr>
            </w:pPr>
            <w:r w:rsidRPr="00733DB5">
              <w:rPr>
                <w:sz w:val="16"/>
              </w:rPr>
              <w:t>-</w:t>
            </w:r>
          </w:p>
        </w:tc>
        <w:tc>
          <w:tcPr>
            <w:tcW w:w="661" w:type="dxa"/>
            <w:gridSpan w:val="2"/>
            <w:tcBorders>
              <w:bottom w:val="nil"/>
            </w:tcBorders>
          </w:tcPr>
          <w:p w14:paraId="2D48743E" w14:textId="77777777" w:rsidR="00DD3A9B" w:rsidRPr="00733DB5" w:rsidRDefault="00DD3A9B" w:rsidP="00B66F83">
            <w:pPr>
              <w:pStyle w:val="TableParagraph"/>
              <w:rPr>
                <w:sz w:val="16"/>
              </w:rPr>
            </w:pPr>
            <w:r w:rsidRPr="00733DB5">
              <w:rPr>
                <w:sz w:val="16"/>
              </w:rPr>
              <w:t>354</w:t>
            </w:r>
          </w:p>
        </w:tc>
        <w:tc>
          <w:tcPr>
            <w:tcW w:w="617" w:type="dxa"/>
            <w:gridSpan w:val="2"/>
            <w:tcBorders>
              <w:bottom w:val="nil"/>
            </w:tcBorders>
          </w:tcPr>
          <w:p w14:paraId="4FA0473D" w14:textId="77777777" w:rsidR="00DD3A9B" w:rsidRPr="00733DB5" w:rsidRDefault="00DD3A9B" w:rsidP="00B66F83">
            <w:pPr>
              <w:pStyle w:val="TableParagraph"/>
              <w:ind w:left="107"/>
              <w:rPr>
                <w:sz w:val="16"/>
              </w:rPr>
            </w:pPr>
            <w:r w:rsidRPr="00733DB5">
              <w:rPr>
                <w:sz w:val="16"/>
              </w:rPr>
              <w:t>63±</w:t>
            </w:r>
          </w:p>
        </w:tc>
        <w:tc>
          <w:tcPr>
            <w:tcW w:w="723" w:type="dxa"/>
            <w:gridSpan w:val="2"/>
            <w:tcBorders>
              <w:bottom w:val="nil"/>
            </w:tcBorders>
          </w:tcPr>
          <w:p w14:paraId="52D9CB65" w14:textId="77777777" w:rsidR="00DD3A9B" w:rsidRPr="00733DB5" w:rsidRDefault="00DD3A9B" w:rsidP="00B66F83">
            <w:pPr>
              <w:pStyle w:val="TableParagraph"/>
              <w:ind w:left="107"/>
              <w:rPr>
                <w:sz w:val="16"/>
              </w:rPr>
            </w:pPr>
            <w:r w:rsidRPr="00733DB5">
              <w:rPr>
                <w:sz w:val="16"/>
              </w:rPr>
              <w:t>174</w:t>
            </w:r>
          </w:p>
        </w:tc>
        <w:tc>
          <w:tcPr>
            <w:tcW w:w="1159" w:type="dxa"/>
            <w:gridSpan w:val="2"/>
            <w:tcBorders>
              <w:bottom w:val="nil"/>
            </w:tcBorders>
          </w:tcPr>
          <w:p w14:paraId="085CD28A" w14:textId="77777777" w:rsidR="00DD3A9B" w:rsidRPr="00733DB5" w:rsidRDefault="00DD3A9B" w:rsidP="00B66F83">
            <w:pPr>
              <w:pStyle w:val="TableParagraph"/>
              <w:ind w:left="170"/>
              <w:rPr>
                <w:sz w:val="16"/>
              </w:rPr>
            </w:pPr>
            <w:r w:rsidRPr="00733DB5">
              <w:rPr>
                <w:sz w:val="16"/>
              </w:rPr>
              <w:t>465 (82.24)</w:t>
            </w:r>
          </w:p>
        </w:tc>
        <w:tc>
          <w:tcPr>
            <w:tcW w:w="1123" w:type="dxa"/>
            <w:gridSpan w:val="2"/>
            <w:tcBorders>
              <w:bottom w:val="nil"/>
            </w:tcBorders>
          </w:tcPr>
          <w:p w14:paraId="6C059A5F" w14:textId="77777777" w:rsidR="00DD3A9B" w:rsidRPr="00733DB5" w:rsidRDefault="00DD3A9B" w:rsidP="00B66F83">
            <w:pPr>
              <w:pStyle w:val="TableParagraph"/>
              <w:ind w:left="107"/>
              <w:rPr>
                <w:sz w:val="16"/>
              </w:rPr>
            </w:pPr>
            <w:r w:rsidRPr="00733DB5">
              <w:rPr>
                <w:sz w:val="16"/>
              </w:rPr>
              <w:t>472 (85.5)</w:t>
            </w:r>
          </w:p>
        </w:tc>
        <w:tc>
          <w:tcPr>
            <w:tcW w:w="946" w:type="dxa"/>
            <w:gridSpan w:val="2"/>
            <w:tcBorders>
              <w:bottom w:val="nil"/>
            </w:tcBorders>
          </w:tcPr>
          <w:p w14:paraId="2E002F17" w14:textId="77777777" w:rsidR="00DD3A9B" w:rsidRPr="00733DB5" w:rsidRDefault="00DD3A9B" w:rsidP="00B66F83">
            <w:pPr>
              <w:pStyle w:val="TableParagraph"/>
              <w:rPr>
                <w:sz w:val="16"/>
              </w:rPr>
            </w:pPr>
            <w:r w:rsidRPr="00733DB5">
              <w:rPr>
                <w:sz w:val="16"/>
              </w:rPr>
              <w:t>98 (17.8)</w:t>
            </w:r>
          </w:p>
        </w:tc>
        <w:tc>
          <w:tcPr>
            <w:tcW w:w="795" w:type="dxa"/>
            <w:gridSpan w:val="2"/>
            <w:tcBorders>
              <w:bottom w:val="nil"/>
            </w:tcBorders>
          </w:tcPr>
          <w:p w14:paraId="581B5381" w14:textId="77777777" w:rsidR="00DD3A9B" w:rsidRPr="00733DB5" w:rsidRDefault="00DD3A9B" w:rsidP="00B66F83">
            <w:pPr>
              <w:pStyle w:val="TableParagraph"/>
              <w:rPr>
                <w:sz w:val="16"/>
              </w:rPr>
            </w:pPr>
            <w:r w:rsidRPr="00733DB5">
              <w:rPr>
                <w:sz w:val="16"/>
              </w:rPr>
              <w:t>90</w:t>
            </w:r>
          </w:p>
        </w:tc>
        <w:tc>
          <w:tcPr>
            <w:tcW w:w="884" w:type="dxa"/>
            <w:gridSpan w:val="2"/>
            <w:tcBorders>
              <w:bottom w:val="nil"/>
            </w:tcBorders>
          </w:tcPr>
          <w:p w14:paraId="2B5F6703" w14:textId="77777777" w:rsidR="00DD3A9B" w:rsidRPr="00733DB5" w:rsidRDefault="00DD3A9B" w:rsidP="00B66F83">
            <w:pPr>
              <w:pStyle w:val="TableParagraph"/>
              <w:rPr>
                <w:sz w:val="16"/>
              </w:rPr>
            </w:pPr>
            <w:r w:rsidRPr="00733DB5">
              <w:rPr>
                <w:sz w:val="16"/>
              </w:rPr>
              <w:t>182 (33)</w:t>
            </w:r>
          </w:p>
        </w:tc>
        <w:tc>
          <w:tcPr>
            <w:tcW w:w="706" w:type="dxa"/>
            <w:gridSpan w:val="2"/>
            <w:tcBorders>
              <w:bottom w:val="nil"/>
            </w:tcBorders>
          </w:tcPr>
          <w:p w14:paraId="05FFAE31" w14:textId="77777777" w:rsidR="00DD3A9B" w:rsidRPr="00733DB5" w:rsidRDefault="00DD3A9B" w:rsidP="00B66F83">
            <w:pPr>
              <w:pStyle w:val="TableParagraph"/>
              <w:ind w:left="107"/>
              <w:rPr>
                <w:sz w:val="16"/>
              </w:rPr>
            </w:pPr>
            <w:r w:rsidRPr="00733DB5">
              <w:rPr>
                <w:sz w:val="16"/>
              </w:rPr>
              <w:t>-</w:t>
            </w:r>
          </w:p>
        </w:tc>
        <w:tc>
          <w:tcPr>
            <w:tcW w:w="1159" w:type="dxa"/>
            <w:gridSpan w:val="2"/>
            <w:tcBorders>
              <w:bottom w:val="nil"/>
            </w:tcBorders>
          </w:tcPr>
          <w:p w14:paraId="3CCA47F2" w14:textId="77777777" w:rsidR="00DD3A9B" w:rsidRPr="00733DB5" w:rsidRDefault="00DD3A9B" w:rsidP="00B66F83">
            <w:pPr>
              <w:pStyle w:val="TableParagraph"/>
              <w:rPr>
                <w:sz w:val="16"/>
              </w:rPr>
            </w:pPr>
            <w:r w:rsidRPr="00733DB5">
              <w:rPr>
                <w:sz w:val="16"/>
              </w:rPr>
              <w:t>-</w:t>
            </w:r>
          </w:p>
        </w:tc>
        <w:tc>
          <w:tcPr>
            <w:tcW w:w="946" w:type="dxa"/>
            <w:gridSpan w:val="2"/>
            <w:tcBorders>
              <w:bottom w:val="nil"/>
            </w:tcBorders>
          </w:tcPr>
          <w:p w14:paraId="3736E6F5" w14:textId="77777777" w:rsidR="00DD3A9B" w:rsidRPr="00733DB5" w:rsidRDefault="00DD3A9B" w:rsidP="00B66F83">
            <w:pPr>
              <w:pStyle w:val="TableParagraph"/>
              <w:ind w:left="107"/>
              <w:rPr>
                <w:sz w:val="16"/>
              </w:rPr>
            </w:pPr>
            <w:r w:rsidRPr="00733DB5">
              <w:rPr>
                <w:sz w:val="16"/>
              </w:rPr>
              <w:t>-</w:t>
            </w:r>
          </w:p>
        </w:tc>
        <w:tc>
          <w:tcPr>
            <w:tcW w:w="1030" w:type="dxa"/>
            <w:gridSpan w:val="2"/>
            <w:tcBorders>
              <w:bottom w:val="nil"/>
            </w:tcBorders>
          </w:tcPr>
          <w:p w14:paraId="504708E3" w14:textId="77777777" w:rsidR="00DD3A9B" w:rsidRPr="00733DB5" w:rsidRDefault="00DD3A9B" w:rsidP="00B66F83">
            <w:pPr>
              <w:pStyle w:val="TableParagraph"/>
              <w:rPr>
                <w:sz w:val="16"/>
              </w:rPr>
            </w:pPr>
            <w:r w:rsidRPr="00733DB5">
              <w:rPr>
                <w:sz w:val="16"/>
              </w:rPr>
              <w:t>85 (15.4)</w:t>
            </w:r>
          </w:p>
        </w:tc>
        <w:tc>
          <w:tcPr>
            <w:tcW w:w="830" w:type="dxa"/>
            <w:gridSpan w:val="2"/>
            <w:tcBorders>
              <w:bottom w:val="nil"/>
            </w:tcBorders>
          </w:tcPr>
          <w:p w14:paraId="502CDC08" w14:textId="77777777" w:rsidR="00DD3A9B" w:rsidRPr="00733DB5" w:rsidRDefault="00DD3A9B" w:rsidP="00B66F83">
            <w:pPr>
              <w:pStyle w:val="TableParagraph"/>
              <w:rPr>
                <w:sz w:val="16"/>
              </w:rPr>
            </w:pPr>
            <w:r w:rsidRPr="00733DB5">
              <w:rPr>
                <w:sz w:val="16"/>
              </w:rPr>
              <w:t>53.3</w:t>
            </w:r>
          </w:p>
        </w:tc>
        <w:tc>
          <w:tcPr>
            <w:tcW w:w="625" w:type="dxa"/>
            <w:gridSpan w:val="2"/>
            <w:tcBorders>
              <w:bottom w:val="nil"/>
            </w:tcBorders>
          </w:tcPr>
          <w:p w14:paraId="64020A80" w14:textId="77777777" w:rsidR="00DD3A9B" w:rsidRPr="00733DB5" w:rsidRDefault="00DD3A9B" w:rsidP="00B66F83">
            <w:pPr>
              <w:pStyle w:val="TableParagraph"/>
              <w:rPr>
                <w:sz w:val="16"/>
              </w:rPr>
            </w:pPr>
            <w:r w:rsidRPr="00733DB5">
              <w:rPr>
                <w:sz w:val="16"/>
              </w:rPr>
              <w:t>0.8</w:t>
            </w:r>
          </w:p>
        </w:tc>
      </w:tr>
      <w:tr w:rsidR="00DD3A9B" w:rsidRPr="00733DB5" w14:paraId="21216543" w14:textId="77777777" w:rsidTr="00DD3A9B">
        <w:trPr>
          <w:gridAfter w:val="1"/>
          <w:wAfter w:w="10" w:type="dxa"/>
          <w:trHeight w:val="552"/>
        </w:trPr>
        <w:tc>
          <w:tcPr>
            <w:tcW w:w="1097" w:type="dxa"/>
            <w:gridSpan w:val="2"/>
            <w:tcBorders>
              <w:top w:val="nil"/>
            </w:tcBorders>
          </w:tcPr>
          <w:p w14:paraId="38B6E5ED" w14:textId="77777777" w:rsidR="00DD3A9B" w:rsidRPr="00733DB5" w:rsidRDefault="00DD3A9B" w:rsidP="00B66F83">
            <w:pPr>
              <w:pStyle w:val="TableParagraph"/>
              <w:spacing w:before="0"/>
              <w:ind w:left="0"/>
              <w:rPr>
                <w:rFonts w:ascii="Times New Roman"/>
                <w:sz w:val="18"/>
              </w:rPr>
            </w:pPr>
          </w:p>
        </w:tc>
        <w:tc>
          <w:tcPr>
            <w:tcW w:w="972" w:type="dxa"/>
            <w:gridSpan w:val="2"/>
            <w:tcBorders>
              <w:top w:val="nil"/>
            </w:tcBorders>
          </w:tcPr>
          <w:p w14:paraId="5B9F8F63" w14:textId="77777777" w:rsidR="00DD3A9B" w:rsidRPr="00733DB5" w:rsidRDefault="00DD3A9B" w:rsidP="00B66F83">
            <w:pPr>
              <w:pStyle w:val="TableParagraph"/>
              <w:spacing w:before="0"/>
              <w:ind w:left="0"/>
              <w:rPr>
                <w:rFonts w:ascii="Times New Roman"/>
                <w:sz w:val="18"/>
              </w:rPr>
            </w:pPr>
          </w:p>
        </w:tc>
        <w:tc>
          <w:tcPr>
            <w:tcW w:w="696" w:type="dxa"/>
            <w:gridSpan w:val="2"/>
            <w:tcBorders>
              <w:top w:val="nil"/>
            </w:tcBorders>
          </w:tcPr>
          <w:p w14:paraId="134C9E16" w14:textId="77777777" w:rsidR="00DD3A9B" w:rsidRPr="00733DB5" w:rsidRDefault="00DD3A9B" w:rsidP="00B66F83">
            <w:pPr>
              <w:pStyle w:val="TableParagraph"/>
              <w:spacing w:before="0"/>
              <w:ind w:left="0"/>
              <w:rPr>
                <w:rFonts w:ascii="Times New Roman"/>
                <w:sz w:val="18"/>
              </w:rPr>
            </w:pPr>
          </w:p>
        </w:tc>
        <w:tc>
          <w:tcPr>
            <w:tcW w:w="661" w:type="dxa"/>
            <w:gridSpan w:val="2"/>
            <w:tcBorders>
              <w:top w:val="nil"/>
            </w:tcBorders>
          </w:tcPr>
          <w:p w14:paraId="7D5972A7" w14:textId="77777777" w:rsidR="00DD3A9B" w:rsidRPr="00733DB5" w:rsidRDefault="00DD3A9B" w:rsidP="00B66F83">
            <w:pPr>
              <w:pStyle w:val="TableParagraph"/>
              <w:spacing w:before="53"/>
              <w:rPr>
                <w:sz w:val="16"/>
              </w:rPr>
            </w:pPr>
            <w:r w:rsidRPr="00733DB5">
              <w:rPr>
                <w:sz w:val="16"/>
              </w:rPr>
              <w:t>(64.1)</w:t>
            </w:r>
          </w:p>
        </w:tc>
        <w:tc>
          <w:tcPr>
            <w:tcW w:w="617" w:type="dxa"/>
            <w:gridSpan w:val="2"/>
            <w:tcBorders>
              <w:top w:val="nil"/>
            </w:tcBorders>
          </w:tcPr>
          <w:p w14:paraId="6B906780" w14:textId="77777777" w:rsidR="00DD3A9B" w:rsidRPr="00733DB5" w:rsidRDefault="00DD3A9B" w:rsidP="00B66F83">
            <w:pPr>
              <w:pStyle w:val="TableParagraph"/>
              <w:spacing w:before="53"/>
              <w:ind w:left="107"/>
              <w:rPr>
                <w:sz w:val="16"/>
              </w:rPr>
            </w:pPr>
            <w:r w:rsidRPr="00733DB5">
              <w:rPr>
                <w:sz w:val="16"/>
              </w:rPr>
              <w:t>9</w:t>
            </w:r>
          </w:p>
        </w:tc>
        <w:tc>
          <w:tcPr>
            <w:tcW w:w="723" w:type="dxa"/>
            <w:gridSpan w:val="2"/>
            <w:tcBorders>
              <w:top w:val="nil"/>
            </w:tcBorders>
          </w:tcPr>
          <w:p w14:paraId="1DDF9D00" w14:textId="77777777" w:rsidR="00DD3A9B" w:rsidRPr="00733DB5" w:rsidRDefault="00DD3A9B" w:rsidP="00B66F83">
            <w:pPr>
              <w:pStyle w:val="TableParagraph"/>
              <w:spacing w:before="53"/>
              <w:ind w:left="107"/>
              <w:rPr>
                <w:sz w:val="16"/>
              </w:rPr>
            </w:pPr>
            <w:r w:rsidRPr="00733DB5">
              <w:rPr>
                <w:sz w:val="16"/>
              </w:rPr>
              <w:t>(31.5)</w:t>
            </w:r>
          </w:p>
        </w:tc>
        <w:tc>
          <w:tcPr>
            <w:tcW w:w="1159" w:type="dxa"/>
            <w:gridSpan w:val="2"/>
            <w:tcBorders>
              <w:top w:val="nil"/>
            </w:tcBorders>
          </w:tcPr>
          <w:p w14:paraId="2696DA73" w14:textId="77777777" w:rsidR="00DD3A9B" w:rsidRPr="00733DB5" w:rsidRDefault="00DD3A9B" w:rsidP="00B66F83">
            <w:pPr>
              <w:pStyle w:val="TableParagraph"/>
              <w:spacing w:before="0"/>
              <w:ind w:left="0"/>
              <w:rPr>
                <w:rFonts w:ascii="Times New Roman"/>
                <w:sz w:val="18"/>
              </w:rPr>
            </w:pPr>
          </w:p>
        </w:tc>
        <w:tc>
          <w:tcPr>
            <w:tcW w:w="1123" w:type="dxa"/>
            <w:gridSpan w:val="2"/>
            <w:tcBorders>
              <w:top w:val="nil"/>
            </w:tcBorders>
          </w:tcPr>
          <w:p w14:paraId="04473244"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3A600EEE" w14:textId="77777777" w:rsidR="00DD3A9B" w:rsidRPr="00733DB5" w:rsidRDefault="00DD3A9B" w:rsidP="00B66F83">
            <w:pPr>
              <w:pStyle w:val="TableParagraph"/>
              <w:spacing w:before="0"/>
              <w:ind w:left="0"/>
              <w:rPr>
                <w:rFonts w:ascii="Times New Roman"/>
                <w:sz w:val="18"/>
              </w:rPr>
            </w:pPr>
          </w:p>
        </w:tc>
        <w:tc>
          <w:tcPr>
            <w:tcW w:w="795" w:type="dxa"/>
            <w:gridSpan w:val="2"/>
            <w:tcBorders>
              <w:top w:val="nil"/>
            </w:tcBorders>
          </w:tcPr>
          <w:p w14:paraId="12298B18" w14:textId="77777777" w:rsidR="00DD3A9B" w:rsidRPr="00733DB5" w:rsidRDefault="00DD3A9B" w:rsidP="00B66F83">
            <w:pPr>
              <w:pStyle w:val="TableParagraph"/>
              <w:spacing w:before="53"/>
              <w:rPr>
                <w:sz w:val="16"/>
              </w:rPr>
            </w:pPr>
            <w:r w:rsidRPr="00733DB5">
              <w:rPr>
                <w:sz w:val="16"/>
              </w:rPr>
              <w:t>(16.3)</w:t>
            </w:r>
          </w:p>
        </w:tc>
        <w:tc>
          <w:tcPr>
            <w:tcW w:w="884" w:type="dxa"/>
            <w:gridSpan w:val="2"/>
            <w:tcBorders>
              <w:top w:val="nil"/>
            </w:tcBorders>
          </w:tcPr>
          <w:p w14:paraId="5EC9C7E5" w14:textId="77777777" w:rsidR="00DD3A9B" w:rsidRPr="00733DB5" w:rsidRDefault="00DD3A9B" w:rsidP="00B66F83">
            <w:pPr>
              <w:pStyle w:val="TableParagraph"/>
              <w:spacing w:before="0"/>
              <w:ind w:left="0"/>
              <w:rPr>
                <w:rFonts w:ascii="Times New Roman"/>
                <w:sz w:val="18"/>
              </w:rPr>
            </w:pPr>
          </w:p>
        </w:tc>
        <w:tc>
          <w:tcPr>
            <w:tcW w:w="706" w:type="dxa"/>
            <w:gridSpan w:val="2"/>
            <w:tcBorders>
              <w:top w:val="nil"/>
            </w:tcBorders>
          </w:tcPr>
          <w:p w14:paraId="7E069486" w14:textId="77777777" w:rsidR="00DD3A9B" w:rsidRPr="00733DB5" w:rsidRDefault="00DD3A9B" w:rsidP="00B66F83">
            <w:pPr>
              <w:pStyle w:val="TableParagraph"/>
              <w:spacing w:before="0"/>
              <w:ind w:left="0"/>
              <w:rPr>
                <w:rFonts w:ascii="Times New Roman"/>
                <w:sz w:val="18"/>
              </w:rPr>
            </w:pPr>
          </w:p>
        </w:tc>
        <w:tc>
          <w:tcPr>
            <w:tcW w:w="1159" w:type="dxa"/>
            <w:gridSpan w:val="2"/>
            <w:tcBorders>
              <w:top w:val="nil"/>
            </w:tcBorders>
          </w:tcPr>
          <w:p w14:paraId="5D7CCDF1" w14:textId="77777777" w:rsidR="00DD3A9B" w:rsidRPr="00733DB5" w:rsidRDefault="00DD3A9B" w:rsidP="00B66F83">
            <w:pPr>
              <w:pStyle w:val="TableParagraph"/>
              <w:spacing w:before="0"/>
              <w:ind w:left="0"/>
              <w:rPr>
                <w:rFonts w:ascii="Times New Roman"/>
                <w:sz w:val="18"/>
              </w:rPr>
            </w:pPr>
          </w:p>
        </w:tc>
        <w:tc>
          <w:tcPr>
            <w:tcW w:w="946" w:type="dxa"/>
            <w:gridSpan w:val="2"/>
            <w:tcBorders>
              <w:top w:val="nil"/>
            </w:tcBorders>
          </w:tcPr>
          <w:p w14:paraId="17F57ABC" w14:textId="77777777" w:rsidR="00DD3A9B" w:rsidRPr="00733DB5" w:rsidRDefault="00DD3A9B" w:rsidP="00B66F83">
            <w:pPr>
              <w:pStyle w:val="TableParagraph"/>
              <w:spacing w:before="0"/>
              <w:ind w:left="0"/>
              <w:rPr>
                <w:rFonts w:ascii="Times New Roman"/>
                <w:sz w:val="18"/>
              </w:rPr>
            </w:pPr>
          </w:p>
        </w:tc>
        <w:tc>
          <w:tcPr>
            <w:tcW w:w="1030" w:type="dxa"/>
            <w:gridSpan w:val="2"/>
            <w:tcBorders>
              <w:top w:val="nil"/>
            </w:tcBorders>
          </w:tcPr>
          <w:p w14:paraId="3F722C27" w14:textId="77777777" w:rsidR="00DD3A9B" w:rsidRPr="00733DB5" w:rsidRDefault="00DD3A9B" w:rsidP="00B66F83">
            <w:pPr>
              <w:pStyle w:val="TableParagraph"/>
              <w:spacing w:before="0"/>
              <w:ind w:left="0"/>
              <w:rPr>
                <w:rFonts w:ascii="Times New Roman"/>
                <w:sz w:val="18"/>
              </w:rPr>
            </w:pPr>
          </w:p>
        </w:tc>
        <w:tc>
          <w:tcPr>
            <w:tcW w:w="830" w:type="dxa"/>
            <w:gridSpan w:val="2"/>
            <w:tcBorders>
              <w:top w:val="nil"/>
            </w:tcBorders>
          </w:tcPr>
          <w:p w14:paraId="1A14B44E" w14:textId="77777777" w:rsidR="00DD3A9B" w:rsidRPr="00733DB5" w:rsidRDefault="00DD3A9B" w:rsidP="00B66F83">
            <w:pPr>
              <w:pStyle w:val="TableParagraph"/>
              <w:spacing w:before="0"/>
              <w:ind w:left="0"/>
              <w:rPr>
                <w:rFonts w:ascii="Times New Roman"/>
                <w:sz w:val="18"/>
              </w:rPr>
            </w:pPr>
          </w:p>
        </w:tc>
        <w:tc>
          <w:tcPr>
            <w:tcW w:w="625" w:type="dxa"/>
            <w:gridSpan w:val="2"/>
            <w:tcBorders>
              <w:top w:val="nil"/>
            </w:tcBorders>
          </w:tcPr>
          <w:p w14:paraId="2755C989" w14:textId="77777777" w:rsidR="00DD3A9B" w:rsidRPr="00733DB5" w:rsidRDefault="00DD3A9B" w:rsidP="00B66F83">
            <w:pPr>
              <w:pStyle w:val="TableParagraph"/>
              <w:spacing w:before="0"/>
              <w:ind w:left="0"/>
              <w:rPr>
                <w:rFonts w:ascii="Times New Roman"/>
                <w:sz w:val="18"/>
              </w:rPr>
            </w:pPr>
          </w:p>
        </w:tc>
      </w:tr>
    </w:tbl>
    <w:p w14:paraId="193682AD" w14:textId="77777777" w:rsidR="00DD3A9B" w:rsidRPr="00733DB5" w:rsidRDefault="00DD3A9B" w:rsidP="00DD3A9B">
      <w:pPr>
        <w:rPr>
          <w:sz w:val="20"/>
        </w:rPr>
      </w:pPr>
    </w:p>
    <w:p w14:paraId="5B3FD753" w14:textId="77777777" w:rsidR="00DD3A9B" w:rsidRPr="00733DB5" w:rsidRDefault="00DD3A9B" w:rsidP="00DD3A9B">
      <w:pPr>
        <w:spacing w:before="3"/>
        <w:rPr>
          <w:sz w:val="23"/>
        </w:rPr>
      </w:pPr>
    </w:p>
    <w:p w14:paraId="3B3478FF" w14:textId="77777777" w:rsidR="00DD3A9B" w:rsidRPr="00733DB5" w:rsidRDefault="00DD3A9B" w:rsidP="00DD3A9B">
      <w:pPr>
        <w:spacing w:line="362" w:lineRule="auto"/>
        <w:ind w:left="140" w:right="1689"/>
      </w:pPr>
      <w:r w:rsidRPr="00733DB5">
        <w:t>BEV, balloon-expandable valve; SEV, self-expandable valve; NYHA, New York Heart Association; STS PROM, Society of Thoracic Surgeons predicted risk of mortality; LVEF, left ventricular ejection fraction; DM, diabetes mellitus; CAD, coronary artery disease; MI,</w:t>
      </w:r>
    </w:p>
    <w:p w14:paraId="6712B36A" w14:textId="77777777" w:rsidR="00DD3A9B" w:rsidRPr="00733DB5" w:rsidRDefault="00DD3A9B" w:rsidP="00DD3A9B">
      <w:pPr>
        <w:spacing w:before="2" w:line="367" w:lineRule="auto"/>
        <w:ind w:left="140" w:right="1426"/>
        <w:rPr>
          <w:sz w:val="24"/>
        </w:rPr>
      </w:pPr>
      <w:r w:rsidRPr="00733DB5">
        <w:t>myocardial</w:t>
      </w:r>
      <w:r w:rsidRPr="00733DB5">
        <w:rPr>
          <w:spacing w:val="-6"/>
        </w:rPr>
        <w:t xml:space="preserve"> </w:t>
      </w:r>
      <w:r w:rsidRPr="00733DB5">
        <w:t>infarction;</w:t>
      </w:r>
      <w:r w:rsidRPr="00733DB5">
        <w:rPr>
          <w:spacing w:val="-5"/>
        </w:rPr>
        <w:t xml:space="preserve"> </w:t>
      </w:r>
      <w:r w:rsidRPr="00733DB5">
        <w:t>COPD,</w:t>
      </w:r>
      <w:r w:rsidRPr="00733DB5">
        <w:rPr>
          <w:spacing w:val="-6"/>
        </w:rPr>
        <w:t xml:space="preserve"> </w:t>
      </w:r>
      <w:r w:rsidRPr="00733DB5">
        <w:t>chronic</w:t>
      </w:r>
      <w:r w:rsidRPr="00733DB5">
        <w:rPr>
          <w:spacing w:val="-5"/>
        </w:rPr>
        <w:t xml:space="preserve"> </w:t>
      </w:r>
      <w:r w:rsidRPr="00733DB5">
        <w:t>obstructive</w:t>
      </w:r>
      <w:r w:rsidRPr="00733DB5">
        <w:rPr>
          <w:spacing w:val="-5"/>
        </w:rPr>
        <w:t xml:space="preserve"> </w:t>
      </w:r>
      <w:r w:rsidRPr="00733DB5">
        <w:t>pulmonary</w:t>
      </w:r>
      <w:r w:rsidRPr="00733DB5">
        <w:rPr>
          <w:spacing w:val="-6"/>
        </w:rPr>
        <w:t xml:space="preserve"> </w:t>
      </w:r>
      <w:r w:rsidRPr="00733DB5">
        <w:t>disease;</w:t>
      </w:r>
      <w:r w:rsidRPr="00733DB5">
        <w:rPr>
          <w:spacing w:val="-5"/>
        </w:rPr>
        <w:t xml:space="preserve"> </w:t>
      </w:r>
      <w:r w:rsidRPr="00733DB5">
        <w:t>CABG,</w:t>
      </w:r>
      <w:r w:rsidRPr="00733DB5">
        <w:rPr>
          <w:spacing w:val="-6"/>
        </w:rPr>
        <w:t xml:space="preserve"> </w:t>
      </w:r>
      <w:r w:rsidRPr="00733DB5">
        <w:t>coronary</w:t>
      </w:r>
      <w:r w:rsidRPr="00733DB5">
        <w:rPr>
          <w:spacing w:val="-4"/>
        </w:rPr>
        <w:t xml:space="preserve"> </w:t>
      </w:r>
      <w:r w:rsidRPr="00733DB5">
        <w:t>artery</w:t>
      </w:r>
      <w:r w:rsidRPr="00733DB5">
        <w:rPr>
          <w:spacing w:val="-6"/>
        </w:rPr>
        <w:t xml:space="preserve"> </w:t>
      </w:r>
      <w:r w:rsidRPr="00733DB5">
        <w:t>bypass</w:t>
      </w:r>
      <w:r w:rsidRPr="00733DB5">
        <w:rPr>
          <w:spacing w:val="-5"/>
        </w:rPr>
        <w:t xml:space="preserve"> </w:t>
      </w:r>
      <w:r w:rsidRPr="00733DB5">
        <w:t>graft;</w:t>
      </w:r>
      <w:r w:rsidRPr="00733DB5">
        <w:rPr>
          <w:spacing w:val="-6"/>
        </w:rPr>
        <w:t xml:space="preserve"> </w:t>
      </w:r>
      <w:r w:rsidRPr="00733DB5">
        <w:t>PCI,</w:t>
      </w:r>
      <w:r w:rsidRPr="00733DB5">
        <w:rPr>
          <w:spacing w:val="-5"/>
        </w:rPr>
        <w:t xml:space="preserve"> </w:t>
      </w:r>
      <w:r w:rsidRPr="00733DB5">
        <w:t>percutaneous</w:t>
      </w:r>
      <w:r w:rsidRPr="00733DB5">
        <w:rPr>
          <w:spacing w:val="-5"/>
        </w:rPr>
        <w:t xml:space="preserve"> </w:t>
      </w:r>
      <w:r w:rsidRPr="00733DB5">
        <w:t>intervention;</w:t>
      </w:r>
      <w:r w:rsidRPr="00733DB5">
        <w:rPr>
          <w:spacing w:val="-5"/>
        </w:rPr>
        <w:t xml:space="preserve"> </w:t>
      </w:r>
      <w:r w:rsidRPr="00733DB5">
        <w:t xml:space="preserve">PPI, permanent pacemaker implantation; AKI, acute kidney injury; NOAF, new onset atrial fibrillation. </w:t>
      </w:r>
      <w:r w:rsidRPr="00733DB5">
        <w:rPr>
          <w:sz w:val="24"/>
        </w:rPr>
        <w:t>; eGFR, estimated glomerular filtration rate; sPAP, systolic pulmonary artery pressure; PA, porcelain aorta; PAD, peripheral artery</w:t>
      </w:r>
      <w:r w:rsidRPr="00733DB5">
        <w:rPr>
          <w:spacing w:val="-14"/>
          <w:sz w:val="24"/>
        </w:rPr>
        <w:t xml:space="preserve"> </w:t>
      </w:r>
      <w:r w:rsidRPr="00733DB5">
        <w:rPr>
          <w:sz w:val="24"/>
        </w:rPr>
        <w:t>disease.</w:t>
      </w:r>
    </w:p>
    <w:p w14:paraId="3E8F7D22" w14:textId="21C04D68" w:rsidR="00DD3A9B" w:rsidRPr="00733DB5" w:rsidRDefault="00DD3A9B" w:rsidP="00D67BDC">
      <w:pPr>
        <w:tabs>
          <w:tab w:val="left" w:pos="12407"/>
        </w:tabs>
        <w:spacing w:before="80" w:line="362" w:lineRule="auto"/>
        <w:ind w:left="-1276" w:right="-1210"/>
        <w:jc w:val="both"/>
      </w:pPr>
    </w:p>
    <w:p w14:paraId="6614ACCE" w14:textId="77777777" w:rsidR="00DD3A9B" w:rsidRPr="00733DB5" w:rsidRDefault="00DD3A9B" w:rsidP="00DD3A9B">
      <w:pPr>
        <w:spacing w:before="53" w:after="13"/>
      </w:pPr>
      <w:r w:rsidRPr="00733DB5">
        <w:rPr>
          <w:b/>
        </w:rPr>
        <w:t xml:space="preserve">Table S8: </w:t>
      </w:r>
      <w:r w:rsidRPr="00733DB5">
        <w:t>Study characteristics of included studies on Tricuspid Regurgitation.</w:t>
      </w:r>
    </w:p>
    <w:tbl>
      <w:tblPr>
        <w:tblW w:w="16538" w:type="dxa"/>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1"/>
        <w:gridCol w:w="927"/>
        <w:gridCol w:w="710"/>
        <w:gridCol w:w="820"/>
        <w:gridCol w:w="1080"/>
        <w:gridCol w:w="1080"/>
        <w:gridCol w:w="3420"/>
        <w:gridCol w:w="1080"/>
        <w:gridCol w:w="3060"/>
        <w:gridCol w:w="3150"/>
      </w:tblGrid>
      <w:tr w:rsidR="00733DB5" w:rsidRPr="00733DB5" w14:paraId="0FD047A5" w14:textId="77777777" w:rsidTr="00DD3A9B">
        <w:trPr>
          <w:trHeight w:val="940"/>
        </w:trPr>
        <w:tc>
          <w:tcPr>
            <w:tcW w:w="1211" w:type="dxa"/>
          </w:tcPr>
          <w:p w14:paraId="22E849A4" w14:textId="77777777" w:rsidR="00DD3A9B" w:rsidRPr="00733DB5" w:rsidRDefault="00DD3A9B" w:rsidP="00B66F83">
            <w:pPr>
              <w:pStyle w:val="TableParagraph"/>
              <w:spacing w:before="65"/>
              <w:ind w:left="150"/>
              <w:rPr>
                <w:b/>
                <w:sz w:val="18"/>
              </w:rPr>
            </w:pPr>
            <w:r w:rsidRPr="00733DB5">
              <w:rPr>
                <w:b/>
                <w:sz w:val="18"/>
              </w:rPr>
              <w:t>Study, year</w:t>
            </w:r>
          </w:p>
        </w:tc>
        <w:tc>
          <w:tcPr>
            <w:tcW w:w="927" w:type="dxa"/>
          </w:tcPr>
          <w:p w14:paraId="445DD6B2" w14:textId="77777777" w:rsidR="00DD3A9B" w:rsidRPr="00733DB5" w:rsidRDefault="00DD3A9B" w:rsidP="00B66F83">
            <w:pPr>
              <w:pStyle w:val="TableParagraph"/>
              <w:spacing w:before="65"/>
              <w:ind w:left="107"/>
              <w:rPr>
                <w:b/>
                <w:sz w:val="18"/>
              </w:rPr>
            </w:pPr>
            <w:r w:rsidRPr="00733DB5">
              <w:rPr>
                <w:b/>
                <w:sz w:val="18"/>
              </w:rPr>
              <w:t>Mean</w:t>
            </w:r>
          </w:p>
          <w:p w14:paraId="5F023464" w14:textId="77777777" w:rsidR="00DD3A9B" w:rsidRPr="00733DB5" w:rsidRDefault="00DD3A9B" w:rsidP="00B66F83">
            <w:pPr>
              <w:pStyle w:val="TableParagraph"/>
              <w:spacing w:before="4" w:line="310" w:lineRule="atLeast"/>
              <w:ind w:left="107" w:right="283"/>
              <w:rPr>
                <w:b/>
                <w:sz w:val="18"/>
              </w:rPr>
            </w:pPr>
            <w:r w:rsidRPr="00733DB5">
              <w:rPr>
                <w:b/>
                <w:w w:val="90"/>
                <w:sz w:val="18"/>
              </w:rPr>
              <w:t xml:space="preserve">Follow- </w:t>
            </w:r>
            <w:r w:rsidRPr="00733DB5">
              <w:rPr>
                <w:b/>
                <w:sz w:val="18"/>
              </w:rPr>
              <w:t>up</w:t>
            </w:r>
          </w:p>
        </w:tc>
        <w:tc>
          <w:tcPr>
            <w:tcW w:w="710" w:type="dxa"/>
          </w:tcPr>
          <w:p w14:paraId="72A0D656" w14:textId="77777777" w:rsidR="00DD3A9B" w:rsidRPr="00733DB5" w:rsidRDefault="00DD3A9B" w:rsidP="00B66F83">
            <w:pPr>
              <w:pStyle w:val="TableParagraph"/>
              <w:spacing w:before="65"/>
              <w:rPr>
                <w:b/>
                <w:sz w:val="18"/>
              </w:rPr>
            </w:pPr>
            <w:r w:rsidRPr="00733DB5">
              <w:rPr>
                <w:b/>
                <w:sz w:val="18"/>
              </w:rPr>
              <w:t>N</w:t>
            </w:r>
          </w:p>
          <w:p w14:paraId="1F4BA4AB" w14:textId="77777777" w:rsidR="00DD3A9B" w:rsidRPr="00733DB5" w:rsidRDefault="00DD3A9B" w:rsidP="00B66F83">
            <w:pPr>
              <w:pStyle w:val="TableParagraph"/>
              <w:spacing w:before="107"/>
              <w:rPr>
                <w:b/>
                <w:sz w:val="18"/>
              </w:rPr>
            </w:pPr>
            <w:r w:rsidRPr="00733DB5">
              <w:rPr>
                <w:b/>
                <w:sz w:val="18"/>
              </w:rPr>
              <w:t>total</w:t>
            </w:r>
          </w:p>
        </w:tc>
        <w:tc>
          <w:tcPr>
            <w:tcW w:w="820" w:type="dxa"/>
          </w:tcPr>
          <w:p w14:paraId="33F8FEAD" w14:textId="77777777" w:rsidR="00DD3A9B" w:rsidRPr="00733DB5" w:rsidRDefault="00DD3A9B" w:rsidP="00B66F83">
            <w:pPr>
              <w:pStyle w:val="TableParagraph"/>
              <w:spacing w:before="65"/>
              <w:rPr>
                <w:b/>
                <w:sz w:val="18"/>
              </w:rPr>
            </w:pPr>
            <w:r w:rsidRPr="00733DB5">
              <w:rPr>
                <w:b/>
                <w:sz w:val="18"/>
              </w:rPr>
              <w:t>Male (%)</w:t>
            </w:r>
          </w:p>
        </w:tc>
        <w:tc>
          <w:tcPr>
            <w:tcW w:w="1080" w:type="dxa"/>
          </w:tcPr>
          <w:p w14:paraId="724F026B" w14:textId="77777777" w:rsidR="00DD3A9B" w:rsidRPr="00733DB5" w:rsidRDefault="00DD3A9B" w:rsidP="00B66F83">
            <w:pPr>
              <w:pStyle w:val="TableParagraph"/>
              <w:spacing w:before="65" w:line="362" w:lineRule="auto"/>
              <w:ind w:left="107"/>
              <w:rPr>
                <w:b/>
                <w:sz w:val="18"/>
              </w:rPr>
            </w:pPr>
            <w:r w:rsidRPr="00733DB5">
              <w:rPr>
                <w:b/>
                <w:sz w:val="18"/>
              </w:rPr>
              <w:t>Mean Age (years )</w:t>
            </w:r>
          </w:p>
        </w:tc>
        <w:tc>
          <w:tcPr>
            <w:tcW w:w="1080" w:type="dxa"/>
          </w:tcPr>
          <w:p w14:paraId="5C1CBF53" w14:textId="77777777" w:rsidR="00DD3A9B" w:rsidRPr="00733DB5" w:rsidRDefault="00DD3A9B" w:rsidP="00B66F83">
            <w:pPr>
              <w:pStyle w:val="TableParagraph"/>
              <w:spacing w:before="65" w:line="362" w:lineRule="auto"/>
              <w:ind w:right="443"/>
              <w:rPr>
                <w:b/>
                <w:sz w:val="18"/>
              </w:rPr>
            </w:pPr>
            <w:r w:rsidRPr="00733DB5">
              <w:rPr>
                <w:b/>
                <w:w w:val="95"/>
                <w:sz w:val="18"/>
              </w:rPr>
              <w:t xml:space="preserve">Valve </w:t>
            </w:r>
            <w:r w:rsidRPr="00733DB5">
              <w:rPr>
                <w:b/>
                <w:sz w:val="18"/>
              </w:rPr>
              <w:t>Used</w:t>
            </w:r>
          </w:p>
        </w:tc>
        <w:tc>
          <w:tcPr>
            <w:tcW w:w="3420" w:type="dxa"/>
          </w:tcPr>
          <w:p w14:paraId="55E4C81D" w14:textId="77777777" w:rsidR="00DD3A9B" w:rsidRPr="00733DB5" w:rsidRDefault="00DD3A9B" w:rsidP="00B66F83">
            <w:pPr>
              <w:pStyle w:val="TableParagraph"/>
              <w:spacing w:before="65"/>
              <w:rPr>
                <w:b/>
                <w:sz w:val="18"/>
              </w:rPr>
            </w:pPr>
            <w:r w:rsidRPr="00733DB5">
              <w:rPr>
                <w:b/>
                <w:sz w:val="18"/>
              </w:rPr>
              <w:t>Covariates adjusted for</w:t>
            </w:r>
          </w:p>
        </w:tc>
        <w:tc>
          <w:tcPr>
            <w:tcW w:w="1080" w:type="dxa"/>
          </w:tcPr>
          <w:p w14:paraId="44DDEF21" w14:textId="77777777" w:rsidR="00DD3A9B" w:rsidRPr="00733DB5" w:rsidRDefault="00DD3A9B" w:rsidP="00B66F83">
            <w:pPr>
              <w:pStyle w:val="TableParagraph"/>
              <w:spacing w:before="65"/>
              <w:ind w:left="107"/>
              <w:rPr>
                <w:b/>
                <w:sz w:val="18"/>
              </w:rPr>
            </w:pPr>
            <w:r w:rsidRPr="00733DB5">
              <w:rPr>
                <w:b/>
                <w:sz w:val="18"/>
              </w:rPr>
              <w:t>Outcomes</w:t>
            </w:r>
          </w:p>
        </w:tc>
        <w:tc>
          <w:tcPr>
            <w:tcW w:w="3060" w:type="dxa"/>
          </w:tcPr>
          <w:p w14:paraId="112BA2BA" w14:textId="77777777" w:rsidR="00DD3A9B" w:rsidRPr="00733DB5" w:rsidRDefault="00DD3A9B" w:rsidP="00B66F83">
            <w:pPr>
              <w:pStyle w:val="TableParagraph"/>
              <w:spacing w:before="65"/>
              <w:ind w:left="107"/>
              <w:rPr>
                <w:b/>
                <w:sz w:val="18"/>
              </w:rPr>
            </w:pPr>
            <w:r w:rsidRPr="00733DB5">
              <w:rPr>
                <w:b/>
                <w:sz w:val="18"/>
              </w:rPr>
              <w:t>Technique to classify valvular heart disease</w:t>
            </w:r>
          </w:p>
        </w:tc>
        <w:tc>
          <w:tcPr>
            <w:tcW w:w="3150" w:type="dxa"/>
          </w:tcPr>
          <w:p w14:paraId="520E75F6" w14:textId="77777777" w:rsidR="00DD3A9B" w:rsidRPr="00733DB5" w:rsidRDefault="00DD3A9B" w:rsidP="00B66F83">
            <w:pPr>
              <w:pStyle w:val="TableParagraph"/>
              <w:spacing w:before="65"/>
              <w:ind w:left="107"/>
              <w:rPr>
                <w:b/>
                <w:sz w:val="18"/>
              </w:rPr>
            </w:pPr>
            <w:r w:rsidRPr="00733DB5">
              <w:rPr>
                <w:b/>
                <w:sz w:val="18"/>
              </w:rPr>
              <w:t>Criteria used to classify valvular heart disease</w:t>
            </w:r>
          </w:p>
        </w:tc>
      </w:tr>
      <w:tr w:rsidR="00733DB5" w:rsidRPr="00733DB5" w14:paraId="14D687CF" w14:textId="77777777" w:rsidTr="00DD3A9B">
        <w:trPr>
          <w:trHeight w:val="1254"/>
        </w:trPr>
        <w:tc>
          <w:tcPr>
            <w:tcW w:w="1211" w:type="dxa"/>
          </w:tcPr>
          <w:p w14:paraId="44594049" w14:textId="77777777" w:rsidR="00DD3A9B" w:rsidRPr="00733DB5" w:rsidRDefault="00DD3A9B" w:rsidP="00B66F83">
            <w:pPr>
              <w:pStyle w:val="TableParagraph"/>
              <w:spacing w:before="65" w:line="362" w:lineRule="auto"/>
              <w:ind w:left="255" w:right="215" w:hanging="10"/>
              <w:rPr>
                <w:sz w:val="18"/>
              </w:rPr>
            </w:pPr>
            <w:r w:rsidRPr="00733DB5">
              <w:rPr>
                <w:sz w:val="18"/>
              </w:rPr>
              <w:t>Barbanti, 2015[15]</w:t>
            </w:r>
          </w:p>
        </w:tc>
        <w:tc>
          <w:tcPr>
            <w:tcW w:w="927" w:type="dxa"/>
          </w:tcPr>
          <w:p w14:paraId="2F0404F7" w14:textId="77777777" w:rsidR="00DD3A9B" w:rsidRPr="00733DB5" w:rsidRDefault="00DD3A9B" w:rsidP="00B66F83">
            <w:pPr>
              <w:pStyle w:val="TableParagraph"/>
              <w:spacing w:before="65"/>
              <w:ind w:left="107"/>
              <w:rPr>
                <w:sz w:val="18"/>
              </w:rPr>
            </w:pPr>
            <w:r w:rsidRPr="00733DB5">
              <w:rPr>
                <w:sz w:val="18"/>
              </w:rPr>
              <w:t>2 year</w:t>
            </w:r>
          </w:p>
        </w:tc>
        <w:tc>
          <w:tcPr>
            <w:tcW w:w="710" w:type="dxa"/>
          </w:tcPr>
          <w:p w14:paraId="483F4668" w14:textId="77777777" w:rsidR="00DD3A9B" w:rsidRPr="00733DB5" w:rsidRDefault="00DD3A9B" w:rsidP="00B66F83">
            <w:pPr>
              <w:pStyle w:val="TableParagraph"/>
              <w:spacing w:before="65"/>
              <w:rPr>
                <w:sz w:val="18"/>
              </w:rPr>
            </w:pPr>
            <w:r w:rsidRPr="00733DB5">
              <w:rPr>
                <w:sz w:val="18"/>
              </w:rPr>
              <w:t>518</w:t>
            </w:r>
          </w:p>
        </w:tc>
        <w:tc>
          <w:tcPr>
            <w:tcW w:w="820" w:type="dxa"/>
          </w:tcPr>
          <w:p w14:paraId="3E7CD2FB" w14:textId="77777777" w:rsidR="00DD3A9B" w:rsidRPr="00733DB5" w:rsidRDefault="00DD3A9B" w:rsidP="00B66F83">
            <w:pPr>
              <w:pStyle w:val="TableParagraph"/>
              <w:spacing w:before="65"/>
              <w:rPr>
                <w:sz w:val="18"/>
              </w:rPr>
            </w:pPr>
            <w:r w:rsidRPr="00733DB5">
              <w:rPr>
                <w:sz w:val="18"/>
              </w:rPr>
              <w:t>285</w:t>
            </w:r>
          </w:p>
          <w:p w14:paraId="55B6C0CC" w14:textId="77777777" w:rsidR="00DD3A9B" w:rsidRPr="00733DB5" w:rsidRDefault="00DD3A9B" w:rsidP="00B66F83">
            <w:pPr>
              <w:pStyle w:val="TableParagraph"/>
              <w:spacing w:before="107"/>
              <w:rPr>
                <w:sz w:val="18"/>
              </w:rPr>
            </w:pPr>
            <w:r w:rsidRPr="00733DB5">
              <w:rPr>
                <w:sz w:val="18"/>
              </w:rPr>
              <w:t>(55.1)</w:t>
            </w:r>
          </w:p>
        </w:tc>
        <w:tc>
          <w:tcPr>
            <w:tcW w:w="1080" w:type="dxa"/>
          </w:tcPr>
          <w:p w14:paraId="5F0F353D" w14:textId="77777777" w:rsidR="00DD3A9B" w:rsidRPr="00733DB5" w:rsidRDefault="00DD3A9B" w:rsidP="00B66F83">
            <w:pPr>
              <w:pStyle w:val="TableParagraph"/>
              <w:spacing w:before="65"/>
              <w:ind w:left="107"/>
              <w:rPr>
                <w:sz w:val="18"/>
              </w:rPr>
            </w:pPr>
            <w:r w:rsidRPr="00733DB5">
              <w:rPr>
                <w:sz w:val="18"/>
              </w:rPr>
              <w:t>81.5 ± 8.4</w:t>
            </w:r>
          </w:p>
        </w:tc>
        <w:tc>
          <w:tcPr>
            <w:tcW w:w="1080" w:type="dxa"/>
          </w:tcPr>
          <w:p w14:paraId="657A4AE9" w14:textId="77777777" w:rsidR="00DD3A9B" w:rsidRPr="00733DB5" w:rsidRDefault="00DD3A9B" w:rsidP="00B66F83">
            <w:pPr>
              <w:pStyle w:val="TableParagraph"/>
              <w:spacing w:before="65"/>
              <w:rPr>
                <w:sz w:val="18"/>
              </w:rPr>
            </w:pPr>
            <w:r w:rsidRPr="00733DB5">
              <w:rPr>
                <w:sz w:val="18"/>
              </w:rPr>
              <w:t>SEV/BEV</w:t>
            </w:r>
          </w:p>
        </w:tc>
        <w:tc>
          <w:tcPr>
            <w:tcW w:w="3420" w:type="dxa"/>
          </w:tcPr>
          <w:p w14:paraId="1F98C01D" w14:textId="77777777" w:rsidR="00DD3A9B" w:rsidRPr="00733DB5" w:rsidRDefault="00DD3A9B" w:rsidP="00B66F83">
            <w:pPr>
              <w:pStyle w:val="TableParagraph"/>
              <w:spacing w:before="65" w:line="362" w:lineRule="auto"/>
              <w:ind w:right="292"/>
              <w:rPr>
                <w:sz w:val="18"/>
              </w:rPr>
            </w:pPr>
            <w:r w:rsidRPr="00733DB5">
              <w:rPr>
                <w:sz w:val="18"/>
              </w:rPr>
              <w:t>The HR were adjusted for age, prior pacemaker, permanent AFib, mean transaortic gradient 40 mm Hg, renal insufficiency, baseline moderate/severe MR, NYHA class III/IV, LVEF 40%, sPAP&gt;60 mm</w:t>
            </w:r>
          </w:p>
          <w:p w14:paraId="420EC87D" w14:textId="77777777" w:rsidR="00DD3A9B" w:rsidRPr="00733DB5" w:rsidRDefault="00DD3A9B" w:rsidP="00B66F83">
            <w:pPr>
              <w:pStyle w:val="TableParagraph"/>
              <w:spacing w:before="3"/>
              <w:rPr>
                <w:sz w:val="18"/>
              </w:rPr>
            </w:pPr>
            <w:r w:rsidRPr="00733DB5">
              <w:rPr>
                <w:sz w:val="18"/>
              </w:rPr>
              <w:t>Hg</w:t>
            </w:r>
          </w:p>
        </w:tc>
        <w:tc>
          <w:tcPr>
            <w:tcW w:w="1080" w:type="dxa"/>
          </w:tcPr>
          <w:p w14:paraId="4C2E46D7" w14:textId="77777777" w:rsidR="00DD3A9B" w:rsidRPr="00733DB5" w:rsidRDefault="00DD3A9B" w:rsidP="00B66F83">
            <w:pPr>
              <w:pStyle w:val="TableParagraph"/>
              <w:spacing w:before="65"/>
              <w:ind w:left="107"/>
              <w:rPr>
                <w:sz w:val="18"/>
              </w:rPr>
            </w:pPr>
            <w:r w:rsidRPr="00733DB5">
              <w:rPr>
                <w:sz w:val="18"/>
              </w:rPr>
              <w:t>Mortality</w:t>
            </w:r>
          </w:p>
        </w:tc>
        <w:tc>
          <w:tcPr>
            <w:tcW w:w="3060" w:type="dxa"/>
          </w:tcPr>
          <w:p w14:paraId="2660815F" w14:textId="77777777" w:rsidR="00DD3A9B" w:rsidRPr="00733DB5" w:rsidRDefault="00DD3A9B" w:rsidP="00B66F83">
            <w:pPr>
              <w:pStyle w:val="TableParagraph"/>
              <w:spacing w:before="65"/>
              <w:ind w:left="107"/>
              <w:rPr>
                <w:sz w:val="18"/>
              </w:rPr>
            </w:pPr>
            <w:r w:rsidRPr="00733DB5">
              <w:rPr>
                <w:sz w:val="18"/>
              </w:rPr>
              <w:t xml:space="preserve">Transthoracic 2D echocardiograms </w:t>
            </w:r>
          </w:p>
        </w:tc>
        <w:tc>
          <w:tcPr>
            <w:tcW w:w="3150" w:type="dxa"/>
          </w:tcPr>
          <w:p w14:paraId="5F4FD621" w14:textId="77777777" w:rsidR="00DD3A9B" w:rsidRPr="00733DB5" w:rsidRDefault="00DD3A9B" w:rsidP="00B66F83">
            <w:pPr>
              <w:pStyle w:val="TableParagraph"/>
              <w:spacing w:before="65"/>
              <w:ind w:left="107"/>
              <w:rPr>
                <w:sz w:val="18"/>
              </w:rPr>
            </w:pPr>
            <w:r w:rsidRPr="00733DB5">
              <w:rPr>
                <w:sz w:val="18"/>
              </w:rPr>
              <w:t>The severity of TR was graded as none, trace, mild, moderate, or severe in accordance with the ASE recommendations, incorporating structural, Doppler, and quantitative parameters.</w:t>
            </w:r>
          </w:p>
        </w:tc>
      </w:tr>
      <w:tr w:rsidR="00733DB5" w:rsidRPr="00733DB5" w14:paraId="11A490C9" w14:textId="77777777" w:rsidTr="00DD3A9B">
        <w:trPr>
          <w:trHeight w:val="51"/>
        </w:trPr>
        <w:tc>
          <w:tcPr>
            <w:tcW w:w="1211" w:type="dxa"/>
          </w:tcPr>
          <w:p w14:paraId="0524BF2F" w14:textId="77777777" w:rsidR="00DD3A9B" w:rsidRPr="00733DB5" w:rsidRDefault="00DD3A9B" w:rsidP="00B66F83">
            <w:pPr>
              <w:pStyle w:val="TableParagraph"/>
              <w:spacing w:before="65" w:line="362" w:lineRule="auto"/>
              <w:ind w:left="255" w:right="205" w:hanging="20"/>
              <w:rPr>
                <w:sz w:val="18"/>
              </w:rPr>
            </w:pPr>
            <w:r w:rsidRPr="00733DB5">
              <w:rPr>
                <w:sz w:val="18"/>
              </w:rPr>
              <w:t>Lindman, 2015[16]</w:t>
            </w:r>
          </w:p>
        </w:tc>
        <w:tc>
          <w:tcPr>
            <w:tcW w:w="927" w:type="dxa"/>
          </w:tcPr>
          <w:p w14:paraId="6DC71D47" w14:textId="77777777" w:rsidR="00DD3A9B" w:rsidRPr="00733DB5" w:rsidRDefault="00DD3A9B" w:rsidP="00B66F83">
            <w:pPr>
              <w:pStyle w:val="TableParagraph"/>
              <w:spacing w:before="65"/>
              <w:ind w:left="107"/>
              <w:rPr>
                <w:sz w:val="18"/>
              </w:rPr>
            </w:pPr>
            <w:r w:rsidRPr="00733DB5">
              <w:rPr>
                <w:sz w:val="18"/>
              </w:rPr>
              <w:t>1 year</w:t>
            </w:r>
          </w:p>
        </w:tc>
        <w:tc>
          <w:tcPr>
            <w:tcW w:w="710" w:type="dxa"/>
          </w:tcPr>
          <w:p w14:paraId="0ABB1745" w14:textId="77777777" w:rsidR="00DD3A9B" w:rsidRPr="00733DB5" w:rsidRDefault="00DD3A9B" w:rsidP="00B66F83">
            <w:pPr>
              <w:pStyle w:val="TableParagraph"/>
              <w:spacing w:before="65"/>
              <w:rPr>
                <w:sz w:val="18"/>
              </w:rPr>
            </w:pPr>
            <w:r w:rsidRPr="00733DB5">
              <w:rPr>
                <w:sz w:val="18"/>
              </w:rPr>
              <w:t>507</w:t>
            </w:r>
          </w:p>
        </w:tc>
        <w:tc>
          <w:tcPr>
            <w:tcW w:w="820" w:type="dxa"/>
          </w:tcPr>
          <w:p w14:paraId="467869E3" w14:textId="77777777" w:rsidR="00DD3A9B" w:rsidRPr="00733DB5" w:rsidRDefault="00DD3A9B" w:rsidP="00B66F83">
            <w:pPr>
              <w:pStyle w:val="TableParagraph"/>
              <w:spacing w:before="65" w:line="362" w:lineRule="auto"/>
              <w:ind w:right="219"/>
              <w:rPr>
                <w:sz w:val="18"/>
              </w:rPr>
            </w:pPr>
            <w:r w:rsidRPr="00733DB5">
              <w:rPr>
                <w:sz w:val="18"/>
              </w:rPr>
              <w:t>254/507 (50.1)</w:t>
            </w:r>
          </w:p>
        </w:tc>
        <w:tc>
          <w:tcPr>
            <w:tcW w:w="1080" w:type="dxa"/>
          </w:tcPr>
          <w:p w14:paraId="14830FAC" w14:textId="77777777" w:rsidR="00DD3A9B" w:rsidRPr="00733DB5" w:rsidRDefault="00DD3A9B" w:rsidP="00B66F83">
            <w:pPr>
              <w:pStyle w:val="TableParagraph"/>
              <w:spacing w:before="65"/>
              <w:ind w:left="107"/>
              <w:rPr>
                <w:sz w:val="18"/>
              </w:rPr>
            </w:pPr>
            <w:r w:rsidRPr="00733DB5">
              <w:rPr>
                <w:sz w:val="18"/>
              </w:rPr>
              <w:t>84.6 ± 8.5</w:t>
            </w:r>
          </w:p>
        </w:tc>
        <w:tc>
          <w:tcPr>
            <w:tcW w:w="1080" w:type="dxa"/>
          </w:tcPr>
          <w:p w14:paraId="02FCE3AC" w14:textId="77777777" w:rsidR="00DD3A9B" w:rsidRPr="00733DB5" w:rsidRDefault="00DD3A9B" w:rsidP="00B66F83">
            <w:pPr>
              <w:pStyle w:val="TableParagraph"/>
              <w:spacing w:before="65"/>
              <w:rPr>
                <w:sz w:val="18"/>
              </w:rPr>
            </w:pPr>
            <w:r w:rsidRPr="00733DB5">
              <w:rPr>
                <w:sz w:val="18"/>
              </w:rPr>
              <w:t>BEV</w:t>
            </w:r>
          </w:p>
        </w:tc>
        <w:tc>
          <w:tcPr>
            <w:tcW w:w="3420" w:type="dxa"/>
          </w:tcPr>
          <w:p w14:paraId="3AB6FB13" w14:textId="77777777" w:rsidR="00DD3A9B" w:rsidRPr="00733DB5" w:rsidRDefault="00DD3A9B" w:rsidP="00B66F83">
            <w:pPr>
              <w:pStyle w:val="TableParagraph"/>
              <w:spacing w:before="65" w:line="362" w:lineRule="auto"/>
              <w:ind w:right="277"/>
              <w:rPr>
                <w:sz w:val="18"/>
              </w:rPr>
            </w:pPr>
            <w:r w:rsidRPr="00733DB5">
              <w:rPr>
                <w:sz w:val="18"/>
              </w:rPr>
              <w:t>The HR was adjusted for age, sex, BMI, STS score, prior MI, prior CABG, frailty, permanent pacemaker, atrial arrhythmia, aortic valve mean gradient, LVEF, and MR.</w:t>
            </w:r>
          </w:p>
        </w:tc>
        <w:tc>
          <w:tcPr>
            <w:tcW w:w="1080" w:type="dxa"/>
          </w:tcPr>
          <w:p w14:paraId="18CAED96" w14:textId="77777777" w:rsidR="00DD3A9B" w:rsidRPr="00733DB5" w:rsidRDefault="00DD3A9B" w:rsidP="00B66F83">
            <w:pPr>
              <w:pStyle w:val="TableParagraph"/>
              <w:spacing w:before="65"/>
              <w:ind w:left="107"/>
              <w:rPr>
                <w:sz w:val="18"/>
              </w:rPr>
            </w:pPr>
            <w:r w:rsidRPr="00733DB5">
              <w:rPr>
                <w:sz w:val="18"/>
              </w:rPr>
              <w:t>Mortality</w:t>
            </w:r>
          </w:p>
        </w:tc>
        <w:tc>
          <w:tcPr>
            <w:tcW w:w="3060" w:type="dxa"/>
          </w:tcPr>
          <w:p w14:paraId="3C094A44" w14:textId="77777777" w:rsidR="00DD3A9B" w:rsidRPr="00733DB5" w:rsidRDefault="00DD3A9B" w:rsidP="00B66F83">
            <w:pPr>
              <w:pStyle w:val="TableParagraph"/>
              <w:spacing w:before="65"/>
              <w:ind w:left="107"/>
              <w:rPr>
                <w:sz w:val="18"/>
              </w:rPr>
            </w:pPr>
            <w:r w:rsidRPr="00733DB5">
              <w:rPr>
                <w:sz w:val="18"/>
              </w:rPr>
              <w:t>Echocardiograms.</w:t>
            </w:r>
            <w:r w:rsidRPr="00733DB5">
              <w:rPr>
                <w:shd w:val="clear" w:color="auto" w:fill="FFFFFF"/>
              </w:rPr>
              <w:t> </w:t>
            </w:r>
          </w:p>
        </w:tc>
        <w:tc>
          <w:tcPr>
            <w:tcW w:w="3150" w:type="dxa"/>
          </w:tcPr>
          <w:p w14:paraId="4B72E413" w14:textId="77777777" w:rsidR="00DD3A9B" w:rsidRPr="00733DB5" w:rsidRDefault="00DD3A9B" w:rsidP="00B66F83">
            <w:pPr>
              <w:pStyle w:val="TableParagraph"/>
              <w:spacing w:before="65"/>
              <w:ind w:left="0"/>
              <w:rPr>
                <w:sz w:val="18"/>
              </w:rPr>
            </w:pPr>
            <w:r w:rsidRPr="00733DB5">
              <w:rPr>
                <w:sz w:val="18"/>
              </w:rPr>
              <w:t xml:space="preserve"> The level of TR severity was determined in line with the recommendations of the ASE. Therefore, tricuspid valve morphology, right atrial and right ventricular size, inferior vena cava size, jet area, vena contracta width, proximal isovelocity surface area radius, jet density and contour, and hepatic vein flow were assessed. </w:t>
            </w:r>
          </w:p>
        </w:tc>
      </w:tr>
      <w:tr w:rsidR="00733DB5" w:rsidRPr="00733DB5" w14:paraId="2EF2D62D" w14:textId="77777777" w:rsidTr="00DD3A9B">
        <w:trPr>
          <w:trHeight w:val="1253"/>
        </w:trPr>
        <w:tc>
          <w:tcPr>
            <w:tcW w:w="1211" w:type="dxa"/>
          </w:tcPr>
          <w:p w14:paraId="7153275D" w14:textId="77777777" w:rsidR="00DD3A9B" w:rsidRPr="00733DB5" w:rsidRDefault="00DD3A9B" w:rsidP="00B66F83">
            <w:pPr>
              <w:pStyle w:val="TableParagraph"/>
              <w:spacing w:before="65" w:line="362" w:lineRule="auto"/>
              <w:ind w:left="255" w:right="210" w:hanging="15"/>
              <w:rPr>
                <w:sz w:val="18"/>
              </w:rPr>
            </w:pPr>
            <w:r w:rsidRPr="00733DB5">
              <w:rPr>
                <w:sz w:val="18"/>
              </w:rPr>
              <w:t>Schymik</w:t>
            </w:r>
            <w:r w:rsidRPr="00733DB5" w:rsidDel="00542F6E">
              <w:rPr>
                <w:sz w:val="18"/>
              </w:rPr>
              <w:t xml:space="preserve"> </w:t>
            </w:r>
            <w:r w:rsidRPr="00733DB5">
              <w:rPr>
                <w:sz w:val="18"/>
              </w:rPr>
              <w:t>, 2015[17]</w:t>
            </w:r>
          </w:p>
        </w:tc>
        <w:tc>
          <w:tcPr>
            <w:tcW w:w="927" w:type="dxa"/>
          </w:tcPr>
          <w:p w14:paraId="1E1A0B68" w14:textId="77777777" w:rsidR="00DD3A9B" w:rsidRPr="00733DB5" w:rsidRDefault="00DD3A9B" w:rsidP="00B66F83">
            <w:pPr>
              <w:pStyle w:val="TableParagraph"/>
              <w:spacing w:before="65"/>
              <w:ind w:left="107"/>
              <w:rPr>
                <w:sz w:val="18"/>
              </w:rPr>
            </w:pPr>
            <w:r w:rsidRPr="00733DB5">
              <w:rPr>
                <w:sz w:val="18"/>
              </w:rPr>
              <w:t>1 year</w:t>
            </w:r>
          </w:p>
        </w:tc>
        <w:tc>
          <w:tcPr>
            <w:tcW w:w="710" w:type="dxa"/>
          </w:tcPr>
          <w:p w14:paraId="6834488E" w14:textId="77777777" w:rsidR="00DD3A9B" w:rsidRPr="00733DB5" w:rsidRDefault="00DD3A9B" w:rsidP="00B66F83">
            <w:pPr>
              <w:pStyle w:val="TableParagraph"/>
              <w:spacing w:before="65"/>
              <w:rPr>
                <w:sz w:val="18"/>
              </w:rPr>
            </w:pPr>
            <w:r w:rsidRPr="00733DB5">
              <w:rPr>
                <w:sz w:val="18"/>
              </w:rPr>
              <w:t>2688</w:t>
            </w:r>
          </w:p>
        </w:tc>
        <w:tc>
          <w:tcPr>
            <w:tcW w:w="820" w:type="dxa"/>
          </w:tcPr>
          <w:p w14:paraId="38D05D22" w14:textId="77777777" w:rsidR="00DD3A9B" w:rsidRPr="00733DB5" w:rsidRDefault="00DD3A9B" w:rsidP="00B66F83">
            <w:pPr>
              <w:pStyle w:val="TableParagraph"/>
              <w:spacing w:before="65"/>
              <w:rPr>
                <w:sz w:val="18"/>
              </w:rPr>
            </w:pPr>
            <w:r w:rsidRPr="00733DB5">
              <w:rPr>
                <w:sz w:val="18"/>
              </w:rPr>
              <w:t>1138</w:t>
            </w:r>
          </w:p>
          <w:p w14:paraId="2C91AA42" w14:textId="77777777" w:rsidR="00DD3A9B" w:rsidRPr="00733DB5" w:rsidRDefault="00DD3A9B" w:rsidP="00B66F83">
            <w:pPr>
              <w:pStyle w:val="TableParagraph"/>
              <w:spacing w:before="107"/>
              <w:rPr>
                <w:sz w:val="18"/>
              </w:rPr>
            </w:pPr>
            <w:r w:rsidRPr="00733DB5">
              <w:rPr>
                <w:sz w:val="18"/>
              </w:rPr>
              <w:t>(42.3)</w:t>
            </w:r>
          </w:p>
        </w:tc>
        <w:tc>
          <w:tcPr>
            <w:tcW w:w="1080" w:type="dxa"/>
          </w:tcPr>
          <w:p w14:paraId="6B3D75B3" w14:textId="77777777" w:rsidR="00DD3A9B" w:rsidRPr="00733DB5" w:rsidRDefault="00DD3A9B" w:rsidP="00B66F83">
            <w:pPr>
              <w:pStyle w:val="TableParagraph"/>
              <w:spacing w:before="65"/>
              <w:ind w:left="107"/>
              <w:rPr>
                <w:sz w:val="18"/>
              </w:rPr>
            </w:pPr>
            <w:r w:rsidRPr="00733DB5">
              <w:rPr>
                <w:sz w:val="18"/>
              </w:rPr>
              <w:t>81.4 ± 6.6</w:t>
            </w:r>
          </w:p>
        </w:tc>
        <w:tc>
          <w:tcPr>
            <w:tcW w:w="1080" w:type="dxa"/>
          </w:tcPr>
          <w:p w14:paraId="2FD9380F" w14:textId="77777777" w:rsidR="00DD3A9B" w:rsidRPr="00733DB5" w:rsidRDefault="00DD3A9B" w:rsidP="00B66F83">
            <w:pPr>
              <w:pStyle w:val="TableParagraph"/>
              <w:spacing w:before="65"/>
              <w:rPr>
                <w:sz w:val="18"/>
              </w:rPr>
            </w:pPr>
            <w:r w:rsidRPr="00733DB5">
              <w:rPr>
                <w:sz w:val="18"/>
              </w:rPr>
              <w:t>BEV</w:t>
            </w:r>
          </w:p>
        </w:tc>
        <w:tc>
          <w:tcPr>
            <w:tcW w:w="3420" w:type="dxa"/>
          </w:tcPr>
          <w:p w14:paraId="3B485DCF" w14:textId="77777777" w:rsidR="00DD3A9B" w:rsidRPr="00733DB5" w:rsidRDefault="00DD3A9B" w:rsidP="00B66F83">
            <w:pPr>
              <w:pStyle w:val="TableParagraph"/>
              <w:spacing w:before="65" w:line="362" w:lineRule="auto"/>
              <w:ind w:right="297"/>
              <w:rPr>
                <w:sz w:val="18"/>
              </w:rPr>
            </w:pPr>
            <w:r w:rsidRPr="00733DB5">
              <w:rPr>
                <w:sz w:val="18"/>
              </w:rPr>
              <w:t xml:space="preserve">The HR was adjusted for age, CAD, liver disease, renal insufficiency/failure, PA, AFib, cancer, COPD, NYHA III/IV, Logistic </w:t>
            </w:r>
            <w:r w:rsidRPr="00733DB5">
              <w:rPr>
                <w:sz w:val="18"/>
              </w:rPr>
              <w:lastRenderedPageBreak/>
              <w:t>EuroScore, mean gradient, and BMI</w:t>
            </w:r>
          </w:p>
        </w:tc>
        <w:tc>
          <w:tcPr>
            <w:tcW w:w="1080" w:type="dxa"/>
          </w:tcPr>
          <w:p w14:paraId="6243972D" w14:textId="77777777" w:rsidR="00DD3A9B" w:rsidRPr="00733DB5" w:rsidRDefault="00DD3A9B" w:rsidP="00B66F83">
            <w:pPr>
              <w:pStyle w:val="TableParagraph"/>
              <w:spacing w:before="65"/>
              <w:ind w:left="107"/>
              <w:rPr>
                <w:sz w:val="18"/>
              </w:rPr>
            </w:pPr>
            <w:r w:rsidRPr="00733DB5">
              <w:rPr>
                <w:sz w:val="18"/>
              </w:rPr>
              <w:lastRenderedPageBreak/>
              <w:t>Mortality</w:t>
            </w:r>
          </w:p>
        </w:tc>
        <w:tc>
          <w:tcPr>
            <w:tcW w:w="3060" w:type="dxa"/>
          </w:tcPr>
          <w:p w14:paraId="560B9667" w14:textId="77777777" w:rsidR="00DD3A9B" w:rsidRPr="00733DB5" w:rsidRDefault="00DD3A9B" w:rsidP="00B66F83">
            <w:pPr>
              <w:pStyle w:val="TableParagraph"/>
              <w:spacing w:before="65"/>
              <w:ind w:left="107"/>
              <w:rPr>
                <w:sz w:val="18"/>
              </w:rPr>
            </w:pPr>
            <w:r w:rsidRPr="00733DB5">
              <w:rPr>
                <w:sz w:val="18"/>
              </w:rPr>
              <w:t>Echocardiography</w:t>
            </w:r>
          </w:p>
        </w:tc>
        <w:tc>
          <w:tcPr>
            <w:tcW w:w="3150" w:type="dxa"/>
          </w:tcPr>
          <w:p w14:paraId="1595CD54" w14:textId="754B236A" w:rsidR="00DD3A9B" w:rsidRPr="00733DB5" w:rsidRDefault="00DD3A9B" w:rsidP="00B66F83">
            <w:pPr>
              <w:pStyle w:val="TableParagraph"/>
              <w:spacing w:before="65"/>
              <w:ind w:left="107"/>
              <w:rPr>
                <w:sz w:val="18"/>
              </w:rPr>
            </w:pPr>
          </w:p>
        </w:tc>
      </w:tr>
      <w:tr w:rsidR="00733DB5" w:rsidRPr="00733DB5" w14:paraId="57D3D318" w14:textId="77777777" w:rsidTr="00DD3A9B">
        <w:trPr>
          <w:trHeight w:val="448"/>
        </w:trPr>
        <w:tc>
          <w:tcPr>
            <w:tcW w:w="1211" w:type="dxa"/>
          </w:tcPr>
          <w:p w14:paraId="350F3AD7" w14:textId="77777777" w:rsidR="00DD3A9B" w:rsidRPr="00733DB5" w:rsidRDefault="00DD3A9B" w:rsidP="00B66F83">
            <w:pPr>
              <w:pStyle w:val="TableParagraph"/>
              <w:spacing w:before="65" w:line="362" w:lineRule="auto"/>
              <w:ind w:left="255" w:right="225" w:firstLine="225"/>
              <w:rPr>
                <w:sz w:val="18"/>
              </w:rPr>
            </w:pPr>
            <w:r w:rsidRPr="00733DB5">
              <w:rPr>
                <w:sz w:val="18"/>
              </w:rPr>
              <w:t>Ito, 2016[18]</w:t>
            </w:r>
          </w:p>
        </w:tc>
        <w:tc>
          <w:tcPr>
            <w:tcW w:w="927" w:type="dxa"/>
          </w:tcPr>
          <w:p w14:paraId="24511051" w14:textId="77777777" w:rsidR="00DD3A9B" w:rsidRPr="00733DB5" w:rsidRDefault="00DD3A9B" w:rsidP="00B66F83">
            <w:pPr>
              <w:pStyle w:val="TableParagraph"/>
              <w:spacing w:before="65"/>
              <w:ind w:left="128"/>
              <w:rPr>
                <w:sz w:val="18"/>
              </w:rPr>
            </w:pPr>
            <w:r w:rsidRPr="00733DB5">
              <w:rPr>
                <w:sz w:val="18"/>
              </w:rPr>
              <w:t>412 days</w:t>
            </w:r>
          </w:p>
        </w:tc>
        <w:tc>
          <w:tcPr>
            <w:tcW w:w="710" w:type="dxa"/>
          </w:tcPr>
          <w:p w14:paraId="54EBAE78" w14:textId="77777777" w:rsidR="00DD3A9B" w:rsidRPr="00733DB5" w:rsidRDefault="00DD3A9B" w:rsidP="00B66F83">
            <w:pPr>
              <w:pStyle w:val="TableParagraph"/>
              <w:spacing w:before="65"/>
              <w:rPr>
                <w:sz w:val="18"/>
              </w:rPr>
            </w:pPr>
            <w:r w:rsidRPr="00733DB5">
              <w:rPr>
                <w:sz w:val="18"/>
              </w:rPr>
              <w:t>268</w:t>
            </w:r>
          </w:p>
        </w:tc>
        <w:tc>
          <w:tcPr>
            <w:tcW w:w="820" w:type="dxa"/>
          </w:tcPr>
          <w:p w14:paraId="70911086" w14:textId="77777777" w:rsidR="00DD3A9B" w:rsidRPr="00733DB5" w:rsidRDefault="00DD3A9B" w:rsidP="00B66F83">
            <w:pPr>
              <w:pStyle w:val="TableParagraph"/>
              <w:spacing w:before="65" w:line="362" w:lineRule="auto"/>
              <w:ind w:right="219"/>
              <w:rPr>
                <w:sz w:val="18"/>
              </w:rPr>
            </w:pPr>
            <w:r w:rsidRPr="00733DB5">
              <w:rPr>
                <w:sz w:val="18"/>
              </w:rPr>
              <w:t>149/268 (55.6)</w:t>
            </w:r>
          </w:p>
        </w:tc>
        <w:tc>
          <w:tcPr>
            <w:tcW w:w="1080" w:type="dxa"/>
          </w:tcPr>
          <w:p w14:paraId="0833EA35" w14:textId="77777777" w:rsidR="00DD3A9B" w:rsidRPr="00733DB5" w:rsidRDefault="00DD3A9B" w:rsidP="00B66F83">
            <w:pPr>
              <w:pStyle w:val="TableParagraph"/>
              <w:spacing w:before="65"/>
              <w:ind w:left="107"/>
              <w:rPr>
                <w:sz w:val="18"/>
              </w:rPr>
            </w:pPr>
            <w:r w:rsidRPr="00733DB5">
              <w:rPr>
                <w:sz w:val="18"/>
              </w:rPr>
              <w:t>80.5±7.9</w:t>
            </w:r>
          </w:p>
        </w:tc>
        <w:tc>
          <w:tcPr>
            <w:tcW w:w="1080" w:type="dxa"/>
          </w:tcPr>
          <w:p w14:paraId="4AAC9ABE" w14:textId="77777777" w:rsidR="00DD3A9B" w:rsidRPr="00733DB5" w:rsidRDefault="00DD3A9B" w:rsidP="00B66F83">
            <w:pPr>
              <w:pStyle w:val="TableParagraph"/>
              <w:spacing w:before="65"/>
              <w:rPr>
                <w:sz w:val="18"/>
              </w:rPr>
            </w:pPr>
            <w:r w:rsidRPr="00733DB5">
              <w:rPr>
                <w:sz w:val="18"/>
              </w:rPr>
              <w:t>BEV</w:t>
            </w:r>
          </w:p>
        </w:tc>
        <w:tc>
          <w:tcPr>
            <w:tcW w:w="3420" w:type="dxa"/>
          </w:tcPr>
          <w:p w14:paraId="5AB93A4C" w14:textId="77777777" w:rsidR="00DD3A9B" w:rsidRPr="00733DB5" w:rsidRDefault="00DD3A9B" w:rsidP="00B66F83">
            <w:pPr>
              <w:pStyle w:val="TableParagraph"/>
              <w:spacing w:before="65"/>
              <w:rPr>
                <w:sz w:val="18"/>
              </w:rPr>
            </w:pPr>
            <w:r w:rsidRPr="00733DB5">
              <w:rPr>
                <w:sz w:val="18"/>
              </w:rPr>
              <w:t>The HR were adjusted for age, sex, STS score and LVEF</w:t>
            </w:r>
          </w:p>
        </w:tc>
        <w:tc>
          <w:tcPr>
            <w:tcW w:w="1080" w:type="dxa"/>
          </w:tcPr>
          <w:p w14:paraId="0EFE5632" w14:textId="77777777" w:rsidR="00DD3A9B" w:rsidRPr="00733DB5" w:rsidRDefault="00DD3A9B" w:rsidP="00B66F83">
            <w:pPr>
              <w:pStyle w:val="TableParagraph"/>
              <w:spacing w:before="65"/>
              <w:ind w:left="107"/>
              <w:rPr>
                <w:sz w:val="18"/>
              </w:rPr>
            </w:pPr>
            <w:r w:rsidRPr="00733DB5">
              <w:rPr>
                <w:sz w:val="18"/>
              </w:rPr>
              <w:t>Mortality</w:t>
            </w:r>
          </w:p>
        </w:tc>
        <w:tc>
          <w:tcPr>
            <w:tcW w:w="3060" w:type="dxa"/>
          </w:tcPr>
          <w:p w14:paraId="4E3D74CF" w14:textId="77777777" w:rsidR="00DD3A9B" w:rsidRPr="00733DB5" w:rsidRDefault="00DD3A9B" w:rsidP="00B66F83">
            <w:pPr>
              <w:pStyle w:val="TableParagraph"/>
              <w:spacing w:before="65"/>
              <w:ind w:left="107"/>
              <w:rPr>
                <w:sz w:val="18"/>
              </w:rPr>
            </w:pPr>
            <w:r w:rsidRPr="00733DB5">
              <w:rPr>
                <w:sz w:val="18"/>
              </w:rPr>
              <w:t xml:space="preserve">Transthoracic echocardiography </w:t>
            </w:r>
          </w:p>
        </w:tc>
        <w:tc>
          <w:tcPr>
            <w:tcW w:w="3150" w:type="dxa"/>
          </w:tcPr>
          <w:p w14:paraId="26B70F54" w14:textId="77777777" w:rsidR="00DD3A9B" w:rsidRPr="00733DB5" w:rsidRDefault="00DD3A9B" w:rsidP="00B66F83">
            <w:pPr>
              <w:pStyle w:val="TableParagraph"/>
              <w:spacing w:before="65"/>
              <w:ind w:left="107"/>
              <w:rPr>
                <w:sz w:val="18"/>
              </w:rPr>
            </w:pPr>
            <w:r w:rsidRPr="00733DB5">
              <w:rPr>
                <w:sz w:val="18"/>
              </w:rPr>
              <w:t xml:space="preserve">TR severity was graded as mild, moderate, or severe and quantitated, according to the current ASE guidelines. Meanwhile, significant valvular regurgitation was defined as moderate or more. </w:t>
            </w:r>
          </w:p>
        </w:tc>
      </w:tr>
      <w:tr w:rsidR="00733DB5" w:rsidRPr="00733DB5" w14:paraId="426412F7" w14:textId="77777777" w:rsidTr="00DD3A9B">
        <w:trPr>
          <w:trHeight w:val="1254"/>
        </w:trPr>
        <w:tc>
          <w:tcPr>
            <w:tcW w:w="1211" w:type="dxa"/>
          </w:tcPr>
          <w:p w14:paraId="745627CB" w14:textId="77777777" w:rsidR="00DD3A9B" w:rsidRPr="00733DB5" w:rsidRDefault="00DD3A9B" w:rsidP="00B66F83">
            <w:pPr>
              <w:pStyle w:val="TableParagraph"/>
              <w:spacing w:before="65" w:line="362" w:lineRule="auto"/>
              <w:ind w:left="255" w:right="180" w:hanging="45"/>
              <w:rPr>
                <w:sz w:val="18"/>
              </w:rPr>
            </w:pPr>
            <w:r w:rsidRPr="00733DB5">
              <w:rPr>
                <w:sz w:val="18"/>
              </w:rPr>
              <w:t>Schwartz, 2016[19]</w:t>
            </w:r>
          </w:p>
        </w:tc>
        <w:tc>
          <w:tcPr>
            <w:tcW w:w="927" w:type="dxa"/>
          </w:tcPr>
          <w:p w14:paraId="28417C0D" w14:textId="77777777" w:rsidR="00DD3A9B" w:rsidRPr="00733DB5" w:rsidRDefault="00DD3A9B" w:rsidP="00B66F83">
            <w:pPr>
              <w:pStyle w:val="TableParagraph"/>
              <w:spacing w:before="65"/>
              <w:ind w:left="107"/>
              <w:rPr>
                <w:sz w:val="18"/>
              </w:rPr>
            </w:pPr>
            <w:r w:rsidRPr="00733DB5">
              <w:rPr>
                <w:sz w:val="18"/>
              </w:rPr>
              <w:t>5 years</w:t>
            </w:r>
          </w:p>
        </w:tc>
        <w:tc>
          <w:tcPr>
            <w:tcW w:w="710" w:type="dxa"/>
          </w:tcPr>
          <w:p w14:paraId="7340C860" w14:textId="77777777" w:rsidR="00DD3A9B" w:rsidRPr="00733DB5" w:rsidRDefault="00DD3A9B" w:rsidP="00B66F83">
            <w:pPr>
              <w:pStyle w:val="TableParagraph"/>
              <w:spacing w:before="65"/>
              <w:rPr>
                <w:sz w:val="18"/>
              </w:rPr>
            </w:pPr>
            <w:r w:rsidRPr="00733DB5">
              <w:rPr>
                <w:sz w:val="18"/>
              </w:rPr>
              <w:t>519</w:t>
            </w:r>
          </w:p>
        </w:tc>
        <w:tc>
          <w:tcPr>
            <w:tcW w:w="820" w:type="dxa"/>
          </w:tcPr>
          <w:p w14:paraId="1753F9EC" w14:textId="77777777" w:rsidR="00DD3A9B" w:rsidRPr="00733DB5" w:rsidRDefault="00DD3A9B" w:rsidP="00B66F83">
            <w:pPr>
              <w:pStyle w:val="TableParagraph"/>
              <w:spacing w:before="65"/>
              <w:rPr>
                <w:sz w:val="18"/>
              </w:rPr>
            </w:pPr>
            <w:r w:rsidRPr="00733DB5">
              <w:rPr>
                <w:sz w:val="18"/>
              </w:rPr>
              <w:t>223 (43)</w:t>
            </w:r>
          </w:p>
        </w:tc>
        <w:tc>
          <w:tcPr>
            <w:tcW w:w="1080" w:type="dxa"/>
          </w:tcPr>
          <w:p w14:paraId="0BA78DB5" w14:textId="77777777" w:rsidR="00DD3A9B" w:rsidRPr="00733DB5" w:rsidRDefault="00DD3A9B" w:rsidP="00B66F83">
            <w:pPr>
              <w:pStyle w:val="TableParagraph"/>
              <w:spacing w:before="65"/>
              <w:ind w:left="107"/>
              <w:rPr>
                <w:sz w:val="18"/>
              </w:rPr>
            </w:pPr>
            <w:r w:rsidRPr="00733DB5">
              <w:rPr>
                <w:sz w:val="18"/>
              </w:rPr>
              <w:t>85.6± 6</w:t>
            </w:r>
          </w:p>
        </w:tc>
        <w:tc>
          <w:tcPr>
            <w:tcW w:w="1080" w:type="dxa"/>
          </w:tcPr>
          <w:p w14:paraId="35F40A5B" w14:textId="77777777" w:rsidR="00DD3A9B" w:rsidRPr="00733DB5" w:rsidRDefault="00DD3A9B" w:rsidP="00B66F83">
            <w:pPr>
              <w:pStyle w:val="TableParagraph"/>
              <w:spacing w:before="65"/>
              <w:rPr>
                <w:sz w:val="18"/>
              </w:rPr>
            </w:pPr>
            <w:r w:rsidRPr="00733DB5">
              <w:rPr>
                <w:sz w:val="18"/>
              </w:rPr>
              <w:t>-</w:t>
            </w:r>
          </w:p>
        </w:tc>
        <w:tc>
          <w:tcPr>
            <w:tcW w:w="3420" w:type="dxa"/>
          </w:tcPr>
          <w:p w14:paraId="6E3E2856" w14:textId="77777777" w:rsidR="00DD3A9B" w:rsidRPr="00733DB5" w:rsidRDefault="00DD3A9B" w:rsidP="00B66F83">
            <w:pPr>
              <w:pStyle w:val="TableParagraph"/>
              <w:spacing w:before="65" w:line="362" w:lineRule="auto"/>
              <w:ind w:right="96"/>
              <w:rPr>
                <w:sz w:val="18"/>
              </w:rPr>
            </w:pPr>
            <w:r w:rsidRPr="00733DB5">
              <w:rPr>
                <w:sz w:val="18"/>
              </w:rPr>
              <w:t>The HR were adjusted for age, gender, pacemaker, AFib, EuroScore, stroke volume index, deceleration time, sPAP, TR grade, and MR grade.</w:t>
            </w:r>
          </w:p>
        </w:tc>
        <w:tc>
          <w:tcPr>
            <w:tcW w:w="1080" w:type="dxa"/>
          </w:tcPr>
          <w:p w14:paraId="619E5EEE" w14:textId="77777777" w:rsidR="00DD3A9B" w:rsidRPr="00733DB5" w:rsidRDefault="00DD3A9B" w:rsidP="00B66F83">
            <w:pPr>
              <w:pStyle w:val="TableParagraph"/>
              <w:spacing w:before="65"/>
              <w:ind w:left="107"/>
              <w:rPr>
                <w:sz w:val="18"/>
              </w:rPr>
            </w:pPr>
            <w:r w:rsidRPr="00733DB5">
              <w:rPr>
                <w:sz w:val="18"/>
              </w:rPr>
              <w:t>Mortality</w:t>
            </w:r>
          </w:p>
        </w:tc>
        <w:tc>
          <w:tcPr>
            <w:tcW w:w="3060" w:type="dxa"/>
          </w:tcPr>
          <w:p w14:paraId="13ACBBB0" w14:textId="77777777" w:rsidR="00DD3A9B" w:rsidRPr="00733DB5" w:rsidRDefault="00DD3A9B" w:rsidP="00B66F83">
            <w:pPr>
              <w:pStyle w:val="TableParagraph"/>
              <w:spacing w:before="65"/>
              <w:ind w:left="107"/>
              <w:rPr>
                <w:sz w:val="18"/>
              </w:rPr>
            </w:pPr>
            <w:r w:rsidRPr="00733DB5">
              <w:rPr>
                <w:sz w:val="18"/>
              </w:rPr>
              <w:t xml:space="preserve">Echocardiography </w:t>
            </w:r>
          </w:p>
        </w:tc>
        <w:tc>
          <w:tcPr>
            <w:tcW w:w="3150" w:type="dxa"/>
          </w:tcPr>
          <w:p w14:paraId="64A8FFA4" w14:textId="77777777" w:rsidR="00DD3A9B" w:rsidRPr="00733DB5" w:rsidRDefault="00DD3A9B" w:rsidP="00B66F83">
            <w:pPr>
              <w:pStyle w:val="TableParagraph"/>
              <w:spacing w:before="65"/>
              <w:ind w:left="107"/>
              <w:rPr>
                <w:sz w:val="18"/>
              </w:rPr>
            </w:pPr>
            <w:r w:rsidRPr="00733DB5">
              <w:rPr>
                <w:sz w:val="18"/>
              </w:rPr>
              <w:t>TR severity was determined as per the recommendations of the ASE, thus including assessment of vena contracta width (79% of patients), proximal isovelocity surface area radius (9%), tricuspid valve morphology, right atrial and right ventricular size, inferior vena cava size, jet area, jet density and contour, and hepatic vein flow (in all patients).</w:t>
            </w:r>
          </w:p>
        </w:tc>
      </w:tr>
    </w:tbl>
    <w:p w14:paraId="70D06411" w14:textId="69F55678" w:rsidR="00DD3A9B" w:rsidRPr="00733DB5" w:rsidRDefault="00DD3A9B" w:rsidP="00DD3A9B">
      <w:pPr>
        <w:spacing w:before="129" w:line="362" w:lineRule="auto"/>
        <w:ind w:left="-1134" w:right="-1210"/>
      </w:pPr>
      <w:r w:rsidRPr="00733DB5">
        <w:t>BEV, balloon-expandable valve; SEV, self-expandable valve; NYHA, New York Heart Association; STS PROM, Society of Thoracic Surgeons predicted risk of mortality; LVEF, left ventricular ejection fraction; DM, diabetes mellitus; CAD, coronary artery disease; MI,myocardial infarction; COPD, chronic obstructive pulmonary disease; CABG, coronary artery bypass graft; PCI, percutaneous intervention; TR, tricuspid regurgitation. sPAP, systolic pulmonary artery pressure; BMI, body mass index; PA, porcelain aorta; ASE, American Society of Echocardiography.</w:t>
      </w:r>
    </w:p>
    <w:p w14:paraId="69665044" w14:textId="15223778" w:rsidR="00DD3A9B" w:rsidRPr="00733DB5" w:rsidRDefault="00DD3A9B" w:rsidP="00D67BDC">
      <w:pPr>
        <w:tabs>
          <w:tab w:val="left" w:pos="12407"/>
        </w:tabs>
        <w:spacing w:before="80" w:line="362" w:lineRule="auto"/>
        <w:ind w:left="-1276" w:right="-1210"/>
        <w:jc w:val="both"/>
      </w:pPr>
    </w:p>
    <w:p w14:paraId="5CB6A63F" w14:textId="77777777" w:rsidR="00DD3A9B" w:rsidRPr="00733DB5" w:rsidRDefault="00DD3A9B" w:rsidP="00D67BDC">
      <w:pPr>
        <w:tabs>
          <w:tab w:val="left" w:pos="12407"/>
        </w:tabs>
        <w:spacing w:before="80" w:line="362" w:lineRule="auto"/>
        <w:ind w:left="-1276" w:right="-1210"/>
        <w:jc w:val="both"/>
      </w:pPr>
    </w:p>
    <w:p w14:paraId="6123ADC9" w14:textId="77777777" w:rsidR="00D67BDC" w:rsidRPr="00733DB5" w:rsidRDefault="00D67BDC" w:rsidP="00D67BDC">
      <w:pPr>
        <w:tabs>
          <w:tab w:val="left" w:pos="12407"/>
        </w:tabs>
        <w:spacing w:before="80" w:line="362" w:lineRule="auto"/>
        <w:ind w:left="-1276" w:right="-1210"/>
        <w:jc w:val="both"/>
      </w:pPr>
    </w:p>
    <w:p w14:paraId="0E966E23" w14:textId="6E462CC9" w:rsidR="00D67BDC" w:rsidRPr="00733DB5" w:rsidRDefault="00D67BDC" w:rsidP="00D67BDC">
      <w:pPr>
        <w:ind w:left="140" w:right="-643"/>
      </w:pPr>
    </w:p>
    <w:p w14:paraId="15310AD1" w14:textId="1578A7B4" w:rsidR="00DD3A9B" w:rsidRPr="00733DB5" w:rsidRDefault="00DD3A9B" w:rsidP="00D67BDC">
      <w:pPr>
        <w:ind w:left="140" w:right="-643"/>
      </w:pPr>
    </w:p>
    <w:p w14:paraId="50C66B92" w14:textId="6719AF4E" w:rsidR="00DD3A9B" w:rsidRPr="00733DB5" w:rsidRDefault="00DD3A9B" w:rsidP="00D67BDC">
      <w:pPr>
        <w:ind w:left="140" w:right="-643"/>
      </w:pPr>
    </w:p>
    <w:p w14:paraId="5F67396C" w14:textId="1612C844" w:rsidR="00DD3A9B" w:rsidRPr="00733DB5" w:rsidRDefault="00DD3A9B" w:rsidP="00D67BDC">
      <w:pPr>
        <w:ind w:left="140" w:right="-643"/>
      </w:pPr>
    </w:p>
    <w:p w14:paraId="69999EFC" w14:textId="457511EC" w:rsidR="00DD3A9B" w:rsidRPr="00733DB5" w:rsidRDefault="00DD3A9B" w:rsidP="00D67BDC">
      <w:pPr>
        <w:ind w:left="140" w:right="-643"/>
      </w:pPr>
    </w:p>
    <w:p w14:paraId="373D658C" w14:textId="496D8B65" w:rsidR="00DD3A9B" w:rsidRPr="00733DB5" w:rsidRDefault="00DD3A9B" w:rsidP="00D67BDC">
      <w:pPr>
        <w:ind w:left="140" w:right="-643"/>
      </w:pPr>
    </w:p>
    <w:p w14:paraId="0A896BE0" w14:textId="54FC1D1B" w:rsidR="00DD3A9B" w:rsidRPr="00733DB5" w:rsidRDefault="00DD3A9B" w:rsidP="00D67BDC">
      <w:pPr>
        <w:ind w:left="140" w:right="-643"/>
      </w:pPr>
    </w:p>
    <w:p w14:paraId="7566F78A" w14:textId="77777777" w:rsidR="00493688" w:rsidRPr="00733DB5" w:rsidRDefault="00493688" w:rsidP="00DD3A9B">
      <w:pPr>
        <w:spacing w:before="1" w:after="12"/>
        <w:ind w:left="139"/>
      </w:pPr>
    </w:p>
    <w:p w14:paraId="3C1BFE2B" w14:textId="02AE57B2" w:rsidR="00DD3A9B" w:rsidRPr="00733DB5" w:rsidRDefault="00DD3A9B" w:rsidP="00DD3A9B">
      <w:pPr>
        <w:spacing w:before="1" w:after="12"/>
        <w:ind w:left="139"/>
      </w:pPr>
      <w:r w:rsidRPr="00733DB5">
        <w:rPr>
          <w:b/>
        </w:rPr>
        <w:lastRenderedPageBreak/>
        <w:t xml:space="preserve">Table S9: </w:t>
      </w:r>
      <w:r w:rsidRPr="00733DB5">
        <w:t>Patients’ baseline and procedural characteristics of included studies on Tricuspid Regurgitation.</w:t>
      </w:r>
    </w:p>
    <w:tbl>
      <w:tblPr>
        <w:tblW w:w="1522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933"/>
        <w:gridCol w:w="1062"/>
        <w:gridCol w:w="972"/>
        <w:gridCol w:w="795"/>
        <w:gridCol w:w="1159"/>
        <w:gridCol w:w="946"/>
        <w:gridCol w:w="795"/>
        <w:gridCol w:w="928"/>
        <w:gridCol w:w="1159"/>
        <w:gridCol w:w="946"/>
        <w:gridCol w:w="928"/>
        <w:gridCol w:w="1022"/>
        <w:gridCol w:w="933"/>
        <w:gridCol w:w="933"/>
        <w:gridCol w:w="795"/>
      </w:tblGrid>
      <w:tr w:rsidR="00733DB5" w:rsidRPr="00733DB5" w14:paraId="1FD30677" w14:textId="77777777" w:rsidTr="00DD3A9B">
        <w:trPr>
          <w:trHeight w:val="1393"/>
        </w:trPr>
        <w:tc>
          <w:tcPr>
            <w:tcW w:w="919" w:type="dxa"/>
          </w:tcPr>
          <w:p w14:paraId="056B9E18" w14:textId="77777777" w:rsidR="00DD3A9B" w:rsidRPr="00733DB5" w:rsidRDefault="00DD3A9B" w:rsidP="00B66F83">
            <w:pPr>
              <w:pStyle w:val="TableParagraph"/>
              <w:spacing w:line="362" w:lineRule="auto"/>
              <w:ind w:right="340"/>
              <w:rPr>
                <w:b/>
                <w:sz w:val="16"/>
              </w:rPr>
            </w:pPr>
            <w:r w:rsidRPr="00733DB5">
              <w:rPr>
                <w:b/>
                <w:w w:val="90"/>
                <w:sz w:val="16"/>
              </w:rPr>
              <w:t xml:space="preserve">Study, </w:t>
            </w:r>
            <w:r w:rsidRPr="00733DB5">
              <w:rPr>
                <w:b/>
                <w:sz w:val="16"/>
              </w:rPr>
              <w:t>year</w:t>
            </w:r>
          </w:p>
        </w:tc>
        <w:tc>
          <w:tcPr>
            <w:tcW w:w="933" w:type="dxa"/>
          </w:tcPr>
          <w:p w14:paraId="0C9CBC80" w14:textId="77777777" w:rsidR="00DD3A9B" w:rsidRPr="00733DB5" w:rsidRDefault="00DD3A9B" w:rsidP="00B66F83">
            <w:pPr>
              <w:pStyle w:val="TableParagraph"/>
              <w:spacing w:line="362" w:lineRule="auto"/>
              <w:ind w:left="107" w:right="316"/>
              <w:rPr>
                <w:b/>
                <w:sz w:val="16"/>
              </w:rPr>
            </w:pPr>
            <w:r w:rsidRPr="00733DB5">
              <w:rPr>
                <w:b/>
                <w:sz w:val="16"/>
              </w:rPr>
              <w:t>STS PROM</w:t>
            </w:r>
          </w:p>
        </w:tc>
        <w:tc>
          <w:tcPr>
            <w:tcW w:w="1062" w:type="dxa"/>
          </w:tcPr>
          <w:p w14:paraId="73F8380D" w14:textId="77777777" w:rsidR="00DD3A9B" w:rsidRPr="00733DB5" w:rsidRDefault="00DD3A9B" w:rsidP="00B66F83">
            <w:pPr>
              <w:pStyle w:val="TableParagraph"/>
              <w:spacing w:line="362" w:lineRule="auto"/>
              <w:rPr>
                <w:b/>
                <w:sz w:val="16"/>
              </w:rPr>
            </w:pPr>
            <w:r w:rsidRPr="00733DB5">
              <w:rPr>
                <w:b/>
                <w:sz w:val="16"/>
              </w:rPr>
              <w:t>NYHA III/IV (%)</w:t>
            </w:r>
          </w:p>
        </w:tc>
        <w:tc>
          <w:tcPr>
            <w:tcW w:w="972" w:type="dxa"/>
          </w:tcPr>
          <w:p w14:paraId="148B401A" w14:textId="77777777" w:rsidR="00DD3A9B" w:rsidRPr="00733DB5" w:rsidRDefault="00DD3A9B" w:rsidP="00B66F83">
            <w:pPr>
              <w:pStyle w:val="TableParagraph"/>
              <w:rPr>
                <w:b/>
                <w:sz w:val="16"/>
              </w:rPr>
            </w:pPr>
            <w:r w:rsidRPr="00733DB5">
              <w:rPr>
                <w:b/>
                <w:sz w:val="16"/>
              </w:rPr>
              <w:t>EuroScore</w:t>
            </w:r>
          </w:p>
        </w:tc>
        <w:tc>
          <w:tcPr>
            <w:tcW w:w="795" w:type="dxa"/>
          </w:tcPr>
          <w:p w14:paraId="3D26DA92" w14:textId="77777777" w:rsidR="00DD3A9B" w:rsidRPr="00733DB5" w:rsidRDefault="00DD3A9B" w:rsidP="00B66F83">
            <w:pPr>
              <w:pStyle w:val="TableParagraph"/>
              <w:ind w:left="107"/>
              <w:rPr>
                <w:b/>
                <w:sz w:val="16"/>
              </w:rPr>
            </w:pPr>
            <w:r w:rsidRPr="00733DB5">
              <w:rPr>
                <w:b/>
                <w:sz w:val="16"/>
              </w:rPr>
              <w:t>DM (%)</w:t>
            </w:r>
          </w:p>
        </w:tc>
        <w:tc>
          <w:tcPr>
            <w:tcW w:w="1159" w:type="dxa"/>
          </w:tcPr>
          <w:p w14:paraId="169BE490" w14:textId="77777777" w:rsidR="00DD3A9B" w:rsidRPr="00733DB5" w:rsidRDefault="00DD3A9B" w:rsidP="00B66F83">
            <w:pPr>
              <w:pStyle w:val="TableParagraph"/>
              <w:spacing w:line="362" w:lineRule="auto"/>
              <w:ind w:left="107"/>
              <w:rPr>
                <w:b/>
                <w:sz w:val="16"/>
              </w:rPr>
            </w:pPr>
            <w:r w:rsidRPr="00733DB5">
              <w:rPr>
                <w:b/>
                <w:w w:val="90"/>
                <w:sz w:val="16"/>
              </w:rPr>
              <w:t xml:space="preserve">Hypertension </w:t>
            </w:r>
            <w:r w:rsidRPr="00733DB5">
              <w:rPr>
                <w:b/>
                <w:sz w:val="16"/>
              </w:rPr>
              <w:t>(%)</w:t>
            </w:r>
          </w:p>
        </w:tc>
        <w:tc>
          <w:tcPr>
            <w:tcW w:w="946" w:type="dxa"/>
          </w:tcPr>
          <w:p w14:paraId="759C33C3" w14:textId="77777777" w:rsidR="00DD3A9B" w:rsidRPr="00733DB5" w:rsidRDefault="00DD3A9B" w:rsidP="00B66F83">
            <w:pPr>
              <w:pStyle w:val="TableParagraph"/>
              <w:spacing w:line="362" w:lineRule="auto"/>
              <w:ind w:left="107"/>
              <w:rPr>
                <w:b/>
                <w:sz w:val="16"/>
              </w:rPr>
            </w:pPr>
            <w:r w:rsidRPr="00733DB5">
              <w:rPr>
                <w:b/>
                <w:sz w:val="16"/>
              </w:rPr>
              <w:t xml:space="preserve">Atrial </w:t>
            </w:r>
            <w:r w:rsidRPr="00733DB5">
              <w:rPr>
                <w:b/>
                <w:w w:val="85"/>
                <w:sz w:val="16"/>
              </w:rPr>
              <w:t xml:space="preserve">Fibrillation </w:t>
            </w:r>
            <w:r w:rsidRPr="00733DB5">
              <w:rPr>
                <w:b/>
                <w:sz w:val="16"/>
              </w:rPr>
              <w:t>(%)</w:t>
            </w:r>
          </w:p>
        </w:tc>
        <w:tc>
          <w:tcPr>
            <w:tcW w:w="795" w:type="dxa"/>
          </w:tcPr>
          <w:p w14:paraId="047ABCAD" w14:textId="77777777" w:rsidR="00DD3A9B" w:rsidRPr="00733DB5" w:rsidRDefault="00DD3A9B" w:rsidP="00B66F83">
            <w:pPr>
              <w:pStyle w:val="TableParagraph"/>
              <w:ind w:left="107"/>
              <w:rPr>
                <w:b/>
                <w:sz w:val="16"/>
              </w:rPr>
            </w:pPr>
            <w:r w:rsidRPr="00733DB5">
              <w:rPr>
                <w:b/>
                <w:sz w:val="16"/>
              </w:rPr>
              <w:t>CAD</w:t>
            </w:r>
          </w:p>
          <w:p w14:paraId="73A4DDA2" w14:textId="77777777" w:rsidR="00DD3A9B" w:rsidRPr="00733DB5" w:rsidRDefault="00DD3A9B" w:rsidP="00B66F83">
            <w:pPr>
              <w:pStyle w:val="TableParagraph"/>
              <w:spacing w:before="94" w:line="362" w:lineRule="auto"/>
              <w:ind w:left="107" w:right="273"/>
              <w:rPr>
                <w:b/>
                <w:sz w:val="16"/>
              </w:rPr>
            </w:pPr>
            <w:r w:rsidRPr="00733DB5">
              <w:rPr>
                <w:b/>
                <w:w w:val="90"/>
                <w:sz w:val="16"/>
              </w:rPr>
              <w:t xml:space="preserve">(Prior </w:t>
            </w:r>
            <w:r w:rsidRPr="00733DB5">
              <w:rPr>
                <w:b/>
                <w:sz w:val="16"/>
              </w:rPr>
              <w:t>MI)* (%)</w:t>
            </w:r>
          </w:p>
        </w:tc>
        <w:tc>
          <w:tcPr>
            <w:tcW w:w="928" w:type="dxa"/>
          </w:tcPr>
          <w:p w14:paraId="16D7972D" w14:textId="77777777" w:rsidR="00DD3A9B" w:rsidRPr="00733DB5" w:rsidRDefault="00DD3A9B" w:rsidP="00B66F83">
            <w:pPr>
              <w:pStyle w:val="TableParagraph"/>
              <w:ind w:left="107"/>
              <w:rPr>
                <w:b/>
                <w:sz w:val="16"/>
              </w:rPr>
            </w:pPr>
            <w:r w:rsidRPr="00733DB5">
              <w:rPr>
                <w:b/>
                <w:sz w:val="16"/>
              </w:rPr>
              <w:t>COPD/</w:t>
            </w:r>
          </w:p>
          <w:p w14:paraId="67CF4E9F" w14:textId="77777777" w:rsidR="00DD3A9B" w:rsidRPr="00733DB5" w:rsidRDefault="00DD3A9B" w:rsidP="00B66F83">
            <w:pPr>
              <w:pStyle w:val="TableParagraph"/>
              <w:spacing w:before="0" w:line="280" w:lineRule="atLeast"/>
              <w:ind w:left="107" w:right="123"/>
              <w:rPr>
                <w:b/>
                <w:sz w:val="16"/>
              </w:rPr>
            </w:pPr>
            <w:r w:rsidRPr="00733DB5">
              <w:rPr>
                <w:b/>
                <w:w w:val="95"/>
                <w:sz w:val="16"/>
              </w:rPr>
              <w:t xml:space="preserve">(Chronic </w:t>
            </w:r>
            <w:r w:rsidRPr="00733DB5">
              <w:rPr>
                <w:b/>
                <w:sz w:val="16"/>
              </w:rPr>
              <w:t xml:space="preserve">lung </w:t>
            </w:r>
            <w:r w:rsidRPr="00733DB5">
              <w:rPr>
                <w:b/>
                <w:w w:val="95"/>
                <w:sz w:val="16"/>
              </w:rPr>
              <w:t xml:space="preserve">disease)* </w:t>
            </w:r>
            <w:r w:rsidRPr="00733DB5">
              <w:rPr>
                <w:b/>
                <w:sz w:val="16"/>
              </w:rPr>
              <w:t>(%)</w:t>
            </w:r>
          </w:p>
        </w:tc>
        <w:tc>
          <w:tcPr>
            <w:tcW w:w="1159" w:type="dxa"/>
          </w:tcPr>
          <w:p w14:paraId="17080939" w14:textId="77777777" w:rsidR="00DD3A9B" w:rsidRPr="00733DB5" w:rsidRDefault="00DD3A9B" w:rsidP="00B66F83">
            <w:pPr>
              <w:pStyle w:val="TableParagraph"/>
              <w:spacing w:line="362" w:lineRule="auto"/>
              <w:rPr>
                <w:b/>
                <w:sz w:val="16"/>
              </w:rPr>
            </w:pPr>
            <w:r w:rsidRPr="00733DB5">
              <w:rPr>
                <w:b/>
                <w:sz w:val="16"/>
              </w:rPr>
              <w:t xml:space="preserve">Pulmonary </w:t>
            </w:r>
            <w:r w:rsidRPr="00733DB5">
              <w:rPr>
                <w:b/>
                <w:w w:val="90"/>
                <w:sz w:val="16"/>
              </w:rPr>
              <w:t xml:space="preserve">Hypertension </w:t>
            </w:r>
            <w:r w:rsidRPr="00733DB5">
              <w:rPr>
                <w:b/>
                <w:sz w:val="16"/>
              </w:rPr>
              <w:t>(%)</w:t>
            </w:r>
          </w:p>
        </w:tc>
        <w:tc>
          <w:tcPr>
            <w:tcW w:w="946" w:type="dxa"/>
          </w:tcPr>
          <w:p w14:paraId="2A5692EB" w14:textId="77777777" w:rsidR="00DD3A9B" w:rsidRPr="00733DB5" w:rsidRDefault="00DD3A9B" w:rsidP="00B66F83">
            <w:pPr>
              <w:pStyle w:val="TableParagraph"/>
              <w:spacing w:line="362" w:lineRule="auto"/>
              <w:ind w:left="107"/>
              <w:rPr>
                <w:b/>
                <w:sz w:val="16"/>
              </w:rPr>
            </w:pPr>
            <w:r w:rsidRPr="00733DB5">
              <w:rPr>
                <w:b/>
                <w:w w:val="90"/>
                <w:sz w:val="16"/>
              </w:rPr>
              <w:t xml:space="preserve">Peripheral </w:t>
            </w:r>
            <w:r w:rsidRPr="00733DB5">
              <w:rPr>
                <w:b/>
                <w:sz w:val="16"/>
              </w:rPr>
              <w:t>Vascular Disease (%)</w:t>
            </w:r>
          </w:p>
        </w:tc>
        <w:tc>
          <w:tcPr>
            <w:tcW w:w="928" w:type="dxa"/>
          </w:tcPr>
          <w:p w14:paraId="564F1896" w14:textId="77777777" w:rsidR="00DD3A9B" w:rsidRPr="00733DB5" w:rsidRDefault="00DD3A9B" w:rsidP="00B66F83">
            <w:pPr>
              <w:pStyle w:val="TableParagraph"/>
              <w:spacing w:line="362" w:lineRule="auto"/>
              <w:ind w:right="181"/>
              <w:rPr>
                <w:b/>
                <w:sz w:val="16"/>
              </w:rPr>
            </w:pPr>
            <w:r w:rsidRPr="00733DB5">
              <w:rPr>
                <w:b/>
                <w:w w:val="90"/>
                <w:sz w:val="16"/>
              </w:rPr>
              <w:t xml:space="preserve">Previous </w:t>
            </w:r>
            <w:r w:rsidRPr="00733DB5">
              <w:rPr>
                <w:b/>
                <w:sz w:val="16"/>
              </w:rPr>
              <w:t>CABG</w:t>
            </w:r>
          </w:p>
          <w:p w14:paraId="336F1CD1" w14:textId="77777777" w:rsidR="00DD3A9B" w:rsidRPr="00733DB5" w:rsidRDefault="00DD3A9B" w:rsidP="00B66F83">
            <w:pPr>
              <w:pStyle w:val="TableParagraph"/>
              <w:spacing w:before="1" w:line="362" w:lineRule="auto"/>
              <w:ind w:right="405"/>
              <w:rPr>
                <w:b/>
                <w:sz w:val="16"/>
              </w:rPr>
            </w:pPr>
            <w:r w:rsidRPr="00733DB5">
              <w:rPr>
                <w:b/>
                <w:w w:val="90"/>
                <w:sz w:val="16"/>
              </w:rPr>
              <w:t xml:space="preserve">(Prior </w:t>
            </w:r>
            <w:r w:rsidRPr="00733DB5">
              <w:rPr>
                <w:b/>
                <w:sz w:val="16"/>
              </w:rPr>
              <w:t>PCI)*</w:t>
            </w:r>
          </w:p>
          <w:p w14:paraId="48B14E19" w14:textId="77777777" w:rsidR="00DD3A9B" w:rsidRPr="00733DB5" w:rsidRDefault="00DD3A9B" w:rsidP="00B66F83">
            <w:pPr>
              <w:pStyle w:val="TableParagraph"/>
              <w:spacing w:before="2"/>
              <w:rPr>
                <w:b/>
                <w:sz w:val="16"/>
              </w:rPr>
            </w:pPr>
            <w:r w:rsidRPr="00733DB5">
              <w:rPr>
                <w:b/>
                <w:sz w:val="16"/>
              </w:rPr>
              <w:t>(%)</w:t>
            </w:r>
          </w:p>
        </w:tc>
        <w:tc>
          <w:tcPr>
            <w:tcW w:w="1022" w:type="dxa"/>
          </w:tcPr>
          <w:p w14:paraId="550DFC8F" w14:textId="77777777" w:rsidR="00DD3A9B" w:rsidRPr="00733DB5" w:rsidRDefault="00DD3A9B" w:rsidP="00B66F83">
            <w:pPr>
              <w:pStyle w:val="TableParagraph"/>
              <w:rPr>
                <w:b/>
                <w:sz w:val="16"/>
              </w:rPr>
            </w:pPr>
            <w:r w:rsidRPr="00733DB5">
              <w:rPr>
                <w:b/>
                <w:sz w:val="16"/>
              </w:rPr>
              <w:t>LVEF %</w:t>
            </w:r>
          </w:p>
        </w:tc>
        <w:tc>
          <w:tcPr>
            <w:tcW w:w="933" w:type="dxa"/>
          </w:tcPr>
          <w:p w14:paraId="149ECDDF" w14:textId="77777777" w:rsidR="00DD3A9B" w:rsidRPr="00733DB5" w:rsidRDefault="00DD3A9B" w:rsidP="00B66F83">
            <w:pPr>
              <w:pStyle w:val="TableParagraph"/>
              <w:spacing w:line="362" w:lineRule="auto"/>
              <w:rPr>
                <w:b/>
                <w:sz w:val="16"/>
              </w:rPr>
            </w:pPr>
            <w:r w:rsidRPr="00733DB5">
              <w:rPr>
                <w:b/>
                <w:sz w:val="16"/>
              </w:rPr>
              <w:t xml:space="preserve">Mean Aortic </w:t>
            </w:r>
            <w:r w:rsidRPr="00733DB5">
              <w:rPr>
                <w:b/>
                <w:w w:val="90"/>
                <w:sz w:val="16"/>
              </w:rPr>
              <w:t xml:space="preserve">Gradient </w:t>
            </w:r>
            <w:r w:rsidRPr="00733DB5">
              <w:rPr>
                <w:b/>
                <w:sz w:val="16"/>
              </w:rPr>
              <w:t>mmHg</w:t>
            </w:r>
          </w:p>
        </w:tc>
        <w:tc>
          <w:tcPr>
            <w:tcW w:w="933" w:type="dxa"/>
          </w:tcPr>
          <w:p w14:paraId="2B4CA846" w14:textId="77777777" w:rsidR="00DD3A9B" w:rsidRPr="00733DB5" w:rsidRDefault="00DD3A9B" w:rsidP="00B66F83">
            <w:pPr>
              <w:pStyle w:val="TableParagraph"/>
              <w:spacing w:line="362" w:lineRule="auto"/>
              <w:ind w:right="61"/>
              <w:rPr>
                <w:b/>
                <w:sz w:val="16"/>
              </w:rPr>
            </w:pPr>
            <w:r w:rsidRPr="00733DB5">
              <w:rPr>
                <w:b/>
                <w:sz w:val="16"/>
              </w:rPr>
              <w:t>Aortic Valve Area cm2</w:t>
            </w:r>
          </w:p>
        </w:tc>
        <w:tc>
          <w:tcPr>
            <w:tcW w:w="795" w:type="dxa"/>
          </w:tcPr>
          <w:p w14:paraId="36E04B1D" w14:textId="77777777" w:rsidR="00DD3A9B" w:rsidRPr="00733DB5" w:rsidRDefault="00DD3A9B" w:rsidP="00B66F83">
            <w:pPr>
              <w:pStyle w:val="TableParagraph"/>
              <w:spacing w:line="362" w:lineRule="auto"/>
              <w:ind w:right="158"/>
              <w:rPr>
                <w:b/>
                <w:sz w:val="16"/>
              </w:rPr>
            </w:pPr>
            <w:r w:rsidRPr="00733DB5">
              <w:rPr>
                <w:b/>
                <w:sz w:val="16"/>
              </w:rPr>
              <w:t xml:space="preserve">Mod- </w:t>
            </w:r>
            <w:r w:rsidRPr="00733DB5">
              <w:rPr>
                <w:b/>
                <w:w w:val="95"/>
                <w:sz w:val="16"/>
              </w:rPr>
              <w:t xml:space="preserve">Severe </w:t>
            </w:r>
            <w:r w:rsidRPr="00733DB5">
              <w:rPr>
                <w:b/>
                <w:sz w:val="16"/>
              </w:rPr>
              <w:t>TR</w:t>
            </w:r>
          </w:p>
          <w:p w14:paraId="55AE6E87" w14:textId="77777777" w:rsidR="00DD3A9B" w:rsidRPr="00733DB5" w:rsidRDefault="00DD3A9B" w:rsidP="00B66F83">
            <w:pPr>
              <w:pStyle w:val="TableParagraph"/>
              <w:spacing w:before="2"/>
              <w:rPr>
                <w:b/>
                <w:sz w:val="16"/>
              </w:rPr>
            </w:pPr>
            <w:r w:rsidRPr="00733DB5">
              <w:rPr>
                <w:b/>
                <w:sz w:val="16"/>
              </w:rPr>
              <w:t>(%)</w:t>
            </w:r>
          </w:p>
        </w:tc>
      </w:tr>
      <w:tr w:rsidR="00733DB5" w:rsidRPr="00733DB5" w14:paraId="15A4E187" w14:textId="77777777" w:rsidTr="00DD3A9B">
        <w:trPr>
          <w:trHeight w:val="836"/>
        </w:trPr>
        <w:tc>
          <w:tcPr>
            <w:tcW w:w="919" w:type="dxa"/>
          </w:tcPr>
          <w:p w14:paraId="7DABB966" w14:textId="77777777" w:rsidR="00DD3A9B" w:rsidRPr="00733DB5" w:rsidRDefault="00DD3A9B" w:rsidP="00B66F83">
            <w:pPr>
              <w:pStyle w:val="TableParagraph"/>
              <w:spacing w:line="362" w:lineRule="auto"/>
              <w:ind w:right="140"/>
              <w:rPr>
                <w:sz w:val="16"/>
              </w:rPr>
            </w:pPr>
            <w:r w:rsidRPr="00733DB5">
              <w:rPr>
                <w:sz w:val="16"/>
              </w:rPr>
              <w:t>Barbanti, 2015</w:t>
            </w:r>
          </w:p>
        </w:tc>
        <w:tc>
          <w:tcPr>
            <w:tcW w:w="933" w:type="dxa"/>
          </w:tcPr>
          <w:p w14:paraId="3FF48AC5" w14:textId="77777777" w:rsidR="00DD3A9B" w:rsidRPr="00733DB5" w:rsidRDefault="00DD3A9B" w:rsidP="00B66F83">
            <w:pPr>
              <w:pStyle w:val="TableParagraph"/>
              <w:ind w:left="4" w:right="81"/>
              <w:jc w:val="center"/>
              <w:rPr>
                <w:sz w:val="16"/>
              </w:rPr>
            </w:pPr>
            <w:r w:rsidRPr="00733DB5">
              <w:rPr>
                <w:sz w:val="16"/>
              </w:rPr>
              <w:t>8.36±5.2</w:t>
            </w:r>
          </w:p>
        </w:tc>
        <w:tc>
          <w:tcPr>
            <w:tcW w:w="1062" w:type="dxa"/>
          </w:tcPr>
          <w:p w14:paraId="237C8634" w14:textId="77777777" w:rsidR="00DD3A9B" w:rsidRPr="00733DB5" w:rsidRDefault="00DD3A9B" w:rsidP="00B66F83">
            <w:pPr>
              <w:pStyle w:val="TableParagraph"/>
              <w:rPr>
                <w:sz w:val="16"/>
              </w:rPr>
            </w:pPr>
            <w:r w:rsidRPr="00733DB5">
              <w:rPr>
                <w:sz w:val="16"/>
              </w:rPr>
              <w:t>449 (86.7)</w:t>
            </w:r>
          </w:p>
        </w:tc>
        <w:tc>
          <w:tcPr>
            <w:tcW w:w="972" w:type="dxa"/>
          </w:tcPr>
          <w:p w14:paraId="7B353C2C" w14:textId="77777777" w:rsidR="00DD3A9B" w:rsidRPr="00733DB5" w:rsidRDefault="00DD3A9B" w:rsidP="00B66F83">
            <w:pPr>
              <w:pStyle w:val="TableParagraph"/>
              <w:rPr>
                <w:sz w:val="16"/>
              </w:rPr>
            </w:pPr>
            <w:r w:rsidRPr="00733DB5">
              <w:rPr>
                <w:sz w:val="16"/>
              </w:rPr>
              <w:t>-</w:t>
            </w:r>
          </w:p>
        </w:tc>
        <w:tc>
          <w:tcPr>
            <w:tcW w:w="795" w:type="dxa"/>
          </w:tcPr>
          <w:p w14:paraId="44526888" w14:textId="77777777" w:rsidR="00DD3A9B" w:rsidRPr="00733DB5" w:rsidRDefault="00DD3A9B" w:rsidP="00B66F83">
            <w:pPr>
              <w:pStyle w:val="TableParagraph"/>
              <w:ind w:left="107"/>
              <w:rPr>
                <w:sz w:val="16"/>
              </w:rPr>
            </w:pPr>
            <w:r w:rsidRPr="00733DB5">
              <w:rPr>
                <w:sz w:val="16"/>
              </w:rPr>
              <w:t>156</w:t>
            </w:r>
          </w:p>
          <w:p w14:paraId="28810FAF" w14:textId="77777777" w:rsidR="00DD3A9B" w:rsidRPr="00733DB5" w:rsidRDefault="00DD3A9B" w:rsidP="00B66F83">
            <w:pPr>
              <w:pStyle w:val="TableParagraph"/>
              <w:spacing w:before="94"/>
              <w:ind w:left="107"/>
              <w:rPr>
                <w:sz w:val="16"/>
              </w:rPr>
            </w:pPr>
            <w:r w:rsidRPr="00733DB5">
              <w:rPr>
                <w:sz w:val="16"/>
              </w:rPr>
              <w:t>(30.1)</w:t>
            </w:r>
          </w:p>
        </w:tc>
        <w:tc>
          <w:tcPr>
            <w:tcW w:w="1159" w:type="dxa"/>
          </w:tcPr>
          <w:p w14:paraId="7A438416" w14:textId="77777777" w:rsidR="00DD3A9B" w:rsidRPr="00733DB5" w:rsidRDefault="00DD3A9B" w:rsidP="00B66F83">
            <w:pPr>
              <w:pStyle w:val="TableParagraph"/>
              <w:ind w:left="107"/>
              <w:rPr>
                <w:sz w:val="16"/>
              </w:rPr>
            </w:pPr>
            <w:r w:rsidRPr="00733DB5">
              <w:rPr>
                <w:sz w:val="16"/>
              </w:rPr>
              <w:t>402 (77.6)</w:t>
            </w:r>
          </w:p>
        </w:tc>
        <w:tc>
          <w:tcPr>
            <w:tcW w:w="946" w:type="dxa"/>
          </w:tcPr>
          <w:p w14:paraId="0B2F4631" w14:textId="77777777" w:rsidR="00DD3A9B" w:rsidRPr="00733DB5" w:rsidRDefault="00DD3A9B" w:rsidP="00B66F83">
            <w:pPr>
              <w:pStyle w:val="TableParagraph"/>
              <w:ind w:left="107"/>
              <w:rPr>
                <w:sz w:val="16"/>
              </w:rPr>
            </w:pPr>
            <w:r w:rsidRPr="00733DB5">
              <w:rPr>
                <w:sz w:val="16"/>
              </w:rPr>
              <w:t>198 (38.2)</w:t>
            </w:r>
          </w:p>
        </w:tc>
        <w:tc>
          <w:tcPr>
            <w:tcW w:w="795" w:type="dxa"/>
          </w:tcPr>
          <w:p w14:paraId="2FA48591" w14:textId="77777777" w:rsidR="00DD3A9B" w:rsidRPr="00733DB5" w:rsidRDefault="00DD3A9B" w:rsidP="00B66F83">
            <w:pPr>
              <w:pStyle w:val="TableParagraph"/>
              <w:spacing w:line="362" w:lineRule="auto"/>
              <w:ind w:left="107" w:right="177"/>
              <w:rPr>
                <w:sz w:val="16"/>
              </w:rPr>
            </w:pPr>
            <w:r w:rsidRPr="00733DB5">
              <w:rPr>
                <w:sz w:val="16"/>
              </w:rPr>
              <w:t>173 (33.4)*</w:t>
            </w:r>
          </w:p>
        </w:tc>
        <w:tc>
          <w:tcPr>
            <w:tcW w:w="928" w:type="dxa"/>
          </w:tcPr>
          <w:p w14:paraId="55A4D541" w14:textId="77777777" w:rsidR="00DD3A9B" w:rsidRPr="00733DB5" w:rsidRDefault="00DD3A9B" w:rsidP="00B66F83">
            <w:pPr>
              <w:pStyle w:val="TableParagraph"/>
              <w:ind w:left="107"/>
              <w:rPr>
                <w:sz w:val="16"/>
              </w:rPr>
            </w:pPr>
            <w:r w:rsidRPr="00733DB5">
              <w:rPr>
                <w:sz w:val="16"/>
              </w:rPr>
              <w:t>146</w:t>
            </w:r>
          </w:p>
          <w:p w14:paraId="2F9606B1" w14:textId="77777777" w:rsidR="00DD3A9B" w:rsidRPr="00733DB5" w:rsidRDefault="00DD3A9B" w:rsidP="00B66F83">
            <w:pPr>
              <w:pStyle w:val="TableParagraph"/>
              <w:spacing w:before="94"/>
              <w:ind w:left="107"/>
              <w:rPr>
                <w:sz w:val="16"/>
              </w:rPr>
            </w:pPr>
            <w:r w:rsidRPr="00733DB5">
              <w:rPr>
                <w:sz w:val="16"/>
              </w:rPr>
              <w:t>(28.2)</w:t>
            </w:r>
          </w:p>
        </w:tc>
        <w:tc>
          <w:tcPr>
            <w:tcW w:w="1159" w:type="dxa"/>
          </w:tcPr>
          <w:p w14:paraId="298B733E" w14:textId="77777777" w:rsidR="00DD3A9B" w:rsidRPr="00733DB5" w:rsidRDefault="00DD3A9B" w:rsidP="00B66F83">
            <w:pPr>
              <w:pStyle w:val="TableParagraph"/>
              <w:ind w:left="259"/>
              <w:rPr>
                <w:sz w:val="16"/>
              </w:rPr>
            </w:pPr>
            <w:r w:rsidRPr="00733DB5">
              <w:rPr>
                <w:sz w:val="16"/>
              </w:rPr>
              <w:t>78 (15.1)</w:t>
            </w:r>
          </w:p>
        </w:tc>
        <w:tc>
          <w:tcPr>
            <w:tcW w:w="946" w:type="dxa"/>
          </w:tcPr>
          <w:p w14:paraId="65D0DB2D" w14:textId="77777777" w:rsidR="00DD3A9B" w:rsidRPr="00733DB5" w:rsidRDefault="00DD3A9B" w:rsidP="00B66F83">
            <w:pPr>
              <w:pStyle w:val="TableParagraph"/>
              <w:ind w:left="107"/>
              <w:rPr>
                <w:sz w:val="16"/>
              </w:rPr>
            </w:pPr>
            <w:r w:rsidRPr="00733DB5">
              <w:rPr>
                <w:sz w:val="16"/>
              </w:rPr>
              <w:t>142</w:t>
            </w:r>
          </w:p>
          <w:p w14:paraId="18753C65" w14:textId="77777777" w:rsidR="00DD3A9B" w:rsidRPr="00733DB5" w:rsidRDefault="00DD3A9B" w:rsidP="00B66F83">
            <w:pPr>
              <w:pStyle w:val="TableParagraph"/>
              <w:spacing w:before="94"/>
              <w:ind w:left="107"/>
              <w:rPr>
                <w:sz w:val="16"/>
              </w:rPr>
            </w:pPr>
            <w:r w:rsidRPr="00733DB5">
              <w:rPr>
                <w:sz w:val="16"/>
              </w:rPr>
              <w:t>(27.49)</w:t>
            </w:r>
          </w:p>
        </w:tc>
        <w:tc>
          <w:tcPr>
            <w:tcW w:w="928" w:type="dxa"/>
          </w:tcPr>
          <w:p w14:paraId="649AA982" w14:textId="77777777" w:rsidR="00DD3A9B" w:rsidRPr="00733DB5" w:rsidRDefault="00DD3A9B" w:rsidP="00B66F83">
            <w:pPr>
              <w:pStyle w:val="TableParagraph"/>
              <w:rPr>
                <w:sz w:val="16"/>
              </w:rPr>
            </w:pPr>
            <w:r w:rsidRPr="00733DB5">
              <w:rPr>
                <w:sz w:val="16"/>
              </w:rPr>
              <w:t>166</w:t>
            </w:r>
          </w:p>
          <w:p w14:paraId="1C65D09F" w14:textId="77777777" w:rsidR="00DD3A9B" w:rsidRPr="00733DB5" w:rsidRDefault="00DD3A9B" w:rsidP="00B66F83">
            <w:pPr>
              <w:pStyle w:val="TableParagraph"/>
              <w:spacing w:before="94"/>
              <w:rPr>
                <w:sz w:val="16"/>
              </w:rPr>
            </w:pPr>
            <w:r w:rsidRPr="00733DB5">
              <w:rPr>
                <w:sz w:val="16"/>
              </w:rPr>
              <w:t>(32.0)</w:t>
            </w:r>
          </w:p>
        </w:tc>
        <w:tc>
          <w:tcPr>
            <w:tcW w:w="1022" w:type="dxa"/>
          </w:tcPr>
          <w:p w14:paraId="090128ED" w14:textId="77777777" w:rsidR="00DD3A9B" w:rsidRPr="00733DB5" w:rsidRDefault="00DD3A9B" w:rsidP="00B66F83">
            <w:pPr>
              <w:pStyle w:val="TableParagraph"/>
              <w:rPr>
                <w:sz w:val="16"/>
              </w:rPr>
            </w:pPr>
            <w:r w:rsidRPr="00733DB5">
              <w:rPr>
                <w:sz w:val="16"/>
              </w:rPr>
              <w:t>53.96±13.9</w:t>
            </w:r>
          </w:p>
        </w:tc>
        <w:tc>
          <w:tcPr>
            <w:tcW w:w="933" w:type="dxa"/>
          </w:tcPr>
          <w:p w14:paraId="0C8BB251" w14:textId="77777777" w:rsidR="00DD3A9B" w:rsidRPr="00733DB5" w:rsidRDefault="00DD3A9B" w:rsidP="00B66F83">
            <w:pPr>
              <w:pStyle w:val="TableParagraph"/>
              <w:rPr>
                <w:sz w:val="16"/>
              </w:rPr>
            </w:pPr>
            <w:r w:rsidRPr="00733DB5">
              <w:rPr>
                <w:sz w:val="16"/>
              </w:rPr>
              <w:t>42.26</w:t>
            </w:r>
          </w:p>
          <w:p w14:paraId="664472F6" w14:textId="77777777" w:rsidR="00DD3A9B" w:rsidRPr="00733DB5" w:rsidRDefault="00DD3A9B" w:rsidP="00B66F83">
            <w:pPr>
              <w:pStyle w:val="TableParagraph"/>
              <w:spacing w:before="94"/>
              <w:rPr>
                <w:sz w:val="16"/>
              </w:rPr>
            </w:pPr>
            <w:r w:rsidRPr="00733DB5">
              <w:rPr>
                <w:sz w:val="16"/>
              </w:rPr>
              <w:t>±16.3</w:t>
            </w:r>
          </w:p>
        </w:tc>
        <w:tc>
          <w:tcPr>
            <w:tcW w:w="933" w:type="dxa"/>
          </w:tcPr>
          <w:p w14:paraId="6AFB47A4" w14:textId="77777777" w:rsidR="00DD3A9B" w:rsidRPr="00733DB5" w:rsidRDefault="00DD3A9B" w:rsidP="00B66F83">
            <w:pPr>
              <w:pStyle w:val="TableParagraph"/>
              <w:rPr>
                <w:sz w:val="16"/>
              </w:rPr>
            </w:pPr>
            <w:r w:rsidRPr="00733DB5">
              <w:rPr>
                <w:sz w:val="16"/>
              </w:rPr>
              <w:t>0.76±0.4</w:t>
            </w:r>
          </w:p>
        </w:tc>
        <w:tc>
          <w:tcPr>
            <w:tcW w:w="795" w:type="dxa"/>
          </w:tcPr>
          <w:p w14:paraId="44F85D95" w14:textId="77777777" w:rsidR="00DD3A9B" w:rsidRPr="00733DB5" w:rsidRDefault="00DD3A9B" w:rsidP="00B66F83">
            <w:pPr>
              <w:pStyle w:val="TableParagraph"/>
              <w:rPr>
                <w:sz w:val="16"/>
              </w:rPr>
            </w:pPr>
            <w:r w:rsidRPr="00733DB5">
              <w:rPr>
                <w:sz w:val="16"/>
              </w:rPr>
              <w:t>79</w:t>
            </w:r>
          </w:p>
          <w:p w14:paraId="072AF27A" w14:textId="77777777" w:rsidR="00DD3A9B" w:rsidRPr="00733DB5" w:rsidRDefault="00DD3A9B" w:rsidP="00B66F83">
            <w:pPr>
              <w:pStyle w:val="TableParagraph"/>
              <w:spacing w:before="94"/>
              <w:rPr>
                <w:sz w:val="16"/>
              </w:rPr>
            </w:pPr>
            <w:r w:rsidRPr="00733DB5">
              <w:rPr>
                <w:sz w:val="16"/>
              </w:rPr>
              <w:t>(15.25)</w:t>
            </w:r>
          </w:p>
        </w:tc>
      </w:tr>
      <w:tr w:rsidR="00733DB5" w:rsidRPr="00733DB5" w14:paraId="21BEF085" w14:textId="77777777" w:rsidTr="00DD3A9B">
        <w:trPr>
          <w:trHeight w:val="836"/>
        </w:trPr>
        <w:tc>
          <w:tcPr>
            <w:tcW w:w="919" w:type="dxa"/>
          </w:tcPr>
          <w:p w14:paraId="716CBC26" w14:textId="77777777" w:rsidR="00DD3A9B" w:rsidRPr="00733DB5" w:rsidRDefault="00DD3A9B" w:rsidP="00B66F83">
            <w:pPr>
              <w:pStyle w:val="TableParagraph"/>
              <w:spacing w:line="362" w:lineRule="auto"/>
              <w:ind w:right="122"/>
              <w:rPr>
                <w:sz w:val="16"/>
              </w:rPr>
            </w:pPr>
            <w:r w:rsidRPr="00733DB5">
              <w:rPr>
                <w:sz w:val="16"/>
              </w:rPr>
              <w:t>Lindman, 2015</w:t>
            </w:r>
          </w:p>
        </w:tc>
        <w:tc>
          <w:tcPr>
            <w:tcW w:w="933" w:type="dxa"/>
          </w:tcPr>
          <w:p w14:paraId="737B0246" w14:textId="77777777" w:rsidR="00DD3A9B" w:rsidRPr="00733DB5" w:rsidRDefault="00DD3A9B" w:rsidP="00B66F83">
            <w:pPr>
              <w:pStyle w:val="TableParagraph"/>
              <w:ind w:left="90" w:right="81"/>
              <w:jc w:val="center"/>
              <w:rPr>
                <w:sz w:val="16"/>
              </w:rPr>
            </w:pPr>
            <w:r w:rsidRPr="00733DB5">
              <w:rPr>
                <w:sz w:val="16"/>
              </w:rPr>
              <w:t>10.52±5.5</w:t>
            </w:r>
          </w:p>
        </w:tc>
        <w:tc>
          <w:tcPr>
            <w:tcW w:w="1062" w:type="dxa"/>
          </w:tcPr>
          <w:p w14:paraId="51133D07" w14:textId="77777777" w:rsidR="00DD3A9B" w:rsidRPr="00733DB5" w:rsidRDefault="00DD3A9B" w:rsidP="00B66F83">
            <w:pPr>
              <w:pStyle w:val="TableParagraph"/>
              <w:rPr>
                <w:sz w:val="16"/>
              </w:rPr>
            </w:pPr>
            <w:r w:rsidRPr="00733DB5">
              <w:rPr>
                <w:sz w:val="16"/>
              </w:rPr>
              <w:t>-</w:t>
            </w:r>
          </w:p>
        </w:tc>
        <w:tc>
          <w:tcPr>
            <w:tcW w:w="972" w:type="dxa"/>
          </w:tcPr>
          <w:p w14:paraId="6A190A49" w14:textId="77777777" w:rsidR="00DD3A9B" w:rsidRPr="00733DB5" w:rsidRDefault="00DD3A9B" w:rsidP="00B66F83">
            <w:pPr>
              <w:pStyle w:val="TableParagraph"/>
              <w:rPr>
                <w:sz w:val="16"/>
              </w:rPr>
            </w:pPr>
            <w:r w:rsidRPr="00733DB5">
              <w:rPr>
                <w:sz w:val="16"/>
              </w:rPr>
              <w:t>-</w:t>
            </w:r>
          </w:p>
        </w:tc>
        <w:tc>
          <w:tcPr>
            <w:tcW w:w="795" w:type="dxa"/>
          </w:tcPr>
          <w:p w14:paraId="5DAC7D11" w14:textId="77777777" w:rsidR="00DD3A9B" w:rsidRPr="00733DB5" w:rsidRDefault="00DD3A9B" w:rsidP="00B66F83">
            <w:pPr>
              <w:pStyle w:val="TableParagraph"/>
              <w:spacing w:line="362" w:lineRule="auto"/>
              <w:ind w:left="107" w:right="79"/>
              <w:rPr>
                <w:sz w:val="16"/>
              </w:rPr>
            </w:pPr>
            <w:r w:rsidRPr="00733DB5">
              <w:rPr>
                <w:sz w:val="16"/>
              </w:rPr>
              <w:t>177/507 (35)</w:t>
            </w:r>
          </w:p>
        </w:tc>
        <w:tc>
          <w:tcPr>
            <w:tcW w:w="1159" w:type="dxa"/>
          </w:tcPr>
          <w:p w14:paraId="3D46DA41" w14:textId="77777777" w:rsidR="00DD3A9B" w:rsidRPr="00733DB5" w:rsidRDefault="00DD3A9B" w:rsidP="00B66F83">
            <w:pPr>
              <w:pStyle w:val="TableParagraph"/>
              <w:spacing w:line="362" w:lineRule="auto"/>
              <w:ind w:left="107" w:right="443"/>
              <w:rPr>
                <w:sz w:val="16"/>
              </w:rPr>
            </w:pPr>
            <w:r w:rsidRPr="00733DB5">
              <w:rPr>
                <w:sz w:val="16"/>
              </w:rPr>
              <w:t>458/507 (90.3)</w:t>
            </w:r>
          </w:p>
        </w:tc>
        <w:tc>
          <w:tcPr>
            <w:tcW w:w="946" w:type="dxa"/>
          </w:tcPr>
          <w:p w14:paraId="622FCAB9" w14:textId="77777777" w:rsidR="00DD3A9B" w:rsidRPr="00733DB5" w:rsidRDefault="00DD3A9B" w:rsidP="00B66F83">
            <w:pPr>
              <w:pStyle w:val="TableParagraph"/>
              <w:spacing w:line="362" w:lineRule="auto"/>
              <w:ind w:left="107" w:right="230"/>
              <w:rPr>
                <w:sz w:val="16"/>
              </w:rPr>
            </w:pPr>
            <w:r w:rsidRPr="00733DB5">
              <w:rPr>
                <w:sz w:val="16"/>
              </w:rPr>
              <w:t>187/507 (36.9)</w:t>
            </w:r>
          </w:p>
        </w:tc>
        <w:tc>
          <w:tcPr>
            <w:tcW w:w="795" w:type="dxa"/>
          </w:tcPr>
          <w:p w14:paraId="5E81169D" w14:textId="77777777" w:rsidR="00DD3A9B" w:rsidRPr="00733DB5" w:rsidRDefault="00DD3A9B" w:rsidP="00B66F83">
            <w:pPr>
              <w:pStyle w:val="TableParagraph"/>
              <w:spacing w:line="362" w:lineRule="auto"/>
              <w:ind w:left="107" w:right="79"/>
              <w:rPr>
                <w:sz w:val="16"/>
              </w:rPr>
            </w:pPr>
            <w:r w:rsidRPr="00733DB5">
              <w:rPr>
                <w:sz w:val="16"/>
              </w:rPr>
              <w:t>335/507 (66)</w:t>
            </w:r>
          </w:p>
        </w:tc>
        <w:tc>
          <w:tcPr>
            <w:tcW w:w="928" w:type="dxa"/>
          </w:tcPr>
          <w:p w14:paraId="194D6519" w14:textId="77777777" w:rsidR="00DD3A9B" w:rsidRPr="00733DB5" w:rsidRDefault="00DD3A9B" w:rsidP="00B66F83">
            <w:pPr>
              <w:pStyle w:val="TableParagraph"/>
              <w:spacing w:line="362" w:lineRule="auto"/>
              <w:ind w:left="107" w:right="212"/>
              <w:rPr>
                <w:sz w:val="16"/>
              </w:rPr>
            </w:pPr>
            <w:r w:rsidRPr="00733DB5">
              <w:rPr>
                <w:sz w:val="16"/>
              </w:rPr>
              <w:t>139/507 (27.5)</w:t>
            </w:r>
          </w:p>
        </w:tc>
        <w:tc>
          <w:tcPr>
            <w:tcW w:w="1159" w:type="dxa"/>
          </w:tcPr>
          <w:p w14:paraId="492C1E50" w14:textId="77777777" w:rsidR="00DD3A9B" w:rsidRPr="00733DB5" w:rsidRDefault="00DD3A9B" w:rsidP="00B66F83">
            <w:pPr>
              <w:pStyle w:val="TableParagraph"/>
              <w:rPr>
                <w:sz w:val="16"/>
              </w:rPr>
            </w:pPr>
            <w:r w:rsidRPr="00733DB5">
              <w:rPr>
                <w:sz w:val="16"/>
              </w:rPr>
              <w:t>-</w:t>
            </w:r>
          </w:p>
        </w:tc>
        <w:tc>
          <w:tcPr>
            <w:tcW w:w="946" w:type="dxa"/>
          </w:tcPr>
          <w:p w14:paraId="3C93BFAD" w14:textId="77777777" w:rsidR="00DD3A9B" w:rsidRPr="00733DB5" w:rsidRDefault="00DD3A9B" w:rsidP="00B66F83">
            <w:pPr>
              <w:pStyle w:val="TableParagraph"/>
              <w:spacing w:line="362" w:lineRule="auto"/>
              <w:ind w:left="107" w:right="230"/>
              <w:rPr>
                <w:sz w:val="16"/>
              </w:rPr>
            </w:pPr>
            <w:r w:rsidRPr="00733DB5">
              <w:rPr>
                <w:sz w:val="16"/>
              </w:rPr>
              <w:t>148/507 (29.14)</w:t>
            </w:r>
          </w:p>
        </w:tc>
        <w:tc>
          <w:tcPr>
            <w:tcW w:w="928" w:type="dxa"/>
          </w:tcPr>
          <w:p w14:paraId="0B2D16CF" w14:textId="77777777" w:rsidR="00DD3A9B" w:rsidRPr="00733DB5" w:rsidRDefault="00DD3A9B" w:rsidP="00B66F83">
            <w:pPr>
              <w:pStyle w:val="TableParagraph"/>
              <w:spacing w:line="362" w:lineRule="auto"/>
              <w:ind w:right="211"/>
              <w:rPr>
                <w:sz w:val="16"/>
              </w:rPr>
            </w:pPr>
            <w:r w:rsidRPr="00733DB5">
              <w:rPr>
                <w:sz w:val="16"/>
              </w:rPr>
              <w:t>132/507 (26.07)</w:t>
            </w:r>
          </w:p>
        </w:tc>
        <w:tc>
          <w:tcPr>
            <w:tcW w:w="1022" w:type="dxa"/>
          </w:tcPr>
          <w:p w14:paraId="5BD0B733" w14:textId="77777777" w:rsidR="00DD3A9B" w:rsidRPr="00733DB5" w:rsidRDefault="00DD3A9B" w:rsidP="00B66F83">
            <w:pPr>
              <w:pStyle w:val="TableParagraph"/>
              <w:rPr>
                <w:sz w:val="16"/>
              </w:rPr>
            </w:pPr>
            <w:r w:rsidRPr="00733DB5">
              <w:rPr>
                <w:sz w:val="16"/>
              </w:rPr>
              <w:t>52.0 ±12.6</w:t>
            </w:r>
          </w:p>
        </w:tc>
        <w:tc>
          <w:tcPr>
            <w:tcW w:w="933" w:type="dxa"/>
          </w:tcPr>
          <w:p w14:paraId="7110FB9D" w14:textId="77777777" w:rsidR="00DD3A9B" w:rsidRPr="00733DB5" w:rsidRDefault="00DD3A9B" w:rsidP="00B66F83">
            <w:pPr>
              <w:pStyle w:val="TableParagraph"/>
              <w:rPr>
                <w:sz w:val="16"/>
              </w:rPr>
            </w:pPr>
            <w:r w:rsidRPr="00733DB5">
              <w:rPr>
                <w:sz w:val="16"/>
              </w:rPr>
              <w:t>45.5</w:t>
            </w:r>
          </w:p>
        </w:tc>
        <w:tc>
          <w:tcPr>
            <w:tcW w:w="933" w:type="dxa"/>
          </w:tcPr>
          <w:p w14:paraId="339198F1" w14:textId="77777777" w:rsidR="00DD3A9B" w:rsidRPr="00733DB5" w:rsidRDefault="00DD3A9B" w:rsidP="00B66F83">
            <w:pPr>
              <w:pStyle w:val="TableParagraph"/>
              <w:rPr>
                <w:sz w:val="16"/>
              </w:rPr>
            </w:pPr>
            <w:r w:rsidRPr="00733DB5">
              <w:rPr>
                <w:sz w:val="16"/>
              </w:rPr>
              <w:t>0.34</w:t>
            </w:r>
          </w:p>
        </w:tc>
        <w:tc>
          <w:tcPr>
            <w:tcW w:w="795" w:type="dxa"/>
          </w:tcPr>
          <w:p w14:paraId="73A52665" w14:textId="77777777" w:rsidR="00DD3A9B" w:rsidRPr="00733DB5" w:rsidRDefault="00DD3A9B" w:rsidP="00B66F83">
            <w:pPr>
              <w:pStyle w:val="TableParagraph"/>
              <w:spacing w:line="362" w:lineRule="auto"/>
              <w:ind w:right="78"/>
              <w:rPr>
                <w:sz w:val="16"/>
              </w:rPr>
            </w:pPr>
            <w:r w:rsidRPr="00733DB5">
              <w:rPr>
                <w:sz w:val="16"/>
              </w:rPr>
              <w:t>135/507 (26.6)</w:t>
            </w:r>
          </w:p>
        </w:tc>
      </w:tr>
      <w:tr w:rsidR="00733DB5" w:rsidRPr="00733DB5" w14:paraId="2C58A573" w14:textId="77777777" w:rsidTr="00DD3A9B">
        <w:trPr>
          <w:trHeight w:val="836"/>
        </w:trPr>
        <w:tc>
          <w:tcPr>
            <w:tcW w:w="919" w:type="dxa"/>
          </w:tcPr>
          <w:p w14:paraId="351DF3A9" w14:textId="77777777" w:rsidR="00DD3A9B" w:rsidRPr="00733DB5" w:rsidRDefault="00DD3A9B" w:rsidP="00B66F83">
            <w:pPr>
              <w:pStyle w:val="TableParagraph"/>
              <w:spacing w:line="362" w:lineRule="auto"/>
              <w:ind w:left="281" w:right="106" w:hanging="147"/>
              <w:rPr>
                <w:sz w:val="16"/>
              </w:rPr>
            </w:pPr>
            <w:r w:rsidRPr="00733DB5">
              <w:rPr>
                <w:sz w:val="16"/>
              </w:rPr>
              <w:t>Schmiyk, 2015</w:t>
            </w:r>
          </w:p>
        </w:tc>
        <w:tc>
          <w:tcPr>
            <w:tcW w:w="933" w:type="dxa"/>
          </w:tcPr>
          <w:p w14:paraId="59196FF6" w14:textId="77777777" w:rsidR="00DD3A9B" w:rsidRPr="00733DB5" w:rsidRDefault="00DD3A9B" w:rsidP="00B66F83">
            <w:pPr>
              <w:pStyle w:val="TableParagraph"/>
              <w:ind w:left="4" w:right="81"/>
              <w:jc w:val="center"/>
              <w:rPr>
                <w:sz w:val="16"/>
              </w:rPr>
            </w:pPr>
            <w:r w:rsidRPr="00733DB5">
              <w:rPr>
                <w:sz w:val="16"/>
              </w:rPr>
              <w:t>7.9 ± 6.6</w:t>
            </w:r>
          </w:p>
        </w:tc>
        <w:tc>
          <w:tcPr>
            <w:tcW w:w="1062" w:type="dxa"/>
          </w:tcPr>
          <w:p w14:paraId="3FE91AD7" w14:textId="77777777" w:rsidR="00DD3A9B" w:rsidRPr="00733DB5" w:rsidRDefault="00DD3A9B" w:rsidP="00B66F83">
            <w:pPr>
              <w:pStyle w:val="TableParagraph"/>
              <w:spacing w:line="362" w:lineRule="auto"/>
              <w:ind w:right="78"/>
              <w:rPr>
                <w:sz w:val="16"/>
              </w:rPr>
            </w:pPr>
            <w:r w:rsidRPr="00733DB5">
              <w:rPr>
                <w:sz w:val="16"/>
              </w:rPr>
              <w:t>2,057/2,676 (76.9)</w:t>
            </w:r>
          </w:p>
        </w:tc>
        <w:tc>
          <w:tcPr>
            <w:tcW w:w="972" w:type="dxa"/>
          </w:tcPr>
          <w:p w14:paraId="6CB78837" w14:textId="77777777" w:rsidR="00DD3A9B" w:rsidRPr="00733DB5" w:rsidRDefault="00DD3A9B" w:rsidP="00B66F83">
            <w:pPr>
              <w:pStyle w:val="TableParagraph"/>
              <w:spacing w:line="362" w:lineRule="auto"/>
              <w:ind w:right="390"/>
              <w:rPr>
                <w:sz w:val="16"/>
              </w:rPr>
            </w:pPr>
            <w:r w:rsidRPr="00733DB5">
              <w:rPr>
                <w:sz w:val="16"/>
              </w:rPr>
              <w:t>20.4 ± 12.4</w:t>
            </w:r>
          </w:p>
        </w:tc>
        <w:tc>
          <w:tcPr>
            <w:tcW w:w="795" w:type="dxa"/>
          </w:tcPr>
          <w:p w14:paraId="57F18537" w14:textId="77777777" w:rsidR="00DD3A9B" w:rsidRPr="00733DB5" w:rsidRDefault="00DD3A9B" w:rsidP="00B66F83">
            <w:pPr>
              <w:pStyle w:val="TableParagraph"/>
              <w:ind w:left="107"/>
              <w:rPr>
                <w:sz w:val="16"/>
              </w:rPr>
            </w:pPr>
            <w:r w:rsidRPr="00733DB5">
              <w:rPr>
                <w:sz w:val="16"/>
              </w:rPr>
              <w:t>791</w:t>
            </w:r>
          </w:p>
          <w:p w14:paraId="679063B9" w14:textId="77777777" w:rsidR="00DD3A9B" w:rsidRPr="00733DB5" w:rsidRDefault="00DD3A9B" w:rsidP="00B66F83">
            <w:pPr>
              <w:pStyle w:val="TableParagraph"/>
              <w:spacing w:before="94"/>
              <w:ind w:left="107"/>
              <w:rPr>
                <w:sz w:val="16"/>
              </w:rPr>
            </w:pPr>
            <w:r w:rsidRPr="00733DB5">
              <w:rPr>
                <w:sz w:val="16"/>
              </w:rPr>
              <w:t>(29.4)</w:t>
            </w:r>
          </w:p>
        </w:tc>
        <w:tc>
          <w:tcPr>
            <w:tcW w:w="1159" w:type="dxa"/>
          </w:tcPr>
          <w:p w14:paraId="294E9AC2" w14:textId="77777777" w:rsidR="00DD3A9B" w:rsidRPr="00733DB5" w:rsidRDefault="00DD3A9B" w:rsidP="00B66F83">
            <w:pPr>
              <w:pStyle w:val="TableParagraph"/>
              <w:ind w:left="107"/>
              <w:rPr>
                <w:sz w:val="16"/>
              </w:rPr>
            </w:pPr>
            <w:r w:rsidRPr="00733DB5">
              <w:rPr>
                <w:sz w:val="16"/>
              </w:rPr>
              <w:t>2,175 (80.9)</w:t>
            </w:r>
          </w:p>
        </w:tc>
        <w:tc>
          <w:tcPr>
            <w:tcW w:w="946" w:type="dxa"/>
          </w:tcPr>
          <w:p w14:paraId="4793C331" w14:textId="77777777" w:rsidR="00DD3A9B" w:rsidRPr="00733DB5" w:rsidRDefault="00DD3A9B" w:rsidP="00B66F83">
            <w:pPr>
              <w:pStyle w:val="TableParagraph"/>
              <w:spacing w:line="362" w:lineRule="auto"/>
              <w:ind w:left="107" w:right="97"/>
              <w:rPr>
                <w:sz w:val="16"/>
              </w:rPr>
            </w:pPr>
            <w:r w:rsidRPr="00733DB5">
              <w:rPr>
                <w:sz w:val="16"/>
              </w:rPr>
              <w:t>685/2,676 (25.6)</w:t>
            </w:r>
          </w:p>
        </w:tc>
        <w:tc>
          <w:tcPr>
            <w:tcW w:w="795" w:type="dxa"/>
          </w:tcPr>
          <w:p w14:paraId="0AB409EB" w14:textId="77777777" w:rsidR="00DD3A9B" w:rsidRPr="00733DB5" w:rsidRDefault="00DD3A9B" w:rsidP="00B66F83">
            <w:pPr>
              <w:pStyle w:val="TableParagraph"/>
              <w:ind w:left="107"/>
              <w:rPr>
                <w:sz w:val="16"/>
              </w:rPr>
            </w:pPr>
            <w:r w:rsidRPr="00733DB5">
              <w:rPr>
                <w:sz w:val="16"/>
              </w:rPr>
              <w:t>1,188</w:t>
            </w:r>
          </w:p>
          <w:p w14:paraId="37ED2B0D" w14:textId="77777777" w:rsidR="00DD3A9B" w:rsidRPr="00733DB5" w:rsidRDefault="00DD3A9B" w:rsidP="00B66F83">
            <w:pPr>
              <w:pStyle w:val="TableParagraph"/>
              <w:spacing w:before="94"/>
              <w:ind w:left="107"/>
              <w:rPr>
                <w:sz w:val="16"/>
              </w:rPr>
            </w:pPr>
            <w:r w:rsidRPr="00733DB5">
              <w:rPr>
                <w:sz w:val="16"/>
              </w:rPr>
              <w:t>(44.2)</w:t>
            </w:r>
          </w:p>
        </w:tc>
        <w:tc>
          <w:tcPr>
            <w:tcW w:w="928" w:type="dxa"/>
          </w:tcPr>
          <w:p w14:paraId="209971C8" w14:textId="77777777" w:rsidR="00DD3A9B" w:rsidRPr="00733DB5" w:rsidRDefault="00DD3A9B" w:rsidP="00B66F83">
            <w:pPr>
              <w:pStyle w:val="TableParagraph"/>
              <w:spacing w:line="362" w:lineRule="auto"/>
              <w:ind w:left="107" w:right="79"/>
              <w:rPr>
                <w:sz w:val="16"/>
              </w:rPr>
            </w:pPr>
            <w:r w:rsidRPr="00733DB5">
              <w:rPr>
                <w:sz w:val="16"/>
              </w:rPr>
              <w:t>546/2,687 (20.3)</w:t>
            </w:r>
          </w:p>
        </w:tc>
        <w:tc>
          <w:tcPr>
            <w:tcW w:w="1159" w:type="dxa"/>
          </w:tcPr>
          <w:p w14:paraId="39AEDA40" w14:textId="77777777" w:rsidR="00DD3A9B" w:rsidRPr="00733DB5" w:rsidRDefault="00DD3A9B" w:rsidP="00B66F83">
            <w:pPr>
              <w:pStyle w:val="TableParagraph"/>
              <w:rPr>
                <w:sz w:val="16"/>
              </w:rPr>
            </w:pPr>
            <w:r w:rsidRPr="00733DB5">
              <w:rPr>
                <w:sz w:val="16"/>
              </w:rPr>
              <w:t>685 (25.5)</w:t>
            </w:r>
          </w:p>
        </w:tc>
        <w:tc>
          <w:tcPr>
            <w:tcW w:w="946" w:type="dxa"/>
          </w:tcPr>
          <w:p w14:paraId="03F7A5DE" w14:textId="77777777" w:rsidR="00DD3A9B" w:rsidRPr="00733DB5" w:rsidRDefault="00DD3A9B" w:rsidP="00B66F83">
            <w:pPr>
              <w:pStyle w:val="TableParagraph"/>
              <w:spacing w:line="362" w:lineRule="auto"/>
              <w:ind w:left="107" w:right="97"/>
              <w:rPr>
                <w:sz w:val="16"/>
              </w:rPr>
            </w:pPr>
            <w:r w:rsidRPr="00733DB5">
              <w:rPr>
                <w:sz w:val="16"/>
              </w:rPr>
              <w:t>569/2,687 (21.2)</w:t>
            </w:r>
          </w:p>
        </w:tc>
        <w:tc>
          <w:tcPr>
            <w:tcW w:w="928" w:type="dxa"/>
          </w:tcPr>
          <w:p w14:paraId="4EA2D63E" w14:textId="77777777" w:rsidR="00DD3A9B" w:rsidRPr="00733DB5" w:rsidRDefault="00DD3A9B" w:rsidP="00B66F83">
            <w:pPr>
              <w:pStyle w:val="TableParagraph"/>
              <w:spacing w:line="362" w:lineRule="auto"/>
              <w:ind w:right="78"/>
              <w:rPr>
                <w:sz w:val="16"/>
              </w:rPr>
            </w:pPr>
            <w:r w:rsidRPr="00733DB5">
              <w:rPr>
                <w:sz w:val="16"/>
              </w:rPr>
              <w:t>431/2,688 (16.0)</w:t>
            </w:r>
          </w:p>
        </w:tc>
        <w:tc>
          <w:tcPr>
            <w:tcW w:w="1022" w:type="dxa"/>
          </w:tcPr>
          <w:p w14:paraId="5801E2E3" w14:textId="77777777" w:rsidR="00DD3A9B" w:rsidRPr="00733DB5" w:rsidRDefault="00DD3A9B" w:rsidP="00B66F83">
            <w:pPr>
              <w:pStyle w:val="TableParagraph"/>
              <w:rPr>
                <w:sz w:val="16"/>
              </w:rPr>
            </w:pPr>
            <w:r w:rsidRPr="00733DB5">
              <w:rPr>
                <w:sz w:val="16"/>
              </w:rPr>
              <w:t>54.4 ±12.5</w:t>
            </w:r>
          </w:p>
        </w:tc>
        <w:tc>
          <w:tcPr>
            <w:tcW w:w="933" w:type="dxa"/>
          </w:tcPr>
          <w:p w14:paraId="5B69FA8D" w14:textId="77777777" w:rsidR="00DD3A9B" w:rsidRPr="00733DB5" w:rsidRDefault="00DD3A9B" w:rsidP="00B66F83">
            <w:pPr>
              <w:pStyle w:val="TableParagraph"/>
              <w:rPr>
                <w:sz w:val="16"/>
              </w:rPr>
            </w:pPr>
            <w:r w:rsidRPr="00733DB5">
              <w:rPr>
                <w:sz w:val="16"/>
              </w:rPr>
              <w:t>47.6 16.2</w:t>
            </w:r>
          </w:p>
        </w:tc>
        <w:tc>
          <w:tcPr>
            <w:tcW w:w="933" w:type="dxa"/>
          </w:tcPr>
          <w:p w14:paraId="0BBDD622" w14:textId="77777777" w:rsidR="00DD3A9B" w:rsidRPr="00733DB5" w:rsidRDefault="00DD3A9B" w:rsidP="00B66F83">
            <w:pPr>
              <w:pStyle w:val="TableParagraph"/>
              <w:rPr>
                <w:sz w:val="16"/>
              </w:rPr>
            </w:pPr>
            <w:r w:rsidRPr="00733DB5">
              <w:rPr>
                <w:sz w:val="16"/>
              </w:rPr>
              <w:t>0.7± 0.2</w:t>
            </w:r>
          </w:p>
        </w:tc>
        <w:tc>
          <w:tcPr>
            <w:tcW w:w="795" w:type="dxa"/>
          </w:tcPr>
          <w:p w14:paraId="0CCC80D7" w14:textId="77777777" w:rsidR="00DD3A9B" w:rsidRPr="00733DB5" w:rsidRDefault="00DD3A9B" w:rsidP="00B66F83">
            <w:pPr>
              <w:pStyle w:val="TableParagraph"/>
              <w:rPr>
                <w:sz w:val="16"/>
              </w:rPr>
            </w:pPr>
            <w:r w:rsidRPr="00733DB5">
              <w:rPr>
                <w:sz w:val="16"/>
              </w:rPr>
              <w:t>343</w:t>
            </w:r>
          </w:p>
          <w:p w14:paraId="1C776B36" w14:textId="77777777" w:rsidR="00DD3A9B" w:rsidRPr="00733DB5" w:rsidRDefault="00DD3A9B" w:rsidP="00B66F83">
            <w:pPr>
              <w:pStyle w:val="TableParagraph"/>
              <w:spacing w:before="94"/>
              <w:rPr>
                <w:sz w:val="16"/>
              </w:rPr>
            </w:pPr>
            <w:r w:rsidRPr="00733DB5">
              <w:rPr>
                <w:sz w:val="16"/>
              </w:rPr>
              <w:t>(14.1)</w:t>
            </w:r>
          </w:p>
        </w:tc>
      </w:tr>
      <w:tr w:rsidR="00733DB5" w:rsidRPr="00733DB5" w14:paraId="4CA873D0" w14:textId="77777777" w:rsidTr="00DD3A9B">
        <w:trPr>
          <w:trHeight w:val="836"/>
        </w:trPr>
        <w:tc>
          <w:tcPr>
            <w:tcW w:w="919" w:type="dxa"/>
            <w:tcBorders>
              <w:top w:val="single" w:sz="4" w:space="0" w:color="000000"/>
              <w:left w:val="single" w:sz="4" w:space="0" w:color="000000"/>
              <w:bottom w:val="single" w:sz="4" w:space="0" w:color="000000"/>
              <w:right w:val="single" w:sz="4" w:space="0" w:color="000000"/>
            </w:tcBorders>
          </w:tcPr>
          <w:p w14:paraId="309DFDA8" w14:textId="77777777" w:rsidR="00DD3A9B" w:rsidRPr="00733DB5" w:rsidRDefault="00DD3A9B" w:rsidP="00DD3A9B">
            <w:pPr>
              <w:pStyle w:val="TableParagraph"/>
              <w:spacing w:line="362" w:lineRule="auto"/>
              <w:ind w:left="281" w:right="106" w:hanging="147"/>
              <w:rPr>
                <w:sz w:val="16"/>
              </w:rPr>
            </w:pPr>
            <w:r w:rsidRPr="00733DB5">
              <w:rPr>
                <w:sz w:val="16"/>
              </w:rPr>
              <w:t>Ito, 2016</w:t>
            </w:r>
          </w:p>
        </w:tc>
        <w:tc>
          <w:tcPr>
            <w:tcW w:w="933" w:type="dxa"/>
            <w:tcBorders>
              <w:top w:val="single" w:sz="4" w:space="0" w:color="000000"/>
              <w:left w:val="single" w:sz="4" w:space="0" w:color="000000"/>
              <w:bottom w:val="single" w:sz="4" w:space="0" w:color="000000"/>
              <w:right w:val="single" w:sz="4" w:space="0" w:color="000000"/>
            </w:tcBorders>
          </w:tcPr>
          <w:p w14:paraId="3818D858" w14:textId="77777777" w:rsidR="00DD3A9B" w:rsidRPr="00733DB5" w:rsidRDefault="00DD3A9B" w:rsidP="00DD3A9B">
            <w:pPr>
              <w:pStyle w:val="TableParagraph"/>
              <w:ind w:left="4" w:right="81"/>
              <w:jc w:val="center"/>
              <w:rPr>
                <w:sz w:val="16"/>
              </w:rPr>
            </w:pPr>
            <w:r w:rsidRPr="00733DB5">
              <w:rPr>
                <w:sz w:val="16"/>
              </w:rPr>
              <w:t>9.8 ± 5.1</w:t>
            </w:r>
          </w:p>
        </w:tc>
        <w:tc>
          <w:tcPr>
            <w:tcW w:w="1062" w:type="dxa"/>
            <w:tcBorders>
              <w:top w:val="single" w:sz="4" w:space="0" w:color="000000"/>
              <w:left w:val="single" w:sz="4" w:space="0" w:color="000000"/>
              <w:bottom w:val="single" w:sz="4" w:space="0" w:color="000000"/>
              <w:right w:val="single" w:sz="4" w:space="0" w:color="000000"/>
            </w:tcBorders>
          </w:tcPr>
          <w:p w14:paraId="2C30784B" w14:textId="77777777" w:rsidR="00DD3A9B" w:rsidRPr="00733DB5" w:rsidRDefault="00DD3A9B" w:rsidP="00DD3A9B">
            <w:pPr>
              <w:pStyle w:val="TableParagraph"/>
              <w:spacing w:line="362" w:lineRule="auto"/>
              <w:ind w:right="78"/>
              <w:rPr>
                <w:sz w:val="16"/>
              </w:rPr>
            </w:pPr>
            <w:r w:rsidRPr="00733DB5">
              <w:rPr>
                <w:sz w:val="16"/>
              </w:rPr>
              <w:t>242/268 (90.3)</w:t>
            </w:r>
          </w:p>
        </w:tc>
        <w:tc>
          <w:tcPr>
            <w:tcW w:w="972" w:type="dxa"/>
            <w:tcBorders>
              <w:top w:val="single" w:sz="4" w:space="0" w:color="000000"/>
              <w:left w:val="single" w:sz="4" w:space="0" w:color="000000"/>
              <w:bottom w:val="single" w:sz="4" w:space="0" w:color="000000"/>
              <w:right w:val="single" w:sz="4" w:space="0" w:color="000000"/>
            </w:tcBorders>
          </w:tcPr>
          <w:p w14:paraId="5A83A44B" w14:textId="77777777" w:rsidR="00DD3A9B" w:rsidRPr="00733DB5" w:rsidRDefault="00DD3A9B" w:rsidP="00DD3A9B">
            <w:pPr>
              <w:pStyle w:val="TableParagraph"/>
              <w:spacing w:line="362" w:lineRule="auto"/>
              <w:ind w:right="390"/>
              <w:rPr>
                <w:sz w:val="16"/>
              </w:rPr>
            </w:pPr>
            <w:r w:rsidRPr="00733DB5">
              <w:rPr>
                <w:sz w:val="16"/>
              </w:rPr>
              <w:t>-</w:t>
            </w:r>
          </w:p>
        </w:tc>
        <w:tc>
          <w:tcPr>
            <w:tcW w:w="795" w:type="dxa"/>
            <w:tcBorders>
              <w:top w:val="single" w:sz="4" w:space="0" w:color="000000"/>
              <w:left w:val="single" w:sz="4" w:space="0" w:color="000000"/>
              <w:bottom w:val="single" w:sz="4" w:space="0" w:color="000000"/>
              <w:right w:val="single" w:sz="4" w:space="0" w:color="000000"/>
            </w:tcBorders>
          </w:tcPr>
          <w:p w14:paraId="0742C34A" w14:textId="77777777" w:rsidR="00DD3A9B" w:rsidRPr="00733DB5" w:rsidRDefault="00DD3A9B" w:rsidP="00DD3A9B">
            <w:pPr>
              <w:pStyle w:val="TableParagraph"/>
              <w:ind w:left="107"/>
              <w:rPr>
                <w:sz w:val="16"/>
              </w:rPr>
            </w:pPr>
            <w:r w:rsidRPr="00733DB5">
              <w:rPr>
                <w:sz w:val="16"/>
              </w:rPr>
              <w:t>108/268 (40.3)</w:t>
            </w:r>
          </w:p>
        </w:tc>
        <w:tc>
          <w:tcPr>
            <w:tcW w:w="1159" w:type="dxa"/>
            <w:tcBorders>
              <w:top w:val="single" w:sz="4" w:space="0" w:color="000000"/>
              <w:left w:val="single" w:sz="4" w:space="0" w:color="000000"/>
              <w:bottom w:val="single" w:sz="4" w:space="0" w:color="000000"/>
              <w:right w:val="single" w:sz="4" w:space="0" w:color="000000"/>
            </w:tcBorders>
          </w:tcPr>
          <w:p w14:paraId="274AB2E5" w14:textId="77777777" w:rsidR="00DD3A9B" w:rsidRPr="00733DB5" w:rsidRDefault="00DD3A9B" w:rsidP="00DD3A9B">
            <w:pPr>
              <w:pStyle w:val="TableParagraph"/>
              <w:ind w:left="107"/>
              <w:rPr>
                <w:sz w:val="16"/>
              </w:rPr>
            </w:pPr>
            <w:r w:rsidRPr="00733DB5">
              <w:rPr>
                <w:sz w:val="16"/>
              </w:rPr>
              <w:t>236/268 (88.1)</w:t>
            </w:r>
          </w:p>
        </w:tc>
        <w:tc>
          <w:tcPr>
            <w:tcW w:w="946" w:type="dxa"/>
            <w:tcBorders>
              <w:top w:val="single" w:sz="4" w:space="0" w:color="000000"/>
              <w:left w:val="single" w:sz="4" w:space="0" w:color="000000"/>
              <w:bottom w:val="single" w:sz="4" w:space="0" w:color="000000"/>
              <w:right w:val="single" w:sz="4" w:space="0" w:color="000000"/>
            </w:tcBorders>
          </w:tcPr>
          <w:p w14:paraId="77BDB9D4" w14:textId="77777777" w:rsidR="00DD3A9B" w:rsidRPr="00733DB5" w:rsidRDefault="00DD3A9B" w:rsidP="00DD3A9B">
            <w:pPr>
              <w:pStyle w:val="TableParagraph"/>
              <w:spacing w:line="362" w:lineRule="auto"/>
              <w:ind w:left="107" w:right="97"/>
              <w:rPr>
                <w:sz w:val="16"/>
              </w:rPr>
            </w:pPr>
            <w:r w:rsidRPr="00733DB5">
              <w:rPr>
                <w:sz w:val="16"/>
              </w:rPr>
              <w:t>64/268 (23.9)</w:t>
            </w:r>
          </w:p>
        </w:tc>
        <w:tc>
          <w:tcPr>
            <w:tcW w:w="795" w:type="dxa"/>
            <w:tcBorders>
              <w:top w:val="single" w:sz="4" w:space="0" w:color="000000"/>
              <w:left w:val="single" w:sz="4" w:space="0" w:color="000000"/>
              <w:bottom w:val="single" w:sz="4" w:space="0" w:color="000000"/>
              <w:right w:val="single" w:sz="4" w:space="0" w:color="000000"/>
            </w:tcBorders>
          </w:tcPr>
          <w:p w14:paraId="448EF486" w14:textId="77777777" w:rsidR="00DD3A9B" w:rsidRPr="00733DB5" w:rsidRDefault="00DD3A9B" w:rsidP="00DD3A9B">
            <w:pPr>
              <w:pStyle w:val="TableParagraph"/>
              <w:ind w:left="107"/>
              <w:rPr>
                <w:sz w:val="16"/>
              </w:rPr>
            </w:pPr>
            <w:r w:rsidRPr="00733DB5">
              <w:rPr>
                <w:sz w:val="16"/>
              </w:rPr>
              <w:t>164/268 (61.2)</w:t>
            </w:r>
          </w:p>
        </w:tc>
        <w:tc>
          <w:tcPr>
            <w:tcW w:w="928" w:type="dxa"/>
            <w:tcBorders>
              <w:top w:val="single" w:sz="4" w:space="0" w:color="000000"/>
              <w:left w:val="single" w:sz="4" w:space="0" w:color="000000"/>
              <w:bottom w:val="single" w:sz="4" w:space="0" w:color="000000"/>
              <w:right w:val="single" w:sz="4" w:space="0" w:color="000000"/>
            </w:tcBorders>
          </w:tcPr>
          <w:p w14:paraId="3B4791EB" w14:textId="77777777" w:rsidR="00DD3A9B" w:rsidRPr="00733DB5" w:rsidRDefault="00DD3A9B" w:rsidP="00DD3A9B">
            <w:pPr>
              <w:pStyle w:val="TableParagraph"/>
              <w:spacing w:line="362" w:lineRule="auto"/>
              <w:ind w:left="107" w:right="79"/>
              <w:rPr>
                <w:sz w:val="16"/>
              </w:rPr>
            </w:pPr>
            <w:r w:rsidRPr="00733DB5">
              <w:rPr>
                <w:sz w:val="16"/>
              </w:rPr>
              <w:t>174/268 (64.9)*</w:t>
            </w:r>
          </w:p>
        </w:tc>
        <w:tc>
          <w:tcPr>
            <w:tcW w:w="1159" w:type="dxa"/>
            <w:tcBorders>
              <w:top w:val="single" w:sz="4" w:space="0" w:color="000000"/>
              <w:left w:val="single" w:sz="4" w:space="0" w:color="000000"/>
              <w:bottom w:val="single" w:sz="4" w:space="0" w:color="000000"/>
              <w:right w:val="single" w:sz="4" w:space="0" w:color="000000"/>
            </w:tcBorders>
          </w:tcPr>
          <w:p w14:paraId="43B5CB06" w14:textId="77777777" w:rsidR="00DD3A9B" w:rsidRPr="00733DB5" w:rsidRDefault="00DD3A9B" w:rsidP="00DD3A9B">
            <w:pPr>
              <w:pStyle w:val="TableParagraph"/>
              <w:rPr>
                <w:sz w:val="16"/>
              </w:rPr>
            </w:pPr>
            <w:r w:rsidRPr="00733DB5">
              <w:rPr>
                <w:sz w:val="16"/>
              </w:rPr>
              <w:t>-</w:t>
            </w:r>
          </w:p>
        </w:tc>
        <w:tc>
          <w:tcPr>
            <w:tcW w:w="946" w:type="dxa"/>
            <w:tcBorders>
              <w:top w:val="single" w:sz="4" w:space="0" w:color="000000"/>
              <w:left w:val="single" w:sz="4" w:space="0" w:color="000000"/>
              <w:bottom w:val="single" w:sz="4" w:space="0" w:color="000000"/>
              <w:right w:val="single" w:sz="4" w:space="0" w:color="000000"/>
            </w:tcBorders>
          </w:tcPr>
          <w:p w14:paraId="303A792D" w14:textId="77777777" w:rsidR="00DD3A9B" w:rsidRPr="00733DB5" w:rsidRDefault="00DD3A9B" w:rsidP="00DD3A9B">
            <w:pPr>
              <w:pStyle w:val="TableParagraph"/>
              <w:spacing w:line="362" w:lineRule="auto"/>
              <w:ind w:left="107" w:right="97"/>
              <w:rPr>
                <w:sz w:val="16"/>
              </w:rPr>
            </w:pPr>
            <w:r w:rsidRPr="00733DB5">
              <w:rPr>
                <w:sz w:val="16"/>
              </w:rPr>
              <w:t>164/268 (61.2)</w:t>
            </w:r>
          </w:p>
        </w:tc>
        <w:tc>
          <w:tcPr>
            <w:tcW w:w="928" w:type="dxa"/>
            <w:tcBorders>
              <w:top w:val="single" w:sz="4" w:space="0" w:color="000000"/>
              <w:left w:val="single" w:sz="4" w:space="0" w:color="000000"/>
              <w:bottom w:val="single" w:sz="4" w:space="0" w:color="000000"/>
              <w:right w:val="single" w:sz="4" w:space="0" w:color="000000"/>
            </w:tcBorders>
          </w:tcPr>
          <w:p w14:paraId="4E477E93" w14:textId="77777777" w:rsidR="00DD3A9B" w:rsidRPr="00733DB5" w:rsidRDefault="00DD3A9B" w:rsidP="00DD3A9B">
            <w:pPr>
              <w:pStyle w:val="TableParagraph"/>
              <w:spacing w:line="362" w:lineRule="auto"/>
              <w:ind w:right="78"/>
              <w:rPr>
                <w:sz w:val="16"/>
              </w:rPr>
            </w:pPr>
            <w:r w:rsidRPr="00733DB5">
              <w:rPr>
                <w:sz w:val="16"/>
              </w:rPr>
              <w:t>115/268 (42.9)</w:t>
            </w:r>
          </w:p>
        </w:tc>
        <w:tc>
          <w:tcPr>
            <w:tcW w:w="1022" w:type="dxa"/>
            <w:tcBorders>
              <w:top w:val="single" w:sz="4" w:space="0" w:color="000000"/>
              <w:left w:val="single" w:sz="4" w:space="0" w:color="000000"/>
              <w:bottom w:val="single" w:sz="4" w:space="0" w:color="000000"/>
              <w:right w:val="single" w:sz="4" w:space="0" w:color="000000"/>
            </w:tcBorders>
          </w:tcPr>
          <w:p w14:paraId="27CFB554" w14:textId="77777777" w:rsidR="00DD3A9B" w:rsidRPr="00733DB5" w:rsidRDefault="00DD3A9B" w:rsidP="00DD3A9B">
            <w:pPr>
              <w:pStyle w:val="TableParagraph"/>
              <w:rPr>
                <w:sz w:val="16"/>
              </w:rPr>
            </w:pPr>
            <w:r w:rsidRPr="00733DB5">
              <w:rPr>
                <w:sz w:val="16"/>
              </w:rPr>
              <w:t>54.6±12.9</w:t>
            </w:r>
          </w:p>
        </w:tc>
        <w:tc>
          <w:tcPr>
            <w:tcW w:w="933" w:type="dxa"/>
            <w:tcBorders>
              <w:top w:val="single" w:sz="4" w:space="0" w:color="000000"/>
              <w:left w:val="single" w:sz="4" w:space="0" w:color="000000"/>
              <w:bottom w:val="single" w:sz="4" w:space="0" w:color="000000"/>
              <w:right w:val="single" w:sz="4" w:space="0" w:color="000000"/>
            </w:tcBorders>
          </w:tcPr>
          <w:p w14:paraId="666C2EE1" w14:textId="77777777" w:rsidR="00DD3A9B" w:rsidRPr="00733DB5" w:rsidRDefault="00DD3A9B" w:rsidP="00B66F83">
            <w:pPr>
              <w:pStyle w:val="TableParagraph"/>
              <w:rPr>
                <w:sz w:val="16"/>
              </w:rPr>
            </w:pPr>
            <w:r w:rsidRPr="00733DB5">
              <w:rPr>
                <w:sz w:val="16"/>
              </w:rPr>
              <w:t>50.4±13.4</w:t>
            </w:r>
          </w:p>
        </w:tc>
        <w:tc>
          <w:tcPr>
            <w:tcW w:w="933" w:type="dxa"/>
            <w:tcBorders>
              <w:top w:val="single" w:sz="4" w:space="0" w:color="000000"/>
              <w:left w:val="single" w:sz="4" w:space="0" w:color="000000"/>
              <w:bottom w:val="single" w:sz="4" w:space="0" w:color="000000"/>
              <w:right w:val="single" w:sz="4" w:space="0" w:color="000000"/>
            </w:tcBorders>
          </w:tcPr>
          <w:p w14:paraId="5F4F65FF" w14:textId="77777777" w:rsidR="00DD3A9B" w:rsidRPr="00733DB5" w:rsidRDefault="00DD3A9B" w:rsidP="00DD3A9B">
            <w:pPr>
              <w:pStyle w:val="TableParagraph"/>
              <w:rPr>
                <w:sz w:val="16"/>
              </w:rPr>
            </w:pPr>
            <w:r w:rsidRPr="00733DB5">
              <w:rPr>
                <w:sz w:val="16"/>
              </w:rPr>
              <w:t>0.79±0.16</w:t>
            </w:r>
          </w:p>
        </w:tc>
        <w:tc>
          <w:tcPr>
            <w:tcW w:w="795" w:type="dxa"/>
            <w:tcBorders>
              <w:top w:val="single" w:sz="4" w:space="0" w:color="000000"/>
              <w:left w:val="single" w:sz="4" w:space="0" w:color="000000"/>
              <w:bottom w:val="single" w:sz="4" w:space="0" w:color="000000"/>
              <w:right w:val="single" w:sz="4" w:space="0" w:color="000000"/>
            </w:tcBorders>
          </w:tcPr>
          <w:p w14:paraId="0408D5EF" w14:textId="77777777" w:rsidR="00DD3A9B" w:rsidRPr="00733DB5" w:rsidRDefault="00DD3A9B" w:rsidP="00B66F83">
            <w:pPr>
              <w:pStyle w:val="TableParagraph"/>
              <w:rPr>
                <w:sz w:val="16"/>
              </w:rPr>
            </w:pPr>
            <w:r w:rsidRPr="00733DB5">
              <w:rPr>
                <w:sz w:val="16"/>
              </w:rPr>
              <w:t>52</w:t>
            </w:r>
          </w:p>
          <w:p w14:paraId="6203F3AF" w14:textId="77777777" w:rsidR="00DD3A9B" w:rsidRPr="00733DB5" w:rsidRDefault="00DD3A9B" w:rsidP="00DD3A9B">
            <w:pPr>
              <w:pStyle w:val="TableParagraph"/>
              <w:rPr>
                <w:sz w:val="16"/>
              </w:rPr>
            </w:pPr>
            <w:r w:rsidRPr="00733DB5">
              <w:rPr>
                <w:sz w:val="16"/>
              </w:rPr>
              <w:t>(19.4)</w:t>
            </w:r>
          </w:p>
        </w:tc>
      </w:tr>
      <w:tr w:rsidR="00733DB5" w:rsidRPr="00733DB5" w14:paraId="3C0F2037" w14:textId="77777777" w:rsidTr="00DD3A9B">
        <w:trPr>
          <w:trHeight w:val="836"/>
        </w:trPr>
        <w:tc>
          <w:tcPr>
            <w:tcW w:w="919" w:type="dxa"/>
            <w:tcBorders>
              <w:top w:val="single" w:sz="4" w:space="0" w:color="000000"/>
              <w:left w:val="single" w:sz="4" w:space="0" w:color="000000"/>
              <w:bottom w:val="single" w:sz="4" w:space="0" w:color="000000"/>
              <w:right w:val="single" w:sz="4" w:space="0" w:color="000000"/>
            </w:tcBorders>
          </w:tcPr>
          <w:p w14:paraId="756FDA56" w14:textId="77777777" w:rsidR="00DD3A9B" w:rsidRPr="00733DB5" w:rsidRDefault="00DD3A9B" w:rsidP="00DD3A9B">
            <w:pPr>
              <w:pStyle w:val="TableParagraph"/>
              <w:spacing w:line="362" w:lineRule="auto"/>
              <w:ind w:left="281" w:right="106" w:hanging="147"/>
              <w:rPr>
                <w:sz w:val="16"/>
              </w:rPr>
            </w:pPr>
            <w:r w:rsidRPr="00733DB5">
              <w:rPr>
                <w:sz w:val="16"/>
              </w:rPr>
              <w:t>Schwartz, 2016</w:t>
            </w:r>
          </w:p>
        </w:tc>
        <w:tc>
          <w:tcPr>
            <w:tcW w:w="933" w:type="dxa"/>
            <w:tcBorders>
              <w:top w:val="single" w:sz="4" w:space="0" w:color="000000"/>
              <w:left w:val="single" w:sz="4" w:space="0" w:color="000000"/>
              <w:bottom w:val="single" w:sz="4" w:space="0" w:color="000000"/>
              <w:right w:val="single" w:sz="4" w:space="0" w:color="000000"/>
            </w:tcBorders>
          </w:tcPr>
          <w:p w14:paraId="5F180509" w14:textId="77777777" w:rsidR="00DD3A9B" w:rsidRPr="00733DB5" w:rsidRDefault="00DD3A9B" w:rsidP="00DD3A9B">
            <w:pPr>
              <w:pStyle w:val="TableParagraph"/>
              <w:ind w:left="4" w:right="81"/>
              <w:jc w:val="center"/>
              <w:rPr>
                <w:sz w:val="16"/>
              </w:rPr>
            </w:pPr>
            <w:r w:rsidRPr="00733DB5">
              <w:rPr>
                <w:sz w:val="16"/>
              </w:rPr>
              <w:t>-</w:t>
            </w:r>
          </w:p>
        </w:tc>
        <w:tc>
          <w:tcPr>
            <w:tcW w:w="1062" w:type="dxa"/>
            <w:tcBorders>
              <w:top w:val="single" w:sz="4" w:space="0" w:color="000000"/>
              <w:left w:val="single" w:sz="4" w:space="0" w:color="000000"/>
              <w:bottom w:val="single" w:sz="4" w:space="0" w:color="000000"/>
              <w:right w:val="single" w:sz="4" w:space="0" w:color="000000"/>
            </w:tcBorders>
          </w:tcPr>
          <w:p w14:paraId="37860469" w14:textId="77777777" w:rsidR="00DD3A9B" w:rsidRPr="00733DB5" w:rsidRDefault="00DD3A9B" w:rsidP="00DD3A9B">
            <w:pPr>
              <w:pStyle w:val="TableParagraph"/>
              <w:spacing w:line="362" w:lineRule="auto"/>
              <w:ind w:right="78"/>
              <w:rPr>
                <w:sz w:val="16"/>
              </w:rPr>
            </w:pPr>
            <w:r w:rsidRPr="00733DB5">
              <w:rPr>
                <w:sz w:val="16"/>
              </w:rPr>
              <w:t>483 (93)</w:t>
            </w:r>
          </w:p>
        </w:tc>
        <w:tc>
          <w:tcPr>
            <w:tcW w:w="972" w:type="dxa"/>
            <w:tcBorders>
              <w:top w:val="single" w:sz="4" w:space="0" w:color="000000"/>
              <w:left w:val="single" w:sz="4" w:space="0" w:color="000000"/>
              <w:bottom w:val="single" w:sz="4" w:space="0" w:color="000000"/>
              <w:right w:val="single" w:sz="4" w:space="0" w:color="000000"/>
            </w:tcBorders>
          </w:tcPr>
          <w:p w14:paraId="2B63F754" w14:textId="77777777" w:rsidR="00DD3A9B" w:rsidRPr="00733DB5" w:rsidRDefault="00DD3A9B" w:rsidP="00DD3A9B">
            <w:pPr>
              <w:pStyle w:val="TableParagraph"/>
              <w:spacing w:line="362" w:lineRule="auto"/>
              <w:ind w:right="390"/>
              <w:rPr>
                <w:sz w:val="16"/>
              </w:rPr>
            </w:pPr>
            <w:r w:rsidRPr="00733DB5">
              <w:rPr>
                <w:sz w:val="16"/>
              </w:rPr>
              <w:t>20.5±14</w:t>
            </w:r>
          </w:p>
        </w:tc>
        <w:tc>
          <w:tcPr>
            <w:tcW w:w="795" w:type="dxa"/>
            <w:tcBorders>
              <w:top w:val="single" w:sz="4" w:space="0" w:color="000000"/>
              <w:left w:val="single" w:sz="4" w:space="0" w:color="000000"/>
              <w:bottom w:val="single" w:sz="4" w:space="0" w:color="000000"/>
              <w:right w:val="single" w:sz="4" w:space="0" w:color="000000"/>
            </w:tcBorders>
          </w:tcPr>
          <w:p w14:paraId="35141A6C" w14:textId="77777777" w:rsidR="00DD3A9B" w:rsidRPr="00733DB5" w:rsidRDefault="00DD3A9B" w:rsidP="00B66F83">
            <w:pPr>
              <w:pStyle w:val="TableParagraph"/>
              <w:ind w:left="107"/>
              <w:rPr>
                <w:sz w:val="16"/>
              </w:rPr>
            </w:pPr>
            <w:r w:rsidRPr="00733DB5">
              <w:rPr>
                <w:sz w:val="16"/>
              </w:rPr>
              <w:t>182</w:t>
            </w:r>
          </w:p>
          <w:p w14:paraId="5F4670F5" w14:textId="77777777" w:rsidR="00DD3A9B" w:rsidRPr="00733DB5" w:rsidRDefault="00DD3A9B" w:rsidP="00DD3A9B">
            <w:pPr>
              <w:pStyle w:val="TableParagraph"/>
              <w:ind w:left="107"/>
              <w:rPr>
                <w:sz w:val="16"/>
              </w:rPr>
            </w:pPr>
            <w:r w:rsidRPr="00733DB5">
              <w:rPr>
                <w:sz w:val="16"/>
              </w:rPr>
              <w:t>(35)</w:t>
            </w:r>
          </w:p>
        </w:tc>
        <w:tc>
          <w:tcPr>
            <w:tcW w:w="1159" w:type="dxa"/>
            <w:tcBorders>
              <w:top w:val="single" w:sz="4" w:space="0" w:color="000000"/>
              <w:left w:val="single" w:sz="4" w:space="0" w:color="000000"/>
              <w:bottom w:val="single" w:sz="4" w:space="0" w:color="000000"/>
              <w:right w:val="single" w:sz="4" w:space="0" w:color="000000"/>
            </w:tcBorders>
          </w:tcPr>
          <w:p w14:paraId="2C684B09" w14:textId="77777777" w:rsidR="00DD3A9B" w:rsidRPr="00733DB5" w:rsidRDefault="00DD3A9B" w:rsidP="00B66F83">
            <w:pPr>
              <w:pStyle w:val="TableParagraph"/>
              <w:ind w:left="107"/>
              <w:rPr>
                <w:sz w:val="16"/>
              </w:rPr>
            </w:pPr>
            <w:r w:rsidRPr="00733DB5">
              <w:rPr>
                <w:sz w:val="16"/>
              </w:rPr>
              <w:t>452 (87)</w:t>
            </w:r>
          </w:p>
        </w:tc>
        <w:tc>
          <w:tcPr>
            <w:tcW w:w="946" w:type="dxa"/>
            <w:tcBorders>
              <w:top w:val="single" w:sz="4" w:space="0" w:color="000000"/>
              <w:left w:val="single" w:sz="4" w:space="0" w:color="000000"/>
              <w:bottom w:val="single" w:sz="4" w:space="0" w:color="000000"/>
              <w:right w:val="single" w:sz="4" w:space="0" w:color="000000"/>
            </w:tcBorders>
          </w:tcPr>
          <w:p w14:paraId="38135E8E" w14:textId="77777777" w:rsidR="00DD3A9B" w:rsidRPr="00733DB5" w:rsidRDefault="00DD3A9B" w:rsidP="00DD3A9B">
            <w:pPr>
              <w:pStyle w:val="TableParagraph"/>
              <w:spacing w:line="362" w:lineRule="auto"/>
              <w:ind w:left="107" w:right="97"/>
              <w:rPr>
                <w:sz w:val="16"/>
              </w:rPr>
            </w:pPr>
            <w:r w:rsidRPr="00733DB5">
              <w:rPr>
                <w:sz w:val="16"/>
              </w:rPr>
              <w:t>50 (9.6)</w:t>
            </w:r>
          </w:p>
        </w:tc>
        <w:tc>
          <w:tcPr>
            <w:tcW w:w="795" w:type="dxa"/>
            <w:tcBorders>
              <w:top w:val="single" w:sz="4" w:space="0" w:color="000000"/>
              <w:left w:val="single" w:sz="4" w:space="0" w:color="000000"/>
              <w:bottom w:val="single" w:sz="4" w:space="0" w:color="000000"/>
              <w:right w:val="single" w:sz="4" w:space="0" w:color="000000"/>
            </w:tcBorders>
          </w:tcPr>
          <w:p w14:paraId="5A1F2F99" w14:textId="77777777" w:rsidR="00DD3A9B" w:rsidRPr="00733DB5" w:rsidRDefault="00DD3A9B" w:rsidP="00B66F83">
            <w:pPr>
              <w:pStyle w:val="TableParagraph"/>
              <w:ind w:left="107"/>
              <w:rPr>
                <w:sz w:val="16"/>
              </w:rPr>
            </w:pPr>
            <w:r w:rsidRPr="00733DB5">
              <w:rPr>
                <w:sz w:val="16"/>
              </w:rPr>
              <w:t>311</w:t>
            </w:r>
          </w:p>
          <w:p w14:paraId="7971DB64" w14:textId="77777777" w:rsidR="00DD3A9B" w:rsidRPr="00733DB5" w:rsidRDefault="00DD3A9B" w:rsidP="00DD3A9B">
            <w:pPr>
              <w:pStyle w:val="TableParagraph"/>
              <w:ind w:left="107"/>
              <w:rPr>
                <w:sz w:val="16"/>
              </w:rPr>
            </w:pPr>
            <w:r w:rsidRPr="00733DB5">
              <w:rPr>
                <w:sz w:val="16"/>
              </w:rPr>
              <w:t>(60)</w:t>
            </w:r>
          </w:p>
        </w:tc>
        <w:tc>
          <w:tcPr>
            <w:tcW w:w="928" w:type="dxa"/>
            <w:tcBorders>
              <w:top w:val="single" w:sz="4" w:space="0" w:color="000000"/>
              <w:left w:val="single" w:sz="4" w:space="0" w:color="000000"/>
              <w:bottom w:val="single" w:sz="4" w:space="0" w:color="000000"/>
              <w:right w:val="single" w:sz="4" w:space="0" w:color="000000"/>
            </w:tcBorders>
          </w:tcPr>
          <w:p w14:paraId="1FFA913A" w14:textId="77777777" w:rsidR="00DD3A9B" w:rsidRPr="00733DB5" w:rsidRDefault="00DD3A9B" w:rsidP="00DD3A9B">
            <w:pPr>
              <w:pStyle w:val="TableParagraph"/>
              <w:spacing w:line="362" w:lineRule="auto"/>
              <w:ind w:left="107" w:right="79"/>
              <w:rPr>
                <w:sz w:val="16"/>
              </w:rPr>
            </w:pPr>
            <w:r w:rsidRPr="00733DB5">
              <w:rPr>
                <w:sz w:val="16"/>
              </w:rPr>
              <w:t>88 (17)</w:t>
            </w:r>
          </w:p>
        </w:tc>
        <w:tc>
          <w:tcPr>
            <w:tcW w:w="1159" w:type="dxa"/>
            <w:tcBorders>
              <w:top w:val="single" w:sz="4" w:space="0" w:color="000000"/>
              <w:left w:val="single" w:sz="4" w:space="0" w:color="000000"/>
              <w:bottom w:val="single" w:sz="4" w:space="0" w:color="000000"/>
              <w:right w:val="single" w:sz="4" w:space="0" w:color="000000"/>
            </w:tcBorders>
          </w:tcPr>
          <w:p w14:paraId="6AA22852" w14:textId="77777777" w:rsidR="00DD3A9B" w:rsidRPr="00733DB5" w:rsidRDefault="00DD3A9B" w:rsidP="00B66F83">
            <w:pPr>
              <w:pStyle w:val="TableParagraph"/>
              <w:rPr>
                <w:sz w:val="16"/>
              </w:rPr>
            </w:pPr>
            <w:r w:rsidRPr="00733DB5">
              <w:rPr>
                <w:sz w:val="16"/>
              </w:rPr>
              <w:t>-</w:t>
            </w:r>
          </w:p>
        </w:tc>
        <w:tc>
          <w:tcPr>
            <w:tcW w:w="946" w:type="dxa"/>
            <w:tcBorders>
              <w:top w:val="single" w:sz="4" w:space="0" w:color="000000"/>
              <w:left w:val="single" w:sz="4" w:space="0" w:color="000000"/>
              <w:bottom w:val="single" w:sz="4" w:space="0" w:color="000000"/>
              <w:right w:val="single" w:sz="4" w:space="0" w:color="000000"/>
            </w:tcBorders>
          </w:tcPr>
          <w:p w14:paraId="69F1D237" w14:textId="77777777" w:rsidR="00DD3A9B" w:rsidRPr="00733DB5" w:rsidRDefault="00DD3A9B" w:rsidP="00DD3A9B">
            <w:pPr>
              <w:pStyle w:val="TableParagraph"/>
              <w:spacing w:line="362" w:lineRule="auto"/>
              <w:ind w:left="107" w:right="97"/>
              <w:rPr>
                <w:sz w:val="16"/>
              </w:rPr>
            </w:pPr>
            <w:r w:rsidRPr="00733DB5">
              <w:rPr>
                <w:sz w:val="16"/>
              </w:rPr>
              <w:t>-</w:t>
            </w:r>
          </w:p>
        </w:tc>
        <w:tc>
          <w:tcPr>
            <w:tcW w:w="928" w:type="dxa"/>
            <w:tcBorders>
              <w:top w:val="single" w:sz="4" w:space="0" w:color="000000"/>
              <w:left w:val="single" w:sz="4" w:space="0" w:color="000000"/>
              <w:bottom w:val="single" w:sz="4" w:space="0" w:color="000000"/>
              <w:right w:val="single" w:sz="4" w:space="0" w:color="000000"/>
            </w:tcBorders>
          </w:tcPr>
          <w:p w14:paraId="7D1A6E8E" w14:textId="77777777" w:rsidR="00DD3A9B" w:rsidRPr="00733DB5" w:rsidRDefault="00DD3A9B" w:rsidP="00DD3A9B">
            <w:pPr>
              <w:pStyle w:val="TableParagraph"/>
              <w:spacing w:line="362" w:lineRule="auto"/>
              <w:ind w:right="78"/>
              <w:rPr>
                <w:sz w:val="16"/>
              </w:rPr>
            </w:pPr>
            <w:r w:rsidRPr="00733DB5">
              <w:rPr>
                <w:sz w:val="16"/>
              </w:rPr>
              <w:t>-</w:t>
            </w:r>
          </w:p>
        </w:tc>
        <w:tc>
          <w:tcPr>
            <w:tcW w:w="1022" w:type="dxa"/>
            <w:tcBorders>
              <w:top w:val="single" w:sz="4" w:space="0" w:color="000000"/>
              <w:left w:val="single" w:sz="4" w:space="0" w:color="000000"/>
              <w:bottom w:val="single" w:sz="4" w:space="0" w:color="000000"/>
              <w:right w:val="single" w:sz="4" w:space="0" w:color="000000"/>
            </w:tcBorders>
          </w:tcPr>
          <w:p w14:paraId="7A1030F9" w14:textId="77777777" w:rsidR="00DD3A9B" w:rsidRPr="00733DB5" w:rsidRDefault="00DD3A9B" w:rsidP="00DD3A9B">
            <w:pPr>
              <w:pStyle w:val="TableParagraph"/>
              <w:rPr>
                <w:sz w:val="16"/>
              </w:rPr>
            </w:pPr>
            <w:r w:rsidRPr="00733DB5">
              <w:rPr>
                <w:sz w:val="16"/>
              </w:rPr>
              <w:t>56.3±9.0</w:t>
            </w:r>
          </w:p>
        </w:tc>
        <w:tc>
          <w:tcPr>
            <w:tcW w:w="933" w:type="dxa"/>
            <w:tcBorders>
              <w:top w:val="single" w:sz="4" w:space="0" w:color="000000"/>
              <w:left w:val="single" w:sz="4" w:space="0" w:color="000000"/>
              <w:bottom w:val="single" w:sz="4" w:space="0" w:color="000000"/>
              <w:right w:val="single" w:sz="4" w:space="0" w:color="000000"/>
            </w:tcBorders>
          </w:tcPr>
          <w:p w14:paraId="5A33B62B" w14:textId="77777777" w:rsidR="00DD3A9B" w:rsidRPr="00733DB5" w:rsidRDefault="00DD3A9B" w:rsidP="00B66F83">
            <w:pPr>
              <w:pStyle w:val="TableParagraph"/>
              <w:rPr>
                <w:sz w:val="16"/>
              </w:rPr>
            </w:pPr>
            <w:r w:rsidRPr="00733DB5">
              <w:rPr>
                <w:sz w:val="16"/>
              </w:rPr>
              <w:t>46.9±15</w:t>
            </w:r>
          </w:p>
        </w:tc>
        <w:tc>
          <w:tcPr>
            <w:tcW w:w="933" w:type="dxa"/>
            <w:tcBorders>
              <w:top w:val="single" w:sz="4" w:space="0" w:color="000000"/>
              <w:left w:val="single" w:sz="4" w:space="0" w:color="000000"/>
              <w:bottom w:val="single" w:sz="4" w:space="0" w:color="000000"/>
              <w:right w:val="single" w:sz="4" w:space="0" w:color="000000"/>
            </w:tcBorders>
          </w:tcPr>
          <w:p w14:paraId="0CE07740" w14:textId="77777777" w:rsidR="00DD3A9B" w:rsidRPr="00733DB5" w:rsidRDefault="00DD3A9B" w:rsidP="00DD3A9B">
            <w:pPr>
              <w:pStyle w:val="TableParagraph"/>
              <w:rPr>
                <w:sz w:val="16"/>
              </w:rPr>
            </w:pPr>
            <w:r w:rsidRPr="00733DB5">
              <w:rPr>
                <w:sz w:val="16"/>
              </w:rPr>
              <w:t>0.71±0.18</w:t>
            </w:r>
          </w:p>
        </w:tc>
        <w:tc>
          <w:tcPr>
            <w:tcW w:w="795" w:type="dxa"/>
            <w:tcBorders>
              <w:top w:val="single" w:sz="4" w:space="0" w:color="000000"/>
              <w:left w:val="single" w:sz="4" w:space="0" w:color="000000"/>
              <w:bottom w:val="single" w:sz="4" w:space="0" w:color="000000"/>
              <w:right w:val="single" w:sz="4" w:space="0" w:color="000000"/>
            </w:tcBorders>
          </w:tcPr>
          <w:p w14:paraId="1A4B8DBF" w14:textId="77777777" w:rsidR="00DD3A9B" w:rsidRPr="00733DB5" w:rsidRDefault="00DD3A9B" w:rsidP="00B66F83">
            <w:pPr>
              <w:pStyle w:val="TableParagraph"/>
              <w:rPr>
                <w:sz w:val="16"/>
              </w:rPr>
            </w:pPr>
            <w:r w:rsidRPr="00733DB5">
              <w:rPr>
                <w:sz w:val="16"/>
              </w:rPr>
              <w:t>59</w:t>
            </w:r>
          </w:p>
          <w:p w14:paraId="5F899467" w14:textId="77777777" w:rsidR="00DD3A9B" w:rsidRPr="00733DB5" w:rsidRDefault="00DD3A9B" w:rsidP="00DD3A9B">
            <w:pPr>
              <w:pStyle w:val="TableParagraph"/>
              <w:rPr>
                <w:sz w:val="16"/>
              </w:rPr>
            </w:pPr>
            <w:r w:rsidRPr="00733DB5">
              <w:rPr>
                <w:sz w:val="16"/>
              </w:rPr>
              <w:t>(11.36)</w:t>
            </w:r>
          </w:p>
        </w:tc>
      </w:tr>
    </w:tbl>
    <w:p w14:paraId="3D2887F0" w14:textId="16E6122F" w:rsidR="00DD3A9B" w:rsidRPr="00733DB5" w:rsidRDefault="00DD3A9B" w:rsidP="00DD3A9B">
      <w:pPr>
        <w:spacing w:before="129" w:line="362" w:lineRule="auto"/>
        <w:ind w:left="140" w:right="171"/>
        <w:rPr>
          <w:sz w:val="24"/>
        </w:rPr>
      </w:pPr>
      <w:r w:rsidRPr="00733DB5">
        <w:t xml:space="preserve">BEV, balloon-expandable valve; SEV, self-expandable valve; NYHA, New York Heart Association; STS PROM, Society of Thoracic Surgeons predicted risk of mortality; LVEF, left ventricular ejection fraction; DM, diabetes mellitus; CAD, coronary artery disease; MI,myocardial infarction; COPD, chronic obstructive pulmonary disease; CABG, coronary artery bypass graft; PCI, percutaneous intervention; TR, tricuspid regurgitation. </w:t>
      </w:r>
      <w:r w:rsidRPr="00733DB5">
        <w:rPr>
          <w:sz w:val="24"/>
        </w:rPr>
        <w:t>sPAP, systolic pulmonary artery pressure; BMI, body mass index; PA, porcelain aorta.</w:t>
      </w:r>
    </w:p>
    <w:p w14:paraId="75CCA293" w14:textId="626BB406" w:rsidR="00DD3A9B" w:rsidRPr="00733DB5" w:rsidRDefault="00DD3A9B" w:rsidP="00DD3A9B">
      <w:pPr>
        <w:ind w:left="140" w:right="171"/>
      </w:pPr>
    </w:p>
    <w:p w14:paraId="58E62FEF" w14:textId="11C9BF51" w:rsidR="00DD3A9B" w:rsidRPr="00733DB5" w:rsidRDefault="00DD3A9B" w:rsidP="00DD3A9B">
      <w:pPr>
        <w:ind w:left="140" w:right="171"/>
      </w:pPr>
    </w:p>
    <w:p w14:paraId="03BD3197" w14:textId="0C2412F3" w:rsidR="00DD3A9B" w:rsidRPr="00733DB5" w:rsidRDefault="00DD3A9B" w:rsidP="00D67BDC">
      <w:pPr>
        <w:ind w:left="140" w:right="-643"/>
      </w:pPr>
    </w:p>
    <w:p w14:paraId="5EF7A461" w14:textId="5D6A0E9A" w:rsidR="00DD3A9B" w:rsidRPr="00733DB5" w:rsidRDefault="00DD3A9B" w:rsidP="00D67BDC">
      <w:pPr>
        <w:ind w:left="140" w:right="-643"/>
      </w:pPr>
    </w:p>
    <w:p w14:paraId="7F707524" w14:textId="77777777" w:rsidR="00DD3A9B" w:rsidRPr="00733DB5" w:rsidRDefault="00DD3A9B" w:rsidP="00DD3A9B">
      <w:pPr>
        <w:pStyle w:val="BodyText"/>
        <w:spacing w:before="189"/>
        <w:ind w:left="139"/>
        <w:rPr>
          <w:rFonts w:ascii="Arial"/>
          <w:b/>
        </w:rPr>
      </w:pPr>
    </w:p>
    <w:p w14:paraId="0BB65263" w14:textId="77777777" w:rsidR="00DD3A9B" w:rsidRPr="00733DB5" w:rsidRDefault="00DD3A9B" w:rsidP="00DD3A9B">
      <w:pPr>
        <w:pStyle w:val="BodyText"/>
        <w:spacing w:before="189"/>
        <w:ind w:left="139"/>
        <w:rPr>
          <w:rFonts w:ascii="Arial"/>
          <w:b/>
        </w:rPr>
      </w:pPr>
    </w:p>
    <w:p w14:paraId="7380C392" w14:textId="5E41E4FF" w:rsidR="00DD3A9B" w:rsidRPr="00733DB5" w:rsidRDefault="0081693C" w:rsidP="0081693C">
      <w:pPr>
        <w:pStyle w:val="BodyText"/>
        <w:spacing w:before="189"/>
        <w:rPr>
          <w:rFonts w:ascii="Arial"/>
        </w:rPr>
      </w:pPr>
      <w:r w:rsidRPr="00733DB5">
        <w:rPr>
          <w:rFonts w:ascii="Arial"/>
          <w:b/>
        </w:rPr>
        <w:lastRenderedPageBreak/>
        <w:t xml:space="preserve"> </w:t>
      </w:r>
      <w:r w:rsidR="00DD3A9B" w:rsidRPr="00733DB5">
        <w:rPr>
          <w:rFonts w:ascii="Arial"/>
          <w:b/>
        </w:rPr>
        <w:t xml:space="preserve">Table S10: </w:t>
      </w:r>
      <w:r w:rsidR="00DD3A9B" w:rsidRPr="00733DB5">
        <w:rPr>
          <w:rFonts w:ascii="Arial"/>
        </w:rPr>
        <w:t>Baseline characteristics of all four valvular etiologies</w:t>
      </w:r>
    </w:p>
    <w:p w14:paraId="2DDBA0DD" w14:textId="77777777" w:rsidR="00DD3A9B" w:rsidRPr="00733DB5" w:rsidRDefault="00DD3A9B" w:rsidP="00DD3A9B">
      <w:pPr>
        <w:spacing w:before="6" w:after="1"/>
        <w:rPr>
          <w:sz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060"/>
        <w:gridCol w:w="3600"/>
        <w:gridCol w:w="3780"/>
      </w:tblGrid>
      <w:tr w:rsidR="00733DB5" w:rsidRPr="00733DB5" w14:paraId="6F365AF6" w14:textId="77777777" w:rsidTr="00B66F83">
        <w:trPr>
          <w:trHeight w:val="268"/>
        </w:trPr>
        <w:tc>
          <w:tcPr>
            <w:tcW w:w="2520" w:type="dxa"/>
            <w:tcBorders>
              <w:left w:val="nil"/>
            </w:tcBorders>
          </w:tcPr>
          <w:p w14:paraId="5DB71C9E" w14:textId="77777777" w:rsidR="00DD3A9B" w:rsidRPr="00733DB5" w:rsidRDefault="00DD3A9B" w:rsidP="00B66F83">
            <w:pPr>
              <w:pStyle w:val="TableParagraph"/>
              <w:spacing w:before="3" w:line="245" w:lineRule="exact"/>
              <w:ind w:left="113"/>
              <w:rPr>
                <w:b/>
              </w:rPr>
            </w:pPr>
            <w:r w:rsidRPr="00733DB5">
              <w:rPr>
                <w:b/>
                <w:w w:val="95"/>
              </w:rPr>
              <w:t>Characteristics</w:t>
            </w:r>
          </w:p>
        </w:tc>
        <w:tc>
          <w:tcPr>
            <w:tcW w:w="3060" w:type="dxa"/>
          </w:tcPr>
          <w:p w14:paraId="54D1CD89" w14:textId="77777777" w:rsidR="00DD3A9B" w:rsidRPr="00733DB5" w:rsidRDefault="00DD3A9B" w:rsidP="00B66F83">
            <w:pPr>
              <w:pStyle w:val="TableParagraph"/>
              <w:spacing w:before="3" w:line="245" w:lineRule="exact"/>
              <w:rPr>
                <w:b/>
              </w:rPr>
            </w:pPr>
            <w:r w:rsidRPr="00733DB5">
              <w:rPr>
                <w:b/>
              </w:rPr>
              <w:t>Patients in MR studies</w:t>
            </w:r>
          </w:p>
        </w:tc>
        <w:tc>
          <w:tcPr>
            <w:tcW w:w="3600" w:type="dxa"/>
          </w:tcPr>
          <w:p w14:paraId="0FC6EF71" w14:textId="77777777" w:rsidR="00DD3A9B" w:rsidRPr="00733DB5" w:rsidRDefault="00DD3A9B" w:rsidP="00B66F83">
            <w:pPr>
              <w:pStyle w:val="TableParagraph"/>
              <w:spacing w:before="3" w:line="245" w:lineRule="exact"/>
              <w:ind w:left="107"/>
              <w:rPr>
                <w:b/>
              </w:rPr>
            </w:pPr>
            <w:r w:rsidRPr="00733DB5">
              <w:rPr>
                <w:b/>
              </w:rPr>
              <w:t>Patients in MS studies</w:t>
            </w:r>
          </w:p>
        </w:tc>
        <w:tc>
          <w:tcPr>
            <w:tcW w:w="3780" w:type="dxa"/>
            <w:tcBorders>
              <w:right w:val="nil"/>
            </w:tcBorders>
          </w:tcPr>
          <w:p w14:paraId="5DDC8064" w14:textId="77777777" w:rsidR="00DD3A9B" w:rsidRPr="00733DB5" w:rsidRDefault="00DD3A9B" w:rsidP="00B66F83">
            <w:pPr>
              <w:pStyle w:val="TableParagraph"/>
              <w:spacing w:before="3" w:line="245" w:lineRule="exact"/>
              <w:ind w:left="107"/>
              <w:rPr>
                <w:b/>
              </w:rPr>
            </w:pPr>
            <w:r w:rsidRPr="00733DB5">
              <w:rPr>
                <w:b/>
              </w:rPr>
              <w:t>Patients in TR studies</w:t>
            </w:r>
          </w:p>
        </w:tc>
      </w:tr>
      <w:tr w:rsidR="00733DB5" w:rsidRPr="00733DB5" w14:paraId="565A68F9" w14:textId="77777777" w:rsidTr="00B66F83">
        <w:trPr>
          <w:trHeight w:val="268"/>
        </w:trPr>
        <w:tc>
          <w:tcPr>
            <w:tcW w:w="2520" w:type="dxa"/>
            <w:tcBorders>
              <w:left w:val="nil"/>
            </w:tcBorders>
          </w:tcPr>
          <w:p w14:paraId="134C7905" w14:textId="77777777" w:rsidR="00DD3A9B" w:rsidRPr="00733DB5" w:rsidRDefault="00DD3A9B" w:rsidP="00B66F83">
            <w:pPr>
              <w:pStyle w:val="TableParagraph"/>
              <w:spacing w:before="3" w:line="245" w:lineRule="exact"/>
              <w:ind w:left="113"/>
            </w:pPr>
            <w:r w:rsidRPr="00733DB5">
              <w:t>Total Patients</w:t>
            </w:r>
          </w:p>
        </w:tc>
        <w:tc>
          <w:tcPr>
            <w:tcW w:w="3060" w:type="dxa"/>
          </w:tcPr>
          <w:p w14:paraId="77CB6CC9" w14:textId="77777777" w:rsidR="00DD3A9B" w:rsidRPr="00733DB5" w:rsidRDefault="00DD3A9B" w:rsidP="00B66F83">
            <w:pPr>
              <w:pStyle w:val="TableParagraph"/>
              <w:spacing w:before="3" w:line="245" w:lineRule="exact"/>
            </w:pPr>
            <w:r w:rsidRPr="00733DB5">
              <w:t xml:space="preserve">5517 </w:t>
            </w:r>
          </w:p>
        </w:tc>
        <w:tc>
          <w:tcPr>
            <w:tcW w:w="3600" w:type="dxa"/>
          </w:tcPr>
          <w:p w14:paraId="52194F28" w14:textId="77777777" w:rsidR="00DD3A9B" w:rsidRPr="00733DB5" w:rsidRDefault="00DD3A9B" w:rsidP="00B66F83">
            <w:pPr>
              <w:pStyle w:val="TableParagraph"/>
              <w:spacing w:before="3" w:line="245" w:lineRule="exact"/>
              <w:ind w:left="107"/>
            </w:pPr>
            <w:r w:rsidRPr="00733DB5">
              <w:rPr>
                <w:w w:val="62"/>
              </w:rPr>
              <w:t>1</w:t>
            </w:r>
            <w:r w:rsidRPr="00733DB5">
              <w:rPr>
                <w:spacing w:val="-1"/>
                <w:w w:val="62"/>
              </w:rPr>
              <w:t>1</w:t>
            </w:r>
            <w:r w:rsidRPr="00733DB5">
              <w:rPr>
                <w:smallCaps/>
                <w:w w:val="82"/>
              </w:rPr>
              <w:t>2187</w:t>
            </w:r>
          </w:p>
        </w:tc>
        <w:tc>
          <w:tcPr>
            <w:tcW w:w="3780" w:type="dxa"/>
            <w:tcBorders>
              <w:right w:val="nil"/>
            </w:tcBorders>
          </w:tcPr>
          <w:p w14:paraId="2FFEA05A" w14:textId="77777777" w:rsidR="00DD3A9B" w:rsidRPr="00733DB5" w:rsidRDefault="00DD3A9B" w:rsidP="00B66F83">
            <w:pPr>
              <w:pStyle w:val="TableParagraph"/>
              <w:spacing w:before="3" w:line="245" w:lineRule="exact"/>
              <w:ind w:left="107"/>
            </w:pPr>
            <w:r w:rsidRPr="00733DB5">
              <w:rPr>
                <w:smallCaps/>
                <w:spacing w:val="-1"/>
                <w:w w:val="94"/>
              </w:rPr>
              <w:t>45</w:t>
            </w:r>
            <w:r w:rsidRPr="00733DB5">
              <w:rPr>
                <w:smallCaps/>
                <w:w w:val="94"/>
              </w:rPr>
              <w:t>0</w:t>
            </w:r>
            <w:r w:rsidRPr="00733DB5">
              <w:rPr>
                <w:w w:val="98"/>
              </w:rPr>
              <w:t>0</w:t>
            </w:r>
          </w:p>
        </w:tc>
      </w:tr>
      <w:tr w:rsidR="00733DB5" w:rsidRPr="00733DB5" w14:paraId="67F8FFEB" w14:textId="77777777" w:rsidTr="00B66F83">
        <w:trPr>
          <w:trHeight w:val="268"/>
        </w:trPr>
        <w:tc>
          <w:tcPr>
            <w:tcW w:w="2520" w:type="dxa"/>
            <w:tcBorders>
              <w:left w:val="nil"/>
            </w:tcBorders>
          </w:tcPr>
          <w:p w14:paraId="6579EED9" w14:textId="77777777" w:rsidR="00DD3A9B" w:rsidRPr="00733DB5" w:rsidRDefault="00DD3A9B" w:rsidP="00B66F83">
            <w:pPr>
              <w:pStyle w:val="TableParagraph"/>
              <w:spacing w:before="3" w:line="245" w:lineRule="exact"/>
              <w:ind w:left="113"/>
            </w:pPr>
            <w:r w:rsidRPr="00733DB5">
              <w:t>Age (years)</w:t>
            </w:r>
          </w:p>
        </w:tc>
        <w:tc>
          <w:tcPr>
            <w:tcW w:w="3060" w:type="dxa"/>
          </w:tcPr>
          <w:p w14:paraId="11CCE53C" w14:textId="77777777" w:rsidR="00DD3A9B" w:rsidRPr="00733DB5" w:rsidRDefault="00DD3A9B" w:rsidP="00B66F83">
            <w:pPr>
              <w:pStyle w:val="TableParagraph"/>
              <w:spacing w:before="3" w:line="245" w:lineRule="exact"/>
            </w:pPr>
            <w:r w:rsidRPr="00733DB5">
              <w:t>82.62</w:t>
            </w:r>
          </w:p>
        </w:tc>
        <w:tc>
          <w:tcPr>
            <w:tcW w:w="3600" w:type="dxa"/>
          </w:tcPr>
          <w:p w14:paraId="7C82DF92" w14:textId="77777777" w:rsidR="00DD3A9B" w:rsidRPr="00733DB5" w:rsidRDefault="00DD3A9B" w:rsidP="00B66F83">
            <w:pPr>
              <w:pStyle w:val="TableParagraph"/>
              <w:spacing w:before="3" w:line="245" w:lineRule="exact"/>
              <w:ind w:left="107"/>
            </w:pPr>
            <w:r w:rsidRPr="00733DB5">
              <w:rPr>
                <w:smallCaps/>
                <w:spacing w:val="-1"/>
                <w:w w:val="82"/>
              </w:rPr>
              <w:t>81.22</w:t>
            </w:r>
          </w:p>
        </w:tc>
        <w:tc>
          <w:tcPr>
            <w:tcW w:w="3780" w:type="dxa"/>
            <w:tcBorders>
              <w:right w:val="nil"/>
            </w:tcBorders>
          </w:tcPr>
          <w:p w14:paraId="43C7EDC2" w14:textId="77777777" w:rsidR="00DD3A9B" w:rsidRPr="00733DB5" w:rsidRDefault="00DD3A9B" w:rsidP="00B66F83">
            <w:pPr>
              <w:pStyle w:val="TableParagraph"/>
              <w:spacing w:before="3" w:line="245" w:lineRule="exact"/>
              <w:ind w:left="107"/>
            </w:pPr>
            <w:r w:rsidRPr="00733DB5">
              <w:rPr>
                <w:smallCaps/>
                <w:spacing w:val="-1"/>
                <w:w w:val="90"/>
              </w:rPr>
              <w:t>82.20</w:t>
            </w:r>
          </w:p>
        </w:tc>
      </w:tr>
      <w:tr w:rsidR="00733DB5" w:rsidRPr="00733DB5" w14:paraId="50188BBB" w14:textId="77777777" w:rsidTr="00B66F83">
        <w:trPr>
          <w:trHeight w:val="268"/>
        </w:trPr>
        <w:tc>
          <w:tcPr>
            <w:tcW w:w="2520" w:type="dxa"/>
            <w:tcBorders>
              <w:left w:val="nil"/>
            </w:tcBorders>
          </w:tcPr>
          <w:p w14:paraId="567ECF68" w14:textId="77777777" w:rsidR="00DD3A9B" w:rsidRPr="00733DB5" w:rsidRDefault="00DD3A9B" w:rsidP="00B66F83">
            <w:pPr>
              <w:pStyle w:val="TableParagraph"/>
              <w:spacing w:before="3" w:line="245" w:lineRule="exact"/>
              <w:ind w:left="113"/>
            </w:pPr>
            <w:r w:rsidRPr="00733DB5">
              <w:t>Male Gender</w:t>
            </w:r>
          </w:p>
        </w:tc>
        <w:tc>
          <w:tcPr>
            <w:tcW w:w="3060" w:type="dxa"/>
          </w:tcPr>
          <w:p w14:paraId="59E7BE58" w14:textId="77777777" w:rsidR="00DD3A9B" w:rsidRPr="00733DB5" w:rsidRDefault="00DD3A9B" w:rsidP="00B66F83">
            <w:pPr>
              <w:pStyle w:val="TableParagraph"/>
              <w:spacing w:before="3" w:line="245" w:lineRule="exact"/>
            </w:pPr>
            <w:r w:rsidRPr="00733DB5">
              <w:t>2433 (44.10%)</w:t>
            </w:r>
          </w:p>
        </w:tc>
        <w:tc>
          <w:tcPr>
            <w:tcW w:w="3600" w:type="dxa"/>
          </w:tcPr>
          <w:p w14:paraId="2A7E0F96" w14:textId="77777777" w:rsidR="00DD3A9B" w:rsidRPr="00733DB5" w:rsidRDefault="00DD3A9B" w:rsidP="00B66F83">
            <w:pPr>
              <w:pStyle w:val="TableParagraph"/>
              <w:spacing w:before="3" w:line="245" w:lineRule="exact"/>
              <w:ind w:left="107"/>
            </w:pPr>
            <w:r w:rsidRPr="00733DB5">
              <w:rPr>
                <w:smallCaps/>
                <w:spacing w:val="-1"/>
                <w:w w:val="93"/>
              </w:rPr>
              <w:t>5</w:t>
            </w:r>
            <w:r w:rsidRPr="00733DB5">
              <w:rPr>
                <w:smallCaps/>
                <w:w w:val="93"/>
              </w:rPr>
              <w:t>8</w:t>
            </w:r>
            <w:r w:rsidRPr="00733DB5">
              <w:rPr>
                <w:spacing w:val="-1"/>
                <w:w w:val="90"/>
              </w:rPr>
              <w:t>,</w:t>
            </w:r>
            <w:r w:rsidRPr="00733DB5">
              <w:rPr>
                <w:w w:val="98"/>
              </w:rPr>
              <w:t>9</w:t>
            </w:r>
            <w:r w:rsidRPr="00733DB5">
              <w:rPr>
                <w:spacing w:val="-1"/>
                <w:w w:val="62"/>
              </w:rPr>
              <w:t>1</w:t>
            </w:r>
            <w:r w:rsidRPr="00733DB5">
              <w:rPr>
                <w:smallCaps/>
                <w:w w:val="88"/>
              </w:rPr>
              <w:t>5</w:t>
            </w:r>
            <w:r w:rsidRPr="00733DB5">
              <w:rPr>
                <w:spacing w:val="-14"/>
              </w:rPr>
              <w:t xml:space="preserve"> </w:t>
            </w:r>
            <w:r w:rsidRPr="00733DB5">
              <w:rPr>
                <w:smallCaps/>
                <w:w w:val="94"/>
              </w:rPr>
              <w:t>(5</w:t>
            </w:r>
            <w:r w:rsidRPr="00733DB5">
              <w:rPr>
                <w:smallCaps/>
                <w:w w:val="79"/>
              </w:rPr>
              <w:t>2.5</w:t>
            </w:r>
            <w:r w:rsidRPr="00733DB5">
              <w:rPr>
                <w:smallCaps/>
                <w:spacing w:val="-1"/>
                <w:w w:val="79"/>
              </w:rPr>
              <w:t>1</w:t>
            </w:r>
            <w:r w:rsidRPr="00733DB5">
              <w:rPr>
                <w:w w:val="56"/>
              </w:rPr>
              <w:t>%</w:t>
            </w:r>
            <w:r w:rsidRPr="00733DB5">
              <w:rPr>
                <w:w w:val="106"/>
              </w:rPr>
              <w:t>)</w:t>
            </w:r>
          </w:p>
        </w:tc>
        <w:tc>
          <w:tcPr>
            <w:tcW w:w="3780" w:type="dxa"/>
            <w:tcBorders>
              <w:right w:val="nil"/>
            </w:tcBorders>
          </w:tcPr>
          <w:p w14:paraId="4128AA42" w14:textId="77777777" w:rsidR="00DD3A9B" w:rsidRPr="00733DB5" w:rsidRDefault="00DD3A9B" w:rsidP="00B66F83">
            <w:pPr>
              <w:pStyle w:val="TableParagraph"/>
              <w:spacing w:before="3" w:line="245" w:lineRule="exact"/>
              <w:ind w:left="107"/>
            </w:pPr>
            <w:r w:rsidRPr="00733DB5">
              <w:rPr>
                <w:smallCaps/>
                <w:w w:val="93"/>
              </w:rPr>
              <w:t>209</w:t>
            </w:r>
            <w:r w:rsidRPr="00733DB5">
              <w:rPr>
                <w:w w:val="95"/>
              </w:rPr>
              <w:t>4</w:t>
            </w:r>
            <w:r w:rsidRPr="00733DB5">
              <w:rPr>
                <w:spacing w:val="-14"/>
              </w:rPr>
              <w:t xml:space="preserve"> </w:t>
            </w:r>
            <w:r w:rsidRPr="00733DB5">
              <w:rPr>
                <w:smallCaps/>
                <w:w w:val="94"/>
              </w:rPr>
              <w:t>(46.535)</w:t>
            </w:r>
          </w:p>
        </w:tc>
      </w:tr>
      <w:tr w:rsidR="00733DB5" w:rsidRPr="00733DB5" w14:paraId="574BB591"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0570A411" w14:textId="77777777" w:rsidR="00DD3A9B" w:rsidRPr="00733DB5" w:rsidRDefault="00DD3A9B" w:rsidP="00B66F83">
            <w:pPr>
              <w:pStyle w:val="TableParagraph"/>
              <w:spacing w:before="3" w:line="245" w:lineRule="exact"/>
              <w:ind w:left="113"/>
            </w:pPr>
            <w:r w:rsidRPr="00733DB5">
              <w:t>STS score</w:t>
            </w:r>
          </w:p>
        </w:tc>
        <w:tc>
          <w:tcPr>
            <w:tcW w:w="3060" w:type="dxa"/>
            <w:tcBorders>
              <w:top w:val="single" w:sz="4" w:space="0" w:color="000000"/>
              <w:left w:val="single" w:sz="4" w:space="0" w:color="000000"/>
              <w:bottom w:val="single" w:sz="4" w:space="0" w:color="000000"/>
              <w:right w:val="single" w:sz="4" w:space="0" w:color="000000"/>
            </w:tcBorders>
          </w:tcPr>
          <w:p w14:paraId="4D52DF57" w14:textId="77777777" w:rsidR="00DD3A9B" w:rsidRPr="00733DB5" w:rsidRDefault="00DD3A9B" w:rsidP="00B66F83">
            <w:pPr>
              <w:pStyle w:val="TableParagraph"/>
              <w:spacing w:before="3" w:line="245" w:lineRule="exact"/>
            </w:pPr>
            <w:r w:rsidRPr="00733DB5">
              <w:t>7.65</w:t>
            </w:r>
          </w:p>
        </w:tc>
        <w:tc>
          <w:tcPr>
            <w:tcW w:w="3600" w:type="dxa"/>
            <w:tcBorders>
              <w:top w:val="single" w:sz="4" w:space="0" w:color="000000"/>
              <w:left w:val="single" w:sz="4" w:space="0" w:color="000000"/>
              <w:bottom w:val="single" w:sz="4" w:space="0" w:color="000000"/>
              <w:right w:val="single" w:sz="4" w:space="0" w:color="000000"/>
            </w:tcBorders>
          </w:tcPr>
          <w:p w14:paraId="7F4EEB29"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7.16</w:t>
            </w:r>
          </w:p>
        </w:tc>
        <w:tc>
          <w:tcPr>
            <w:tcW w:w="3780" w:type="dxa"/>
            <w:tcBorders>
              <w:top w:val="single" w:sz="4" w:space="0" w:color="000000"/>
              <w:left w:val="single" w:sz="4" w:space="0" w:color="000000"/>
              <w:bottom w:val="single" w:sz="4" w:space="0" w:color="000000"/>
              <w:right w:val="nil"/>
            </w:tcBorders>
          </w:tcPr>
          <w:p w14:paraId="11A08CF1" w14:textId="77777777" w:rsidR="00DD3A9B" w:rsidRPr="00733DB5" w:rsidRDefault="00DD3A9B" w:rsidP="00B66F83">
            <w:pPr>
              <w:pStyle w:val="TableParagraph"/>
              <w:spacing w:before="3" w:line="245" w:lineRule="exact"/>
              <w:ind w:left="107"/>
              <w:rPr>
                <w:smallCaps/>
                <w:w w:val="93"/>
              </w:rPr>
            </w:pPr>
            <w:r w:rsidRPr="00733DB5">
              <w:rPr>
                <w:smallCaps/>
                <w:w w:val="93"/>
              </w:rPr>
              <w:t>8.42</w:t>
            </w:r>
          </w:p>
        </w:tc>
      </w:tr>
      <w:tr w:rsidR="00733DB5" w:rsidRPr="00733DB5" w14:paraId="60C813D1"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0E81687A" w14:textId="77777777" w:rsidR="00DD3A9B" w:rsidRPr="00733DB5" w:rsidRDefault="00DD3A9B" w:rsidP="00B66F83">
            <w:pPr>
              <w:pStyle w:val="TableParagraph"/>
              <w:spacing w:before="3" w:line="245" w:lineRule="exact"/>
              <w:ind w:left="113"/>
            </w:pPr>
            <w:r w:rsidRPr="00733DB5">
              <w:t>EuroScore</w:t>
            </w:r>
          </w:p>
        </w:tc>
        <w:tc>
          <w:tcPr>
            <w:tcW w:w="3060" w:type="dxa"/>
            <w:tcBorders>
              <w:top w:val="single" w:sz="4" w:space="0" w:color="000000"/>
              <w:left w:val="single" w:sz="4" w:space="0" w:color="000000"/>
              <w:bottom w:val="single" w:sz="4" w:space="0" w:color="000000"/>
              <w:right w:val="single" w:sz="4" w:space="0" w:color="000000"/>
            </w:tcBorders>
          </w:tcPr>
          <w:p w14:paraId="1591B9E9" w14:textId="77777777" w:rsidR="00DD3A9B" w:rsidRPr="00733DB5" w:rsidRDefault="00DD3A9B" w:rsidP="00B66F83">
            <w:pPr>
              <w:pStyle w:val="TableParagraph"/>
              <w:spacing w:before="3" w:line="245" w:lineRule="exact"/>
            </w:pPr>
            <w:r w:rsidRPr="00733DB5">
              <w:t>18.20</w:t>
            </w:r>
          </w:p>
        </w:tc>
        <w:tc>
          <w:tcPr>
            <w:tcW w:w="3600" w:type="dxa"/>
            <w:tcBorders>
              <w:top w:val="single" w:sz="4" w:space="0" w:color="000000"/>
              <w:left w:val="single" w:sz="4" w:space="0" w:color="000000"/>
              <w:bottom w:val="single" w:sz="4" w:space="0" w:color="000000"/>
              <w:right w:val="single" w:sz="4" w:space="0" w:color="000000"/>
            </w:tcBorders>
          </w:tcPr>
          <w:p w14:paraId="1295CBDB"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20.5</w:t>
            </w:r>
          </w:p>
        </w:tc>
        <w:tc>
          <w:tcPr>
            <w:tcW w:w="3780" w:type="dxa"/>
            <w:tcBorders>
              <w:top w:val="single" w:sz="4" w:space="0" w:color="000000"/>
              <w:left w:val="single" w:sz="4" w:space="0" w:color="000000"/>
              <w:bottom w:val="single" w:sz="4" w:space="0" w:color="000000"/>
              <w:right w:val="nil"/>
            </w:tcBorders>
          </w:tcPr>
          <w:p w14:paraId="17BA4A7B" w14:textId="77777777" w:rsidR="00DD3A9B" w:rsidRPr="00733DB5" w:rsidRDefault="00DD3A9B" w:rsidP="00B66F83">
            <w:pPr>
              <w:pStyle w:val="TableParagraph"/>
              <w:spacing w:before="3" w:line="245" w:lineRule="exact"/>
              <w:ind w:left="107"/>
              <w:rPr>
                <w:smallCaps/>
                <w:w w:val="93"/>
              </w:rPr>
            </w:pPr>
            <w:r w:rsidRPr="00733DB5">
              <w:rPr>
                <w:smallCaps/>
                <w:w w:val="93"/>
              </w:rPr>
              <w:t>20.42</w:t>
            </w:r>
          </w:p>
        </w:tc>
      </w:tr>
      <w:tr w:rsidR="00733DB5" w:rsidRPr="00733DB5" w14:paraId="0E803E10"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76AD2F89" w14:textId="77777777" w:rsidR="00DD3A9B" w:rsidRPr="00733DB5" w:rsidRDefault="00DD3A9B" w:rsidP="00B66F83">
            <w:pPr>
              <w:pStyle w:val="TableParagraph"/>
              <w:spacing w:before="3" w:line="245" w:lineRule="exact"/>
              <w:ind w:left="113"/>
            </w:pPr>
            <w:r w:rsidRPr="00733DB5">
              <w:t>LVEF (%)</w:t>
            </w:r>
          </w:p>
        </w:tc>
        <w:tc>
          <w:tcPr>
            <w:tcW w:w="3060" w:type="dxa"/>
            <w:tcBorders>
              <w:top w:val="single" w:sz="4" w:space="0" w:color="000000"/>
              <w:left w:val="single" w:sz="4" w:space="0" w:color="000000"/>
              <w:bottom w:val="single" w:sz="4" w:space="0" w:color="000000"/>
              <w:right w:val="single" w:sz="4" w:space="0" w:color="000000"/>
            </w:tcBorders>
          </w:tcPr>
          <w:p w14:paraId="6D058936" w14:textId="77777777" w:rsidR="00DD3A9B" w:rsidRPr="00733DB5" w:rsidRDefault="00DD3A9B" w:rsidP="00B66F83">
            <w:pPr>
              <w:pStyle w:val="TableParagraph"/>
              <w:spacing w:before="3" w:line="245" w:lineRule="exact"/>
            </w:pPr>
            <w:r w:rsidRPr="00733DB5">
              <w:t>57.83</w:t>
            </w:r>
          </w:p>
        </w:tc>
        <w:tc>
          <w:tcPr>
            <w:tcW w:w="3600" w:type="dxa"/>
            <w:tcBorders>
              <w:top w:val="single" w:sz="4" w:space="0" w:color="000000"/>
              <w:left w:val="single" w:sz="4" w:space="0" w:color="000000"/>
              <w:bottom w:val="single" w:sz="4" w:space="0" w:color="000000"/>
              <w:right w:val="single" w:sz="4" w:space="0" w:color="000000"/>
            </w:tcBorders>
          </w:tcPr>
          <w:p w14:paraId="086DD2EF"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53.67</w:t>
            </w:r>
          </w:p>
        </w:tc>
        <w:tc>
          <w:tcPr>
            <w:tcW w:w="3780" w:type="dxa"/>
            <w:tcBorders>
              <w:top w:val="single" w:sz="4" w:space="0" w:color="000000"/>
              <w:left w:val="single" w:sz="4" w:space="0" w:color="000000"/>
              <w:bottom w:val="single" w:sz="4" w:space="0" w:color="000000"/>
              <w:right w:val="nil"/>
            </w:tcBorders>
          </w:tcPr>
          <w:p w14:paraId="7841C71B" w14:textId="77777777" w:rsidR="00DD3A9B" w:rsidRPr="00733DB5" w:rsidRDefault="00DD3A9B" w:rsidP="00B66F83">
            <w:pPr>
              <w:pStyle w:val="TableParagraph"/>
              <w:spacing w:before="3" w:line="245" w:lineRule="exact"/>
              <w:ind w:left="107"/>
              <w:rPr>
                <w:smallCaps/>
                <w:w w:val="93"/>
              </w:rPr>
            </w:pPr>
            <w:r w:rsidRPr="00733DB5">
              <w:rPr>
                <w:smallCaps/>
                <w:w w:val="93"/>
              </w:rPr>
              <w:t>54.31</w:t>
            </w:r>
          </w:p>
        </w:tc>
      </w:tr>
      <w:tr w:rsidR="00733DB5" w:rsidRPr="00733DB5" w14:paraId="51596923"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68D9AAFA" w14:textId="77777777" w:rsidR="00DD3A9B" w:rsidRPr="00733DB5" w:rsidRDefault="00DD3A9B" w:rsidP="00B66F83">
            <w:pPr>
              <w:pStyle w:val="TableParagraph"/>
              <w:spacing w:before="3" w:line="245" w:lineRule="exact"/>
              <w:ind w:left="113"/>
            </w:pPr>
            <w:r w:rsidRPr="00733DB5">
              <w:t>Diabetes Mellitus</w:t>
            </w:r>
          </w:p>
        </w:tc>
        <w:tc>
          <w:tcPr>
            <w:tcW w:w="3060" w:type="dxa"/>
            <w:tcBorders>
              <w:top w:val="single" w:sz="4" w:space="0" w:color="000000"/>
              <w:left w:val="single" w:sz="4" w:space="0" w:color="000000"/>
              <w:bottom w:val="single" w:sz="4" w:space="0" w:color="000000"/>
              <w:right w:val="single" w:sz="4" w:space="0" w:color="000000"/>
            </w:tcBorders>
          </w:tcPr>
          <w:p w14:paraId="01811762" w14:textId="77777777" w:rsidR="00DD3A9B" w:rsidRPr="00733DB5" w:rsidRDefault="00DD3A9B" w:rsidP="00B66F83">
            <w:pPr>
              <w:pStyle w:val="TableParagraph"/>
              <w:spacing w:before="3" w:line="245" w:lineRule="exact"/>
            </w:pPr>
            <w:r w:rsidRPr="00733DB5">
              <w:t>1373/5201 (26.40%)</w:t>
            </w:r>
          </w:p>
        </w:tc>
        <w:tc>
          <w:tcPr>
            <w:tcW w:w="3600" w:type="dxa"/>
            <w:tcBorders>
              <w:top w:val="single" w:sz="4" w:space="0" w:color="000000"/>
              <w:left w:val="single" w:sz="4" w:space="0" w:color="000000"/>
              <w:bottom w:val="single" w:sz="4" w:space="0" w:color="000000"/>
              <w:right w:val="single" w:sz="4" w:space="0" w:color="000000"/>
            </w:tcBorders>
          </w:tcPr>
          <w:p w14:paraId="506AC6EB"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40,338 (35.96%)</w:t>
            </w:r>
          </w:p>
        </w:tc>
        <w:tc>
          <w:tcPr>
            <w:tcW w:w="3780" w:type="dxa"/>
            <w:tcBorders>
              <w:top w:val="single" w:sz="4" w:space="0" w:color="000000"/>
              <w:left w:val="single" w:sz="4" w:space="0" w:color="000000"/>
              <w:bottom w:val="single" w:sz="4" w:space="0" w:color="000000"/>
              <w:right w:val="nil"/>
            </w:tcBorders>
          </w:tcPr>
          <w:p w14:paraId="2B5E07AE" w14:textId="77777777" w:rsidR="00DD3A9B" w:rsidRPr="00733DB5" w:rsidRDefault="00DD3A9B" w:rsidP="00B66F83">
            <w:pPr>
              <w:pStyle w:val="TableParagraph"/>
              <w:spacing w:before="3" w:line="245" w:lineRule="exact"/>
              <w:ind w:left="107"/>
              <w:rPr>
                <w:smallCaps/>
                <w:w w:val="93"/>
              </w:rPr>
            </w:pPr>
            <w:r w:rsidRPr="00733DB5">
              <w:rPr>
                <w:smallCaps/>
                <w:w w:val="93"/>
              </w:rPr>
              <w:t>1414 (31.42%)</w:t>
            </w:r>
          </w:p>
        </w:tc>
      </w:tr>
      <w:tr w:rsidR="00733DB5" w:rsidRPr="00733DB5" w14:paraId="5C3E7670"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6E235621" w14:textId="77777777" w:rsidR="00DD3A9B" w:rsidRPr="00733DB5" w:rsidRDefault="00DD3A9B" w:rsidP="00B66F83">
            <w:pPr>
              <w:pStyle w:val="TableParagraph"/>
              <w:spacing w:before="3" w:line="245" w:lineRule="exact"/>
              <w:ind w:left="113"/>
            </w:pPr>
            <w:r w:rsidRPr="00733DB5">
              <w:t>Hypertension</w:t>
            </w:r>
          </w:p>
        </w:tc>
        <w:tc>
          <w:tcPr>
            <w:tcW w:w="3060" w:type="dxa"/>
            <w:tcBorders>
              <w:top w:val="single" w:sz="4" w:space="0" w:color="000000"/>
              <w:left w:val="single" w:sz="4" w:space="0" w:color="000000"/>
              <w:bottom w:val="single" w:sz="4" w:space="0" w:color="000000"/>
              <w:right w:val="single" w:sz="4" w:space="0" w:color="000000"/>
            </w:tcBorders>
          </w:tcPr>
          <w:p w14:paraId="5CAC17D6" w14:textId="77777777" w:rsidR="00DD3A9B" w:rsidRPr="00733DB5" w:rsidRDefault="00DD3A9B" w:rsidP="00B66F83">
            <w:pPr>
              <w:pStyle w:val="TableParagraph"/>
              <w:spacing w:before="3" w:line="245" w:lineRule="exact"/>
            </w:pPr>
            <w:r w:rsidRPr="00733DB5">
              <w:t>3181/3412 (93.23%)</w:t>
            </w:r>
          </w:p>
        </w:tc>
        <w:tc>
          <w:tcPr>
            <w:tcW w:w="3600" w:type="dxa"/>
            <w:tcBorders>
              <w:top w:val="single" w:sz="4" w:space="0" w:color="000000"/>
              <w:left w:val="single" w:sz="4" w:space="0" w:color="000000"/>
              <w:bottom w:val="single" w:sz="4" w:space="0" w:color="000000"/>
              <w:right w:val="single" w:sz="4" w:space="0" w:color="000000"/>
            </w:tcBorders>
          </w:tcPr>
          <w:p w14:paraId="511B63A7"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92,741/110,060 (84.26%)</w:t>
            </w:r>
          </w:p>
        </w:tc>
        <w:tc>
          <w:tcPr>
            <w:tcW w:w="3780" w:type="dxa"/>
            <w:tcBorders>
              <w:top w:val="single" w:sz="4" w:space="0" w:color="000000"/>
              <w:left w:val="single" w:sz="4" w:space="0" w:color="000000"/>
              <w:bottom w:val="single" w:sz="4" w:space="0" w:color="000000"/>
              <w:right w:val="nil"/>
            </w:tcBorders>
          </w:tcPr>
          <w:p w14:paraId="22CAE1A0" w14:textId="77777777" w:rsidR="00DD3A9B" w:rsidRPr="00733DB5" w:rsidRDefault="00DD3A9B" w:rsidP="00B66F83">
            <w:pPr>
              <w:pStyle w:val="TableParagraph"/>
              <w:spacing w:before="3" w:line="245" w:lineRule="exact"/>
              <w:ind w:left="107"/>
              <w:rPr>
                <w:smallCaps/>
                <w:w w:val="93"/>
              </w:rPr>
            </w:pPr>
            <w:r w:rsidRPr="00733DB5">
              <w:rPr>
                <w:smallCaps/>
                <w:w w:val="93"/>
              </w:rPr>
              <w:t>3723 (82.73%)</w:t>
            </w:r>
          </w:p>
        </w:tc>
      </w:tr>
      <w:tr w:rsidR="00733DB5" w:rsidRPr="00733DB5" w14:paraId="51E5FD78"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6352932F" w14:textId="77777777" w:rsidR="00DD3A9B" w:rsidRPr="00733DB5" w:rsidRDefault="00DD3A9B" w:rsidP="00DD3A9B">
            <w:pPr>
              <w:pStyle w:val="TableParagraph"/>
              <w:spacing w:before="3" w:line="245" w:lineRule="exact"/>
              <w:ind w:left="113"/>
            </w:pPr>
            <w:r w:rsidRPr="00733DB5">
              <w:t>Peripheral vascular</w:t>
            </w:r>
          </w:p>
          <w:p w14:paraId="71E54C83" w14:textId="77777777" w:rsidR="00DD3A9B" w:rsidRPr="00733DB5" w:rsidRDefault="00DD3A9B" w:rsidP="00DD3A9B">
            <w:pPr>
              <w:pStyle w:val="TableParagraph"/>
              <w:spacing w:before="3" w:line="245" w:lineRule="exact"/>
              <w:ind w:left="113"/>
            </w:pPr>
            <w:r w:rsidRPr="00733DB5">
              <w:t>disease</w:t>
            </w:r>
          </w:p>
        </w:tc>
        <w:tc>
          <w:tcPr>
            <w:tcW w:w="3060" w:type="dxa"/>
            <w:tcBorders>
              <w:top w:val="single" w:sz="4" w:space="0" w:color="000000"/>
              <w:left w:val="single" w:sz="4" w:space="0" w:color="000000"/>
              <w:bottom w:val="single" w:sz="4" w:space="0" w:color="000000"/>
              <w:right w:val="single" w:sz="4" w:space="0" w:color="000000"/>
            </w:tcBorders>
          </w:tcPr>
          <w:p w14:paraId="04B520A6" w14:textId="77777777" w:rsidR="00DD3A9B" w:rsidRPr="00733DB5" w:rsidRDefault="00DD3A9B" w:rsidP="00DD3A9B">
            <w:pPr>
              <w:pStyle w:val="TableParagraph"/>
              <w:spacing w:before="3" w:line="245" w:lineRule="exact"/>
            </w:pPr>
            <w:r w:rsidRPr="00733DB5">
              <w:t>462/2347 (19.68%)</w:t>
            </w:r>
          </w:p>
        </w:tc>
        <w:tc>
          <w:tcPr>
            <w:tcW w:w="3600" w:type="dxa"/>
            <w:tcBorders>
              <w:top w:val="single" w:sz="4" w:space="0" w:color="000000"/>
              <w:left w:val="single" w:sz="4" w:space="0" w:color="000000"/>
              <w:bottom w:val="single" w:sz="4" w:space="0" w:color="000000"/>
              <w:right w:val="single" w:sz="4" w:space="0" w:color="000000"/>
            </w:tcBorders>
          </w:tcPr>
          <w:p w14:paraId="33B238E0" w14:textId="77777777" w:rsidR="00DD3A9B" w:rsidRPr="00733DB5" w:rsidRDefault="00DD3A9B" w:rsidP="00DD3A9B">
            <w:pPr>
              <w:pStyle w:val="TableParagraph"/>
              <w:spacing w:before="3" w:line="245" w:lineRule="exact"/>
              <w:ind w:left="107"/>
              <w:rPr>
                <w:smallCaps/>
                <w:spacing w:val="-1"/>
                <w:w w:val="93"/>
              </w:rPr>
            </w:pPr>
            <w:r w:rsidRPr="00733DB5">
              <w:rPr>
                <w:smallCaps/>
                <w:spacing w:val="-1"/>
                <w:w w:val="93"/>
              </w:rPr>
              <w:t>33,302/111,670 (29.82%)</w:t>
            </w:r>
          </w:p>
        </w:tc>
        <w:tc>
          <w:tcPr>
            <w:tcW w:w="3780" w:type="dxa"/>
            <w:tcBorders>
              <w:top w:val="single" w:sz="4" w:space="0" w:color="000000"/>
              <w:left w:val="single" w:sz="4" w:space="0" w:color="000000"/>
              <w:bottom w:val="single" w:sz="4" w:space="0" w:color="000000"/>
              <w:right w:val="nil"/>
            </w:tcBorders>
          </w:tcPr>
          <w:p w14:paraId="573CC888" w14:textId="77777777" w:rsidR="00DD3A9B" w:rsidRPr="00733DB5" w:rsidRDefault="00DD3A9B" w:rsidP="00DD3A9B">
            <w:pPr>
              <w:pStyle w:val="TableParagraph"/>
              <w:spacing w:before="3" w:line="245" w:lineRule="exact"/>
              <w:ind w:left="107"/>
              <w:rPr>
                <w:smallCaps/>
                <w:w w:val="93"/>
              </w:rPr>
            </w:pPr>
            <w:r w:rsidRPr="00733DB5">
              <w:rPr>
                <w:smallCaps/>
                <w:w w:val="93"/>
              </w:rPr>
              <w:t>1023 (22.73%)</w:t>
            </w:r>
          </w:p>
        </w:tc>
      </w:tr>
      <w:tr w:rsidR="00733DB5" w:rsidRPr="00733DB5" w14:paraId="5FF97D79"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7F39CC4A" w14:textId="77777777" w:rsidR="00DD3A9B" w:rsidRPr="00733DB5" w:rsidRDefault="00DD3A9B" w:rsidP="00B66F83">
            <w:pPr>
              <w:pStyle w:val="TableParagraph"/>
              <w:spacing w:before="3" w:line="245" w:lineRule="exact"/>
              <w:ind w:left="113"/>
            </w:pPr>
            <w:r w:rsidRPr="00733DB5">
              <w:t>Prior CABG</w:t>
            </w:r>
          </w:p>
        </w:tc>
        <w:tc>
          <w:tcPr>
            <w:tcW w:w="3060" w:type="dxa"/>
            <w:tcBorders>
              <w:top w:val="single" w:sz="4" w:space="0" w:color="000000"/>
              <w:left w:val="single" w:sz="4" w:space="0" w:color="000000"/>
              <w:bottom w:val="single" w:sz="4" w:space="0" w:color="000000"/>
              <w:right w:val="single" w:sz="4" w:space="0" w:color="000000"/>
            </w:tcBorders>
          </w:tcPr>
          <w:p w14:paraId="675F4212" w14:textId="77777777" w:rsidR="00DD3A9B" w:rsidRPr="00733DB5" w:rsidRDefault="00DD3A9B" w:rsidP="00B66F83">
            <w:pPr>
              <w:pStyle w:val="TableParagraph"/>
              <w:spacing w:before="3" w:line="245" w:lineRule="exact"/>
            </w:pPr>
            <w:r w:rsidRPr="00733DB5">
              <w:t>1092/4750 (22.99%)</w:t>
            </w:r>
          </w:p>
        </w:tc>
        <w:tc>
          <w:tcPr>
            <w:tcW w:w="3600" w:type="dxa"/>
            <w:tcBorders>
              <w:top w:val="single" w:sz="4" w:space="0" w:color="000000"/>
              <w:left w:val="single" w:sz="4" w:space="0" w:color="000000"/>
              <w:bottom w:val="single" w:sz="4" w:space="0" w:color="000000"/>
              <w:right w:val="single" w:sz="4" w:space="0" w:color="000000"/>
            </w:tcBorders>
          </w:tcPr>
          <w:p w14:paraId="4C768AE0"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14,093/47,967 (29.38%)</w:t>
            </w:r>
          </w:p>
        </w:tc>
        <w:tc>
          <w:tcPr>
            <w:tcW w:w="3780" w:type="dxa"/>
            <w:tcBorders>
              <w:top w:val="single" w:sz="4" w:space="0" w:color="000000"/>
              <w:left w:val="single" w:sz="4" w:space="0" w:color="000000"/>
              <w:bottom w:val="single" w:sz="4" w:space="0" w:color="000000"/>
              <w:right w:val="nil"/>
            </w:tcBorders>
          </w:tcPr>
          <w:p w14:paraId="7ABA8126" w14:textId="77777777" w:rsidR="00DD3A9B" w:rsidRPr="00733DB5" w:rsidRDefault="00DD3A9B" w:rsidP="00B66F83">
            <w:pPr>
              <w:pStyle w:val="TableParagraph"/>
              <w:spacing w:before="3" w:line="245" w:lineRule="exact"/>
              <w:ind w:left="107"/>
              <w:rPr>
                <w:smallCaps/>
                <w:w w:val="93"/>
              </w:rPr>
            </w:pPr>
            <w:r w:rsidRPr="00733DB5">
              <w:rPr>
                <w:smallCaps/>
                <w:w w:val="93"/>
              </w:rPr>
              <w:t>844/3981 (21.20%)</w:t>
            </w:r>
          </w:p>
        </w:tc>
      </w:tr>
      <w:tr w:rsidR="00733DB5" w:rsidRPr="00733DB5" w14:paraId="0CA64D56"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014F6FBD" w14:textId="77777777" w:rsidR="00DD3A9B" w:rsidRPr="00733DB5" w:rsidRDefault="00DD3A9B" w:rsidP="00B66F83">
            <w:pPr>
              <w:pStyle w:val="TableParagraph"/>
              <w:spacing w:before="3" w:line="245" w:lineRule="exact"/>
              <w:ind w:left="113"/>
            </w:pPr>
            <w:r w:rsidRPr="00733DB5">
              <w:t>Prior CAD</w:t>
            </w:r>
          </w:p>
        </w:tc>
        <w:tc>
          <w:tcPr>
            <w:tcW w:w="3060" w:type="dxa"/>
            <w:tcBorders>
              <w:top w:val="single" w:sz="4" w:space="0" w:color="000000"/>
              <w:left w:val="single" w:sz="4" w:space="0" w:color="000000"/>
              <w:bottom w:val="single" w:sz="4" w:space="0" w:color="000000"/>
              <w:right w:val="single" w:sz="4" w:space="0" w:color="000000"/>
            </w:tcBorders>
          </w:tcPr>
          <w:p w14:paraId="5F7E64E6" w14:textId="77777777" w:rsidR="00DD3A9B" w:rsidRPr="00733DB5" w:rsidRDefault="00DD3A9B" w:rsidP="00B66F83">
            <w:pPr>
              <w:pStyle w:val="TableParagraph"/>
              <w:spacing w:before="3" w:line="245" w:lineRule="exact"/>
            </w:pPr>
            <w:r w:rsidRPr="00733DB5">
              <w:t xml:space="preserve">933/5201 (17.94%) </w:t>
            </w:r>
          </w:p>
        </w:tc>
        <w:tc>
          <w:tcPr>
            <w:tcW w:w="3600" w:type="dxa"/>
            <w:tcBorders>
              <w:top w:val="single" w:sz="4" w:space="0" w:color="000000"/>
              <w:left w:val="single" w:sz="4" w:space="0" w:color="000000"/>
              <w:bottom w:val="single" w:sz="4" w:space="0" w:color="000000"/>
              <w:right w:val="single" w:sz="4" w:space="0" w:color="000000"/>
            </w:tcBorders>
          </w:tcPr>
          <w:p w14:paraId="0EF1B116"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55,872 (49.80%)</w:t>
            </w:r>
          </w:p>
        </w:tc>
        <w:tc>
          <w:tcPr>
            <w:tcW w:w="3780" w:type="dxa"/>
            <w:tcBorders>
              <w:top w:val="single" w:sz="4" w:space="0" w:color="000000"/>
              <w:left w:val="single" w:sz="4" w:space="0" w:color="000000"/>
              <w:bottom w:val="single" w:sz="4" w:space="0" w:color="000000"/>
              <w:right w:val="nil"/>
            </w:tcBorders>
          </w:tcPr>
          <w:p w14:paraId="69235CA6" w14:textId="77777777" w:rsidR="00DD3A9B" w:rsidRPr="00733DB5" w:rsidRDefault="00DD3A9B" w:rsidP="00B66F83">
            <w:pPr>
              <w:pStyle w:val="TableParagraph"/>
              <w:spacing w:before="3" w:line="245" w:lineRule="exact"/>
              <w:ind w:left="107"/>
              <w:rPr>
                <w:smallCaps/>
                <w:w w:val="93"/>
              </w:rPr>
            </w:pPr>
            <w:r w:rsidRPr="00733DB5">
              <w:rPr>
                <w:smallCaps/>
                <w:w w:val="93"/>
              </w:rPr>
              <w:t>2171 (48.24%)</w:t>
            </w:r>
          </w:p>
        </w:tc>
      </w:tr>
      <w:tr w:rsidR="00733DB5" w:rsidRPr="00733DB5" w14:paraId="52412154"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62F18779" w14:textId="77777777" w:rsidR="00DD3A9B" w:rsidRPr="00733DB5" w:rsidRDefault="00DD3A9B" w:rsidP="00B66F83">
            <w:pPr>
              <w:pStyle w:val="TableParagraph"/>
              <w:spacing w:before="3" w:line="245" w:lineRule="exact"/>
              <w:ind w:left="113"/>
            </w:pPr>
            <w:r w:rsidRPr="00733DB5">
              <w:t>Atrial fibrillation/flutter</w:t>
            </w:r>
          </w:p>
        </w:tc>
        <w:tc>
          <w:tcPr>
            <w:tcW w:w="3060" w:type="dxa"/>
            <w:tcBorders>
              <w:top w:val="single" w:sz="4" w:space="0" w:color="000000"/>
              <w:left w:val="single" w:sz="4" w:space="0" w:color="000000"/>
              <w:bottom w:val="single" w:sz="4" w:space="0" w:color="000000"/>
              <w:right w:val="single" w:sz="4" w:space="0" w:color="000000"/>
            </w:tcBorders>
          </w:tcPr>
          <w:p w14:paraId="66E725BD" w14:textId="77777777" w:rsidR="00DD3A9B" w:rsidRPr="00733DB5" w:rsidRDefault="00DD3A9B" w:rsidP="00B66F83">
            <w:pPr>
              <w:pStyle w:val="TableParagraph"/>
              <w:spacing w:before="3" w:line="245" w:lineRule="exact"/>
            </w:pPr>
            <w:r w:rsidRPr="00733DB5">
              <w:t>1297/4870 (26.63%)</w:t>
            </w:r>
          </w:p>
        </w:tc>
        <w:tc>
          <w:tcPr>
            <w:tcW w:w="3600" w:type="dxa"/>
            <w:tcBorders>
              <w:top w:val="single" w:sz="4" w:space="0" w:color="000000"/>
              <w:left w:val="single" w:sz="4" w:space="0" w:color="000000"/>
              <w:bottom w:val="single" w:sz="4" w:space="0" w:color="000000"/>
              <w:right w:val="single" w:sz="4" w:space="0" w:color="000000"/>
            </w:tcBorders>
          </w:tcPr>
          <w:p w14:paraId="4C9FBC5F" w14:textId="77777777" w:rsidR="00DD3A9B" w:rsidRPr="00733DB5" w:rsidRDefault="00DD3A9B" w:rsidP="00B66F83">
            <w:pPr>
              <w:pStyle w:val="TableParagraph"/>
              <w:spacing w:before="3" w:line="245" w:lineRule="exact"/>
              <w:ind w:left="107"/>
              <w:rPr>
                <w:smallCaps/>
                <w:spacing w:val="-1"/>
                <w:w w:val="93"/>
              </w:rPr>
            </w:pPr>
            <w:r w:rsidRPr="00733DB5">
              <w:rPr>
                <w:smallCaps/>
                <w:spacing w:val="-1"/>
                <w:w w:val="93"/>
              </w:rPr>
              <w:t>46,744/110,060 (42.47%)</w:t>
            </w:r>
          </w:p>
        </w:tc>
        <w:tc>
          <w:tcPr>
            <w:tcW w:w="3780" w:type="dxa"/>
            <w:tcBorders>
              <w:top w:val="single" w:sz="4" w:space="0" w:color="000000"/>
              <w:left w:val="single" w:sz="4" w:space="0" w:color="000000"/>
              <w:bottom w:val="single" w:sz="4" w:space="0" w:color="000000"/>
              <w:right w:val="nil"/>
            </w:tcBorders>
          </w:tcPr>
          <w:p w14:paraId="270A53E4" w14:textId="77777777" w:rsidR="00DD3A9B" w:rsidRPr="00733DB5" w:rsidRDefault="00DD3A9B" w:rsidP="00B66F83">
            <w:pPr>
              <w:pStyle w:val="TableParagraph"/>
              <w:spacing w:before="3" w:line="245" w:lineRule="exact"/>
              <w:ind w:left="107"/>
              <w:rPr>
                <w:smallCaps/>
                <w:w w:val="93"/>
              </w:rPr>
            </w:pPr>
            <w:r w:rsidRPr="00733DB5">
              <w:rPr>
                <w:smallCaps/>
                <w:w w:val="93"/>
              </w:rPr>
              <w:t>1184 (26.31%)</w:t>
            </w:r>
          </w:p>
        </w:tc>
      </w:tr>
      <w:tr w:rsidR="00DD3A9B" w:rsidRPr="00733DB5" w14:paraId="45C51EED" w14:textId="77777777" w:rsidTr="00DD3A9B">
        <w:trPr>
          <w:trHeight w:val="268"/>
        </w:trPr>
        <w:tc>
          <w:tcPr>
            <w:tcW w:w="2520" w:type="dxa"/>
            <w:tcBorders>
              <w:top w:val="single" w:sz="4" w:space="0" w:color="000000"/>
              <w:left w:val="nil"/>
              <w:bottom w:val="single" w:sz="4" w:space="0" w:color="000000"/>
              <w:right w:val="single" w:sz="4" w:space="0" w:color="000000"/>
            </w:tcBorders>
          </w:tcPr>
          <w:p w14:paraId="27A862A4" w14:textId="77777777" w:rsidR="00DD3A9B" w:rsidRPr="00733DB5" w:rsidRDefault="00DD3A9B" w:rsidP="00DD3A9B">
            <w:pPr>
              <w:pStyle w:val="TableParagraph"/>
              <w:spacing w:before="3" w:line="245" w:lineRule="exact"/>
              <w:ind w:left="113"/>
            </w:pPr>
            <w:r w:rsidRPr="00733DB5">
              <w:t>Baseline NYHA class</w:t>
            </w:r>
          </w:p>
          <w:p w14:paraId="01DD003A" w14:textId="77777777" w:rsidR="00DD3A9B" w:rsidRPr="00733DB5" w:rsidRDefault="00DD3A9B" w:rsidP="00DD3A9B">
            <w:pPr>
              <w:pStyle w:val="TableParagraph"/>
              <w:spacing w:before="3" w:line="245" w:lineRule="exact"/>
              <w:ind w:left="113"/>
            </w:pPr>
            <w:r w:rsidRPr="00733DB5">
              <w:t>III/IV</w:t>
            </w:r>
          </w:p>
        </w:tc>
        <w:tc>
          <w:tcPr>
            <w:tcW w:w="3060" w:type="dxa"/>
            <w:tcBorders>
              <w:top w:val="single" w:sz="4" w:space="0" w:color="000000"/>
              <w:left w:val="single" w:sz="4" w:space="0" w:color="000000"/>
              <w:bottom w:val="single" w:sz="4" w:space="0" w:color="000000"/>
              <w:right w:val="single" w:sz="4" w:space="0" w:color="000000"/>
            </w:tcBorders>
          </w:tcPr>
          <w:p w14:paraId="165E71F6" w14:textId="77777777" w:rsidR="00DD3A9B" w:rsidRPr="00733DB5" w:rsidRDefault="00DD3A9B" w:rsidP="00DD3A9B">
            <w:pPr>
              <w:pStyle w:val="TableParagraph"/>
              <w:spacing w:before="3" w:line="245" w:lineRule="exact"/>
            </w:pPr>
            <w:r w:rsidRPr="00733DB5">
              <w:t>3963/5517 (71.83%)</w:t>
            </w:r>
          </w:p>
        </w:tc>
        <w:tc>
          <w:tcPr>
            <w:tcW w:w="3600" w:type="dxa"/>
            <w:tcBorders>
              <w:top w:val="single" w:sz="4" w:space="0" w:color="000000"/>
              <w:left w:val="single" w:sz="4" w:space="0" w:color="000000"/>
              <w:bottom w:val="single" w:sz="4" w:space="0" w:color="000000"/>
              <w:right w:val="single" w:sz="4" w:space="0" w:color="000000"/>
            </w:tcBorders>
          </w:tcPr>
          <w:p w14:paraId="4046A962" w14:textId="77777777" w:rsidR="00DD3A9B" w:rsidRPr="00733DB5" w:rsidRDefault="00DD3A9B" w:rsidP="00DD3A9B">
            <w:pPr>
              <w:pStyle w:val="TableParagraph"/>
              <w:spacing w:before="3" w:line="245" w:lineRule="exact"/>
              <w:ind w:left="107"/>
              <w:rPr>
                <w:smallCaps/>
                <w:spacing w:val="-1"/>
                <w:w w:val="93"/>
              </w:rPr>
            </w:pPr>
            <w:r w:rsidRPr="00733DB5">
              <w:rPr>
                <w:smallCaps/>
                <w:spacing w:val="-1"/>
                <w:w w:val="93"/>
              </w:rPr>
              <w:t>11,690/48,405 (24.15%)</w:t>
            </w:r>
          </w:p>
        </w:tc>
        <w:tc>
          <w:tcPr>
            <w:tcW w:w="3780" w:type="dxa"/>
            <w:tcBorders>
              <w:top w:val="single" w:sz="4" w:space="0" w:color="000000"/>
              <w:left w:val="single" w:sz="4" w:space="0" w:color="000000"/>
              <w:bottom w:val="single" w:sz="4" w:space="0" w:color="000000"/>
              <w:right w:val="nil"/>
            </w:tcBorders>
          </w:tcPr>
          <w:p w14:paraId="71DCFC3A" w14:textId="77777777" w:rsidR="00DD3A9B" w:rsidRPr="00733DB5" w:rsidRDefault="00DD3A9B" w:rsidP="00DD3A9B">
            <w:pPr>
              <w:pStyle w:val="TableParagraph"/>
              <w:spacing w:before="3" w:line="245" w:lineRule="exact"/>
              <w:ind w:left="107"/>
              <w:rPr>
                <w:smallCaps/>
                <w:w w:val="93"/>
              </w:rPr>
            </w:pPr>
            <w:r w:rsidRPr="00733DB5">
              <w:rPr>
                <w:smallCaps/>
                <w:w w:val="93"/>
              </w:rPr>
              <w:t>3231/3933 (80.91%)</w:t>
            </w:r>
          </w:p>
        </w:tc>
      </w:tr>
    </w:tbl>
    <w:p w14:paraId="0063BC9B" w14:textId="77777777" w:rsidR="00DD3A9B" w:rsidRPr="00733DB5" w:rsidRDefault="00DD3A9B" w:rsidP="00DD3A9B">
      <w:pPr>
        <w:spacing w:line="245" w:lineRule="exact"/>
        <w:ind w:left="284" w:right="2439"/>
      </w:pPr>
    </w:p>
    <w:p w14:paraId="2FE19767" w14:textId="77777777" w:rsidR="00DD3A9B" w:rsidRPr="00733DB5" w:rsidRDefault="00DD3A9B" w:rsidP="00DD3A9B">
      <w:pPr>
        <w:spacing w:before="7"/>
        <w:ind w:left="284" w:right="2439"/>
      </w:pPr>
      <w:r w:rsidRPr="00733DB5">
        <w:tab/>
      </w:r>
    </w:p>
    <w:p w14:paraId="7C7A224E" w14:textId="77777777" w:rsidR="00DD3A9B" w:rsidRPr="00733DB5" w:rsidRDefault="00DD3A9B" w:rsidP="00DD3A9B">
      <w:pPr>
        <w:ind w:left="284" w:right="2439"/>
      </w:pPr>
      <w:r w:rsidRPr="00733DB5">
        <w:rPr>
          <w:b/>
        </w:rPr>
        <w:t>Abbreviations</w:t>
      </w:r>
      <w:r w:rsidRPr="00733DB5">
        <w:t>:</w:t>
      </w:r>
      <w:r w:rsidRPr="00733DB5">
        <w:rPr>
          <w:spacing w:val="-39"/>
        </w:rPr>
        <w:t xml:space="preserve"> </w:t>
      </w:r>
      <w:r w:rsidRPr="00733DB5">
        <w:t>MR:</w:t>
      </w:r>
      <w:r w:rsidRPr="00733DB5">
        <w:rPr>
          <w:spacing w:val="-39"/>
        </w:rPr>
        <w:t xml:space="preserve"> </w:t>
      </w:r>
      <w:r w:rsidRPr="00733DB5">
        <w:t>mitral</w:t>
      </w:r>
      <w:r w:rsidRPr="00733DB5">
        <w:rPr>
          <w:spacing w:val="-39"/>
        </w:rPr>
        <w:t xml:space="preserve"> </w:t>
      </w:r>
      <w:r w:rsidRPr="00733DB5">
        <w:t>regurgitation;</w:t>
      </w:r>
      <w:r w:rsidRPr="00733DB5">
        <w:rPr>
          <w:spacing w:val="-39"/>
        </w:rPr>
        <w:t xml:space="preserve"> </w:t>
      </w:r>
      <w:r w:rsidRPr="00733DB5">
        <w:t>MS:</w:t>
      </w:r>
      <w:r w:rsidRPr="00733DB5">
        <w:rPr>
          <w:spacing w:val="-39"/>
        </w:rPr>
        <w:t xml:space="preserve"> </w:t>
      </w:r>
      <w:r w:rsidRPr="00733DB5">
        <w:t>mitral</w:t>
      </w:r>
      <w:r w:rsidRPr="00733DB5">
        <w:rPr>
          <w:spacing w:val="-39"/>
        </w:rPr>
        <w:t xml:space="preserve"> </w:t>
      </w:r>
      <w:r w:rsidRPr="00733DB5">
        <w:t>stenosis;</w:t>
      </w:r>
      <w:r w:rsidRPr="00733DB5">
        <w:rPr>
          <w:spacing w:val="-39"/>
        </w:rPr>
        <w:t xml:space="preserve"> </w:t>
      </w:r>
      <w:r w:rsidRPr="00733DB5">
        <w:t>TR:</w:t>
      </w:r>
      <w:r w:rsidRPr="00733DB5">
        <w:rPr>
          <w:spacing w:val="-39"/>
        </w:rPr>
        <w:t xml:space="preserve"> </w:t>
      </w:r>
      <w:r w:rsidRPr="00733DB5">
        <w:t>tricuspid</w:t>
      </w:r>
      <w:r w:rsidRPr="00733DB5">
        <w:rPr>
          <w:spacing w:val="-38"/>
        </w:rPr>
        <w:t xml:space="preserve"> </w:t>
      </w:r>
      <w:r w:rsidRPr="00733DB5">
        <w:t>regurgitation;</w:t>
      </w:r>
      <w:r w:rsidRPr="00733DB5">
        <w:rPr>
          <w:spacing w:val="-39"/>
        </w:rPr>
        <w:t xml:space="preserve"> </w:t>
      </w:r>
      <w:r w:rsidRPr="00733DB5">
        <w:t>STS</w:t>
      </w:r>
      <w:r w:rsidRPr="00733DB5">
        <w:rPr>
          <w:spacing w:val="-39"/>
        </w:rPr>
        <w:t xml:space="preserve"> </w:t>
      </w:r>
      <w:r w:rsidRPr="00733DB5">
        <w:t>PROM:</w:t>
      </w:r>
      <w:r w:rsidRPr="00733DB5">
        <w:rPr>
          <w:spacing w:val="-39"/>
        </w:rPr>
        <w:t xml:space="preserve"> </w:t>
      </w:r>
      <w:r w:rsidRPr="00733DB5">
        <w:t>Society</w:t>
      </w:r>
      <w:r w:rsidRPr="00733DB5">
        <w:rPr>
          <w:spacing w:val="-39"/>
        </w:rPr>
        <w:t xml:space="preserve"> </w:t>
      </w:r>
      <w:r w:rsidRPr="00733DB5">
        <w:t>of</w:t>
      </w:r>
      <w:r w:rsidRPr="00733DB5">
        <w:rPr>
          <w:spacing w:val="-39"/>
        </w:rPr>
        <w:t xml:space="preserve"> </w:t>
      </w:r>
      <w:r w:rsidRPr="00733DB5">
        <w:t>Thoracic</w:t>
      </w:r>
      <w:r w:rsidRPr="00733DB5">
        <w:rPr>
          <w:spacing w:val="-39"/>
        </w:rPr>
        <w:t xml:space="preserve"> </w:t>
      </w:r>
      <w:r w:rsidRPr="00733DB5">
        <w:t>Surgeons</w:t>
      </w:r>
      <w:r w:rsidRPr="00733DB5">
        <w:rPr>
          <w:spacing w:val="-39"/>
        </w:rPr>
        <w:t xml:space="preserve"> </w:t>
      </w:r>
      <w:r w:rsidRPr="00733DB5">
        <w:t>predicted</w:t>
      </w:r>
      <w:r w:rsidRPr="00733DB5">
        <w:rPr>
          <w:spacing w:val="-38"/>
        </w:rPr>
        <w:t xml:space="preserve"> </w:t>
      </w:r>
      <w:r w:rsidRPr="00733DB5">
        <w:t>risk</w:t>
      </w:r>
      <w:r w:rsidRPr="00733DB5">
        <w:rPr>
          <w:spacing w:val="-39"/>
        </w:rPr>
        <w:t xml:space="preserve"> </w:t>
      </w:r>
      <w:r w:rsidRPr="00733DB5">
        <w:t xml:space="preserve">of </w:t>
      </w:r>
      <w:r w:rsidRPr="00733DB5">
        <w:rPr>
          <w:w w:val="95"/>
        </w:rPr>
        <w:t>mortality;</w:t>
      </w:r>
      <w:r w:rsidRPr="00733DB5">
        <w:rPr>
          <w:spacing w:val="-12"/>
          <w:w w:val="95"/>
        </w:rPr>
        <w:t xml:space="preserve"> </w:t>
      </w:r>
      <w:r w:rsidRPr="00733DB5">
        <w:rPr>
          <w:w w:val="95"/>
        </w:rPr>
        <w:t>LVEF:</w:t>
      </w:r>
      <w:r w:rsidRPr="00733DB5">
        <w:rPr>
          <w:spacing w:val="-12"/>
          <w:w w:val="95"/>
        </w:rPr>
        <w:t xml:space="preserve"> </w:t>
      </w:r>
      <w:r w:rsidRPr="00733DB5">
        <w:rPr>
          <w:w w:val="95"/>
        </w:rPr>
        <w:t>left</w:t>
      </w:r>
      <w:r w:rsidRPr="00733DB5">
        <w:rPr>
          <w:spacing w:val="-11"/>
          <w:w w:val="95"/>
        </w:rPr>
        <w:t xml:space="preserve"> </w:t>
      </w:r>
      <w:r w:rsidRPr="00733DB5">
        <w:rPr>
          <w:w w:val="95"/>
        </w:rPr>
        <w:t>ventricular</w:t>
      </w:r>
      <w:r w:rsidRPr="00733DB5">
        <w:rPr>
          <w:spacing w:val="-12"/>
          <w:w w:val="95"/>
        </w:rPr>
        <w:t xml:space="preserve"> </w:t>
      </w:r>
      <w:r w:rsidRPr="00733DB5">
        <w:rPr>
          <w:w w:val="95"/>
        </w:rPr>
        <w:t>ejection</w:t>
      </w:r>
      <w:r w:rsidRPr="00733DB5">
        <w:rPr>
          <w:spacing w:val="-12"/>
          <w:w w:val="95"/>
        </w:rPr>
        <w:t xml:space="preserve"> </w:t>
      </w:r>
      <w:r w:rsidRPr="00733DB5">
        <w:rPr>
          <w:w w:val="95"/>
        </w:rPr>
        <w:t>fraction;</w:t>
      </w:r>
      <w:r w:rsidRPr="00733DB5">
        <w:rPr>
          <w:spacing w:val="-11"/>
          <w:w w:val="95"/>
        </w:rPr>
        <w:t xml:space="preserve"> </w:t>
      </w:r>
      <w:r w:rsidRPr="00733DB5">
        <w:rPr>
          <w:w w:val="95"/>
        </w:rPr>
        <w:t>CABG:</w:t>
      </w:r>
      <w:r w:rsidRPr="00733DB5">
        <w:rPr>
          <w:spacing w:val="-12"/>
          <w:w w:val="95"/>
        </w:rPr>
        <w:t xml:space="preserve"> </w:t>
      </w:r>
      <w:r w:rsidRPr="00733DB5">
        <w:rPr>
          <w:w w:val="95"/>
        </w:rPr>
        <w:t>coronary</w:t>
      </w:r>
      <w:r w:rsidRPr="00733DB5">
        <w:rPr>
          <w:spacing w:val="-12"/>
          <w:w w:val="95"/>
        </w:rPr>
        <w:t xml:space="preserve"> </w:t>
      </w:r>
      <w:r w:rsidRPr="00733DB5">
        <w:rPr>
          <w:w w:val="95"/>
        </w:rPr>
        <w:t>artery</w:t>
      </w:r>
      <w:r w:rsidRPr="00733DB5">
        <w:rPr>
          <w:spacing w:val="-11"/>
          <w:w w:val="95"/>
        </w:rPr>
        <w:t xml:space="preserve"> </w:t>
      </w:r>
      <w:r w:rsidRPr="00733DB5">
        <w:rPr>
          <w:w w:val="95"/>
        </w:rPr>
        <w:t>bypass</w:t>
      </w:r>
      <w:r w:rsidRPr="00733DB5">
        <w:rPr>
          <w:spacing w:val="-12"/>
          <w:w w:val="95"/>
        </w:rPr>
        <w:t xml:space="preserve"> </w:t>
      </w:r>
      <w:r w:rsidRPr="00733DB5">
        <w:rPr>
          <w:w w:val="95"/>
        </w:rPr>
        <w:t>graft;</w:t>
      </w:r>
      <w:r w:rsidRPr="00733DB5">
        <w:rPr>
          <w:spacing w:val="-12"/>
          <w:w w:val="95"/>
        </w:rPr>
        <w:t xml:space="preserve"> </w:t>
      </w:r>
      <w:r w:rsidRPr="00733DB5">
        <w:rPr>
          <w:w w:val="95"/>
        </w:rPr>
        <w:t>CAD:</w:t>
      </w:r>
      <w:r w:rsidRPr="00733DB5">
        <w:rPr>
          <w:spacing w:val="-11"/>
          <w:w w:val="95"/>
        </w:rPr>
        <w:t xml:space="preserve"> </w:t>
      </w:r>
      <w:r w:rsidRPr="00733DB5">
        <w:rPr>
          <w:w w:val="95"/>
        </w:rPr>
        <w:t>coronary</w:t>
      </w:r>
      <w:r w:rsidRPr="00733DB5">
        <w:rPr>
          <w:spacing w:val="-12"/>
          <w:w w:val="95"/>
        </w:rPr>
        <w:t xml:space="preserve"> </w:t>
      </w:r>
      <w:r w:rsidRPr="00733DB5">
        <w:rPr>
          <w:w w:val="95"/>
        </w:rPr>
        <w:t>artery</w:t>
      </w:r>
      <w:r w:rsidRPr="00733DB5">
        <w:rPr>
          <w:spacing w:val="-12"/>
          <w:w w:val="95"/>
        </w:rPr>
        <w:t xml:space="preserve"> </w:t>
      </w:r>
      <w:r w:rsidRPr="00733DB5">
        <w:rPr>
          <w:w w:val="95"/>
        </w:rPr>
        <w:t>disease;</w:t>
      </w:r>
      <w:r w:rsidRPr="00733DB5">
        <w:rPr>
          <w:spacing w:val="-11"/>
          <w:w w:val="95"/>
        </w:rPr>
        <w:t xml:space="preserve"> </w:t>
      </w:r>
      <w:r w:rsidRPr="00733DB5">
        <w:rPr>
          <w:w w:val="95"/>
        </w:rPr>
        <w:t>NYHA:</w:t>
      </w:r>
      <w:r w:rsidRPr="00733DB5">
        <w:rPr>
          <w:spacing w:val="-12"/>
          <w:w w:val="95"/>
        </w:rPr>
        <w:t xml:space="preserve"> </w:t>
      </w:r>
      <w:r w:rsidRPr="00733DB5">
        <w:rPr>
          <w:w w:val="95"/>
        </w:rPr>
        <w:t>New</w:t>
      </w:r>
      <w:r w:rsidRPr="00733DB5">
        <w:rPr>
          <w:spacing w:val="-11"/>
          <w:w w:val="95"/>
        </w:rPr>
        <w:t xml:space="preserve"> </w:t>
      </w:r>
      <w:r w:rsidRPr="00733DB5">
        <w:rPr>
          <w:w w:val="95"/>
        </w:rPr>
        <w:t>York</w:t>
      </w:r>
      <w:r w:rsidRPr="00733DB5">
        <w:rPr>
          <w:spacing w:val="-12"/>
          <w:w w:val="95"/>
        </w:rPr>
        <w:t xml:space="preserve"> </w:t>
      </w:r>
      <w:r w:rsidRPr="00733DB5">
        <w:rPr>
          <w:w w:val="95"/>
        </w:rPr>
        <w:t>Heart</w:t>
      </w:r>
      <w:r w:rsidRPr="00733DB5">
        <w:rPr>
          <w:spacing w:val="-12"/>
          <w:w w:val="95"/>
        </w:rPr>
        <w:t xml:space="preserve"> </w:t>
      </w:r>
      <w:r w:rsidRPr="00733DB5">
        <w:rPr>
          <w:w w:val="95"/>
        </w:rPr>
        <w:t>Association</w:t>
      </w:r>
    </w:p>
    <w:p w14:paraId="74830D02" w14:textId="39564FF2" w:rsidR="00DD3A9B" w:rsidRPr="00733DB5" w:rsidRDefault="00DD3A9B" w:rsidP="00DD3A9B">
      <w:pPr>
        <w:tabs>
          <w:tab w:val="left" w:pos="10047"/>
        </w:tabs>
        <w:ind w:right="-643"/>
      </w:pPr>
    </w:p>
    <w:p w14:paraId="3F45C3CA" w14:textId="72750428" w:rsidR="00DD3A9B" w:rsidRPr="00733DB5" w:rsidRDefault="00DD3A9B" w:rsidP="00DD3A9B">
      <w:pPr>
        <w:tabs>
          <w:tab w:val="left" w:pos="10047"/>
        </w:tabs>
        <w:ind w:right="-643"/>
      </w:pPr>
    </w:p>
    <w:p w14:paraId="0E2D6254" w14:textId="7E21E44A" w:rsidR="00DD3A9B" w:rsidRPr="00733DB5" w:rsidRDefault="00DD3A9B" w:rsidP="00DD3A9B">
      <w:pPr>
        <w:tabs>
          <w:tab w:val="left" w:pos="10047"/>
        </w:tabs>
        <w:ind w:right="-643"/>
      </w:pPr>
    </w:p>
    <w:p w14:paraId="753FD86D" w14:textId="2D5EBD04" w:rsidR="00DD3A9B" w:rsidRPr="00733DB5" w:rsidRDefault="00DD3A9B" w:rsidP="00DD3A9B">
      <w:pPr>
        <w:tabs>
          <w:tab w:val="left" w:pos="10047"/>
        </w:tabs>
        <w:ind w:right="-643"/>
      </w:pPr>
    </w:p>
    <w:p w14:paraId="26862031" w14:textId="028DB432" w:rsidR="00DD3A9B" w:rsidRPr="00733DB5" w:rsidRDefault="00DD3A9B" w:rsidP="00DD3A9B">
      <w:pPr>
        <w:tabs>
          <w:tab w:val="left" w:pos="10047"/>
        </w:tabs>
        <w:ind w:right="-643"/>
      </w:pPr>
    </w:p>
    <w:p w14:paraId="1146A514" w14:textId="5E37AB9C" w:rsidR="00DD3A9B" w:rsidRPr="00733DB5" w:rsidRDefault="00DD3A9B" w:rsidP="00DD3A9B">
      <w:pPr>
        <w:tabs>
          <w:tab w:val="left" w:pos="10047"/>
        </w:tabs>
        <w:ind w:right="-643"/>
      </w:pPr>
    </w:p>
    <w:p w14:paraId="18BF6B1F" w14:textId="027D49E0" w:rsidR="00DD3A9B" w:rsidRPr="00733DB5" w:rsidRDefault="00DD3A9B" w:rsidP="00DD3A9B">
      <w:pPr>
        <w:tabs>
          <w:tab w:val="left" w:pos="10047"/>
        </w:tabs>
        <w:ind w:right="-643"/>
      </w:pPr>
    </w:p>
    <w:p w14:paraId="1B87C00A" w14:textId="41DEF2D0" w:rsidR="00DD3A9B" w:rsidRPr="00733DB5" w:rsidRDefault="00DD3A9B" w:rsidP="00DD3A9B">
      <w:pPr>
        <w:tabs>
          <w:tab w:val="left" w:pos="10047"/>
        </w:tabs>
        <w:ind w:right="-643"/>
      </w:pPr>
    </w:p>
    <w:p w14:paraId="2115E25E" w14:textId="5F99EA97" w:rsidR="00DD3A9B" w:rsidRPr="00733DB5" w:rsidRDefault="00DD3A9B" w:rsidP="00DD3A9B">
      <w:pPr>
        <w:tabs>
          <w:tab w:val="left" w:pos="10047"/>
        </w:tabs>
        <w:ind w:right="-643"/>
      </w:pPr>
    </w:p>
    <w:p w14:paraId="2EC996C5" w14:textId="06A9DD56" w:rsidR="00DD3A9B" w:rsidRPr="00733DB5" w:rsidRDefault="00DD3A9B" w:rsidP="00DD3A9B">
      <w:pPr>
        <w:tabs>
          <w:tab w:val="left" w:pos="10047"/>
        </w:tabs>
        <w:ind w:right="-643"/>
      </w:pPr>
    </w:p>
    <w:p w14:paraId="3D9CD095" w14:textId="43FAC1A4" w:rsidR="00DD3A9B" w:rsidRPr="00733DB5" w:rsidRDefault="00DD3A9B" w:rsidP="00DD3A9B">
      <w:pPr>
        <w:tabs>
          <w:tab w:val="left" w:pos="10047"/>
        </w:tabs>
        <w:ind w:right="-643"/>
      </w:pPr>
    </w:p>
    <w:p w14:paraId="05E37E6F" w14:textId="0376113D" w:rsidR="00DD3A9B" w:rsidRPr="00733DB5" w:rsidRDefault="00DD3A9B" w:rsidP="00DD3A9B">
      <w:pPr>
        <w:tabs>
          <w:tab w:val="left" w:pos="10047"/>
        </w:tabs>
        <w:ind w:right="-643"/>
      </w:pPr>
    </w:p>
    <w:p w14:paraId="56C52F57" w14:textId="77777777" w:rsidR="0081693C" w:rsidRPr="00733DB5" w:rsidRDefault="0081693C" w:rsidP="00DD3A9B">
      <w:pPr>
        <w:spacing w:before="52"/>
        <w:ind w:left="140"/>
        <w:rPr>
          <w:rFonts w:ascii="Carlito"/>
          <w:b/>
          <w:sz w:val="24"/>
        </w:rPr>
      </w:pPr>
    </w:p>
    <w:p w14:paraId="45E40D69" w14:textId="20FAF63C" w:rsidR="00DD3A9B" w:rsidRPr="00733DB5" w:rsidRDefault="00DD3A9B" w:rsidP="00DD3A9B">
      <w:pPr>
        <w:spacing w:before="52"/>
        <w:ind w:left="140"/>
      </w:pPr>
      <w:r w:rsidRPr="00733DB5">
        <w:rPr>
          <w:rFonts w:ascii="Carlito"/>
          <w:b/>
          <w:sz w:val="24"/>
        </w:rPr>
        <w:lastRenderedPageBreak/>
        <w:t xml:space="preserve">Table S11: </w:t>
      </w:r>
      <w:r w:rsidRPr="00733DB5">
        <w:t>Risk of bias in mitral regurgitation studies.</w:t>
      </w:r>
    </w:p>
    <w:p w14:paraId="58E349E3" w14:textId="77777777" w:rsidR="00DD3A9B" w:rsidRPr="00733DB5" w:rsidRDefault="00DD3A9B" w:rsidP="00DD3A9B">
      <w:pPr>
        <w:spacing w:before="7" w:after="1"/>
        <w:rPr>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563"/>
        <w:gridCol w:w="920"/>
        <w:gridCol w:w="1459"/>
        <w:gridCol w:w="2161"/>
        <w:gridCol w:w="1812"/>
        <w:gridCol w:w="1349"/>
        <w:gridCol w:w="1662"/>
        <w:gridCol w:w="1332"/>
        <w:gridCol w:w="588"/>
      </w:tblGrid>
      <w:tr w:rsidR="00733DB5" w:rsidRPr="00733DB5" w14:paraId="00ED7C2C" w14:textId="77777777" w:rsidTr="00B66F83">
        <w:trPr>
          <w:trHeight w:val="280"/>
        </w:trPr>
        <w:tc>
          <w:tcPr>
            <w:tcW w:w="13950" w:type="dxa"/>
            <w:gridSpan w:val="10"/>
          </w:tcPr>
          <w:p w14:paraId="22967404" w14:textId="77777777" w:rsidR="00DD3A9B" w:rsidRPr="00733DB5" w:rsidRDefault="00DD3A9B" w:rsidP="00B66F83">
            <w:pPr>
              <w:pStyle w:val="TableParagraph"/>
              <w:spacing w:before="2"/>
              <w:ind w:left="5505" w:right="5495"/>
              <w:jc w:val="center"/>
              <w:rPr>
                <w:sz w:val="16"/>
              </w:rPr>
            </w:pPr>
            <w:r w:rsidRPr="00733DB5">
              <w:rPr>
                <w:sz w:val="16"/>
              </w:rPr>
              <w:t>Newcastle-Ottawa scale for Non-RCTs</w:t>
            </w:r>
          </w:p>
        </w:tc>
      </w:tr>
      <w:tr w:rsidR="00733DB5" w:rsidRPr="00733DB5" w14:paraId="23B1E8D6" w14:textId="77777777" w:rsidTr="00B66F83">
        <w:trPr>
          <w:trHeight w:val="280"/>
        </w:trPr>
        <w:tc>
          <w:tcPr>
            <w:tcW w:w="1104" w:type="dxa"/>
          </w:tcPr>
          <w:p w14:paraId="31C158BC" w14:textId="77777777" w:rsidR="00DD3A9B" w:rsidRPr="00733DB5" w:rsidRDefault="00DD3A9B" w:rsidP="00B66F83">
            <w:pPr>
              <w:pStyle w:val="TableParagraph"/>
              <w:spacing w:before="0"/>
              <w:ind w:left="0"/>
              <w:rPr>
                <w:rFonts w:ascii="Times New Roman"/>
                <w:sz w:val="18"/>
              </w:rPr>
            </w:pPr>
          </w:p>
        </w:tc>
        <w:tc>
          <w:tcPr>
            <w:tcW w:w="6103" w:type="dxa"/>
            <w:gridSpan w:val="4"/>
          </w:tcPr>
          <w:p w14:paraId="6175F957" w14:textId="77777777" w:rsidR="00DD3A9B" w:rsidRPr="00733DB5" w:rsidRDefault="00DD3A9B" w:rsidP="00B66F83">
            <w:pPr>
              <w:pStyle w:val="TableParagraph"/>
              <w:spacing w:before="2"/>
              <w:ind w:left="2675" w:right="2665"/>
              <w:jc w:val="center"/>
              <w:rPr>
                <w:b/>
                <w:sz w:val="16"/>
              </w:rPr>
            </w:pPr>
            <w:r w:rsidRPr="00733DB5">
              <w:rPr>
                <w:b/>
                <w:sz w:val="16"/>
              </w:rPr>
              <w:t>Selection</w:t>
            </w:r>
          </w:p>
        </w:tc>
        <w:tc>
          <w:tcPr>
            <w:tcW w:w="1812" w:type="dxa"/>
          </w:tcPr>
          <w:p w14:paraId="05EB6A2B" w14:textId="77777777" w:rsidR="00DD3A9B" w:rsidRPr="00733DB5" w:rsidRDefault="00DD3A9B" w:rsidP="00B66F83">
            <w:pPr>
              <w:pStyle w:val="TableParagraph"/>
              <w:spacing w:before="2"/>
              <w:ind w:left="423"/>
              <w:rPr>
                <w:b/>
                <w:sz w:val="16"/>
              </w:rPr>
            </w:pPr>
            <w:r w:rsidRPr="00733DB5">
              <w:rPr>
                <w:b/>
                <w:sz w:val="16"/>
              </w:rPr>
              <w:t>Comparability</w:t>
            </w:r>
          </w:p>
        </w:tc>
        <w:tc>
          <w:tcPr>
            <w:tcW w:w="4343" w:type="dxa"/>
            <w:gridSpan w:val="3"/>
          </w:tcPr>
          <w:p w14:paraId="3354B077" w14:textId="77777777" w:rsidR="00DD3A9B" w:rsidRPr="00733DB5" w:rsidRDefault="00DD3A9B" w:rsidP="00B66F83">
            <w:pPr>
              <w:pStyle w:val="TableParagraph"/>
              <w:spacing w:before="2"/>
              <w:ind w:left="1804" w:right="1794"/>
              <w:jc w:val="center"/>
              <w:rPr>
                <w:b/>
                <w:sz w:val="16"/>
              </w:rPr>
            </w:pPr>
            <w:r w:rsidRPr="00733DB5">
              <w:rPr>
                <w:b/>
                <w:sz w:val="16"/>
              </w:rPr>
              <w:t>Outcome</w:t>
            </w:r>
          </w:p>
        </w:tc>
        <w:tc>
          <w:tcPr>
            <w:tcW w:w="588" w:type="dxa"/>
          </w:tcPr>
          <w:p w14:paraId="53028B96" w14:textId="77777777" w:rsidR="00DD3A9B" w:rsidRPr="00733DB5" w:rsidRDefault="00DD3A9B" w:rsidP="00B66F83">
            <w:pPr>
              <w:pStyle w:val="TableParagraph"/>
              <w:spacing w:before="0"/>
              <w:ind w:left="0"/>
              <w:rPr>
                <w:rFonts w:ascii="Times New Roman"/>
                <w:sz w:val="18"/>
              </w:rPr>
            </w:pPr>
          </w:p>
        </w:tc>
      </w:tr>
      <w:tr w:rsidR="00733DB5" w:rsidRPr="00733DB5" w14:paraId="77999973" w14:textId="77777777" w:rsidTr="00B66F83">
        <w:trPr>
          <w:trHeight w:val="781"/>
        </w:trPr>
        <w:tc>
          <w:tcPr>
            <w:tcW w:w="1104" w:type="dxa"/>
          </w:tcPr>
          <w:p w14:paraId="7B3E306E" w14:textId="77777777" w:rsidR="00DD3A9B" w:rsidRPr="00733DB5" w:rsidRDefault="00DD3A9B" w:rsidP="00B66F83">
            <w:pPr>
              <w:pStyle w:val="TableParagraph"/>
              <w:spacing w:before="2" w:line="254" w:lineRule="auto"/>
              <w:ind w:right="351"/>
              <w:rPr>
                <w:sz w:val="16"/>
              </w:rPr>
            </w:pPr>
            <w:r w:rsidRPr="00733DB5">
              <w:rPr>
                <w:w w:val="95"/>
                <w:sz w:val="16"/>
              </w:rPr>
              <w:t xml:space="preserve">Author, </w:t>
            </w:r>
            <w:r w:rsidRPr="00733DB5">
              <w:rPr>
                <w:sz w:val="16"/>
              </w:rPr>
              <w:t>Year</w:t>
            </w:r>
          </w:p>
        </w:tc>
        <w:tc>
          <w:tcPr>
            <w:tcW w:w="1563" w:type="dxa"/>
          </w:tcPr>
          <w:p w14:paraId="1BD4F23C" w14:textId="77777777" w:rsidR="00DD3A9B" w:rsidRPr="00733DB5" w:rsidRDefault="00DD3A9B" w:rsidP="00B66F83">
            <w:pPr>
              <w:pStyle w:val="TableParagraph"/>
              <w:spacing w:before="2" w:line="254" w:lineRule="auto"/>
              <w:ind w:left="107"/>
              <w:rPr>
                <w:b/>
                <w:sz w:val="16"/>
              </w:rPr>
            </w:pPr>
            <w:r w:rsidRPr="00733DB5">
              <w:rPr>
                <w:b/>
                <w:w w:val="90"/>
                <w:sz w:val="16"/>
              </w:rPr>
              <w:t xml:space="preserve">Representativeness </w:t>
            </w:r>
            <w:r w:rsidRPr="00733DB5">
              <w:rPr>
                <w:b/>
                <w:sz w:val="16"/>
              </w:rPr>
              <w:t>of the exposed cohort</w:t>
            </w:r>
          </w:p>
        </w:tc>
        <w:tc>
          <w:tcPr>
            <w:tcW w:w="920" w:type="dxa"/>
          </w:tcPr>
          <w:p w14:paraId="535DAE74" w14:textId="77777777" w:rsidR="00DD3A9B" w:rsidRPr="00733DB5" w:rsidRDefault="00DD3A9B" w:rsidP="00B66F83">
            <w:pPr>
              <w:pStyle w:val="TableParagraph"/>
              <w:spacing w:before="2" w:line="254" w:lineRule="auto"/>
              <w:ind w:left="107" w:right="67"/>
              <w:rPr>
                <w:b/>
                <w:sz w:val="16"/>
              </w:rPr>
            </w:pPr>
            <w:r w:rsidRPr="00733DB5">
              <w:rPr>
                <w:b/>
                <w:w w:val="85"/>
                <w:sz w:val="16"/>
              </w:rPr>
              <w:t xml:space="preserve">Selection </w:t>
            </w:r>
            <w:r w:rsidRPr="00733DB5">
              <w:rPr>
                <w:b/>
                <w:sz w:val="16"/>
              </w:rPr>
              <w:t xml:space="preserve">of non- </w:t>
            </w:r>
            <w:r w:rsidRPr="00733DB5">
              <w:rPr>
                <w:b/>
                <w:w w:val="95"/>
                <w:sz w:val="16"/>
              </w:rPr>
              <w:t>exposed</w:t>
            </w:r>
          </w:p>
          <w:p w14:paraId="4BFA7CFE" w14:textId="77777777" w:rsidR="00DD3A9B" w:rsidRPr="00733DB5" w:rsidRDefault="00DD3A9B" w:rsidP="00B66F83">
            <w:pPr>
              <w:pStyle w:val="TableParagraph"/>
              <w:spacing w:before="1" w:line="173" w:lineRule="exact"/>
              <w:ind w:left="107"/>
              <w:rPr>
                <w:b/>
                <w:sz w:val="16"/>
              </w:rPr>
            </w:pPr>
            <w:r w:rsidRPr="00733DB5">
              <w:rPr>
                <w:b/>
                <w:sz w:val="16"/>
              </w:rPr>
              <w:t>cohort</w:t>
            </w:r>
          </w:p>
        </w:tc>
        <w:tc>
          <w:tcPr>
            <w:tcW w:w="1459" w:type="dxa"/>
          </w:tcPr>
          <w:p w14:paraId="639A08D8" w14:textId="77777777" w:rsidR="00DD3A9B" w:rsidRPr="00733DB5" w:rsidRDefault="00DD3A9B" w:rsidP="00B66F83">
            <w:pPr>
              <w:pStyle w:val="TableParagraph"/>
              <w:spacing w:before="2" w:line="254" w:lineRule="auto"/>
              <w:ind w:left="107" w:right="145"/>
              <w:rPr>
                <w:b/>
                <w:sz w:val="16"/>
              </w:rPr>
            </w:pPr>
            <w:r w:rsidRPr="00733DB5">
              <w:rPr>
                <w:b/>
                <w:w w:val="90"/>
                <w:sz w:val="16"/>
              </w:rPr>
              <w:t xml:space="preserve">Ascertainment of </w:t>
            </w:r>
            <w:r w:rsidRPr="00733DB5">
              <w:rPr>
                <w:b/>
                <w:sz w:val="16"/>
              </w:rPr>
              <w:t>exposure</w:t>
            </w:r>
          </w:p>
        </w:tc>
        <w:tc>
          <w:tcPr>
            <w:tcW w:w="2161" w:type="dxa"/>
          </w:tcPr>
          <w:p w14:paraId="275227E1" w14:textId="77777777" w:rsidR="00DD3A9B" w:rsidRPr="00733DB5" w:rsidRDefault="00DD3A9B" w:rsidP="00B66F83">
            <w:pPr>
              <w:pStyle w:val="TableParagraph"/>
              <w:spacing w:before="2" w:line="254" w:lineRule="auto"/>
              <w:ind w:left="107" w:right="127"/>
              <w:rPr>
                <w:b/>
                <w:sz w:val="16"/>
              </w:rPr>
            </w:pPr>
            <w:r w:rsidRPr="00733DB5">
              <w:rPr>
                <w:b/>
                <w:sz w:val="16"/>
              </w:rPr>
              <w:t xml:space="preserve">Demonstration that </w:t>
            </w:r>
            <w:r w:rsidRPr="00733DB5">
              <w:rPr>
                <w:b/>
                <w:w w:val="90"/>
                <w:sz w:val="16"/>
              </w:rPr>
              <w:t xml:space="preserve">outcome was not PRESENT </w:t>
            </w:r>
            <w:r w:rsidRPr="00733DB5">
              <w:rPr>
                <w:b/>
                <w:sz w:val="16"/>
              </w:rPr>
              <w:t>at start of study</w:t>
            </w:r>
          </w:p>
        </w:tc>
        <w:tc>
          <w:tcPr>
            <w:tcW w:w="1812" w:type="dxa"/>
          </w:tcPr>
          <w:p w14:paraId="15D09B50" w14:textId="77777777" w:rsidR="00DD3A9B" w:rsidRPr="00733DB5" w:rsidRDefault="00DD3A9B" w:rsidP="00B66F83">
            <w:pPr>
              <w:pStyle w:val="TableParagraph"/>
              <w:spacing w:before="2" w:line="254" w:lineRule="auto"/>
              <w:ind w:left="107" w:right="165"/>
              <w:rPr>
                <w:b/>
                <w:sz w:val="16"/>
              </w:rPr>
            </w:pPr>
            <w:r w:rsidRPr="00733DB5">
              <w:rPr>
                <w:b/>
                <w:sz w:val="16"/>
              </w:rPr>
              <w:t xml:space="preserve">Comparability of </w:t>
            </w:r>
            <w:r w:rsidRPr="00733DB5">
              <w:rPr>
                <w:b/>
                <w:w w:val="95"/>
                <w:sz w:val="16"/>
              </w:rPr>
              <w:t>groups</w:t>
            </w:r>
            <w:r w:rsidRPr="00733DB5">
              <w:rPr>
                <w:b/>
                <w:spacing w:val="-27"/>
                <w:w w:val="95"/>
                <w:sz w:val="16"/>
              </w:rPr>
              <w:t xml:space="preserve"> </w:t>
            </w:r>
            <w:r w:rsidRPr="00733DB5">
              <w:rPr>
                <w:b/>
                <w:w w:val="95"/>
                <w:sz w:val="16"/>
              </w:rPr>
              <w:t>on</w:t>
            </w:r>
            <w:r w:rsidRPr="00733DB5">
              <w:rPr>
                <w:b/>
                <w:spacing w:val="-26"/>
                <w:w w:val="95"/>
                <w:sz w:val="16"/>
              </w:rPr>
              <w:t xml:space="preserve"> </w:t>
            </w:r>
            <w:r w:rsidRPr="00733DB5">
              <w:rPr>
                <w:b/>
                <w:w w:val="95"/>
                <w:sz w:val="16"/>
              </w:rPr>
              <w:t>the</w:t>
            </w:r>
            <w:r w:rsidRPr="00733DB5">
              <w:rPr>
                <w:b/>
                <w:spacing w:val="-27"/>
                <w:w w:val="95"/>
                <w:sz w:val="16"/>
              </w:rPr>
              <w:t xml:space="preserve"> </w:t>
            </w:r>
            <w:r w:rsidRPr="00733DB5">
              <w:rPr>
                <w:b/>
                <w:w w:val="95"/>
                <w:sz w:val="16"/>
              </w:rPr>
              <w:t>basis</w:t>
            </w:r>
            <w:r w:rsidRPr="00733DB5">
              <w:rPr>
                <w:b/>
                <w:spacing w:val="-26"/>
                <w:w w:val="95"/>
                <w:sz w:val="16"/>
              </w:rPr>
              <w:t xml:space="preserve"> </w:t>
            </w:r>
            <w:r w:rsidRPr="00733DB5">
              <w:rPr>
                <w:b/>
                <w:spacing w:val="-7"/>
                <w:w w:val="95"/>
                <w:sz w:val="16"/>
              </w:rPr>
              <w:t xml:space="preserve">of </w:t>
            </w:r>
            <w:r w:rsidRPr="00733DB5">
              <w:rPr>
                <w:b/>
                <w:sz w:val="16"/>
              </w:rPr>
              <w:t>analysis</w:t>
            </w:r>
          </w:p>
        </w:tc>
        <w:tc>
          <w:tcPr>
            <w:tcW w:w="1349" w:type="dxa"/>
          </w:tcPr>
          <w:p w14:paraId="7EE304DB" w14:textId="77777777" w:rsidR="00DD3A9B" w:rsidRPr="00733DB5" w:rsidRDefault="00DD3A9B" w:rsidP="00B66F83">
            <w:pPr>
              <w:pStyle w:val="TableParagraph"/>
              <w:spacing w:before="2" w:line="254" w:lineRule="auto"/>
              <w:ind w:left="107"/>
              <w:rPr>
                <w:b/>
                <w:sz w:val="16"/>
              </w:rPr>
            </w:pPr>
            <w:r w:rsidRPr="00733DB5">
              <w:rPr>
                <w:b/>
                <w:w w:val="90"/>
                <w:sz w:val="16"/>
              </w:rPr>
              <w:t xml:space="preserve">Assessment of </w:t>
            </w:r>
            <w:r w:rsidRPr="00733DB5">
              <w:rPr>
                <w:b/>
                <w:sz w:val="16"/>
              </w:rPr>
              <w:t>outcomes</w:t>
            </w:r>
          </w:p>
        </w:tc>
        <w:tc>
          <w:tcPr>
            <w:tcW w:w="1662" w:type="dxa"/>
          </w:tcPr>
          <w:p w14:paraId="663E399F" w14:textId="77777777" w:rsidR="00DD3A9B" w:rsidRPr="00733DB5" w:rsidRDefault="00DD3A9B" w:rsidP="00B66F83">
            <w:pPr>
              <w:pStyle w:val="TableParagraph"/>
              <w:spacing w:before="2" w:line="254" w:lineRule="auto"/>
              <w:ind w:left="107" w:right="140"/>
              <w:rPr>
                <w:b/>
                <w:sz w:val="16"/>
              </w:rPr>
            </w:pPr>
            <w:r w:rsidRPr="00733DB5">
              <w:rPr>
                <w:b/>
                <w:w w:val="95"/>
                <w:sz w:val="16"/>
              </w:rPr>
              <w:t xml:space="preserve">Was follow up long </w:t>
            </w:r>
            <w:r w:rsidRPr="00733DB5">
              <w:rPr>
                <w:b/>
                <w:sz w:val="16"/>
              </w:rPr>
              <w:t xml:space="preserve">enough for </w:t>
            </w:r>
            <w:r w:rsidRPr="00733DB5">
              <w:rPr>
                <w:b/>
                <w:w w:val="90"/>
                <w:sz w:val="16"/>
              </w:rPr>
              <w:t>outcomes to occur?</w:t>
            </w:r>
          </w:p>
        </w:tc>
        <w:tc>
          <w:tcPr>
            <w:tcW w:w="1332" w:type="dxa"/>
          </w:tcPr>
          <w:p w14:paraId="7C357089" w14:textId="77777777" w:rsidR="00DD3A9B" w:rsidRPr="00733DB5" w:rsidRDefault="00DD3A9B" w:rsidP="00B66F83">
            <w:pPr>
              <w:pStyle w:val="TableParagraph"/>
              <w:spacing w:before="2" w:line="254" w:lineRule="auto"/>
              <w:ind w:left="107" w:right="355"/>
              <w:jc w:val="both"/>
              <w:rPr>
                <w:b/>
                <w:sz w:val="16"/>
              </w:rPr>
            </w:pPr>
            <w:r w:rsidRPr="00733DB5">
              <w:rPr>
                <w:b/>
                <w:w w:val="90"/>
                <w:sz w:val="16"/>
              </w:rPr>
              <w:t xml:space="preserve">Adequacy </w:t>
            </w:r>
            <w:r w:rsidRPr="00733DB5">
              <w:rPr>
                <w:b/>
                <w:spacing w:val="-8"/>
                <w:w w:val="90"/>
                <w:sz w:val="16"/>
              </w:rPr>
              <w:t xml:space="preserve">of </w:t>
            </w:r>
            <w:r w:rsidRPr="00733DB5">
              <w:rPr>
                <w:b/>
                <w:sz w:val="16"/>
              </w:rPr>
              <w:t>follow</w:t>
            </w:r>
            <w:r w:rsidRPr="00733DB5">
              <w:rPr>
                <w:b/>
                <w:spacing w:val="-26"/>
                <w:sz w:val="16"/>
              </w:rPr>
              <w:t xml:space="preserve"> </w:t>
            </w:r>
            <w:r w:rsidRPr="00733DB5">
              <w:rPr>
                <w:b/>
                <w:sz w:val="16"/>
              </w:rPr>
              <w:t>up</w:t>
            </w:r>
            <w:r w:rsidRPr="00733DB5">
              <w:rPr>
                <w:b/>
                <w:spacing w:val="-26"/>
                <w:sz w:val="16"/>
              </w:rPr>
              <w:t xml:space="preserve"> </w:t>
            </w:r>
            <w:r w:rsidRPr="00733DB5">
              <w:rPr>
                <w:b/>
                <w:sz w:val="16"/>
              </w:rPr>
              <w:t>of cohorts</w:t>
            </w:r>
          </w:p>
        </w:tc>
        <w:tc>
          <w:tcPr>
            <w:tcW w:w="588" w:type="dxa"/>
          </w:tcPr>
          <w:p w14:paraId="292B2790" w14:textId="77777777" w:rsidR="00DD3A9B" w:rsidRPr="00733DB5" w:rsidRDefault="00DD3A9B" w:rsidP="00B66F83">
            <w:pPr>
              <w:pStyle w:val="TableParagraph"/>
              <w:spacing w:before="2" w:line="254" w:lineRule="auto"/>
              <w:ind w:left="107" w:right="87"/>
              <w:rPr>
                <w:b/>
                <w:sz w:val="16"/>
              </w:rPr>
            </w:pPr>
            <w:r w:rsidRPr="00733DB5">
              <w:rPr>
                <w:b/>
                <w:w w:val="95"/>
                <w:sz w:val="16"/>
              </w:rPr>
              <w:t xml:space="preserve">Total </w:t>
            </w:r>
            <w:r w:rsidRPr="00733DB5">
              <w:rPr>
                <w:b/>
                <w:w w:val="85"/>
                <w:sz w:val="16"/>
              </w:rPr>
              <w:t>score</w:t>
            </w:r>
          </w:p>
        </w:tc>
      </w:tr>
      <w:tr w:rsidR="00733DB5" w:rsidRPr="00733DB5" w14:paraId="57C54935" w14:textId="77777777" w:rsidTr="00B66F83">
        <w:trPr>
          <w:trHeight w:val="600"/>
        </w:trPr>
        <w:tc>
          <w:tcPr>
            <w:tcW w:w="1104" w:type="dxa"/>
          </w:tcPr>
          <w:p w14:paraId="5AA0BE52" w14:textId="77777777" w:rsidR="00DD3A9B" w:rsidRPr="00733DB5" w:rsidRDefault="00DD3A9B" w:rsidP="00B66F83">
            <w:pPr>
              <w:pStyle w:val="TableParagraph"/>
              <w:spacing w:before="0"/>
              <w:ind w:left="0"/>
              <w:rPr>
                <w:rFonts w:ascii="Times New Roman"/>
                <w:sz w:val="18"/>
              </w:rPr>
            </w:pPr>
          </w:p>
        </w:tc>
        <w:tc>
          <w:tcPr>
            <w:tcW w:w="1563" w:type="dxa"/>
          </w:tcPr>
          <w:p w14:paraId="63B23F35" w14:textId="77777777" w:rsidR="00DD3A9B" w:rsidRPr="00733DB5" w:rsidRDefault="00DD3A9B" w:rsidP="00B66F83">
            <w:pPr>
              <w:pStyle w:val="TableParagraph"/>
              <w:spacing w:before="2"/>
              <w:ind w:left="107"/>
              <w:rPr>
                <w:i/>
                <w:sz w:val="16"/>
              </w:rPr>
            </w:pPr>
            <w:r w:rsidRPr="00733DB5">
              <w:rPr>
                <w:i/>
                <w:sz w:val="16"/>
              </w:rPr>
              <w:t>MR</w:t>
            </w:r>
            <w:r w:rsidRPr="00733DB5">
              <w:rPr>
                <w:i/>
                <w:spacing w:val="-28"/>
                <w:sz w:val="16"/>
              </w:rPr>
              <w:t xml:space="preserve"> </w:t>
            </w:r>
            <w:r w:rsidRPr="00733DB5">
              <w:rPr>
                <w:i/>
                <w:sz w:val="16"/>
              </w:rPr>
              <w:t>in</w:t>
            </w:r>
            <w:r w:rsidRPr="00733DB5">
              <w:rPr>
                <w:i/>
                <w:spacing w:val="-27"/>
                <w:sz w:val="16"/>
              </w:rPr>
              <w:t xml:space="preserve"> </w:t>
            </w:r>
            <w:r w:rsidRPr="00733DB5">
              <w:rPr>
                <w:i/>
                <w:sz w:val="16"/>
              </w:rPr>
              <w:t>AS</w:t>
            </w:r>
            <w:r w:rsidRPr="00733DB5">
              <w:rPr>
                <w:i/>
                <w:spacing w:val="-27"/>
                <w:sz w:val="16"/>
              </w:rPr>
              <w:t xml:space="preserve"> </w:t>
            </w:r>
            <w:r w:rsidRPr="00733DB5">
              <w:rPr>
                <w:i/>
                <w:sz w:val="16"/>
              </w:rPr>
              <w:t>population</w:t>
            </w:r>
          </w:p>
        </w:tc>
        <w:tc>
          <w:tcPr>
            <w:tcW w:w="920" w:type="dxa"/>
          </w:tcPr>
          <w:p w14:paraId="482FB1EA" w14:textId="77777777" w:rsidR="00DD3A9B" w:rsidRPr="00733DB5" w:rsidRDefault="00DD3A9B" w:rsidP="00B66F83">
            <w:pPr>
              <w:pStyle w:val="TableParagraph"/>
              <w:spacing w:before="2"/>
              <w:ind w:left="107"/>
              <w:rPr>
                <w:i/>
                <w:sz w:val="16"/>
              </w:rPr>
            </w:pPr>
            <w:r w:rsidRPr="00733DB5">
              <w:rPr>
                <w:i/>
                <w:w w:val="90"/>
                <w:sz w:val="16"/>
              </w:rPr>
              <w:t>TAVR/TAVI</w:t>
            </w:r>
          </w:p>
        </w:tc>
        <w:tc>
          <w:tcPr>
            <w:tcW w:w="1459" w:type="dxa"/>
          </w:tcPr>
          <w:p w14:paraId="68C939CB" w14:textId="77777777" w:rsidR="00DD3A9B" w:rsidRPr="00733DB5" w:rsidRDefault="00DD3A9B" w:rsidP="00B66F83">
            <w:pPr>
              <w:pStyle w:val="TableParagraph"/>
              <w:spacing w:before="2"/>
              <w:ind w:left="107"/>
              <w:rPr>
                <w:i/>
                <w:sz w:val="16"/>
              </w:rPr>
            </w:pPr>
            <w:r w:rsidRPr="00733DB5">
              <w:rPr>
                <w:i/>
                <w:sz w:val="16"/>
              </w:rPr>
              <w:t>Record</w:t>
            </w:r>
          </w:p>
        </w:tc>
        <w:tc>
          <w:tcPr>
            <w:tcW w:w="2161" w:type="dxa"/>
          </w:tcPr>
          <w:p w14:paraId="0ABB0E25" w14:textId="77777777" w:rsidR="00DD3A9B" w:rsidRPr="00733DB5" w:rsidRDefault="00DD3A9B" w:rsidP="00B66F83">
            <w:pPr>
              <w:pStyle w:val="TableParagraph"/>
              <w:spacing w:before="2" w:line="254" w:lineRule="auto"/>
              <w:ind w:left="107" w:right="127"/>
              <w:rPr>
                <w:i/>
                <w:sz w:val="16"/>
              </w:rPr>
            </w:pPr>
            <w:r w:rsidRPr="00733DB5">
              <w:rPr>
                <w:i/>
                <w:w w:val="95"/>
                <w:sz w:val="16"/>
              </w:rPr>
              <w:t xml:space="preserve">Prospective or retrospective </w:t>
            </w:r>
            <w:r w:rsidRPr="00733DB5">
              <w:rPr>
                <w:i/>
                <w:sz w:val="16"/>
              </w:rPr>
              <w:t>record</w:t>
            </w:r>
          </w:p>
        </w:tc>
        <w:tc>
          <w:tcPr>
            <w:tcW w:w="1812" w:type="dxa"/>
          </w:tcPr>
          <w:p w14:paraId="451A5C69" w14:textId="77777777" w:rsidR="00DD3A9B" w:rsidRPr="00733DB5" w:rsidRDefault="00DD3A9B" w:rsidP="00B66F83">
            <w:pPr>
              <w:pStyle w:val="TableParagraph"/>
              <w:spacing w:before="2"/>
              <w:ind w:left="107"/>
              <w:rPr>
                <w:i/>
                <w:sz w:val="16"/>
              </w:rPr>
            </w:pPr>
            <w:r w:rsidRPr="00733DB5">
              <w:rPr>
                <w:i/>
                <w:sz w:val="16"/>
              </w:rPr>
              <w:t>Controlled</w:t>
            </w:r>
          </w:p>
        </w:tc>
        <w:tc>
          <w:tcPr>
            <w:tcW w:w="1349" w:type="dxa"/>
          </w:tcPr>
          <w:p w14:paraId="1F58001D" w14:textId="77777777" w:rsidR="00DD3A9B" w:rsidRPr="00733DB5" w:rsidRDefault="00DD3A9B" w:rsidP="00B66F83">
            <w:pPr>
              <w:pStyle w:val="TableParagraph"/>
              <w:spacing w:before="2" w:line="254" w:lineRule="auto"/>
              <w:ind w:left="107"/>
              <w:rPr>
                <w:i/>
                <w:sz w:val="16"/>
              </w:rPr>
            </w:pPr>
            <w:r w:rsidRPr="00733DB5">
              <w:rPr>
                <w:i/>
                <w:sz w:val="16"/>
              </w:rPr>
              <w:t xml:space="preserve">Records / </w:t>
            </w:r>
            <w:r w:rsidRPr="00733DB5">
              <w:rPr>
                <w:i/>
                <w:w w:val="95"/>
                <w:sz w:val="16"/>
              </w:rPr>
              <w:t>Investigations</w:t>
            </w:r>
          </w:p>
        </w:tc>
        <w:tc>
          <w:tcPr>
            <w:tcW w:w="1662" w:type="dxa"/>
          </w:tcPr>
          <w:p w14:paraId="0E091575" w14:textId="77777777" w:rsidR="00DD3A9B" w:rsidRPr="00733DB5" w:rsidRDefault="00DD3A9B" w:rsidP="00B66F83">
            <w:pPr>
              <w:pStyle w:val="TableParagraph"/>
              <w:spacing w:before="2"/>
              <w:ind w:left="107"/>
              <w:rPr>
                <w:i/>
                <w:sz w:val="16"/>
              </w:rPr>
            </w:pPr>
            <w:r w:rsidRPr="00733DB5">
              <w:rPr>
                <w:i/>
                <w:sz w:val="16"/>
              </w:rPr>
              <w:t>In hospital and longer</w:t>
            </w:r>
          </w:p>
        </w:tc>
        <w:tc>
          <w:tcPr>
            <w:tcW w:w="1332" w:type="dxa"/>
          </w:tcPr>
          <w:p w14:paraId="0D88D078" w14:textId="77777777" w:rsidR="00DD3A9B" w:rsidRPr="00733DB5" w:rsidRDefault="00DD3A9B" w:rsidP="00B66F83">
            <w:pPr>
              <w:pStyle w:val="TableParagraph"/>
              <w:spacing w:before="2"/>
              <w:ind w:left="107"/>
              <w:rPr>
                <w:i/>
                <w:sz w:val="16"/>
              </w:rPr>
            </w:pPr>
            <w:r w:rsidRPr="00733DB5">
              <w:rPr>
                <w:i/>
                <w:w w:val="95"/>
                <w:sz w:val="16"/>
              </w:rPr>
              <w:t>&gt;90%</w:t>
            </w:r>
          </w:p>
        </w:tc>
        <w:tc>
          <w:tcPr>
            <w:tcW w:w="588" w:type="dxa"/>
          </w:tcPr>
          <w:p w14:paraId="54B25074" w14:textId="77777777" w:rsidR="00DD3A9B" w:rsidRPr="00733DB5" w:rsidRDefault="00DD3A9B" w:rsidP="00B66F83">
            <w:pPr>
              <w:pStyle w:val="TableParagraph"/>
              <w:spacing w:before="0"/>
              <w:ind w:left="0"/>
              <w:rPr>
                <w:rFonts w:ascii="Times New Roman"/>
                <w:sz w:val="18"/>
              </w:rPr>
            </w:pPr>
          </w:p>
        </w:tc>
      </w:tr>
      <w:tr w:rsidR="00733DB5" w:rsidRPr="00733DB5" w14:paraId="6962BEE3" w14:textId="77777777" w:rsidTr="00B66F83">
        <w:trPr>
          <w:trHeight w:val="431"/>
        </w:trPr>
        <w:tc>
          <w:tcPr>
            <w:tcW w:w="1104" w:type="dxa"/>
          </w:tcPr>
          <w:p w14:paraId="469652A4" w14:textId="77777777" w:rsidR="00DD3A9B" w:rsidRPr="00733DB5" w:rsidRDefault="00DD3A9B" w:rsidP="00B66F83">
            <w:pPr>
              <w:pStyle w:val="TableParagraph"/>
              <w:spacing w:before="2" w:line="254" w:lineRule="auto"/>
              <w:ind w:right="170"/>
              <w:rPr>
                <w:sz w:val="16"/>
              </w:rPr>
            </w:pPr>
            <w:r w:rsidRPr="00733DB5">
              <w:rPr>
                <w:spacing w:val="-1"/>
                <w:w w:val="93"/>
                <w:sz w:val="16"/>
              </w:rPr>
              <w:t>Tog</w:t>
            </w:r>
            <w:r w:rsidRPr="00733DB5">
              <w:rPr>
                <w:w w:val="98"/>
                <w:sz w:val="16"/>
              </w:rPr>
              <w:t>gweiler</w:t>
            </w:r>
            <w:r w:rsidRPr="00733DB5">
              <w:rPr>
                <w:w w:val="90"/>
                <w:sz w:val="16"/>
              </w:rPr>
              <w:t xml:space="preserve">, </w:t>
            </w:r>
            <w:r w:rsidRPr="00733DB5">
              <w:rPr>
                <w:smallCaps/>
                <w:w w:val="81"/>
                <w:sz w:val="16"/>
              </w:rPr>
              <w:t>2012</w:t>
            </w:r>
          </w:p>
        </w:tc>
        <w:tc>
          <w:tcPr>
            <w:tcW w:w="1563" w:type="dxa"/>
          </w:tcPr>
          <w:p w14:paraId="0FED35FF" w14:textId="77777777" w:rsidR="00DD3A9B" w:rsidRPr="00733DB5" w:rsidRDefault="00DD3A9B" w:rsidP="00B66F83">
            <w:pPr>
              <w:pStyle w:val="TableParagraph"/>
              <w:spacing w:before="2"/>
              <w:ind w:left="107"/>
              <w:rPr>
                <w:sz w:val="16"/>
              </w:rPr>
            </w:pPr>
            <w:r w:rsidRPr="00733DB5">
              <w:rPr>
                <w:w w:val="62"/>
                <w:sz w:val="16"/>
              </w:rPr>
              <w:t>1</w:t>
            </w:r>
          </w:p>
        </w:tc>
        <w:tc>
          <w:tcPr>
            <w:tcW w:w="920" w:type="dxa"/>
          </w:tcPr>
          <w:p w14:paraId="1A3D3801" w14:textId="77777777" w:rsidR="00DD3A9B" w:rsidRPr="00733DB5" w:rsidRDefault="00DD3A9B" w:rsidP="00B66F83">
            <w:pPr>
              <w:pStyle w:val="TableParagraph"/>
              <w:spacing w:before="2"/>
              <w:ind w:left="107"/>
              <w:rPr>
                <w:sz w:val="16"/>
              </w:rPr>
            </w:pPr>
            <w:r w:rsidRPr="00733DB5">
              <w:rPr>
                <w:w w:val="62"/>
                <w:sz w:val="16"/>
              </w:rPr>
              <w:t>1</w:t>
            </w:r>
          </w:p>
        </w:tc>
        <w:tc>
          <w:tcPr>
            <w:tcW w:w="1459" w:type="dxa"/>
          </w:tcPr>
          <w:p w14:paraId="399A32F7" w14:textId="77777777" w:rsidR="00DD3A9B" w:rsidRPr="00733DB5" w:rsidRDefault="00DD3A9B" w:rsidP="00B66F83">
            <w:pPr>
              <w:pStyle w:val="TableParagraph"/>
              <w:spacing w:before="2"/>
              <w:ind w:left="107"/>
              <w:rPr>
                <w:sz w:val="16"/>
              </w:rPr>
            </w:pPr>
            <w:r w:rsidRPr="00733DB5">
              <w:rPr>
                <w:w w:val="62"/>
                <w:sz w:val="16"/>
              </w:rPr>
              <w:t>1</w:t>
            </w:r>
          </w:p>
        </w:tc>
        <w:tc>
          <w:tcPr>
            <w:tcW w:w="2161" w:type="dxa"/>
          </w:tcPr>
          <w:p w14:paraId="6BA1F4D6" w14:textId="77777777" w:rsidR="00DD3A9B" w:rsidRPr="00733DB5" w:rsidRDefault="00DD3A9B" w:rsidP="00B66F83">
            <w:pPr>
              <w:pStyle w:val="TableParagraph"/>
              <w:spacing w:before="2"/>
              <w:ind w:left="107"/>
              <w:rPr>
                <w:sz w:val="16"/>
              </w:rPr>
            </w:pPr>
            <w:r w:rsidRPr="00733DB5">
              <w:rPr>
                <w:w w:val="62"/>
                <w:sz w:val="16"/>
              </w:rPr>
              <w:t>1</w:t>
            </w:r>
          </w:p>
        </w:tc>
        <w:tc>
          <w:tcPr>
            <w:tcW w:w="1812" w:type="dxa"/>
          </w:tcPr>
          <w:p w14:paraId="3F3A9E0B" w14:textId="77777777" w:rsidR="00DD3A9B" w:rsidRPr="00733DB5" w:rsidRDefault="00DD3A9B" w:rsidP="00B66F83">
            <w:pPr>
              <w:pStyle w:val="TableParagraph"/>
              <w:spacing w:before="2"/>
              <w:ind w:left="107"/>
              <w:rPr>
                <w:sz w:val="16"/>
              </w:rPr>
            </w:pPr>
            <w:r w:rsidRPr="00733DB5">
              <w:rPr>
                <w:smallCaps/>
                <w:w w:val="83"/>
                <w:sz w:val="16"/>
              </w:rPr>
              <w:t>2</w:t>
            </w:r>
          </w:p>
        </w:tc>
        <w:tc>
          <w:tcPr>
            <w:tcW w:w="1349" w:type="dxa"/>
          </w:tcPr>
          <w:p w14:paraId="46CDDFD7" w14:textId="77777777" w:rsidR="00DD3A9B" w:rsidRPr="00733DB5" w:rsidRDefault="00DD3A9B" w:rsidP="00B66F83">
            <w:pPr>
              <w:pStyle w:val="TableParagraph"/>
              <w:spacing w:before="2"/>
              <w:ind w:left="107"/>
              <w:rPr>
                <w:sz w:val="16"/>
              </w:rPr>
            </w:pPr>
            <w:r w:rsidRPr="00733DB5">
              <w:rPr>
                <w:w w:val="62"/>
                <w:sz w:val="16"/>
              </w:rPr>
              <w:t>1</w:t>
            </w:r>
          </w:p>
        </w:tc>
        <w:tc>
          <w:tcPr>
            <w:tcW w:w="1662" w:type="dxa"/>
          </w:tcPr>
          <w:p w14:paraId="63111EC2" w14:textId="77777777" w:rsidR="00DD3A9B" w:rsidRPr="00733DB5" w:rsidRDefault="00DD3A9B" w:rsidP="00B66F83">
            <w:pPr>
              <w:pStyle w:val="TableParagraph"/>
              <w:spacing w:before="2"/>
              <w:ind w:left="107"/>
              <w:rPr>
                <w:sz w:val="16"/>
              </w:rPr>
            </w:pPr>
            <w:r w:rsidRPr="00733DB5">
              <w:rPr>
                <w:w w:val="62"/>
                <w:sz w:val="16"/>
              </w:rPr>
              <w:t>1</w:t>
            </w:r>
          </w:p>
        </w:tc>
        <w:tc>
          <w:tcPr>
            <w:tcW w:w="1332" w:type="dxa"/>
          </w:tcPr>
          <w:p w14:paraId="22D5E8A5"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034AD890"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591D2033" w14:textId="77777777" w:rsidTr="00B66F83">
        <w:trPr>
          <w:trHeight w:val="430"/>
        </w:trPr>
        <w:tc>
          <w:tcPr>
            <w:tcW w:w="1104" w:type="dxa"/>
          </w:tcPr>
          <w:p w14:paraId="0C41FB9D" w14:textId="77777777" w:rsidR="00DD3A9B" w:rsidRPr="00733DB5" w:rsidRDefault="00DD3A9B" w:rsidP="00B66F83">
            <w:pPr>
              <w:pStyle w:val="TableParagraph"/>
              <w:spacing w:before="2" w:line="254" w:lineRule="auto"/>
              <w:ind w:right="351"/>
              <w:rPr>
                <w:sz w:val="16"/>
              </w:rPr>
            </w:pPr>
            <w:r w:rsidRPr="00733DB5">
              <w:rPr>
                <w:w w:val="93"/>
                <w:sz w:val="16"/>
              </w:rPr>
              <w:t>Barba</w:t>
            </w:r>
            <w:r w:rsidRPr="00733DB5">
              <w:rPr>
                <w:spacing w:val="-1"/>
                <w:w w:val="93"/>
                <w:sz w:val="16"/>
              </w:rPr>
              <w:t>n</w:t>
            </w:r>
            <w:r w:rsidRPr="00733DB5">
              <w:rPr>
                <w:w w:val="106"/>
                <w:sz w:val="16"/>
              </w:rPr>
              <w:t xml:space="preserve">ti, </w:t>
            </w:r>
            <w:r w:rsidRPr="00733DB5">
              <w:rPr>
                <w:smallCaps/>
                <w:w w:val="83"/>
                <w:sz w:val="16"/>
              </w:rPr>
              <w:t>2013</w:t>
            </w:r>
          </w:p>
        </w:tc>
        <w:tc>
          <w:tcPr>
            <w:tcW w:w="1563" w:type="dxa"/>
          </w:tcPr>
          <w:p w14:paraId="5A5E64CA" w14:textId="77777777" w:rsidR="00DD3A9B" w:rsidRPr="00733DB5" w:rsidRDefault="00DD3A9B" w:rsidP="00B66F83">
            <w:pPr>
              <w:pStyle w:val="TableParagraph"/>
              <w:spacing w:before="2"/>
              <w:ind w:left="107"/>
              <w:rPr>
                <w:sz w:val="16"/>
              </w:rPr>
            </w:pPr>
            <w:r w:rsidRPr="00733DB5">
              <w:rPr>
                <w:w w:val="62"/>
                <w:sz w:val="16"/>
              </w:rPr>
              <w:t>1</w:t>
            </w:r>
          </w:p>
        </w:tc>
        <w:tc>
          <w:tcPr>
            <w:tcW w:w="920" w:type="dxa"/>
          </w:tcPr>
          <w:p w14:paraId="724D8068" w14:textId="77777777" w:rsidR="00DD3A9B" w:rsidRPr="00733DB5" w:rsidRDefault="00DD3A9B" w:rsidP="00B66F83">
            <w:pPr>
              <w:pStyle w:val="TableParagraph"/>
              <w:spacing w:before="2"/>
              <w:ind w:left="107"/>
              <w:rPr>
                <w:sz w:val="16"/>
              </w:rPr>
            </w:pPr>
            <w:r w:rsidRPr="00733DB5">
              <w:rPr>
                <w:w w:val="62"/>
                <w:sz w:val="16"/>
              </w:rPr>
              <w:t>1</w:t>
            </w:r>
          </w:p>
        </w:tc>
        <w:tc>
          <w:tcPr>
            <w:tcW w:w="1459" w:type="dxa"/>
          </w:tcPr>
          <w:p w14:paraId="22440C9F" w14:textId="77777777" w:rsidR="00DD3A9B" w:rsidRPr="00733DB5" w:rsidRDefault="00DD3A9B" w:rsidP="00B66F83">
            <w:pPr>
              <w:pStyle w:val="TableParagraph"/>
              <w:spacing w:before="2"/>
              <w:ind w:left="107"/>
              <w:rPr>
                <w:sz w:val="16"/>
              </w:rPr>
            </w:pPr>
            <w:r w:rsidRPr="00733DB5">
              <w:rPr>
                <w:w w:val="62"/>
                <w:sz w:val="16"/>
              </w:rPr>
              <w:t>1</w:t>
            </w:r>
          </w:p>
        </w:tc>
        <w:tc>
          <w:tcPr>
            <w:tcW w:w="2161" w:type="dxa"/>
          </w:tcPr>
          <w:p w14:paraId="27A4E689" w14:textId="77777777" w:rsidR="00DD3A9B" w:rsidRPr="00733DB5" w:rsidRDefault="00DD3A9B" w:rsidP="00B66F83">
            <w:pPr>
              <w:pStyle w:val="TableParagraph"/>
              <w:spacing w:before="2"/>
              <w:ind w:left="107"/>
              <w:rPr>
                <w:sz w:val="16"/>
              </w:rPr>
            </w:pPr>
            <w:r w:rsidRPr="00733DB5">
              <w:rPr>
                <w:w w:val="62"/>
                <w:sz w:val="16"/>
              </w:rPr>
              <w:t>1</w:t>
            </w:r>
          </w:p>
        </w:tc>
        <w:tc>
          <w:tcPr>
            <w:tcW w:w="1812" w:type="dxa"/>
          </w:tcPr>
          <w:p w14:paraId="7C2CE723" w14:textId="77777777" w:rsidR="00DD3A9B" w:rsidRPr="00733DB5" w:rsidRDefault="00DD3A9B" w:rsidP="00B66F83">
            <w:pPr>
              <w:pStyle w:val="TableParagraph"/>
              <w:spacing w:before="2"/>
              <w:ind w:left="107"/>
              <w:rPr>
                <w:sz w:val="16"/>
              </w:rPr>
            </w:pPr>
            <w:r w:rsidRPr="00733DB5">
              <w:rPr>
                <w:smallCaps/>
                <w:w w:val="83"/>
                <w:sz w:val="16"/>
              </w:rPr>
              <w:t>2</w:t>
            </w:r>
          </w:p>
        </w:tc>
        <w:tc>
          <w:tcPr>
            <w:tcW w:w="1349" w:type="dxa"/>
          </w:tcPr>
          <w:p w14:paraId="61AC33F5" w14:textId="77777777" w:rsidR="00DD3A9B" w:rsidRPr="00733DB5" w:rsidRDefault="00DD3A9B" w:rsidP="00B66F83">
            <w:pPr>
              <w:pStyle w:val="TableParagraph"/>
              <w:spacing w:before="2"/>
              <w:ind w:left="107"/>
              <w:rPr>
                <w:sz w:val="16"/>
              </w:rPr>
            </w:pPr>
            <w:r w:rsidRPr="00733DB5">
              <w:rPr>
                <w:w w:val="62"/>
                <w:sz w:val="16"/>
              </w:rPr>
              <w:t>1</w:t>
            </w:r>
          </w:p>
        </w:tc>
        <w:tc>
          <w:tcPr>
            <w:tcW w:w="1662" w:type="dxa"/>
          </w:tcPr>
          <w:p w14:paraId="26521CCA" w14:textId="77777777" w:rsidR="00DD3A9B" w:rsidRPr="00733DB5" w:rsidRDefault="00DD3A9B" w:rsidP="00B66F83">
            <w:pPr>
              <w:pStyle w:val="TableParagraph"/>
              <w:spacing w:before="2"/>
              <w:ind w:left="107"/>
              <w:rPr>
                <w:sz w:val="16"/>
              </w:rPr>
            </w:pPr>
            <w:r w:rsidRPr="00733DB5">
              <w:rPr>
                <w:w w:val="62"/>
                <w:sz w:val="16"/>
              </w:rPr>
              <w:t>1</w:t>
            </w:r>
          </w:p>
        </w:tc>
        <w:tc>
          <w:tcPr>
            <w:tcW w:w="1332" w:type="dxa"/>
          </w:tcPr>
          <w:p w14:paraId="3727429B"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78330A40"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750F337C" w14:textId="77777777" w:rsidTr="00B66F83">
        <w:trPr>
          <w:trHeight w:val="585"/>
        </w:trPr>
        <w:tc>
          <w:tcPr>
            <w:tcW w:w="1104" w:type="dxa"/>
          </w:tcPr>
          <w:p w14:paraId="4D69348B" w14:textId="77777777" w:rsidR="00DD3A9B" w:rsidRPr="00733DB5" w:rsidRDefault="00DD3A9B" w:rsidP="00B66F83">
            <w:pPr>
              <w:pStyle w:val="TableParagraph"/>
              <w:spacing w:before="2" w:line="254" w:lineRule="auto"/>
              <w:ind w:right="365"/>
              <w:rPr>
                <w:sz w:val="16"/>
              </w:rPr>
            </w:pPr>
            <w:r w:rsidRPr="00733DB5">
              <w:rPr>
                <w:w w:val="95"/>
                <w:sz w:val="16"/>
              </w:rPr>
              <w:t>Bedog</w:t>
            </w:r>
            <w:r w:rsidRPr="00733DB5">
              <w:rPr>
                <w:spacing w:val="-1"/>
                <w:w w:val="95"/>
                <w:sz w:val="16"/>
              </w:rPr>
              <w:t>n</w:t>
            </w:r>
            <w:r w:rsidRPr="00733DB5">
              <w:rPr>
                <w:w w:val="93"/>
                <w:sz w:val="16"/>
              </w:rPr>
              <w:t xml:space="preserve">i, </w:t>
            </w:r>
            <w:r w:rsidRPr="00733DB5">
              <w:rPr>
                <w:smallCaps/>
                <w:w w:val="83"/>
                <w:sz w:val="16"/>
              </w:rPr>
              <w:t>2013</w:t>
            </w:r>
          </w:p>
        </w:tc>
        <w:tc>
          <w:tcPr>
            <w:tcW w:w="1563" w:type="dxa"/>
          </w:tcPr>
          <w:p w14:paraId="5811A78A" w14:textId="77777777" w:rsidR="00DD3A9B" w:rsidRPr="00733DB5" w:rsidRDefault="00DD3A9B" w:rsidP="00B66F83">
            <w:pPr>
              <w:pStyle w:val="TableParagraph"/>
              <w:spacing w:before="2"/>
              <w:ind w:left="107"/>
              <w:rPr>
                <w:sz w:val="16"/>
              </w:rPr>
            </w:pPr>
            <w:r w:rsidRPr="00733DB5">
              <w:rPr>
                <w:w w:val="62"/>
                <w:sz w:val="16"/>
              </w:rPr>
              <w:t>1</w:t>
            </w:r>
          </w:p>
        </w:tc>
        <w:tc>
          <w:tcPr>
            <w:tcW w:w="920" w:type="dxa"/>
          </w:tcPr>
          <w:p w14:paraId="38553A51" w14:textId="77777777" w:rsidR="00DD3A9B" w:rsidRPr="00733DB5" w:rsidRDefault="00DD3A9B" w:rsidP="00B66F83">
            <w:pPr>
              <w:pStyle w:val="TableParagraph"/>
              <w:spacing w:before="2"/>
              <w:ind w:left="107"/>
              <w:rPr>
                <w:sz w:val="16"/>
              </w:rPr>
            </w:pPr>
            <w:r w:rsidRPr="00733DB5">
              <w:rPr>
                <w:w w:val="62"/>
                <w:sz w:val="16"/>
              </w:rPr>
              <w:t>1</w:t>
            </w:r>
          </w:p>
        </w:tc>
        <w:tc>
          <w:tcPr>
            <w:tcW w:w="1459" w:type="dxa"/>
          </w:tcPr>
          <w:p w14:paraId="38AAFF75" w14:textId="77777777" w:rsidR="00DD3A9B" w:rsidRPr="00733DB5" w:rsidRDefault="00DD3A9B" w:rsidP="00B66F83">
            <w:pPr>
              <w:pStyle w:val="TableParagraph"/>
              <w:spacing w:before="2"/>
              <w:ind w:left="107"/>
              <w:rPr>
                <w:sz w:val="16"/>
              </w:rPr>
            </w:pPr>
            <w:r w:rsidRPr="00733DB5">
              <w:rPr>
                <w:w w:val="62"/>
                <w:sz w:val="16"/>
              </w:rPr>
              <w:t>1</w:t>
            </w:r>
          </w:p>
        </w:tc>
        <w:tc>
          <w:tcPr>
            <w:tcW w:w="2161" w:type="dxa"/>
          </w:tcPr>
          <w:p w14:paraId="1316F0AA" w14:textId="77777777" w:rsidR="00DD3A9B" w:rsidRPr="00733DB5" w:rsidRDefault="00DD3A9B" w:rsidP="00B66F83">
            <w:pPr>
              <w:pStyle w:val="TableParagraph"/>
              <w:spacing w:before="2"/>
              <w:ind w:left="107"/>
              <w:rPr>
                <w:sz w:val="16"/>
              </w:rPr>
            </w:pPr>
            <w:r w:rsidRPr="00733DB5">
              <w:rPr>
                <w:w w:val="62"/>
                <w:sz w:val="16"/>
              </w:rPr>
              <w:t>1</w:t>
            </w:r>
          </w:p>
        </w:tc>
        <w:tc>
          <w:tcPr>
            <w:tcW w:w="1812" w:type="dxa"/>
          </w:tcPr>
          <w:p w14:paraId="721B7655" w14:textId="77777777" w:rsidR="00DD3A9B" w:rsidRPr="00733DB5" w:rsidRDefault="00DD3A9B" w:rsidP="00B66F83">
            <w:pPr>
              <w:pStyle w:val="TableParagraph"/>
              <w:spacing w:before="2"/>
              <w:ind w:left="107"/>
              <w:rPr>
                <w:sz w:val="16"/>
              </w:rPr>
            </w:pPr>
            <w:r w:rsidRPr="00733DB5">
              <w:rPr>
                <w:smallCaps/>
                <w:w w:val="83"/>
                <w:sz w:val="16"/>
              </w:rPr>
              <w:t>2</w:t>
            </w:r>
          </w:p>
        </w:tc>
        <w:tc>
          <w:tcPr>
            <w:tcW w:w="1349" w:type="dxa"/>
          </w:tcPr>
          <w:p w14:paraId="22978D26" w14:textId="77777777" w:rsidR="00DD3A9B" w:rsidRPr="00733DB5" w:rsidRDefault="00DD3A9B" w:rsidP="00B66F83">
            <w:pPr>
              <w:pStyle w:val="TableParagraph"/>
              <w:spacing w:before="2"/>
              <w:ind w:left="107"/>
              <w:rPr>
                <w:sz w:val="16"/>
              </w:rPr>
            </w:pPr>
            <w:r w:rsidRPr="00733DB5">
              <w:rPr>
                <w:w w:val="62"/>
                <w:sz w:val="16"/>
              </w:rPr>
              <w:t>1</w:t>
            </w:r>
          </w:p>
        </w:tc>
        <w:tc>
          <w:tcPr>
            <w:tcW w:w="1662" w:type="dxa"/>
          </w:tcPr>
          <w:p w14:paraId="2B0E9E6F" w14:textId="77777777" w:rsidR="00DD3A9B" w:rsidRPr="00733DB5" w:rsidRDefault="00DD3A9B" w:rsidP="00B66F83">
            <w:pPr>
              <w:pStyle w:val="TableParagraph"/>
              <w:spacing w:before="2"/>
              <w:ind w:left="107"/>
              <w:rPr>
                <w:sz w:val="16"/>
              </w:rPr>
            </w:pPr>
            <w:r w:rsidRPr="00733DB5">
              <w:rPr>
                <w:w w:val="62"/>
                <w:sz w:val="16"/>
              </w:rPr>
              <w:t>1</w:t>
            </w:r>
          </w:p>
        </w:tc>
        <w:tc>
          <w:tcPr>
            <w:tcW w:w="1332" w:type="dxa"/>
          </w:tcPr>
          <w:p w14:paraId="6AE0C191"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4B6ECF30"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3E4FFC53" w14:textId="77777777" w:rsidTr="00B66F83">
        <w:trPr>
          <w:trHeight w:val="431"/>
        </w:trPr>
        <w:tc>
          <w:tcPr>
            <w:tcW w:w="1104" w:type="dxa"/>
          </w:tcPr>
          <w:p w14:paraId="63370E16" w14:textId="77777777" w:rsidR="00DD3A9B" w:rsidRPr="00733DB5" w:rsidRDefault="00DD3A9B" w:rsidP="00B66F83">
            <w:pPr>
              <w:pStyle w:val="TableParagraph"/>
              <w:spacing w:before="2" w:line="254" w:lineRule="auto"/>
              <w:ind w:right="353"/>
              <w:rPr>
                <w:sz w:val="16"/>
              </w:rPr>
            </w:pPr>
            <w:r w:rsidRPr="00733DB5">
              <w:rPr>
                <w:w w:val="92"/>
                <w:sz w:val="16"/>
              </w:rPr>
              <w:t>K</w:t>
            </w:r>
            <w:r w:rsidRPr="00733DB5">
              <w:rPr>
                <w:spacing w:val="-1"/>
                <w:w w:val="92"/>
                <w:sz w:val="16"/>
              </w:rPr>
              <w:t>h</w:t>
            </w:r>
            <w:r w:rsidRPr="00733DB5">
              <w:rPr>
                <w:w w:val="94"/>
                <w:sz w:val="16"/>
              </w:rPr>
              <w:t>awaj</w:t>
            </w:r>
            <w:r w:rsidRPr="00733DB5">
              <w:rPr>
                <w:spacing w:val="-1"/>
                <w:w w:val="94"/>
                <w:sz w:val="16"/>
              </w:rPr>
              <w:t>a</w:t>
            </w:r>
            <w:r w:rsidRPr="00733DB5">
              <w:rPr>
                <w:w w:val="90"/>
                <w:sz w:val="16"/>
              </w:rPr>
              <w:t xml:space="preserve">, </w:t>
            </w:r>
            <w:r w:rsidRPr="00733DB5">
              <w:rPr>
                <w:smallCaps/>
                <w:w w:val="85"/>
                <w:sz w:val="16"/>
              </w:rPr>
              <w:t>2014</w:t>
            </w:r>
          </w:p>
        </w:tc>
        <w:tc>
          <w:tcPr>
            <w:tcW w:w="1563" w:type="dxa"/>
          </w:tcPr>
          <w:p w14:paraId="52244D83" w14:textId="77777777" w:rsidR="00DD3A9B" w:rsidRPr="00733DB5" w:rsidRDefault="00DD3A9B" w:rsidP="00B66F83">
            <w:pPr>
              <w:pStyle w:val="TableParagraph"/>
              <w:spacing w:before="2"/>
              <w:ind w:left="107"/>
              <w:rPr>
                <w:sz w:val="16"/>
              </w:rPr>
            </w:pPr>
            <w:r w:rsidRPr="00733DB5">
              <w:rPr>
                <w:w w:val="62"/>
                <w:sz w:val="16"/>
              </w:rPr>
              <w:t>1</w:t>
            </w:r>
          </w:p>
        </w:tc>
        <w:tc>
          <w:tcPr>
            <w:tcW w:w="920" w:type="dxa"/>
          </w:tcPr>
          <w:p w14:paraId="55BE8D87" w14:textId="77777777" w:rsidR="00DD3A9B" w:rsidRPr="00733DB5" w:rsidRDefault="00DD3A9B" w:rsidP="00B66F83">
            <w:pPr>
              <w:pStyle w:val="TableParagraph"/>
              <w:spacing w:before="2"/>
              <w:ind w:left="107"/>
              <w:rPr>
                <w:sz w:val="16"/>
              </w:rPr>
            </w:pPr>
            <w:r w:rsidRPr="00733DB5">
              <w:rPr>
                <w:w w:val="62"/>
                <w:sz w:val="16"/>
              </w:rPr>
              <w:t>1</w:t>
            </w:r>
          </w:p>
        </w:tc>
        <w:tc>
          <w:tcPr>
            <w:tcW w:w="1459" w:type="dxa"/>
          </w:tcPr>
          <w:p w14:paraId="0A486650" w14:textId="77777777" w:rsidR="00DD3A9B" w:rsidRPr="00733DB5" w:rsidRDefault="00DD3A9B" w:rsidP="00B66F83">
            <w:pPr>
              <w:pStyle w:val="TableParagraph"/>
              <w:spacing w:before="2"/>
              <w:ind w:left="107"/>
              <w:rPr>
                <w:sz w:val="16"/>
              </w:rPr>
            </w:pPr>
            <w:r w:rsidRPr="00733DB5">
              <w:rPr>
                <w:w w:val="62"/>
                <w:sz w:val="16"/>
              </w:rPr>
              <w:t>1</w:t>
            </w:r>
          </w:p>
        </w:tc>
        <w:tc>
          <w:tcPr>
            <w:tcW w:w="2161" w:type="dxa"/>
          </w:tcPr>
          <w:p w14:paraId="1689BE9E" w14:textId="77777777" w:rsidR="00DD3A9B" w:rsidRPr="00733DB5" w:rsidRDefault="00DD3A9B" w:rsidP="00B66F83">
            <w:pPr>
              <w:pStyle w:val="TableParagraph"/>
              <w:spacing w:before="2"/>
              <w:ind w:left="107"/>
              <w:rPr>
                <w:sz w:val="16"/>
              </w:rPr>
            </w:pPr>
            <w:r w:rsidRPr="00733DB5">
              <w:rPr>
                <w:w w:val="62"/>
                <w:sz w:val="16"/>
              </w:rPr>
              <w:t>1</w:t>
            </w:r>
          </w:p>
        </w:tc>
        <w:tc>
          <w:tcPr>
            <w:tcW w:w="1812" w:type="dxa"/>
          </w:tcPr>
          <w:p w14:paraId="3D6265AD" w14:textId="77777777" w:rsidR="00DD3A9B" w:rsidRPr="00733DB5" w:rsidRDefault="00DD3A9B" w:rsidP="00B66F83">
            <w:pPr>
              <w:pStyle w:val="TableParagraph"/>
              <w:spacing w:before="2"/>
              <w:ind w:left="107"/>
              <w:rPr>
                <w:sz w:val="16"/>
              </w:rPr>
            </w:pPr>
            <w:r w:rsidRPr="00733DB5">
              <w:rPr>
                <w:smallCaps/>
                <w:w w:val="83"/>
                <w:sz w:val="16"/>
              </w:rPr>
              <w:t>2</w:t>
            </w:r>
          </w:p>
        </w:tc>
        <w:tc>
          <w:tcPr>
            <w:tcW w:w="1349" w:type="dxa"/>
          </w:tcPr>
          <w:p w14:paraId="02E3731F" w14:textId="77777777" w:rsidR="00DD3A9B" w:rsidRPr="00733DB5" w:rsidRDefault="00DD3A9B" w:rsidP="00B66F83">
            <w:pPr>
              <w:pStyle w:val="TableParagraph"/>
              <w:spacing w:before="2"/>
              <w:ind w:left="107"/>
              <w:rPr>
                <w:sz w:val="16"/>
              </w:rPr>
            </w:pPr>
            <w:r w:rsidRPr="00733DB5">
              <w:rPr>
                <w:w w:val="62"/>
                <w:sz w:val="16"/>
              </w:rPr>
              <w:t>1</w:t>
            </w:r>
          </w:p>
        </w:tc>
        <w:tc>
          <w:tcPr>
            <w:tcW w:w="1662" w:type="dxa"/>
          </w:tcPr>
          <w:p w14:paraId="6AC4147F" w14:textId="77777777" w:rsidR="00DD3A9B" w:rsidRPr="00733DB5" w:rsidRDefault="00DD3A9B" w:rsidP="00B66F83">
            <w:pPr>
              <w:pStyle w:val="TableParagraph"/>
              <w:spacing w:before="2"/>
              <w:ind w:left="107"/>
              <w:rPr>
                <w:sz w:val="16"/>
              </w:rPr>
            </w:pPr>
            <w:r w:rsidRPr="00733DB5">
              <w:rPr>
                <w:w w:val="62"/>
                <w:sz w:val="16"/>
              </w:rPr>
              <w:t>1</w:t>
            </w:r>
          </w:p>
        </w:tc>
        <w:tc>
          <w:tcPr>
            <w:tcW w:w="1332" w:type="dxa"/>
          </w:tcPr>
          <w:p w14:paraId="7F533ABB"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37010CAC"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74B54458" w14:textId="77777777" w:rsidTr="00B66F83">
        <w:trPr>
          <w:trHeight w:val="431"/>
        </w:trPr>
        <w:tc>
          <w:tcPr>
            <w:tcW w:w="1104" w:type="dxa"/>
          </w:tcPr>
          <w:p w14:paraId="1D8FCDD4" w14:textId="77777777" w:rsidR="00DD3A9B" w:rsidRPr="00733DB5" w:rsidRDefault="00DD3A9B" w:rsidP="00B66F83">
            <w:pPr>
              <w:pStyle w:val="TableParagraph"/>
              <w:spacing w:before="2" w:line="254" w:lineRule="auto"/>
              <w:ind w:right="416"/>
              <w:rPr>
                <w:sz w:val="16"/>
              </w:rPr>
            </w:pPr>
            <w:r w:rsidRPr="00733DB5">
              <w:rPr>
                <w:spacing w:val="-1"/>
                <w:w w:val="92"/>
                <w:sz w:val="16"/>
              </w:rPr>
              <w:t>Sullivan</w:t>
            </w:r>
            <w:r w:rsidRPr="00733DB5">
              <w:rPr>
                <w:w w:val="90"/>
                <w:sz w:val="16"/>
              </w:rPr>
              <w:t xml:space="preserve">, </w:t>
            </w:r>
            <w:r w:rsidRPr="00733DB5">
              <w:rPr>
                <w:smallCaps/>
                <w:w w:val="83"/>
                <w:sz w:val="16"/>
              </w:rPr>
              <w:t>2015</w:t>
            </w:r>
          </w:p>
        </w:tc>
        <w:tc>
          <w:tcPr>
            <w:tcW w:w="1563" w:type="dxa"/>
          </w:tcPr>
          <w:p w14:paraId="30D7F10B" w14:textId="77777777" w:rsidR="00DD3A9B" w:rsidRPr="00733DB5" w:rsidRDefault="00DD3A9B" w:rsidP="00B66F83">
            <w:pPr>
              <w:pStyle w:val="TableParagraph"/>
              <w:spacing w:before="2"/>
              <w:ind w:left="107"/>
              <w:rPr>
                <w:sz w:val="16"/>
              </w:rPr>
            </w:pPr>
            <w:r w:rsidRPr="00733DB5">
              <w:rPr>
                <w:w w:val="62"/>
                <w:sz w:val="16"/>
              </w:rPr>
              <w:t>1</w:t>
            </w:r>
          </w:p>
        </w:tc>
        <w:tc>
          <w:tcPr>
            <w:tcW w:w="920" w:type="dxa"/>
          </w:tcPr>
          <w:p w14:paraId="67470138" w14:textId="77777777" w:rsidR="00DD3A9B" w:rsidRPr="00733DB5" w:rsidRDefault="00DD3A9B" w:rsidP="00B66F83">
            <w:pPr>
              <w:pStyle w:val="TableParagraph"/>
              <w:spacing w:before="2"/>
              <w:ind w:left="107"/>
              <w:rPr>
                <w:sz w:val="16"/>
              </w:rPr>
            </w:pPr>
            <w:r w:rsidRPr="00733DB5">
              <w:rPr>
                <w:w w:val="62"/>
                <w:sz w:val="16"/>
              </w:rPr>
              <w:t>1</w:t>
            </w:r>
          </w:p>
        </w:tc>
        <w:tc>
          <w:tcPr>
            <w:tcW w:w="1459" w:type="dxa"/>
          </w:tcPr>
          <w:p w14:paraId="2A06B376" w14:textId="77777777" w:rsidR="00DD3A9B" w:rsidRPr="00733DB5" w:rsidRDefault="00DD3A9B" w:rsidP="00B66F83">
            <w:pPr>
              <w:pStyle w:val="TableParagraph"/>
              <w:spacing w:before="2"/>
              <w:ind w:left="107"/>
              <w:rPr>
                <w:sz w:val="16"/>
              </w:rPr>
            </w:pPr>
            <w:r w:rsidRPr="00733DB5">
              <w:rPr>
                <w:w w:val="62"/>
                <w:sz w:val="16"/>
              </w:rPr>
              <w:t>1</w:t>
            </w:r>
          </w:p>
        </w:tc>
        <w:tc>
          <w:tcPr>
            <w:tcW w:w="2161" w:type="dxa"/>
          </w:tcPr>
          <w:p w14:paraId="5E1F81D8" w14:textId="77777777" w:rsidR="00DD3A9B" w:rsidRPr="00733DB5" w:rsidRDefault="00DD3A9B" w:rsidP="00B66F83">
            <w:pPr>
              <w:pStyle w:val="TableParagraph"/>
              <w:spacing w:before="2"/>
              <w:ind w:left="107"/>
              <w:rPr>
                <w:sz w:val="16"/>
              </w:rPr>
            </w:pPr>
            <w:r w:rsidRPr="00733DB5">
              <w:rPr>
                <w:w w:val="62"/>
                <w:sz w:val="16"/>
              </w:rPr>
              <w:t>1</w:t>
            </w:r>
          </w:p>
        </w:tc>
        <w:tc>
          <w:tcPr>
            <w:tcW w:w="1812" w:type="dxa"/>
          </w:tcPr>
          <w:p w14:paraId="79C51C59" w14:textId="77777777" w:rsidR="00DD3A9B" w:rsidRPr="00733DB5" w:rsidRDefault="00DD3A9B" w:rsidP="00B66F83">
            <w:pPr>
              <w:pStyle w:val="TableParagraph"/>
              <w:spacing w:before="2"/>
              <w:ind w:left="107"/>
              <w:rPr>
                <w:sz w:val="16"/>
              </w:rPr>
            </w:pPr>
            <w:r w:rsidRPr="00733DB5">
              <w:rPr>
                <w:smallCaps/>
                <w:w w:val="83"/>
                <w:sz w:val="16"/>
              </w:rPr>
              <w:t>2</w:t>
            </w:r>
          </w:p>
        </w:tc>
        <w:tc>
          <w:tcPr>
            <w:tcW w:w="1349" w:type="dxa"/>
          </w:tcPr>
          <w:p w14:paraId="19DD7D38" w14:textId="77777777" w:rsidR="00DD3A9B" w:rsidRPr="00733DB5" w:rsidRDefault="00DD3A9B" w:rsidP="00B66F83">
            <w:pPr>
              <w:pStyle w:val="TableParagraph"/>
              <w:spacing w:before="2"/>
              <w:ind w:left="107"/>
              <w:rPr>
                <w:sz w:val="16"/>
              </w:rPr>
            </w:pPr>
            <w:r w:rsidRPr="00733DB5">
              <w:rPr>
                <w:w w:val="62"/>
                <w:sz w:val="16"/>
              </w:rPr>
              <w:t>1</w:t>
            </w:r>
          </w:p>
        </w:tc>
        <w:tc>
          <w:tcPr>
            <w:tcW w:w="1662" w:type="dxa"/>
          </w:tcPr>
          <w:p w14:paraId="61197C9F" w14:textId="77777777" w:rsidR="00DD3A9B" w:rsidRPr="00733DB5" w:rsidRDefault="00DD3A9B" w:rsidP="00B66F83">
            <w:pPr>
              <w:pStyle w:val="TableParagraph"/>
              <w:spacing w:before="2"/>
              <w:ind w:left="107"/>
              <w:rPr>
                <w:sz w:val="16"/>
              </w:rPr>
            </w:pPr>
            <w:r w:rsidRPr="00733DB5">
              <w:rPr>
                <w:w w:val="62"/>
                <w:sz w:val="16"/>
              </w:rPr>
              <w:t>1</w:t>
            </w:r>
          </w:p>
        </w:tc>
        <w:tc>
          <w:tcPr>
            <w:tcW w:w="1332" w:type="dxa"/>
          </w:tcPr>
          <w:p w14:paraId="29CED134"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7E3C91E0"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0AD11CBA" w14:textId="77777777" w:rsidTr="00B66F83">
        <w:trPr>
          <w:trHeight w:val="430"/>
        </w:trPr>
        <w:tc>
          <w:tcPr>
            <w:tcW w:w="1104" w:type="dxa"/>
          </w:tcPr>
          <w:p w14:paraId="690BDB7A" w14:textId="77777777" w:rsidR="00DD3A9B" w:rsidRPr="00733DB5" w:rsidRDefault="00DD3A9B" w:rsidP="00B66F83">
            <w:pPr>
              <w:pStyle w:val="TableParagraph"/>
              <w:spacing w:before="2"/>
              <w:rPr>
                <w:sz w:val="16"/>
              </w:rPr>
            </w:pPr>
            <w:r w:rsidRPr="00733DB5">
              <w:rPr>
                <w:spacing w:val="-1"/>
                <w:w w:val="91"/>
                <w:sz w:val="16"/>
              </w:rPr>
              <w:t>Fel</w:t>
            </w:r>
            <w:r w:rsidRPr="00733DB5">
              <w:rPr>
                <w:w w:val="91"/>
                <w:sz w:val="16"/>
              </w:rPr>
              <w:t>d</w:t>
            </w:r>
            <w:r w:rsidRPr="00733DB5">
              <w:rPr>
                <w:w w:val="109"/>
                <w:sz w:val="16"/>
              </w:rPr>
              <w:t>t,</w:t>
            </w:r>
            <w:r w:rsidRPr="00733DB5">
              <w:rPr>
                <w:spacing w:val="-10"/>
                <w:sz w:val="16"/>
              </w:rPr>
              <w:t xml:space="preserve"> </w:t>
            </w:r>
            <w:r w:rsidRPr="00733DB5">
              <w:rPr>
                <w:smallCaps/>
                <w:w w:val="90"/>
                <w:sz w:val="16"/>
              </w:rPr>
              <w:t>20</w:t>
            </w:r>
            <w:r w:rsidRPr="00733DB5">
              <w:rPr>
                <w:spacing w:val="-1"/>
                <w:w w:val="62"/>
                <w:sz w:val="16"/>
              </w:rPr>
              <w:t>1</w:t>
            </w:r>
            <w:r w:rsidRPr="00733DB5">
              <w:rPr>
                <w:w w:val="98"/>
                <w:sz w:val="16"/>
              </w:rPr>
              <w:t>9</w:t>
            </w:r>
          </w:p>
        </w:tc>
        <w:tc>
          <w:tcPr>
            <w:tcW w:w="1563" w:type="dxa"/>
          </w:tcPr>
          <w:p w14:paraId="06EFCCBD" w14:textId="77777777" w:rsidR="00DD3A9B" w:rsidRPr="00733DB5" w:rsidRDefault="00DD3A9B" w:rsidP="00B66F83">
            <w:pPr>
              <w:pStyle w:val="TableParagraph"/>
              <w:spacing w:before="2"/>
              <w:ind w:left="107"/>
              <w:rPr>
                <w:sz w:val="16"/>
              </w:rPr>
            </w:pPr>
            <w:r w:rsidRPr="00733DB5">
              <w:rPr>
                <w:w w:val="62"/>
                <w:sz w:val="16"/>
              </w:rPr>
              <w:t>1</w:t>
            </w:r>
          </w:p>
        </w:tc>
        <w:tc>
          <w:tcPr>
            <w:tcW w:w="920" w:type="dxa"/>
          </w:tcPr>
          <w:p w14:paraId="388E13FA" w14:textId="77777777" w:rsidR="00DD3A9B" w:rsidRPr="00733DB5" w:rsidRDefault="00DD3A9B" w:rsidP="00B66F83">
            <w:pPr>
              <w:pStyle w:val="TableParagraph"/>
              <w:spacing w:before="2"/>
              <w:ind w:left="107"/>
              <w:rPr>
                <w:sz w:val="16"/>
              </w:rPr>
            </w:pPr>
            <w:r w:rsidRPr="00733DB5">
              <w:rPr>
                <w:w w:val="62"/>
                <w:sz w:val="16"/>
              </w:rPr>
              <w:t>1</w:t>
            </w:r>
          </w:p>
        </w:tc>
        <w:tc>
          <w:tcPr>
            <w:tcW w:w="1459" w:type="dxa"/>
          </w:tcPr>
          <w:p w14:paraId="3DA122D4" w14:textId="77777777" w:rsidR="00DD3A9B" w:rsidRPr="00733DB5" w:rsidRDefault="00DD3A9B" w:rsidP="00B66F83">
            <w:pPr>
              <w:pStyle w:val="TableParagraph"/>
              <w:spacing w:before="2"/>
              <w:ind w:left="107"/>
              <w:rPr>
                <w:sz w:val="16"/>
              </w:rPr>
            </w:pPr>
            <w:r w:rsidRPr="00733DB5">
              <w:rPr>
                <w:w w:val="62"/>
                <w:sz w:val="16"/>
              </w:rPr>
              <w:t>1</w:t>
            </w:r>
          </w:p>
        </w:tc>
        <w:tc>
          <w:tcPr>
            <w:tcW w:w="2161" w:type="dxa"/>
          </w:tcPr>
          <w:p w14:paraId="69C20404" w14:textId="77777777" w:rsidR="00DD3A9B" w:rsidRPr="00733DB5" w:rsidRDefault="00DD3A9B" w:rsidP="00B66F83">
            <w:pPr>
              <w:pStyle w:val="TableParagraph"/>
              <w:spacing w:before="2"/>
              <w:ind w:left="107"/>
              <w:rPr>
                <w:sz w:val="16"/>
              </w:rPr>
            </w:pPr>
            <w:r w:rsidRPr="00733DB5">
              <w:rPr>
                <w:w w:val="62"/>
                <w:sz w:val="16"/>
              </w:rPr>
              <w:t>1</w:t>
            </w:r>
          </w:p>
        </w:tc>
        <w:tc>
          <w:tcPr>
            <w:tcW w:w="1812" w:type="dxa"/>
          </w:tcPr>
          <w:p w14:paraId="532107F6" w14:textId="77777777" w:rsidR="00DD3A9B" w:rsidRPr="00733DB5" w:rsidRDefault="00DD3A9B" w:rsidP="00B66F83">
            <w:pPr>
              <w:pStyle w:val="TableParagraph"/>
              <w:spacing w:before="2"/>
              <w:ind w:left="107"/>
              <w:rPr>
                <w:sz w:val="16"/>
              </w:rPr>
            </w:pPr>
            <w:r w:rsidRPr="00733DB5">
              <w:rPr>
                <w:smallCaps/>
                <w:w w:val="83"/>
                <w:sz w:val="16"/>
              </w:rPr>
              <w:t>2</w:t>
            </w:r>
          </w:p>
        </w:tc>
        <w:tc>
          <w:tcPr>
            <w:tcW w:w="1349" w:type="dxa"/>
          </w:tcPr>
          <w:p w14:paraId="353B4188" w14:textId="77777777" w:rsidR="00DD3A9B" w:rsidRPr="00733DB5" w:rsidRDefault="00DD3A9B" w:rsidP="00B66F83">
            <w:pPr>
              <w:pStyle w:val="TableParagraph"/>
              <w:spacing w:before="2"/>
              <w:ind w:left="107"/>
              <w:rPr>
                <w:sz w:val="16"/>
              </w:rPr>
            </w:pPr>
            <w:r w:rsidRPr="00733DB5">
              <w:rPr>
                <w:w w:val="62"/>
                <w:sz w:val="16"/>
              </w:rPr>
              <w:t>1</w:t>
            </w:r>
          </w:p>
        </w:tc>
        <w:tc>
          <w:tcPr>
            <w:tcW w:w="1662" w:type="dxa"/>
          </w:tcPr>
          <w:p w14:paraId="3D4DDE17" w14:textId="77777777" w:rsidR="00DD3A9B" w:rsidRPr="00733DB5" w:rsidRDefault="00DD3A9B" w:rsidP="00B66F83">
            <w:pPr>
              <w:pStyle w:val="TableParagraph"/>
              <w:spacing w:before="2"/>
              <w:ind w:left="107"/>
              <w:rPr>
                <w:sz w:val="16"/>
              </w:rPr>
            </w:pPr>
            <w:r w:rsidRPr="00733DB5">
              <w:rPr>
                <w:w w:val="62"/>
                <w:sz w:val="16"/>
              </w:rPr>
              <w:t>1</w:t>
            </w:r>
          </w:p>
        </w:tc>
        <w:tc>
          <w:tcPr>
            <w:tcW w:w="1332" w:type="dxa"/>
          </w:tcPr>
          <w:p w14:paraId="6F4DF078"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1C0F1CD0" w14:textId="77777777" w:rsidR="00DD3A9B" w:rsidRPr="00733DB5" w:rsidRDefault="00DD3A9B" w:rsidP="00B66F83">
            <w:pPr>
              <w:pStyle w:val="TableParagraph"/>
              <w:spacing w:before="2"/>
              <w:ind w:left="107"/>
              <w:rPr>
                <w:sz w:val="16"/>
              </w:rPr>
            </w:pPr>
            <w:r w:rsidRPr="00733DB5">
              <w:rPr>
                <w:w w:val="98"/>
                <w:sz w:val="16"/>
              </w:rPr>
              <w:t>9</w:t>
            </w:r>
          </w:p>
        </w:tc>
      </w:tr>
      <w:tr w:rsidR="00DD3A9B" w:rsidRPr="00733DB5" w14:paraId="2445F100" w14:textId="77777777" w:rsidTr="00B66F83">
        <w:trPr>
          <w:trHeight w:val="430"/>
        </w:trPr>
        <w:tc>
          <w:tcPr>
            <w:tcW w:w="1104" w:type="dxa"/>
          </w:tcPr>
          <w:p w14:paraId="1347B1C9" w14:textId="77777777" w:rsidR="00DD3A9B" w:rsidRPr="00733DB5" w:rsidRDefault="00DD3A9B" w:rsidP="00B66F83">
            <w:pPr>
              <w:pStyle w:val="TableParagraph"/>
              <w:spacing w:before="2"/>
              <w:rPr>
                <w:spacing w:val="-1"/>
                <w:w w:val="91"/>
                <w:sz w:val="16"/>
              </w:rPr>
            </w:pPr>
            <w:r w:rsidRPr="00733DB5">
              <w:rPr>
                <w:spacing w:val="-1"/>
                <w:w w:val="91"/>
                <w:sz w:val="16"/>
              </w:rPr>
              <w:t>Miura, 2020</w:t>
            </w:r>
          </w:p>
        </w:tc>
        <w:tc>
          <w:tcPr>
            <w:tcW w:w="1563" w:type="dxa"/>
          </w:tcPr>
          <w:p w14:paraId="407C37EC" w14:textId="77777777" w:rsidR="00DD3A9B" w:rsidRPr="00733DB5" w:rsidRDefault="00DD3A9B" w:rsidP="00B66F83">
            <w:pPr>
              <w:pStyle w:val="TableParagraph"/>
              <w:spacing w:before="2"/>
              <w:ind w:left="107"/>
              <w:rPr>
                <w:w w:val="62"/>
                <w:sz w:val="16"/>
              </w:rPr>
            </w:pPr>
            <w:r w:rsidRPr="00733DB5">
              <w:rPr>
                <w:w w:val="62"/>
                <w:sz w:val="16"/>
              </w:rPr>
              <w:t>1</w:t>
            </w:r>
          </w:p>
        </w:tc>
        <w:tc>
          <w:tcPr>
            <w:tcW w:w="920" w:type="dxa"/>
          </w:tcPr>
          <w:p w14:paraId="787A32A5" w14:textId="77777777" w:rsidR="00DD3A9B" w:rsidRPr="00733DB5" w:rsidRDefault="00DD3A9B" w:rsidP="00B66F83">
            <w:pPr>
              <w:pStyle w:val="TableParagraph"/>
              <w:spacing w:before="2"/>
              <w:ind w:left="107"/>
              <w:rPr>
                <w:w w:val="62"/>
                <w:sz w:val="16"/>
              </w:rPr>
            </w:pPr>
            <w:r w:rsidRPr="00733DB5">
              <w:rPr>
                <w:w w:val="62"/>
                <w:sz w:val="16"/>
              </w:rPr>
              <w:t>1</w:t>
            </w:r>
          </w:p>
        </w:tc>
        <w:tc>
          <w:tcPr>
            <w:tcW w:w="1459" w:type="dxa"/>
          </w:tcPr>
          <w:p w14:paraId="02F5E2F3" w14:textId="77777777" w:rsidR="00DD3A9B" w:rsidRPr="00733DB5" w:rsidRDefault="00DD3A9B" w:rsidP="00B66F83">
            <w:pPr>
              <w:pStyle w:val="TableParagraph"/>
              <w:spacing w:before="2"/>
              <w:ind w:left="107"/>
              <w:rPr>
                <w:w w:val="62"/>
                <w:sz w:val="16"/>
              </w:rPr>
            </w:pPr>
            <w:r w:rsidRPr="00733DB5">
              <w:rPr>
                <w:w w:val="62"/>
                <w:sz w:val="16"/>
              </w:rPr>
              <w:t>1</w:t>
            </w:r>
          </w:p>
        </w:tc>
        <w:tc>
          <w:tcPr>
            <w:tcW w:w="2161" w:type="dxa"/>
          </w:tcPr>
          <w:p w14:paraId="2E103342" w14:textId="77777777" w:rsidR="00DD3A9B" w:rsidRPr="00733DB5" w:rsidRDefault="00DD3A9B" w:rsidP="00B66F83">
            <w:pPr>
              <w:pStyle w:val="TableParagraph"/>
              <w:spacing w:before="2"/>
              <w:ind w:left="107"/>
              <w:rPr>
                <w:w w:val="62"/>
                <w:sz w:val="16"/>
              </w:rPr>
            </w:pPr>
            <w:r w:rsidRPr="00733DB5">
              <w:rPr>
                <w:w w:val="62"/>
                <w:sz w:val="16"/>
              </w:rPr>
              <w:t>1</w:t>
            </w:r>
          </w:p>
        </w:tc>
        <w:tc>
          <w:tcPr>
            <w:tcW w:w="1812" w:type="dxa"/>
          </w:tcPr>
          <w:p w14:paraId="3E8B408C" w14:textId="77777777" w:rsidR="00DD3A9B" w:rsidRPr="00733DB5" w:rsidRDefault="00DD3A9B" w:rsidP="00B66F83">
            <w:pPr>
              <w:pStyle w:val="TableParagraph"/>
              <w:spacing w:before="2"/>
              <w:ind w:left="107"/>
              <w:rPr>
                <w:smallCaps/>
                <w:w w:val="83"/>
                <w:sz w:val="16"/>
              </w:rPr>
            </w:pPr>
            <w:r w:rsidRPr="00733DB5">
              <w:rPr>
                <w:smallCaps/>
                <w:w w:val="83"/>
                <w:sz w:val="16"/>
              </w:rPr>
              <w:t>2</w:t>
            </w:r>
          </w:p>
        </w:tc>
        <w:tc>
          <w:tcPr>
            <w:tcW w:w="1349" w:type="dxa"/>
          </w:tcPr>
          <w:p w14:paraId="7F3815F8" w14:textId="77777777" w:rsidR="00DD3A9B" w:rsidRPr="00733DB5" w:rsidRDefault="00DD3A9B" w:rsidP="00B66F83">
            <w:pPr>
              <w:pStyle w:val="TableParagraph"/>
              <w:spacing w:before="2"/>
              <w:ind w:left="107"/>
              <w:rPr>
                <w:w w:val="62"/>
                <w:sz w:val="16"/>
              </w:rPr>
            </w:pPr>
            <w:r w:rsidRPr="00733DB5">
              <w:rPr>
                <w:w w:val="62"/>
                <w:sz w:val="16"/>
              </w:rPr>
              <w:t>1</w:t>
            </w:r>
          </w:p>
        </w:tc>
        <w:tc>
          <w:tcPr>
            <w:tcW w:w="1662" w:type="dxa"/>
          </w:tcPr>
          <w:p w14:paraId="25AFC681" w14:textId="77777777" w:rsidR="00DD3A9B" w:rsidRPr="00733DB5" w:rsidRDefault="00DD3A9B" w:rsidP="00B66F83">
            <w:pPr>
              <w:pStyle w:val="TableParagraph"/>
              <w:spacing w:before="2"/>
              <w:ind w:left="107"/>
              <w:rPr>
                <w:w w:val="62"/>
                <w:sz w:val="16"/>
              </w:rPr>
            </w:pPr>
            <w:r w:rsidRPr="00733DB5">
              <w:rPr>
                <w:w w:val="62"/>
                <w:sz w:val="16"/>
              </w:rPr>
              <w:t>1</w:t>
            </w:r>
          </w:p>
        </w:tc>
        <w:tc>
          <w:tcPr>
            <w:tcW w:w="1332" w:type="dxa"/>
          </w:tcPr>
          <w:p w14:paraId="635EFCA2" w14:textId="77777777" w:rsidR="00DD3A9B" w:rsidRPr="00733DB5" w:rsidRDefault="00DD3A9B" w:rsidP="00B66F83">
            <w:pPr>
              <w:pStyle w:val="TableParagraph"/>
              <w:spacing w:before="2"/>
              <w:ind w:left="107"/>
              <w:rPr>
                <w:w w:val="62"/>
                <w:sz w:val="16"/>
              </w:rPr>
            </w:pPr>
            <w:r w:rsidRPr="00733DB5">
              <w:rPr>
                <w:w w:val="62"/>
                <w:sz w:val="16"/>
              </w:rPr>
              <w:t>1</w:t>
            </w:r>
          </w:p>
        </w:tc>
        <w:tc>
          <w:tcPr>
            <w:tcW w:w="588" w:type="dxa"/>
          </w:tcPr>
          <w:p w14:paraId="4E0EAE6A" w14:textId="77777777" w:rsidR="00DD3A9B" w:rsidRPr="00733DB5" w:rsidRDefault="00DD3A9B" w:rsidP="00B66F83">
            <w:pPr>
              <w:pStyle w:val="TableParagraph"/>
              <w:spacing w:before="2"/>
              <w:ind w:left="107"/>
              <w:rPr>
                <w:w w:val="98"/>
                <w:sz w:val="16"/>
              </w:rPr>
            </w:pPr>
            <w:r w:rsidRPr="00733DB5">
              <w:rPr>
                <w:w w:val="98"/>
                <w:sz w:val="16"/>
              </w:rPr>
              <w:t>9</w:t>
            </w:r>
          </w:p>
        </w:tc>
      </w:tr>
    </w:tbl>
    <w:p w14:paraId="63800B61" w14:textId="2A3B5455" w:rsidR="00DD3A9B" w:rsidRPr="00733DB5" w:rsidRDefault="00DD3A9B" w:rsidP="00DD3A9B">
      <w:pPr>
        <w:tabs>
          <w:tab w:val="left" w:pos="10047"/>
        </w:tabs>
        <w:ind w:right="-643"/>
      </w:pPr>
    </w:p>
    <w:p w14:paraId="411F17B9" w14:textId="60DDDBB0" w:rsidR="00DD3A9B" w:rsidRPr="00733DB5" w:rsidRDefault="00DD3A9B" w:rsidP="00DD3A9B">
      <w:pPr>
        <w:tabs>
          <w:tab w:val="left" w:pos="10047"/>
        </w:tabs>
        <w:ind w:right="-643"/>
      </w:pPr>
    </w:p>
    <w:p w14:paraId="3A41D3B7" w14:textId="0A63F916" w:rsidR="00DD3A9B" w:rsidRPr="00733DB5" w:rsidRDefault="00DD3A9B" w:rsidP="00DD3A9B">
      <w:pPr>
        <w:tabs>
          <w:tab w:val="left" w:pos="10047"/>
        </w:tabs>
        <w:ind w:right="-643"/>
      </w:pPr>
    </w:p>
    <w:p w14:paraId="38578028" w14:textId="0FDC5D18" w:rsidR="00DD3A9B" w:rsidRPr="00733DB5" w:rsidRDefault="00DD3A9B" w:rsidP="00DD3A9B">
      <w:pPr>
        <w:tabs>
          <w:tab w:val="left" w:pos="10047"/>
        </w:tabs>
        <w:ind w:right="-643"/>
      </w:pPr>
    </w:p>
    <w:p w14:paraId="13EC1E0A" w14:textId="64492193" w:rsidR="00DD3A9B" w:rsidRPr="00733DB5" w:rsidRDefault="00DD3A9B" w:rsidP="00DD3A9B">
      <w:pPr>
        <w:tabs>
          <w:tab w:val="left" w:pos="10047"/>
        </w:tabs>
        <w:ind w:right="-643"/>
      </w:pPr>
    </w:p>
    <w:p w14:paraId="6499EA3A" w14:textId="7FBBAD80" w:rsidR="00DD3A9B" w:rsidRPr="00733DB5" w:rsidRDefault="00DD3A9B" w:rsidP="00DD3A9B">
      <w:pPr>
        <w:tabs>
          <w:tab w:val="left" w:pos="10047"/>
        </w:tabs>
        <w:ind w:right="-643"/>
      </w:pPr>
    </w:p>
    <w:p w14:paraId="5DFC000F" w14:textId="279B2355" w:rsidR="00DD3A9B" w:rsidRPr="00733DB5" w:rsidRDefault="00DD3A9B" w:rsidP="00DD3A9B">
      <w:pPr>
        <w:tabs>
          <w:tab w:val="left" w:pos="10047"/>
        </w:tabs>
        <w:ind w:right="-643"/>
      </w:pPr>
    </w:p>
    <w:p w14:paraId="05A72C3B" w14:textId="79587752" w:rsidR="00DD3A9B" w:rsidRPr="00733DB5" w:rsidRDefault="00DD3A9B" w:rsidP="00DD3A9B">
      <w:pPr>
        <w:tabs>
          <w:tab w:val="left" w:pos="10047"/>
        </w:tabs>
        <w:ind w:right="-643"/>
      </w:pPr>
    </w:p>
    <w:p w14:paraId="51E68537" w14:textId="139175B6" w:rsidR="00DD3A9B" w:rsidRPr="00733DB5" w:rsidRDefault="00DD3A9B" w:rsidP="00DD3A9B">
      <w:pPr>
        <w:tabs>
          <w:tab w:val="left" w:pos="10047"/>
        </w:tabs>
        <w:ind w:right="-643"/>
      </w:pPr>
    </w:p>
    <w:p w14:paraId="4E5D7BB7" w14:textId="736008F3" w:rsidR="00DD3A9B" w:rsidRPr="00733DB5" w:rsidRDefault="00DD3A9B" w:rsidP="00DD3A9B">
      <w:pPr>
        <w:tabs>
          <w:tab w:val="left" w:pos="10047"/>
        </w:tabs>
        <w:ind w:right="-643"/>
      </w:pPr>
    </w:p>
    <w:p w14:paraId="46443A94" w14:textId="4288139C" w:rsidR="00DD3A9B" w:rsidRPr="00733DB5" w:rsidRDefault="00DD3A9B" w:rsidP="00DD3A9B">
      <w:pPr>
        <w:tabs>
          <w:tab w:val="left" w:pos="10047"/>
        </w:tabs>
        <w:ind w:right="-643"/>
      </w:pPr>
    </w:p>
    <w:p w14:paraId="79652B53" w14:textId="393BFF52" w:rsidR="00DD3A9B" w:rsidRPr="00733DB5" w:rsidRDefault="00DD3A9B" w:rsidP="00DD3A9B">
      <w:pPr>
        <w:tabs>
          <w:tab w:val="left" w:pos="10047"/>
        </w:tabs>
        <w:ind w:right="-643"/>
      </w:pPr>
    </w:p>
    <w:p w14:paraId="4DBEC37B" w14:textId="2A5E2598" w:rsidR="00DD3A9B" w:rsidRPr="00733DB5" w:rsidRDefault="00DD3A9B" w:rsidP="00DD3A9B">
      <w:pPr>
        <w:tabs>
          <w:tab w:val="left" w:pos="10047"/>
        </w:tabs>
        <w:ind w:right="-643"/>
      </w:pPr>
    </w:p>
    <w:p w14:paraId="78D4FEDF" w14:textId="1E42BC3B" w:rsidR="00DD3A9B" w:rsidRPr="00733DB5" w:rsidRDefault="00DD3A9B" w:rsidP="00DD3A9B">
      <w:pPr>
        <w:tabs>
          <w:tab w:val="left" w:pos="10047"/>
        </w:tabs>
        <w:ind w:right="-643"/>
      </w:pPr>
    </w:p>
    <w:p w14:paraId="013BE9CC" w14:textId="7284D9B9" w:rsidR="00DD3A9B" w:rsidRPr="00733DB5" w:rsidRDefault="00DD3A9B" w:rsidP="00DD3A9B">
      <w:pPr>
        <w:tabs>
          <w:tab w:val="left" w:pos="10047"/>
        </w:tabs>
        <w:ind w:right="-643"/>
      </w:pPr>
    </w:p>
    <w:p w14:paraId="6DA18B43" w14:textId="696874DC" w:rsidR="00DD3A9B" w:rsidRPr="00733DB5" w:rsidRDefault="00DD3A9B" w:rsidP="00DD3A9B">
      <w:pPr>
        <w:tabs>
          <w:tab w:val="left" w:pos="10047"/>
        </w:tabs>
        <w:ind w:right="-643"/>
      </w:pPr>
    </w:p>
    <w:p w14:paraId="67580EEF" w14:textId="3841E00F" w:rsidR="00DD3A9B" w:rsidRPr="00733DB5" w:rsidRDefault="00DD3A9B" w:rsidP="00DD3A9B">
      <w:pPr>
        <w:tabs>
          <w:tab w:val="left" w:pos="10047"/>
        </w:tabs>
        <w:ind w:right="-643"/>
      </w:pPr>
    </w:p>
    <w:p w14:paraId="47650E13" w14:textId="77777777" w:rsidR="00DD3A9B" w:rsidRPr="00733DB5" w:rsidRDefault="00DD3A9B" w:rsidP="00DD3A9B">
      <w:pPr>
        <w:spacing w:before="184"/>
        <w:ind w:left="140"/>
      </w:pPr>
      <w:r w:rsidRPr="00733DB5">
        <w:rPr>
          <w:rFonts w:ascii="Carlito"/>
          <w:b/>
          <w:sz w:val="24"/>
        </w:rPr>
        <w:t xml:space="preserve">Table S12: </w:t>
      </w:r>
      <w:r w:rsidRPr="00733DB5">
        <w:t>Risk of bias in mitral stenosis studies.</w:t>
      </w:r>
    </w:p>
    <w:tbl>
      <w:tblPr>
        <w:tblpPr w:leftFromText="180" w:rightFromText="180" w:vertAnchor="page" w:horzAnchor="margin" w:tblpY="3263"/>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73"/>
        <w:gridCol w:w="1893"/>
        <w:gridCol w:w="1245"/>
        <w:gridCol w:w="1407"/>
        <w:gridCol w:w="1960"/>
        <w:gridCol w:w="1672"/>
        <w:gridCol w:w="1287"/>
        <w:gridCol w:w="1491"/>
        <w:gridCol w:w="1234"/>
        <w:gridCol w:w="588"/>
      </w:tblGrid>
      <w:tr w:rsidR="00733DB5" w:rsidRPr="00733DB5" w14:paraId="626F563E" w14:textId="77777777" w:rsidTr="00B66F83">
        <w:trPr>
          <w:trHeight w:val="280"/>
        </w:trPr>
        <w:tc>
          <w:tcPr>
            <w:tcW w:w="13950" w:type="dxa"/>
            <w:gridSpan w:val="10"/>
            <w:tcBorders>
              <w:bottom w:val="single" w:sz="12" w:space="0" w:color="656565"/>
            </w:tcBorders>
          </w:tcPr>
          <w:p w14:paraId="0AD9D93B" w14:textId="77777777" w:rsidR="00DD3A9B" w:rsidRPr="00733DB5" w:rsidRDefault="00DD3A9B" w:rsidP="00B66F83">
            <w:pPr>
              <w:pStyle w:val="TableParagraph"/>
              <w:spacing w:before="2"/>
              <w:ind w:left="5505" w:right="5496"/>
              <w:jc w:val="center"/>
              <w:rPr>
                <w:b/>
                <w:sz w:val="16"/>
              </w:rPr>
            </w:pPr>
            <w:r w:rsidRPr="00733DB5">
              <w:rPr>
                <w:b/>
                <w:sz w:val="16"/>
              </w:rPr>
              <w:t>Newcastle-Ottawa scale for Non-RCTs</w:t>
            </w:r>
          </w:p>
        </w:tc>
      </w:tr>
      <w:tr w:rsidR="00733DB5" w:rsidRPr="00733DB5" w14:paraId="4138E213" w14:textId="77777777" w:rsidTr="00B66F83">
        <w:trPr>
          <w:trHeight w:val="280"/>
        </w:trPr>
        <w:tc>
          <w:tcPr>
            <w:tcW w:w="1173" w:type="dxa"/>
            <w:tcBorders>
              <w:top w:val="single" w:sz="12" w:space="0" w:color="656565"/>
            </w:tcBorders>
          </w:tcPr>
          <w:p w14:paraId="644C6FFF" w14:textId="77777777" w:rsidR="00DD3A9B" w:rsidRPr="00733DB5" w:rsidRDefault="00DD3A9B" w:rsidP="00B66F83">
            <w:pPr>
              <w:pStyle w:val="TableParagraph"/>
              <w:spacing w:before="0"/>
              <w:ind w:left="0"/>
              <w:rPr>
                <w:rFonts w:ascii="Times New Roman"/>
                <w:sz w:val="18"/>
              </w:rPr>
            </w:pPr>
          </w:p>
        </w:tc>
        <w:tc>
          <w:tcPr>
            <w:tcW w:w="6505" w:type="dxa"/>
            <w:gridSpan w:val="4"/>
            <w:tcBorders>
              <w:top w:val="single" w:sz="12" w:space="0" w:color="656565"/>
            </w:tcBorders>
          </w:tcPr>
          <w:p w14:paraId="637183EB" w14:textId="77777777" w:rsidR="00DD3A9B" w:rsidRPr="00733DB5" w:rsidRDefault="00DD3A9B" w:rsidP="00B66F83">
            <w:pPr>
              <w:pStyle w:val="TableParagraph"/>
              <w:spacing w:before="2"/>
              <w:ind w:left="2876" w:right="2866"/>
              <w:jc w:val="center"/>
              <w:rPr>
                <w:b/>
                <w:sz w:val="16"/>
              </w:rPr>
            </w:pPr>
            <w:r w:rsidRPr="00733DB5">
              <w:rPr>
                <w:b/>
                <w:sz w:val="16"/>
              </w:rPr>
              <w:t>Selection</w:t>
            </w:r>
          </w:p>
        </w:tc>
        <w:tc>
          <w:tcPr>
            <w:tcW w:w="1672" w:type="dxa"/>
            <w:tcBorders>
              <w:top w:val="single" w:sz="12" w:space="0" w:color="656565"/>
            </w:tcBorders>
          </w:tcPr>
          <w:p w14:paraId="14DEB8FF" w14:textId="77777777" w:rsidR="00DD3A9B" w:rsidRPr="00733DB5" w:rsidRDefault="00DD3A9B" w:rsidP="00B66F83">
            <w:pPr>
              <w:pStyle w:val="TableParagraph"/>
              <w:spacing w:before="2"/>
              <w:ind w:left="353"/>
              <w:rPr>
                <w:b/>
                <w:sz w:val="16"/>
              </w:rPr>
            </w:pPr>
            <w:r w:rsidRPr="00733DB5">
              <w:rPr>
                <w:b/>
                <w:sz w:val="16"/>
              </w:rPr>
              <w:t>Comparability</w:t>
            </w:r>
          </w:p>
        </w:tc>
        <w:tc>
          <w:tcPr>
            <w:tcW w:w="4012" w:type="dxa"/>
            <w:gridSpan w:val="3"/>
            <w:tcBorders>
              <w:top w:val="single" w:sz="12" w:space="0" w:color="656565"/>
            </w:tcBorders>
          </w:tcPr>
          <w:p w14:paraId="3F6BD452" w14:textId="77777777" w:rsidR="00DD3A9B" w:rsidRPr="00733DB5" w:rsidRDefault="00DD3A9B" w:rsidP="00B66F83">
            <w:pPr>
              <w:pStyle w:val="TableParagraph"/>
              <w:spacing w:before="2"/>
              <w:ind w:left="1639" w:right="1629"/>
              <w:jc w:val="center"/>
              <w:rPr>
                <w:b/>
                <w:sz w:val="16"/>
              </w:rPr>
            </w:pPr>
            <w:r w:rsidRPr="00733DB5">
              <w:rPr>
                <w:b/>
                <w:sz w:val="16"/>
              </w:rPr>
              <w:t>Outcome</w:t>
            </w:r>
          </w:p>
        </w:tc>
        <w:tc>
          <w:tcPr>
            <w:tcW w:w="588" w:type="dxa"/>
            <w:tcBorders>
              <w:top w:val="single" w:sz="12" w:space="0" w:color="656565"/>
            </w:tcBorders>
          </w:tcPr>
          <w:p w14:paraId="26BD24C8" w14:textId="77777777" w:rsidR="00DD3A9B" w:rsidRPr="00733DB5" w:rsidRDefault="00DD3A9B" w:rsidP="00B66F83">
            <w:pPr>
              <w:pStyle w:val="TableParagraph"/>
              <w:spacing w:before="0"/>
              <w:ind w:left="0"/>
              <w:rPr>
                <w:rFonts w:ascii="Times New Roman"/>
                <w:sz w:val="18"/>
              </w:rPr>
            </w:pPr>
          </w:p>
        </w:tc>
      </w:tr>
      <w:tr w:rsidR="00733DB5" w:rsidRPr="00733DB5" w14:paraId="4BE110D9" w14:textId="77777777" w:rsidTr="00B66F83">
        <w:trPr>
          <w:trHeight w:val="781"/>
        </w:trPr>
        <w:tc>
          <w:tcPr>
            <w:tcW w:w="1173" w:type="dxa"/>
          </w:tcPr>
          <w:p w14:paraId="3E45CF70" w14:textId="77777777" w:rsidR="00DD3A9B" w:rsidRPr="00733DB5" w:rsidRDefault="00DD3A9B" w:rsidP="00B66F83">
            <w:pPr>
              <w:pStyle w:val="TableParagraph"/>
              <w:spacing w:before="2" w:line="254" w:lineRule="auto"/>
              <w:ind w:right="523"/>
              <w:rPr>
                <w:b/>
                <w:sz w:val="16"/>
              </w:rPr>
            </w:pPr>
            <w:r w:rsidRPr="00733DB5">
              <w:rPr>
                <w:b/>
                <w:w w:val="90"/>
                <w:sz w:val="16"/>
              </w:rPr>
              <w:t xml:space="preserve">Author, </w:t>
            </w:r>
            <w:r w:rsidRPr="00733DB5">
              <w:rPr>
                <w:b/>
                <w:sz w:val="16"/>
              </w:rPr>
              <w:t>Year</w:t>
            </w:r>
          </w:p>
        </w:tc>
        <w:tc>
          <w:tcPr>
            <w:tcW w:w="1893" w:type="dxa"/>
          </w:tcPr>
          <w:p w14:paraId="1733E20B" w14:textId="77777777" w:rsidR="00DD3A9B" w:rsidRPr="00733DB5" w:rsidRDefault="00DD3A9B" w:rsidP="00B66F83">
            <w:pPr>
              <w:pStyle w:val="TableParagraph"/>
              <w:spacing w:before="2" w:line="254" w:lineRule="auto"/>
              <w:ind w:right="18"/>
              <w:rPr>
                <w:b/>
                <w:sz w:val="16"/>
              </w:rPr>
            </w:pPr>
            <w:r w:rsidRPr="00733DB5">
              <w:rPr>
                <w:b/>
                <w:w w:val="90"/>
                <w:sz w:val="16"/>
              </w:rPr>
              <w:t xml:space="preserve">Representativeness of </w:t>
            </w:r>
            <w:r w:rsidRPr="00733DB5">
              <w:rPr>
                <w:b/>
                <w:sz w:val="16"/>
              </w:rPr>
              <w:t>the exposed cohort</w:t>
            </w:r>
          </w:p>
        </w:tc>
        <w:tc>
          <w:tcPr>
            <w:tcW w:w="1245" w:type="dxa"/>
          </w:tcPr>
          <w:p w14:paraId="3C73781E" w14:textId="77777777" w:rsidR="00DD3A9B" w:rsidRPr="00733DB5" w:rsidRDefault="00DD3A9B" w:rsidP="00B66F83">
            <w:pPr>
              <w:pStyle w:val="TableParagraph"/>
              <w:spacing w:before="2" w:line="254" w:lineRule="auto"/>
              <w:ind w:left="107" w:right="238"/>
              <w:rPr>
                <w:b/>
                <w:sz w:val="16"/>
              </w:rPr>
            </w:pPr>
            <w:r w:rsidRPr="00733DB5">
              <w:rPr>
                <w:b/>
                <w:w w:val="95"/>
                <w:sz w:val="16"/>
              </w:rPr>
              <w:t xml:space="preserve">Selection of </w:t>
            </w:r>
            <w:r w:rsidRPr="00733DB5">
              <w:rPr>
                <w:b/>
                <w:w w:val="85"/>
                <w:sz w:val="16"/>
              </w:rPr>
              <w:t xml:space="preserve">non-exposed </w:t>
            </w:r>
            <w:r w:rsidRPr="00733DB5">
              <w:rPr>
                <w:b/>
                <w:sz w:val="16"/>
              </w:rPr>
              <w:t>cohort</w:t>
            </w:r>
          </w:p>
        </w:tc>
        <w:tc>
          <w:tcPr>
            <w:tcW w:w="1407" w:type="dxa"/>
          </w:tcPr>
          <w:p w14:paraId="34D3F29D" w14:textId="77777777" w:rsidR="00DD3A9B" w:rsidRPr="00733DB5" w:rsidRDefault="00DD3A9B" w:rsidP="00B66F83">
            <w:pPr>
              <w:pStyle w:val="TableParagraph"/>
              <w:spacing w:before="2" w:line="254" w:lineRule="auto"/>
              <w:ind w:left="107" w:right="93"/>
              <w:rPr>
                <w:b/>
                <w:sz w:val="16"/>
              </w:rPr>
            </w:pPr>
            <w:r w:rsidRPr="00733DB5">
              <w:rPr>
                <w:b/>
                <w:w w:val="90"/>
                <w:sz w:val="16"/>
              </w:rPr>
              <w:t xml:space="preserve">Ascertainment of </w:t>
            </w:r>
            <w:r w:rsidRPr="00733DB5">
              <w:rPr>
                <w:b/>
                <w:sz w:val="16"/>
              </w:rPr>
              <w:t>exposure</w:t>
            </w:r>
          </w:p>
        </w:tc>
        <w:tc>
          <w:tcPr>
            <w:tcW w:w="1960" w:type="dxa"/>
          </w:tcPr>
          <w:p w14:paraId="420F3119" w14:textId="77777777" w:rsidR="00DD3A9B" w:rsidRPr="00733DB5" w:rsidRDefault="00DD3A9B" w:rsidP="00B66F83">
            <w:pPr>
              <w:pStyle w:val="TableParagraph"/>
              <w:spacing w:before="2" w:line="254" w:lineRule="auto"/>
              <w:rPr>
                <w:b/>
                <w:sz w:val="16"/>
              </w:rPr>
            </w:pPr>
            <w:r w:rsidRPr="00733DB5">
              <w:rPr>
                <w:b/>
                <w:w w:val="95"/>
                <w:sz w:val="16"/>
              </w:rPr>
              <w:t xml:space="preserve">Demonstration that </w:t>
            </w:r>
            <w:r w:rsidRPr="00733DB5">
              <w:rPr>
                <w:b/>
                <w:sz w:val="16"/>
              </w:rPr>
              <w:t xml:space="preserve">outcome was not </w:t>
            </w:r>
            <w:r w:rsidRPr="00733DB5">
              <w:rPr>
                <w:b/>
                <w:w w:val="90"/>
                <w:sz w:val="16"/>
              </w:rPr>
              <w:t>PRESENT at start of</w:t>
            </w:r>
          </w:p>
          <w:p w14:paraId="5BDB7189" w14:textId="77777777" w:rsidR="00DD3A9B" w:rsidRPr="00733DB5" w:rsidRDefault="00DD3A9B" w:rsidP="00B66F83">
            <w:pPr>
              <w:pStyle w:val="TableParagraph"/>
              <w:spacing w:before="1" w:line="173" w:lineRule="exact"/>
              <w:rPr>
                <w:b/>
                <w:sz w:val="16"/>
              </w:rPr>
            </w:pPr>
            <w:r w:rsidRPr="00733DB5">
              <w:rPr>
                <w:b/>
                <w:sz w:val="16"/>
              </w:rPr>
              <w:t>study</w:t>
            </w:r>
          </w:p>
        </w:tc>
        <w:tc>
          <w:tcPr>
            <w:tcW w:w="1672" w:type="dxa"/>
          </w:tcPr>
          <w:p w14:paraId="0C9F6C5D" w14:textId="77777777" w:rsidR="00DD3A9B" w:rsidRPr="00733DB5" w:rsidRDefault="00DD3A9B" w:rsidP="00B66F83">
            <w:pPr>
              <w:pStyle w:val="TableParagraph"/>
              <w:spacing w:before="2" w:line="254" w:lineRule="auto"/>
              <w:ind w:right="54"/>
              <w:rPr>
                <w:b/>
                <w:sz w:val="16"/>
              </w:rPr>
            </w:pPr>
            <w:r w:rsidRPr="00733DB5">
              <w:rPr>
                <w:b/>
                <w:sz w:val="16"/>
              </w:rPr>
              <w:t xml:space="preserve">Comparability of </w:t>
            </w:r>
            <w:r w:rsidRPr="00733DB5">
              <w:rPr>
                <w:b/>
                <w:w w:val="90"/>
                <w:sz w:val="16"/>
              </w:rPr>
              <w:t xml:space="preserve">groups on the basis </w:t>
            </w:r>
            <w:r w:rsidRPr="00733DB5">
              <w:rPr>
                <w:b/>
                <w:sz w:val="16"/>
              </w:rPr>
              <w:t>of analysis</w:t>
            </w:r>
          </w:p>
        </w:tc>
        <w:tc>
          <w:tcPr>
            <w:tcW w:w="1287" w:type="dxa"/>
          </w:tcPr>
          <w:p w14:paraId="5B0CEC39" w14:textId="77777777" w:rsidR="00DD3A9B" w:rsidRPr="00733DB5" w:rsidRDefault="00DD3A9B" w:rsidP="00B66F83">
            <w:pPr>
              <w:pStyle w:val="TableParagraph"/>
              <w:spacing w:before="2" w:line="254" w:lineRule="auto"/>
              <w:ind w:left="107"/>
              <w:rPr>
                <w:b/>
                <w:sz w:val="16"/>
              </w:rPr>
            </w:pPr>
            <w:r w:rsidRPr="00733DB5">
              <w:rPr>
                <w:b/>
                <w:w w:val="90"/>
                <w:sz w:val="16"/>
              </w:rPr>
              <w:t xml:space="preserve">Assessment of </w:t>
            </w:r>
            <w:r w:rsidRPr="00733DB5">
              <w:rPr>
                <w:b/>
                <w:sz w:val="16"/>
              </w:rPr>
              <w:t>outcome</w:t>
            </w:r>
          </w:p>
        </w:tc>
        <w:tc>
          <w:tcPr>
            <w:tcW w:w="1491" w:type="dxa"/>
          </w:tcPr>
          <w:p w14:paraId="19CF28A4" w14:textId="77777777" w:rsidR="00DD3A9B" w:rsidRPr="00733DB5" w:rsidRDefault="00DD3A9B" w:rsidP="00B66F83">
            <w:pPr>
              <w:pStyle w:val="TableParagraph"/>
              <w:spacing w:before="2" w:line="254" w:lineRule="auto"/>
              <w:ind w:left="107" w:right="197"/>
              <w:rPr>
                <w:b/>
                <w:sz w:val="16"/>
              </w:rPr>
            </w:pPr>
            <w:r w:rsidRPr="00733DB5">
              <w:rPr>
                <w:b/>
                <w:sz w:val="16"/>
              </w:rPr>
              <w:t xml:space="preserve">Was follow up </w:t>
            </w:r>
            <w:r w:rsidRPr="00733DB5">
              <w:rPr>
                <w:b/>
                <w:w w:val="95"/>
                <w:sz w:val="16"/>
              </w:rPr>
              <w:t xml:space="preserve">long enough for </w:t>
            </w:r>
            <w:r w:rsidRPr="00733DB5">
              <w:rPr>
                <w:b/>
                <w:sz w:val="16"/>
              </w:rPr>
              <w:t>outcomes to</w:t>
            </w:r>
          </w:p>
          <w:p w14:paraId="3B56DE91" w14:textId="77777777" w:rsidR="00DD3A9B" w:rsidRPr="00733DB5" w:rsidRDefault="00DD3A9B" w:rsidP="00B66F83">
            <w:pPr>
              <w:pStyle w:val="TableParagraph"/>
              <w:spacing w:before="1" w:line="173" w:lineRule="exact"/>
              <w:ind w:left="107"/>
              <w:rPr>
                <w:b/>
                <w:sz w:val="16"/>
              </w:rPr>
            </w:pPr>
            <w:r w:rsidRPr="00733DB5">
              <w:rPr>
                <w:b/>
                <w:w w:val="90"/>
                <w:sz w:val="16"/>
              </w:rPr>
              <w:t>occur?</w:t>
            </w:r>
          </w:p>
        </w:tc>
        <w:tc>
          <w:tcPr>
            <w:tcW w:w="1234" w:type="dxa"/>
          </w:tcPr>
          <w:p w14:paraId="0EA522FE" w14:textId="77777777" w:rsidR="00DD3A9B" w:rsidRPr="00733DB5" w:rsidRDefault="00DD3A9B" w:rsidP="00B66F83">
            <w:pPr>
              <w:pStyle w:val="TableParagraph"/>
              <w:spacing w:before="2" w:line="254" w:lineRule="auto"/>
              <w:ind w:left="107" w:right="257"/>
              <w:jc w:val="both"/>
              <w:rPr>
                <w:b/>
                <w:sz w:val="16"/>
              </w:rPr>
            </w:pPr>
            <w:r w:rsidRPr="00733DB5">
              <w:rPr>
                <w:b/>
                <w:w w:val="90"/>
                <w:sz w:val="16"/>
              </w:rPr>
              <w:t xml:space="preserve">Adequacy </w:t>
            </w:r>
            <w:r w:rsidRPr="00733DB5">
              <w:rPr>
                <w:b/>
                <w:spacing w:val="-8"/>
                <w:w w:val="90"/>
                <w:sz w:val="16"/>
              </w:rPr>
              <w:t xml:space="preserve">of </w:t>
            </w:r>
            <w:r w:rsidRPr="00733DB5">
              <w:rPr>
                <w:b/>
                <w:sz w:val="16"/>
              </w:rPr>
              <w:t>follow</w:t>
            </w:r>
            <w:r w:rsidRPr="00733DB5">
              <w:rPr>
                <w:b/>
                <w:spacing w:val="-26"/>
                <w:sz w:val="16"/>
              </w:rPr>
              <w:t xml:space="preserve"> </w:t>
            </w:r>
            <w:r w:rsidRPr="00733DB5">
              <w:rPr>
                <w:b/>
                <w:sz w:val="16"/>
              </w:rPr>
              <w:t>up</w:t>
            </w:r>
            <w:r w:rsidRPr="00733DB5">
              <w:rPr>
                <w:b/>
                <w:spacing w:val="-26"/>
                <w:sz w:val="16"/>
              </w:rPr>
              <w:t xml:space="preserve"> </w:t>
            </w:r>
            <w:r w:rsidRPr="00733DB5">
              <w:rPr>
                <w:b/>
                <w:sz w:val="16"/>
              </w:rPr>
              <w:t>of cohorts</w:t>
            </w:r>
          </w:p>
        </w:tc>
        <w:tc>
          <w:tcPr>
            <w:tcW w:w="588" w:type="dxa"/>
          </w:tcPr>
          <w:p w14:paraId="703C143B" w14:textId="77777777" w:rsidR="00DD3A9B" w:rsidRPr="00733DB5" w:rsidRDefault="00DD3A9B" w:rsidP="00B66F83">
            <w:pPr>
              <w:pStyle w:val="TableParagraph"/>
              <w:spacing w:before="2" w:line="254" w:lineRule="auto"/>
              <w:ind w:left="107" w:right="87"/>
              <w:rPr>
                <w:b/>
                <w:sz w:val="16"/>
              </w:rPr>
            </w:pPr>
            <w:r w:rsidRPr="00733DB5">
              <w:rPr>
                <w:b/>
                <w:w w:val="95"/>
                <w:sz w:val="16"/>
              </w:rPr>
              <w:t xml:space="preserve">Total </w:t>
            </w:r>
            <w:r w:rsidRPr="00733DB5">
              <w:rPr>
                <w:b/>
                <w:w w:val="85"/>
                <w:sz w:val="16"/>
              </w:rPr>
              <w:t>score</w:t>
            </w:r>
          </w:p>
        </w:tc>
      </w:tr>
      <w:tr w:rsidR="00733DB5" w:rsidRPr="00733DB5" w14:paraId="76A49922" w14:textId="77777777" w:rsidTr="00B66F83">
        <w:trPr>
          <w:trHeight w:val="600"/>
        </w:trPr>
        <w:tc>
          <w:tcPr>
            <w:tcW w:w="1173" w:type="dxa"/>
          </w:tcPr>
          <w:p w14:paraId="14502096" w14:textId="77777777" w:rsidR="00DD3A9B" w:rsidRPr="00733DB5" w:rsidRDefault="00DD3A9B" w:rsidP="00B66F83">
            <w:pPr>
              <w:pStyle w:val="TableParagraph"/>
              <w:spacing w:before="0"/>
              <w:ind w:left="0"/>
              <w:rPr>
                <w:rFonts w:ascii="Times New Roman"/>
                <w:sz w:val="18"/>
              </w:rPr>
            </w:pPr>
          </w:p>
        </w:tc>
        <w:tc>
          <w:tcPr>
            <w:tcW w:w="1893" w:type="dxa"/>
          </w:tcPr>
          <w:p w14:paraId="60FEE678" w14:textId="77777777" w:rsidR="00DD3A9B" w:rsidRPr="00733DB5" w:rsidRDefault="00DD3A9B" w:rsidP="00B66F83">
            <w:pPr>
              <w:pStyle w:val="TableParagraph"/>
              <w:spacing w:before="2"/>
              <w:rPr>
                <w:i/>
                <w:sz w:val="16"/>
              </w:rPr>
            </w:pPr>
            <w:r w:rsidRPr="00733DB5">
              <w:rPr>
                <w:i/>
                <w:sz w:val="16"/>
              </w:rPr>
              <w:t>MS in AS population</w:t>
            </w:r>
          </w:p>
        </w:tc>
        <w:tc>
          <w:tcPr>
            <w:tcW w:w="1245" w:type="dxa"/>
          </w:tcPr>
          <w:p w14:paraId="2DDC6A7A" w14:textId="77777777" w:rsidR="00DD3A9B" w:rsidRPr="00733DB5" w:rsidRDefault="00DD3A9B" w:rsidP="00B66F83">
            <w:pPr>
              <w:pStyle w:val="TableParagraph"/>
              <w:spacing w:before="2"/>
              <w:ind w:left="107"/>
              <w:rPr>
                <w:i/>
                <w:sz w:val="16"/>
              </w:rPr>
            </w:pPr>
            <w:r w:rsidRPr="00733DB5">
              <w:rPr>
                <w:i/>
                <w:w w:val="95"/>
                <w:sz w:val="16"/>
              </w:rPr>
              <w:t>TAVR/TAVI</w:t>
            </w:r>
          </w:p>
        </w:tc>
        <w:tc>
          <w:tcPr>
            <w:tcW w:w="1407" w:type="dxa"/>
          </w:tcPr>
          <w:p w14:paraId="7BED9ED6" w14:textId="77777777" w:rsidR="00DD3A9B" w:rsidRPr="00733DB5" w:rsidRDefault="00DD3A9B" w:rsidP="00B66F83">
            <w:pPr>
              <w:pStyle w:val="TableParagraph"/>
              <w:spacing w:before="2"/>
              <w:ind w:left="107"/>
              <w:rPr>
                <w:i/>
                <w:sz w:val="16"/>
              </w:rPr>
            </w:pPr>
            <w:r w:rsidRPr="00733DB5">
              <w:rPr>
                <w:i/>
                <w:sz w:val="16"/>
              </w:rPr>
              <w:t>Record</w:t>
            </w:r>
          </w:p>
        </w:tc>
        <w:tc>
          <w:tcPr>
            <w:tcW w:w="1960" w:type="dxa"/>
          </w:tcPr>
          <w:p w14:paraId="65F373BF" w14:textId="77777777" w:rsidR="00DD3A9B" w:rsidRPr="00733DB5" w:rsidRDefault="00DD3A9B" w:rsidP="00B66F83">
            <w:pPr>
              <w:pStyle w:val="TableParagraph"/>
              <w:spacing w:before="2" w:line="254" w:lineRule="auto"/>
              <w:rPr>
                <w:i/>
                <w:sz w:val="16"/>
              </w:rPr>
            </w:pPr>
            <w:r w:rsidRPr="00733DB5">
              <w:rPr>
                <w:i/>
                <w:sz w:val="16"/>
              </w:rPr>
              <w:t xml:space="preserve">Prospective or </w:t>
            </w:r>
            <w:r w:rsidRPr="00733DB5">
              <w:rPr>
                <w:i/>
                <w:w w:val="95"/>
                <w:sz w:val="16"/>
              </w:rPr>
              <w:t>retrospective record</w:t>
            </w:r>
          </w:p>
        </w:tc>
        <w:tc>
          <w:tcPr>
            <w:tcW w:w="1672" w:type="dxa"/>
          </w:tcPr>
          <w:p w14:paraId="47AC57E7" w14:textId="77777777" w:rsidR="00DD3A9B" w:rsidRPr="00733DB5" w:rsidRDefault="00DD3A9B" w:rsidP="00B66F83">
            <w:pPr>
              <w:pStyle w:val="TableParagraph"/>
              <w:spacing w:before="2"/>
              <w:rPr>
                <w:i/>
                <w:sz w:val="16"/>
              </w:rPr>
            </w:pPr>
            <w:r w:rsidRPr="00733DB5">
              <w:rPr>
                <w:i/>
                <w:sz w:val="16"/>
              </w:rPr>
              <w:t>Controlled</w:t>
            </w:r>
          </w:p>
        </w:tc>
        <w:tc>
          <w:tcPr>
            <w:tcW w:w="1287" w:type="dxa"/>
          </w:tcPr>
          <w:p w14:paraId="39B519E0" w14:textId="77777777" w:rsidR="00DD3A9B" w:rsidRPr="00733DB5" w:rsidRDefault="00DD3A9B" w:rsidP="00B66F83">
            <w:pPr>
              <w:pStyle w:val="TableParagraph"/>
              <w:spacing w:before="2" w:line="254" w:lineRule="auto"/>
              <w:ind w:left="107"/>
              <w:rPr>
                <w:i/>
                <w:sz w:val="16"/>
              </w:rPr>
            </w:pPr>
            <w:r w:rsidRPr="00733DB5">
              <w:rPr>
                <w:i/>
                <w:sz w:val="16"/>
              </w:rPr>
              <w:t xml:space="preserve">Records / </w:t>
            </w:r>
            <w:r w:rsidRPr="00733DB5">
              <w:rPr>
                <w:i/>
                <w:w w:val="95"/>
                <w:sz w:val="16"/>
              </w:rPr>
              <w:t>Investigations</w:t>
            </w:r>
          </w:p>
        </w:tc>
        <w:tc>
          <w:tcPr>
            <w:tcW w:w="1491" w:type="dxa"/>
          </w:tcPr>
          <w:p w14:paraId="73AE81DC" w14:textId="77777777" w:rsidR="00DD3A9B" w:rsidRPr="00733DB5" w:rsidRDefault="00DD3A9B" w:rsidP="00B66F83">
            <w:pPr>
              <w:pStyle w:val="TableParagraph"/>
              <w:spacing w:before="2" w:line="254" w:lineRule="auto"/>
              <w:ind w:left="107" w:right="197"/>
              <w:rPr>
                <w:i/>
                <w:sz w:val="16"/>
              </w:rPr>
            </w:pPr>
            <w:r w:rsidRPr="00733DB5">
              <w:rPr>
                <w:i/>
                <w:w w:val="95"/>
                <w:sz w:val="16"/>
              </w:rPr>
              <w:t xml:space="preserve">In hospital and </w:t>
            </w:r>
            <w:r w:rsidRPr="00733DB5">
              <w:rPr>
                <w:i/>
                <w:sz w:val="16"/>
              </w:rPr>
              <w:t>longer</w:t>
            </w:r>
          </w:p>
        </w:tc>
        <w:tc>
          <w:tcPr>
            <w:tcW w:w="1234" w:type="dxa"/>
          </w:tcPr>
          <w:p w14:paraId="08B8CCD0" w14:textId="77777777" w:rsidR="00DD3A9B" w:rsidRPr="00733DB5" w:rsidRDefault="00DD3A9B" w:rsidP="00B66F83">
            <w:pPr>
              <w:pStyle w:val="TableParagraph"/>
              <w:spacing w:before="2"/>
              <w:ind w:left="107"/>
              <w:rPr>
                <w:i/>
                <w:sz w:val="16"/>
              </w:rPr>
            </w:pPr>
            <w:r w:rsidRPr="00733DB5">
              <w:rPr>
                <w:i/>
                <w:w w:val="95"/>
                <w:sz w:val="16"/>
              </w:rPr>
              <w:t>&gt;90%</w:t>
            </w:r>
          </w:p>
        </w:tc>
        <w:tc>
          <w:tcPr>
            <w:tcW w:w="588" w:type="dxa"/>
          </w:tcPr>
          <w:p w14:paraId="3495ECA7" w14:textId="77777777" w:rsidR="00DD3A9B" w:rsidRPr="00733DB5" w:rsidRDefault="00DD3A9B" w:rsidP="00B66F83">
            <w:pPr>
              <w:pStyle w:val="TableParagraph"/>
              <w:spacing w:before="0"/>
              <w:ind w:left="0"/>
              <w:rPr>
                <w:rFonts w:ascii="Times New Roman"/>
                <w:sz w:val="18"/>
              </w:rPr>
            </w:pPr>
          </w:p>
        </w:tc>
      </w:tr>
      <w:tr w:rsidR="00733DB5" w:rsidRPr="00733DB5" w14:paraId="1334BF27" w14:textId="77777777" w:rsidTr="00B66F83">
        <w:trPr>
          <w:trHeight w:val="585"/>
        </w:trPr>
        <w:tc>
          <w:tcPr>
            <w:tcW w:w="1173" w:type="dxa"/>
          </w:tcPr>
          <w:p w14:paraId="23939EB8" w14:textId="77777777" w:rsidR="00DD3A9B" w:rsidRPr="00733DB5" w:rsidRDefault="00DD3A9B" w:rsidP="00B66F83">
            <w:pPr>
              <w:pStyle w:val="TableParagraph"/>
              <w:spacing w:before="2" w:line="254" w:lineRule="auto"/>
              <w:rPr>
                <w:b/>
                <w:sz w:val="16"/>
              </w:rPr>
            </w:pPr>
            <w:r w:rsidRPr="00733DB5">
              <w:rPr>
                <w:b/>
                <w:w w:val="90"/>
                <w:sz w:val="16"/>
              </w:rPr>
              <w:t xml:space="preserve">Abramowitz, </w:t>
            </w:r>
            <w:r w:rsidRPr="00733DB5">
              <w:rPr>
                <w:b/>
                <w:sz w:val="16"/>
              </w:rPr>
              <w:t>2017</w:t>
            </w:r>
          </w:p>
        </w:tc>
        <w:tc>
          <w:tcPr>
            <w:tcW w:w="1893" w:type="dxa"/>
          </w:tcPr>
          <w:p w14:paraId="713CCBF0"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4468A0E3"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7CF0F11D"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425EDEC5"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4C950182"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0B67BF2E" w14:textId="77777777" w:rsidR="00DD3A9B" w:rsidRPr="00733DB5" w:rsidRDefault="00DD3A9B" w:rsidP="00B66F83">
            <w:pPr>
              <w:pStyle w:val="TableParagraph"/>
              <w:spacing w:before="2"/>
              <w:ind w:left="107"/>
              <w:rPr>
                <w:sz w:val="16"/>
              </w:rPr>
            </w:pPr>
            <w:r w:rsidRPr="00733DB5">
              <w:rPr>
                <w:w w:val="62"/>
                <w:sz w:val="16"/>
              </w:rPr>
              <w:t>1</w:t>
            </w:r>
          </w:p>
        </w:tc>
        <w:tc>
          <w:tcPr>
            <w:tcW w:w="1491" w:type="dxa"/>
          </w:tcPr>
          <w:p w14:paraId="261E1138"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6A874C16"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637ED16A"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065E5B53" w14:textId="77777777" w:rsidTr="00B66F83">
        <w:trPr>
          <w:trHeight w:val="390"/>
        </w:trPr>
        <w:tc>
          <w:tcPr>
            <w:tcW w:w="1173" w:type="dxa"/>
          </w:tcPr>
          <w:p w14:paraId="6996075E" w14:textId="77777777" w:rsidR="00DD3A9B" w:rsidRPr="00733DB5" w:rsidRDefault="00DD3A9B" w:rsidP="00B66F83">
            <w:pPr>
              <w:pStyle w:val="TableParagraph"/>
              <w:spacing w:before="2"/>
              <w:rPr>
                <w:b/>
                <w:sz w:val="16"/>
              </w:rPr>
            </w:pPr>
            <w:r w:rsidRPr="00733DB5">
              <w:rPr>
                <w:b/>
                <w:w w:val="95"/>
                <w:sz w:val="16"/>
              </w:rPr>
              <w:t>Joseph, 2018</w:t>
            </w:r>
          </w:p>
        </w:tc>
        <w:tc>
          <w:tcPr>
            <w:tcW w:w="1893" w:type="dxa"/>
          </w:tcPr>
          <w:p w14:paraId="3BA596F0"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5A9C3D58"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36EA2FBD"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5136262C"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25634EE3"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6DD61954" w14:textId="77777777" w:rsidR="00DD3A9B" w:rsidRPr="00733DB5" w:rsidRDefault="00DD3A9B" w:rsidP="00B66F83">
            <w:pPr>
              <w:pStyle w:val="TableParagraph"/>
              <w:spacing w:before="2"/>
              <w:ind w:left="107"/>
              <w:rPr>
                <w:sz w:val="16"/>
              </w:rPr>
            </w:pPr>
            <w:r w:rsidRPr="00733DB5">
              <w:rPr>
                <w:w w:val="98"/>
                <w:sz w:val="16"/>
              </w:rPr>
              <w:t>0</w:t>
            </w:r>
          </w:p>
        </w:tc>
        <w:tc>
          <w:tcPr>
            <w:tcW w:w="1491" w:type="dxa"/>
          </w:tcPr>
          <w:p w14:paraId="49969491"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30CE4BA1"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753827DE"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469F2FB7" w14:textId="77777777" w:rsidTr="00B66F83">
        <w:trPr>
          <w:trHeight w:val="431"/>
        </w:trPr>
        <w:tc>
          <w:tcPr>
            <w:tcW w:w="1173" w:type="dxa"/>
          </w:tcPr>
          <w:p w14:paraId="6CE23360" w14:textId="77777777" w:rsidR="00DD3A9B" w:rsidRPr="00733DB5" w:rsidRDefault="00DD3A9B" w:rsidP="00B66F83">
            <w:pPr>
              <w:pStyle w:val="TableParagraph"/>
              <w:spacing w:before="2"/>
              <w:rPr>
                <w:b/>
                <w:sz w:val="16"/>
              </w:rPr>
            </w:pPr>
            <w:r w:rsidRPr="00733DB5">
              <w:rPr>
                <w:b/>
                <w:w w:val="95"/>
                <w:sz w:val="16"/>
              </w:rPr>
              <w:t>Asami, 2018</w:t>
            </w:r>
          </w:p>
        </w:tc>
        <w:tc>
          <w:tcPr>
            <w:tcW w:w="1893" w:type="dxa"/>
          </w:tcPr>
          <w:p w14:paraId="3CD9DADE"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0CAE4D32"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15D422C6"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0646D4D5"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665FAD1E"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7F814B82" w14:textId="77777777" w:rsidR="00DD3A9B" w:rsidRPr="00733DB5" w:rsidRDefault="00DD3A9B" w:rsidP="00B66F83">
            <w:pPr>
              <w:pStyle w:val="TableParagraph"/>
              <w:spacing w:before="2"/>
              <w:ind w:left="107"/>
              <w:rPr>
                <w:sz w:val="16"/>
              </w:rPr>
            </w:pPr>
            <w:r w:rsidRPr="00733DB5">
              <w:rPr>
                <w:w w:val="62"/>
                <w:sz w:val="16"/>
              </w:rPr>
              <w:t>1</w:t>
            </w:r>
          </w:p>
        </w:tc>
        <w:tc>
          <w:tcPr>
            <w:tcW w:w="1491" w:type="dxa"/>
          </w:tcPr>
          <w:p w14:paraId="1E3AC4D9"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4F9E6DCE"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0BE761CA"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642D37F4" w14:textId="77777777" w:rsidTr="00B66F83">
        <w:trPr>
          <w:trHeight w:val="430"/>
        </w:trPr>
        <w:tc>
          <w:tcPr>
            <w:tcW w:w="1173" w:type="dxa"/>
          </w:tcPr>
          <w:p w14:paraId="63F65532" w14:textId="77777777" w:rsidR="00DD3A9B" w:rsidRPr="00733DB5" w:rsidRDefault="00DD3A9B" w:rsidP="00B66F83">
            <w:pPr>
              <w:pStyle w:val="TableParagraph"/>
              <w:spacing w:before="2"/>
              <w:rPr>
                <w:b/>
                <w:sz w:val="16"/>
              </w:rPr>
            </w:pPr>
            <w:r w:rsidRPr="00733DB5">
              <w:rPr>
                <w:b/>
                <w:w w:val="95"/>
                <w:sz w:val="16"/>
              </w:rPr>
              <w:t>Fischer, 2019</w:t>
            </w:r>
          </w:p>
        </w:tc>
        <w:tc>
          <w:tcPr>
            <w:tcW w:w="1893" w:type="dxa"/>
          </w:tcPr>
          <w:p w14:paraId="7C2F5792"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3F3F7845"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00F5CF34"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711AB316"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285551D9"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6C31C4C6" w14:textId="77777777" w:rsidR="00DD3A9B" w:rsidRPr="00733DB5" w:rsidRDefault="00DD3A9B" w:rsidP="00B66F83">
            <w:pPr>
              <w:pStyle w:val="TableParagraph"/>
              <w:spacing w:before="2"/>
              <w:ind w:left="107"/>
              <w:rPr>
                <w:sz w:val="16"/>
              </w:rPr>
            </w:pPr>
            <w:r w:rsidRPr="00733DB5">
              <w:rPr>
                <w:w w:val="62"/>
                <w:sz w:val="16"/>
              </w:rPr>
              <w:t>1</w:t>
            </w:r>
          </w:p>
        </w:tc>
        <w:tc>
          <w:tcPr>
            <w:tcW w:w="1491" w:type="dxa"/>
          </w:tcPr>
          <w:p w14:paraId="4C56E30E"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3C516521"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19A1830D"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033528EC" w14:textId="77777777" w:rsidTr="00B66F83">
        <w:trPr>
          <w:trHeight w:val="585"/>
        </w:trPr>
        <w:tc>
          <w:tcPr>
            <w:tcW w:w="1173" w:type="dxa"/>
          </w:tcPr>
          <w:p w14:paraId="35C86841" w14:textId="77777777" w:rsidR="00DD3A9B" w:rsidRPr="00733DB5" w:rsidRDefault="00DD3A9B" w:rsidP="00B66F83">
            <w:pPr>
              <w:pStyle w:val="TableParagraph"/>
              <w:spacing w:before="2" w:line="254" w:lineRule="auto"/>
              <w:ind w:right="71"/>
              <w:rPr>
                <w:b/>
                <w:sz w:val="16"/>
              </w:rPr>
            </w:pPr>
            <w:r w:rsidRPr="00733DB5">
              <w:rPr>
                <w:b/>
                <w:w w:val="85"/>
                <w:sz w:val="16"/>
              </w:rPr>
              <w:t xml:space="preserve">Al-khadra, </w:t>
            </w:r>
            <w:r w:rsidRPr="00733DB5">
              <w:rPr>
                <w:b/>
                <w:w w:val="95"/>
                <w:sz w:val="16"/>
              </w:rPr>
              <w:t>2019</w:t>
            </w:r>
          </w:p>
        </w:tc>
        <w:tc>
          <w:tcPr>
            <w:tcW w:w="1893" w:type="dxa"/>
          </w:tcPr>
          <w:p w14:paraId="64544C92"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110A5768"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54C7E681"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13E2C5C6"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7DC9E769"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45BFA6F9" w14:textId="77777777" w:rsidR="00DD3A9B" w:rsidRPr="00733DB5" w:rsidRDefault="00DD3A9B" w:rsidP="00B66F83">
            <w:pPr>
              <w:pStyle w:val="TableParagraph"/>
              <w:spacing w:before="2"/>
              <w:ind w:left="107"/>
              <w:rPr>
                <w:sz w:val="16"/>
              </w:rPr>
            </w:pPr>
            <w:r w:rsidRPr="00733DB5">
              <w:rPr>
                <w:w w:val="98"/>
                <w:sz w:val="16"/>
              </w:rPr>
              <w:t>0</w:t>
            </w:r>
          </w:p>
        </w:tc>
        <w:tc>
          <w:tcPr>
            <w:tcW w:w="1491" w:type="dxa"/>
          </w:tcPr>
          <w:p w14:paraId="647573CC"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08E8550B"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54134B1B"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19C0005D" w14:textId="77777777" w:rsidTr="00B66F83">
        <w:trPr>
          <w:trHeight w:val="431"/>
        </w:trPr>
        <w:tc>
          <w:tcPr>
            <w:tcW w:w="1173" w:type="dxa"/>
          </w:tcPr>
          <w:p w14:paraId="296F9E9B" w14:textId="77777777" w:rsidR="00DD3A9B" w:rsidRPr="00733DB5" w:rsidRDefault="00DD3A9B" w:rsidP="00B66F83">
            <w:pPr>
              <w:pStyle w:val="TableParagraph"/>
              <w:spacing w:before="2"/>
              <w:rPr>
                <w:b/>
                <w:sz w:val="16"/>
              </w:rPr>
            </w:pPr>
            <w:r w:rsidRPr="00733DB5">
              <w:rPr>
                <w:b/>
                <w:w w:val="95"/>
                <w:sz w:val="16"/>
              </w:rPr>
              <w:t>Sannino, 2019</w:t>
            </w:r>
          </w:p>
        </w:tc>
        <w:tc>
          <w:tcPr>
            <w:tcW w:w="1893" w:type="dxa"/>
          </w:tcPr>
          <w:p w14:paraId="3A2474FB"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23A89568"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1578708E"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4882ACC9"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582B7382"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15FB2FED" w14:textId="77777777" w:rsidR="00DD3A9B" w:rsidRPr="00733DB5" w:rsidRDefault="00DD3A9B" w:rsidP="00B66F83">
            <w:pPr>
              <w:pStyle w:val="TableParagraph"/>
              <w:spacing w:before="2"/>
              <w:ind w:left="107"/>
              <w:rPr>
                <w:sz w:val="16"/>
              </w:rPr>
            </w:pPr>
            <w:r w:rsidRPr="00733DB5">
              <w:rPr>
                <w:w w:val="62"/>
                <w:sz w:val="16"/>
              </w:rPr>
              <w:t>1</w:t>
            </w:r>
          </w:p>
        </w:tc>
        <w:tc>
          <w:tcPr>
            <w:tcW w:w="1491" w:type="dxa"/>
          </w:tcPr>
          <w:p w14:paraId="606A4793"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6848C03F"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4A0415AA" w14:textId="77777777" w:rsidR="00DD3A9B" w:rsidRPr="00733DB5" w:rsidRDefault="00DD3A9B" w:rsidP="00B66F83">
            <w:pPr>
              <w:pStyle w:val="TableParagraph"/>
              <w:spacing w:before="2"/>
              <w:ind w:left="107"/>
              <w:rPr>
                <w:sz w:val="16"/>
              </w:rPr>
            </w:pPr>
            <w:r w:rsidRPr="00733DB5">
              <w:rPr>
                <w:w w:val="98"/>
                <w:sz w:val="16"/>
              </w:rPr>
              <w:t>9</w:t>
            </w:r>
          </w:p>
        </w:tc>
      </w:tr>
      <w:tr w:rsidR="00733DB5" w:rsidRPr="00733DB5" w14:paraId="2514E2DF" w14:textId="77777777" w:rsidTr="00B66F83">
        <w:trPr>
          <w:trHeight w:val="430"/>
        </w:trPr>
        <w:tc>
          <w:tcPr>
            <w:tcW w:w="1173" w:type="dxa"/>
          </w:tcPr>
          <w:p w14:paraId="75DAAEF2" w14:textId="77777777" w:rsidR="00DD3A9B" w:rsidRPr="00733DB5" w:rsidRDefault="00DD3A9B" w:rsidP="00B66F83">
            <w:pPr>
              <w:pStyle w:val="TableParagraph"/>
              <w:spacing w:before="2"/>
              <w:rPr>
                <w:b/>
                <w:sz w:val="16"/>
              </w:rPr>
            </w:pPr>
            <w:r w:rsidRPr="00733DB5">
              <w:rPr>
                <w:b/>
                <w:sz w:val="16"/>
              </w:rPr>
              <w:t>Kato, 2019</w:t>
            </w:r>
          </w:p>
        </w:tc>
        <w:tc>
          <w:tcPr>
            <w:tcW w:w="1893" w:type="dxa"/>
          </w:tcPr>
          <w:p w14:paraId="61767ED6" w14:textId="77777777" w:rsidR="00DD3A9B" w:rsidRPr="00733DB5" w:rsidRDefault="00DD3A9B" w:rsidP="00B66F83">
            <w:pPr>
              <w:pStyle w:val="TableParagraph"/>
              <w:spacing w:before="2"/>
              <w:rPr>
                <w:sz w:val="16"/>
              </w:rPr>
            </w:pPr>
            <w:r w:rsidRPr="00733DB5">
              <w:rPr>
                <w:w w:val="62"/>
                <w:sz w:val="16"/>
              </w:rPr>
              <w:t>1</w:t>
            </w:r>
          </w:p>
        </w:tc>
        <w:tc>
          <w:tcPr>
            <w:tcW w:w="1245" w:type="dxa"/>
          </w:tcPr>
          <w:p w14:paraId="19ECBA93" w14:textId="77777777" w:rsidR="00DD3A9B" w:rsidRPr="00733DB5" w:rsidRDefault="00DD3A9B" w:rsidP="00B66F83">
            <w:pPr>
              <w:pStyle w:val="TableParagraph"/>
              <w:spacing w:before="2"/>
              <w:ind w:left="107"/>
              <w:rPr>
                <w:sz w:val="16"/>
              </w:rPr>
            </w:pPr>
            <w:r w:rsidRPr="00733DB5">
              <w:rPr>
                <w:w w:val="62"/>
                <w:sz w:val="16"/>
              </w:rPr>
              <w:t>1</w:t>
            </w:r>
          </w:p>
        </w:tc>
        <w:tc>
          <w:tcPr>
            <w:tcW w:w="1407" w:type="dxa"/>
          </w:tcPr>
          <w:p w14:paraId="29BE6349" w14:textId="77777777" w:rsidR="00DD3A9B" w:rsidRPr="00733DB5" w:rsidRDefault="00DD3A9B" w:rsidP="00B66F83">
            <w:pPr>
              <w:pStyle w:val="TableParagraph"/>
              <w:spacing w:before="2"/>
              <w:ind w:left="107"/>
              <w:rPr>
                <w:sz w:val="16"/>
              </w:rPr>
            </w:pPr>
            <w:r w:rsidRPr="00733DB5">
              <w:rPr>
                <w:w w:val="62"/>
                <w:sz w:val="16"/>
              </w:rPr>
              <w:t>1</w:t>
            </w:r>
          </w:p>
        </w:tc>
        <w:tc>
          <w:tcPr>
            <w:tcW w:w="1960" w:type="dxa"/>
          </w:tcPr>
          <w:p w14:paraId="07F39EBF" w14:textId="77777777" w:rsidR="00DD3A9B" w:rsidRPr="00733DB5" w:rsidRDefault="00DD3A9B" w:rsidP="00B66F83">
            <w:pPr>
              <w:pStyle w:val="TableParagraph"/>
              <w:spacing w:before="2"/>
              <w:rPr>
                <w:sz w:val="16"/>
              </w:rPr>
            </w:pPr>
            <w:r w:rsidRPr="00733DB5">
              <w:rPr>
                <w:w w:val="62"/>
                <w:sz w:val="16"/>
              </w:rPr>
              <w:t>1</w:t>
            </w:r>
          </w:p>
        </w:tc>
        <w:tc>
          <w:tcPr>
            <w:tcW w:w="1672" w:type="dxa"/>
          </w:tcPr>
          <w:p w14:paraId="281DB3D8" w14:textId="77777777" w:rsidR="00DD3A9B" w:rsidRPr="00733DB5" w:rsidRDefault="00DD3A9B" w:rsidP="00B66F83">
            <w:pPr>
              <w:pStyle w:val="TableParagraph"/>
              <w:spacing w:before="2"/>
              <w:rPr>
                <w:sz w:val="16"/>
              </w:rPr>
            </w:pPr>
            <w:r w:rsidRPr="00733DB5">
              <w:rPr>
                <w:smallCaps/>
                <w:w w:val="83"/>
                <w:sz w:val="16"/>
              </w:rPr>
              <w:t>2</w:t>
            </w:r>
          </w:p>
        </w:tc>
        <w:tc>
          <w:tcPr>
            <w:tcW w:w="1287" w:type="dxa"/>
          </w:tcPr>
          <w:p w14:paraId="168930A0" w14:textId="77777777" w:rsidR="00DD3A9B" w:rsidRPr="00733DB5" w:rsidRDefault="00DD3A9B" w:rsidP="00B66F83">
            <w:pPr>
              <w:pStyle w:val="TableParagraph"/>
              <w:spacing w:before="2"/>
              <w:ind w:left="107"/>
              <w:rPr>
                <w:sz w:val="16"/>
              </w:rPr>
            </w:pPr>
            <w:r w:rsidRPr="00733DB5">
              <w:rPr>
                <w:w w:val="62"/>
                <w:sz w:val="16"/>
              </w:rPr>
              <w:t>1</w:t>
            </w:r>
          </w:p>
        </w:tc>
        <w:tc>
          <w:tcPr>
            <w:tcW w:w="1491" w:type="dxa"/>
          </w:tcPr>
          <w:p w14:paraId="281B24B9" w14:textId="77777777" w:rsidR="00DD3A9B" w:rsidRPr="00733DB5" w:rsidRDefault="00DD3A9B" w:rsidP="00B66F83">
            <w:pPr>
              <w:pStyle w:val="TableParagraph"/>
              <w:spacing w:before="2"/>
              <w:ind w:left="107"/>
              <w:rPr>
                <w:sz w:val="16"/>
              </w:rPr>
            </w:pPr>
            <w:r w:rsidRPr="00733DB5">
              <w:rPr>
                <w:w w:val="62"/>
                <w:sz w:val="16"/>
              </w:rPr>
              <w:t>1</w:t>
            </w:r>
          </w:p>
        </w:tc>
        <w:tc>
          <w:tcPr>
            <w:tcW w:w="1234" w:type="dxa"/>
          </w:tcPr>
          <w:p w14:paraId="345C8255" w14:textId="77777777" w:rsidR="00DD3A9B" w:rsidRPr="00733DB5" w:rsidRDefault="00DD3A9B" w:rsidP="00B66F83">
            <w:pPr>
              <w:pStyle w:val="TableParagraph"/>
              <w:spacing w:before="2"/>
              <w:ind w:left="107"/>
              <w:rPr>
                <w:sz w:val="16"/>
              </w:rPr>
            </w:pPr>
            <w:r w:rsidRPr="00733DB5">
              <w:rPr>
                <w:w w:val="62"/>
                <w:sz w:val="16"/>
              </w:rPr>
              <w:t>1</w:t>
            </w:r>
          </w:p>
        </w:tc>
        <w:tc>
          <w:tcPr>
            <w:tcW w:w="588" w:type="dxa"/>
          </w:tcPr>
          <w:p w14:paraId="5C00C866" w14:textId="77777777" w:rsidR="00DD3A9B" w:rsidRPr="00733DB5" w:rsidRDefault="00DD3A9B" w:rsidP="00B66F83">
            <w:pPr>
              <w:pStyle w:val="TableParagraph"/>
              <w:spacing w:before="2"/>
              <w:ind w:left="107"/>
              <w:rPr>
                <w:sz w:val="16"/>
              </w:rPr>
            </w:pPr>
            <w:r w:rsidRPr="00733DB5">
              <w:rPr>
                <w:w w:val="98"/>
                <w:sz w:val="16"/>
              </w:rPr>
              <w:t>9</w:t>
            </w:r>
          </w:p>
        </w:tc>
      </w:tr>
    </w:tbl>
    <w:p w14:paraId="55895BB1" w14:textId="77777777" w:rsidR="00DD3A9B" w:rsidRPr="00733DB5" w:rsidRDefault="00DD3A9B" w:rsidP="00DD3A9B">
      <w:pPr>
        <w:tabs>
          <w:tab w:val="left" w:pos="10047"/>
        </w:tabs>
        <w:ind w:right="-643"/>
      </w:pPr>
    </w:p>
    <w:p w14:paraId="7E501EE8" w14:textId="118F76DC" w:rsidR="00DD3A9B" w:rsidRPr="00733DB5" w:rsidRDefault="00DD3A9B" w:rsidP="00DD3A9B">
      <w:pPr>
        <w:tabs>
          <w:tab w:val="left" w:pos="3014"/>
        </w:tabs>
      </w:pPr>
    </w:p>
    <w:p w14:paraId="58B55209" w14:textId="62BEB663" w:rsidR="00DD3A9B" w:rsidRPr="00733DB5" w:rsidRDefault="00DD3A9B" w:rsidP="00DD3A9B">
      <w:pPr>
        <w:tabs>
          <w:tab w:val="left" w:pos="3014"/>
        </w:tabs>
        <w:sectPr w:rsidR="00DD3A9B" w:rsidRPr="00733DB5">
          <w:pgSz w:w="16840" w:h="11900" w:orient="landscape"/>
          <w:pgMar w:top="1180" w:right="60" w:bottom="820" w:left="1300" w:header="184" w:footer="630" w:gutter="0"/>
          <w:cols w:space="720"/>
        </w:sectPr>
      </w:pPr>
      <w:r w:rsidRPr="00733DB5">
        <w:tab/>
      </w:r>
    </w:p>
    <w:p w14:paraId="42DD5D99" w14:textId="415C9EE2" w:rsidR="00DD3A9B" w:rsidRPr="00733DB5" w:rsidRDefault="00DD3A9B" w:rsidP="00D67BDC">
      <w:pPr>
        <w:tabs>
          <w:tab w:val="left" w:pos="10047"/>
        </w:tabs>
        <w:ind w:right="-643"/>
      </w:pPr>
    </w:p>
    <w:p w14:paraId="1089BEE1" w14:textId="77777777" w:rsidR="00DD3A9B" w:rsidRPr="00733DB5" w:rsidRDefault="00DD3A9B" w:rsidP="00DD3A9B">
      <w:pPr>
        <w:spacing w:before="52"/>
        <w:ind w:left="140"/>
      </w:pPr>
      <w:r w:rsidRPr="00733DB5">
        <w:rPr>
          <w:rFonts w:ascii="Carlito"/>
          <w:b/>
          <w:sz w:val="24"/>
        </w:rPr>
        <w:t xml:space="preserve">Table S13: </w:t>
      </w:r>
      <w:r w:rsidRPr="00733DB5">
        <w:t>Risk of bias in tricuspid regurgitation studies.</w:t>
      </w:r>
    </w:p>
    <w:p w14:paraId="0F6C751D" w14:textId="77777777" w:rsidR="00DD3A9B" w:rsidRPr="00733DB5" w:rsidRDefault="00DD3A9B" w:rsidP="00DD3A9B">
      <w:pPr>
        <w:rPr>
          <w:sz w:val="20"/>
        </w:rPr>
      </w:pPr>
    </w:p>
    <w:p w14:paraId="4ED595ED" w14:textId="77777777" w:rsidR="00DD3A9B" w:rsidRPr="00733DB5" w:rsidRDefault="00DD3A9B" w:rsidP="00DD3A9B">
      <w:pPr>
        <w:rPr>
          <w:sz w:val="23"/>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991"/>
        <w:gridCol w:w="1563"/>
        <w:gridCol w:w="852"/>
        <w:gridCol w:w="1474"/>
        <w:gridCol w:w="2218"/>
        <w:gridCol w:w="1851"/>
        <w:gridCol w:w="1343"/>
        <w:gridCol w:w="1710"/>
        <w:gridCol w:w="1360"/>
        <w:gridCol w:w="588"/>
      </w:tblGrid>
      <w:tr w:rsidR="00733DB5" w:rsidRPr="00733DB5" w14:paraId="6B93B437" w14:textId="77777777" w:rsidTr="00B66F83">
        <w:trPr>
          <w:trHeight w:val="280"/>
        </w:trPr>
        <w:tc>
          <w:tcPr>
            <w:tcW w:w="13950" w:type="dxa"/>
            <w:gridSpan w:val="10"/>
            <w:tcBorders>
              <w:bottom w:val="single" w:sz="12" w:space="0" w:color="656565"/>
            </w:tcBorders>
          </w:tcPr>
          <w:p w14:paraId="72E58E5E" w14:textId="77777777" w:rsidR="00DD3A9B" w:rsidRPr="00733DB5" w:rsidRDefault="00DD3A9B" w:rsidP="00B66F83">
            <w:pPr>
              <w:pStyle w:val="TableParagraph"/>
              <w:spacing w:before="2"/>
              <w:ind w:left="5505" w:right="5496"/>
              <w:jc w:val="center"/>
              <w:rPr>
                <w:b/>
                <w:sz w:val="16"/>
              </w:rPr>
            </w:pPr>
            <w:r w:rsidRPr="00733DB5">
              <w:rPr>
                <w:b/>
                <w:sz w:val="16"/>
              </w:rPr>
              <w:t>Newcastle-Ottawa scale for Non-RCTs</w:t>
            </w:r>
          </w:p>
        </w:tc>
      </w:tr>
      <w:tr w:rsidR="00733DB5" w:rsidRPr="00733DB5" w14:paraId="6E30847D" w14:textId="77777777" w:rsidTr="00B66F83">
        <w:trPr>
          <w:trHeight w:val="280"/>
        </w:trPr>
        <w:tc>
          <w:tcPr>
            <w:tcW w:w="991" w:type="dxa"/>
            <w:tcBorders>
              <w:top w:val="single" w:sz="12" w:space="0" w:color="656565"/>
            </w:tcBorders>
          </w:tcPr>
          <w:p w14:paraId="1C759CCA" w14:textId="77777777" w:rsidR="00DD3A9B" w:rsidRPr="00733DB5" w:rsidRDefault="00DD3A9B" w:rsidP="00B66F83">
            <w:pPr>
              <w:pStyle w:val="TableParagraph"/>
              <w:spacing w:before="0"/>
              <w:ind w:left="0"/>
              <w:rPr>
                <w:rFonts w:ascii="Times New Roman"/>
                <w:sz w:val="18"/>
              </w:rPr>
            </w:pPr>
          </w:p>
        </w:tc>
        <w:tc>
          <w:tcPr>
            <w:tcW w:w="6107" w:type="dxa"/>
            <w:gridSpan w:val="4"/>
            <w:tcBorders>
              <w:top w:val="single" w:sz="12" w:space="0" w:color="656565"/>
            </w:tcBorders>
          </w:tcPr>
          <w:p w14:paraId="670CC021" w14:textId="77777777" w:rsidR="00DD3A9B" w:rsidRPr="00733DB5" w:rsidRDefault="00DD3A9B" w:rsidP="00B66F83">
            <w:pPr>
              <w:pStyle w:val="TableParagraph"/>
              <w:spacing w:before="2"/>
              <w:ind w:left="2677" w:right="2667"/>
              <w:jc w:val="center"/>
              <w:rPr>
                <w:b/>
                <w:sz w:val="16"/>
              </w:rPr>
            </w:pPr>
            <w:r w:rsidRPr="00733DB5">
              <w:rPr>
                <w:b/>
                <w:sz w:val="16"/>
              </w:rPr>
              <w:t>Selection</w:t>
            </w:r>
          </w:p>
        </w:tc>
        <w:tc>
          <w:tcPr>
            <w:tcW w:w="1851" w:type="dxa"/>
            <w:tcBorders>
              <w:top w:val="single" w:sz="12" w:space="0" w:color="656565"/>
            </w:tcBorders>
          </w:tcPr>
          <w:p w14:paraId="6F33AE84" w14:textId="77777777" w:rsidR="00DD3A9B" w:rsidRPr="00733DB5" w:rsidRDefault="00DD3A9B" w:rsidP="00B66F83">
            <w:pPr>
              <w:pStyle w:val="TableParagraph"/>
              <w:spacing w:before="2"/>
              <w:ind w:left="442"/>
              <w:rPr>
                <w:b/>
                <w:sz w:val="16"/>
              </w:rPr>
            </w:pPr>
            <w:r w:rsidRPr="00733DB5">
              <w:rPr>
                <w:b/>
                <w:sz w:val="16"/>
              </w:rPr>
              <w:t>Comparability</w:t>
            </w:r>
          </w:p>
        </w:tc>
        <w:tc>
          <w:tcPr>
            <w:tcW w:w="4413" w:type="dxa"/>
            <w:gridSpan w:val="3"/>
            <w:tcBorders>
              <w:top w:val="single" w:sz="12" w:space="0" w:color="656565"/>
            </w:tcBorders>
          </w:tcPr>
          <w:p w14:paraId="2CBAF9D0" w14:textId="77777777" w:rsidR="00DD3A9B" w:rsidRPr="00733DB5" w:rsidRDefault="00DD3A9B" w:rsidP="00B66F83">
            <w:pPr>
              <w:pStyle w:val="TableParagraph"/>
              <w:spacing w:before="2"/>
              <w:ind w:left="1839" w:right="1829"/>
              <w:jc w:val="center"/>
              <w:rPr>
                <w:b/>
                <w:sz w:val="16"/>
              </w:rPr>
            </w:pPr>
            <w:r w:rsidRPr="00733DB5">
              <w:rPr>
                <w:b/>
                <w:sz w:val="16"/>
              </w:rPr>
              <w:t>Outcome</w:t>
            </w:r>
          </w:p>
        </w:tc>
        <w:tc>
          <w:tcPr>
            <w:tcW w:w="588" w:type="dxa"/>
            <w:tcBorders>
              <w:top w:val="single" w:sz="12" w:space="0" w:color="656565"/>
            </w:tcBorders>
          </w:tcPr>
          <w:p w14:paraId="1C0E5DC8" w14:textId="77777777" w:rsidR="00DD3A9B" w:rsidRPr="00733DB5" w:rsidRDefault="00DD3A9B" w:rsidP="00B66F83">
            <w:pPr>
              <w:pStyle w:val="TableParagraph"/>
              <w:spacing w:before="0"/>
              <w:ind w:left="0"/>
              <w:rPr>
                <w:rFonts w:ascii="Times New Roman"/>
                <w:sz w:val="18"/>
              </w:rPr>
            </w:pPr>
          </w:p>
        </w:tc>
      </w:tr>
      <w:tr w:rsidR="00733DB5" w:rsidRPr="00733DB5" w14:paraId="393CD43C" w14:textId="77777777" w:rsidTr="00B66F83">
        <w:trPr>
          <w:trHeight w:val="781"/>
        </w:trPr>
        <w:tc>
          <w:tcPr>
            <w:tcW w:w="991" w:type="dxa"/>
          </w:tcPr>
          <w:p w14:paraId="5657B083" w14:textId="77777777" w:rsidR="00DD3A9B" w:rsidRPr="00733DB5" w:rsidRDefault="00DD3A9B" w:rsidP="00B66F83">
            <w:pPr>
              <w:pStyle w:val="TableParagraph"/>
              <w:spacing w:before="2" w:line="254" w:lineRule="auto"/>
              <w:ind w:right="341"/>
              <w:rPr>
                <w:b/>
                <w:sz w:val="16"/>
              </w:rPr>
            </w:pPr>
            <w:r w:rsidRPr="00733DB5">
              <w:rPr>
                <w:b/>
                <w:w w:val="90"/>
                <w:sz w:val="16"/>
              </w:rPr>
              <w:t xml:space="preserve">Author, </w:t>
            </w:r>
            <w:r w:rsidRPr="00733DB5">
              <w:rPr>
                <w:b/>
                <w:sz w:val="16"/>
              </w:rPr>
              <w:t>year</w:t>
            </w:r>
          </w:p>
        </w:tc>
        <w:tc>
          <w:tcPr>
            <w:tcW w:w="1563" w:type="dxa"/>
          </w:tcPr>
          <w:p w14:paraId="7D1B6A3A" w14:textId="77777777" w:rsidR="00DD3A9B" w:rsidRPr="00733DB5" w:rsidRDefault="00DD3A9B" w:rsidP="00B66F83">
            <w:pPr>
              <w:pStyle w:val="TableParagraph"/>
              <w:spacing w:before="2" w:line="254" w:lineRule="auto"/>
              <w:rPr>
                <w:b/>
                <w:sz w:val="16"/>
              </w:rPr>
            </w:pPr>
            <w:r w:rsidRPr="00733DB5">
              <w:rPr>
                <w:b/>
                <w:w w:val="90"/>
                <w:sz w:val="16"/>
              </w:rPr>
              <w:t xml:space="preserve">Representativeness </w:t>
            </w:r>
            <w:r w:rsidRPr="00733DB5">
              <w:rPr>
                <w:b/>
                <w:sz w:val="16"/>
              </w:rPr>
              <w:t>of the exposed cohort</w:t>
            </w:r>
          </w:p>
        </w:tc>
        <w:tc>
          <w:tcPr>
            <w:tcW w:w="852" w:type="dxa"/>
          </w:tcPr>
          <w:p w14:paraId="1FC72EB4" w14:textId="77777777" w:rsidR="00DD3A9B" w:rsidRPr="00733DB5" w:rsidRDefault="00DD3A9B" w:rsidP="00B66F83">
            <w:pPr>
              <w:pStyle w:val="TableParagraph"/>
              <w:spacing w:before="2" w:line="254" w:lineRule="auto"/>
              <w:rPr>
                <w:b/>
                <w:sz w:val="16"/>
              </w:rPr>
            </w:pPr>
            <w:r w:rsidRPr="00733DB5">
              <w:rPr>
                <w:b/>
                <w:w w:val="85"/>
                <w:sz w:val="16"/>
              </w:rPr>
              <w:t xml:space="preserve">Selection </w:t>
            </w:r>
            <w:r w:rsidRPr="00733DB5">
              <w:rPr>
                <w:b/>
                <w:sz w:val="16"/>
              </w:rPr>
              <w:t xml:space="preserve">of non- </w:t>
            </w:r>
            <w:r w:rsidRPr="00733DB5">
              <w:rPr>
                <w:b/>
                <w:w w:val="90"/>
                <w:sz w:val="16"/>
              </w:rPr>
              <w:t>exposed</w:t>
            </w:r>
          </w:p>
          <w:p w14:paraId="37577E24" w14:textId="77777777" w:rsidR="00DD3A9B" w:rsidRPr="00733DB5" w:rsidRDefault="00DD3A9B" w:rsidP="00B66F83">
            <w:pPr>
              <w:pStyle w:val="TableParagraph"/>
              <w:spacing w:before="1" w:line="173" w:lineRule="exact"/>
              <w:rPr>
                <w:b/>
                <w:sz w:val="16"/>
              </w:rPr>
            </w:pPr>
            <w:r w:rsidRPr="00733DB5">
              <w:rPr>
                <w:b/>
                <w:sz w:val="16"/>
              </w:rPr>
              <w:t>cohort</w:t>
            </w:r>
          </w:p>
        </w:tc>
        <w:tc>
          <w:tcPr>
            <w:tcW w:w="1474" w:type="dxa"/>
          </w:tcPr>
          <w:p w14:paraId="328F013F" w14:textId="77777777" w:rsidR="00DD3A9B" w:rsidRPr="00733DB5" w:rsidRDefault="00DD3A9B" w:rsidP="00B66F83">
            <w:pPr>
              <w:pStyle w:val="TableParagraph"/>
              <w:spacing w:before="2" w:line="254" w:lineRule="auto"/>
              <w:ind w:right="159"/>
              <w:rPr>
                <w:b/>
                <w:sz w:val="16"/>
              </w:rPr>
            </w:pPr>
            <w:r w:rsidRPr="00733DB5">
              <w:rPr>
                <w:b/>
                <w:w w:val="90"/>
                <w:sz w:val="16"/>
              </w:rPr>
              <w:t xml:space="preserve">Ascertainment of </w:t>
            </w:r>
            <w:r w:rsidRPr="00733DB5">
              <w:rPr>
                <w:b/>
                <w:sz w:val="16"/>
              </w:rPr>
              <w:t>exposure</w:t>
            </w:r>
          </w:p>
        </w:tc>
        <w:tc>
          <w:tcPr>
            <w:tcW w:w="2218" w:type="dxa"/>
          </w:tcPr>
          <w:p w14:paraId="332FA362" w14:textId="77777777" w:rsidR="00DD3A9B" w:rsidRPr="00733DB5" w:rsidRDefault="00DD3A9B" w:rsidP="00B66F83">
            <w:pPr>
              <w:pStyle w:val="TableParagraph"/>
              <w:spacing w:before="2" w:line="254" w:lineRule="auto"/>
              <w:ind w:left="107" w:right="12"/>
              <w:rPr>
                <w:b/>
                <w:sz w:val="16"/>
              </w:rPr>
            </w:pPr>
            <w:r w:rsidRPr="00733DB5">
              <w:rPr>
                <w:b/>
                <w:w w:val="95"/>
                <w:sz w:val="16"/>
              </w:rPr>
              <w:t xml:space="preserve">Demonstration that outcome was not PRESENT at start of </w:t>
            </w:r>
            <w:r w:rsidRPr="00733DB5">
              <w:rPr>
                <w:b/>
                <w:sz w:val="16"/>
              </w:rPr>
              <w:t>study</w:t>
            </w:r>
          </w:p>
        </w:tc>
        <w:tc>
          <w:tcPr>
            <w:tcW w:w="1851" w:type="dxa"/>
          </w:tcPr>
          <w:p w14:paraId="459BA3BE" w14:textId="77777777" w:rsidR="00DD3A9B" w:rsidRPr="00733DB5" w:rsidRDefault="00DD3A9B" w:rsidP="00B66F83">
            <w:pPr>
              <w:pStyle w:val="TableParagraph"/>
              <w:spacing w:before="2" w:line="254" w:lineRule="auto"/>
              <w:ind w:right="205"/>
              <w:rPr>
                <w:b/>
                <w:sz w:val="16"/>
              </w:rPr>
            </w:pPr>
            <w:r w:rsidRPr="00733DB5">
              <w:rPr>
                <w:b/>
                <w:sz w:val="16"/>
              </w:rPr>
              <w:t xml:space="preserve">Comparability of </w:t>
            </w:r>
            <w:r w:rsidRPr="00733DB5">
              <w:rPr>
                <w:b/>
                <w:w w:val="95"/>
                <w:sz w:val="16"/>
              </w:rPr>
              <w:t>groups</w:t>
            </w:r>
            <w:r w:rsidRPr="00733DB5">
              <w:rPr>
                <w:b/>
                <w:spacing w:val="-27"/>
                <w:w w:val="95"/>
                <w:sz w:val="16"/>
              </w:rPr>
              <w:t xml:space="preserve"> </w:t>
            </w:r>
            <w:r w:rsidRPr="00733DB5">
              <w:rPr>
                <w:b/>
                <w:w w:val="95"/>
                <w:sz w:val="16"/>
              </w:rPr>
              <w:t>on</w:t>
            </w:r>
            <w:r w:rsidRPr="00733DB5">
              <w:rPr>
                <w:b/>
                <w:spacing w:val="-26"/>
                <w:w w:val="95"/>
                <w:sz w:val="16"/>
              </w:rPr>
              <w:t xml:space="preserve"> </w:t>
            </w:r>
            <w:r w:rsidRPr="00733DB5">
              <w:rPr>
                <w:b/>
                <w:w w:val="95"/>
                <w:sz w:val="16"/>
              </w:rPr>
              <w:t>the</w:t>
            </w:r>
            <w:r w:rsidRPr="00733DB5">
              <w:rPr>
                <w:b/>
                <w:spacing w:val="-26"/>
                <w:w w:val="95"/>
                <w:sz w:val="16"/>
              </w:rPr>
              <w:t xml:space="preserve"> </w:t>
            </w:r>
            <w:r w:rsidRPr="00733DB5">
              <w:rPr>
                <w:b/>
                <w:w w:val="95"/>
                <w:sz w:val="16"/>
              </w:rPr>
              <w:t>basis</w:t>
            </w:r>
            <w:r w:rsidRPr="00733DB5">
              <w:rPr>
                <w:b/>
                <w:spacing w:val="-27"/>
                <w:w w:val="95"/>
                <w:sz w:val="16"/>
              </w:rPr>
              <w:t xml:space="preserve"> </w:t>
            </w:r>
            <w:r w:rsidRPr="00733DB5">
              <w:rPr>
                <w:b/>
                <w:spacing w:val="-8"/>
                <w:w w:val="95"/>
                <w:sz w:val="16"/>
              </w:rPr>
              <w:t xml:space="preserve">of </w:t>
            </w:r>
            <w:r w:rsidRPr="00733DB5">
              <w:rPr>
                <w:b/>
                <w:sz w:val="16"/>
              </w:rPr>
              <w:t>analysis</w:t>
            </w:r>
          </w:p>
        </w:tc>
        <w:tc>
          <w:tcPr>
            <w:tcW w:w="1343" w:type="dxa"/>
          </w:tcPr>
          <w:p w14:paraId="7EE59240" w14:textId="77777777" w:rsidR="00DD3A9B" w:rsidRPr="00733DB5" w:rsidRDefault="00DD3A9B" w:rsidP="00B66F83">
            <w:pPr>
              <w:pStyle w:val="TableParagraph"/>
              <w:spacing w:before="2" w:line="254" w:lineRule="auto"/>
              <w:rPr>
                <w:b/>
                <w:sz w:val="16"/>
              </w:rPr>
            </w:pPr>
            <w:r w:rsidRPr="00733DB5">
              <w:rPr>
                <w:b/>
                <w:w w:val="90"/>
                <w:sz w:val="16"/>
              </w:rPr>
              <w:t xml:space="preserve">Assessment of </w:t>
            </w:r>
            <w:r w:rsidRPr="00733DB5">
              <w:rPr>
                <w:b/>
                <w:sz w:val="16"/>
              </w:rPr>
              <w:t>outcome</w:t>
            </w:r>
          </w:p>
        </w:tc>
        <w:tc>
          <w:tcPr>
            <w:tcW w:w="1710" w:type="dxa"/>
          </w:tcPr>
          <w:p w14:paraId="4828A679" w14:textId="77777777" w:rsidR="00DD3A9B" w:rsidRPr="00733DB5" w:rsidRDefault="00DD3A9B" w:rsidP="00B66F83">
            <w:pPr>
              <w:pStyle w:val="TableParagraph"/>
              <w:spacing w:before="2" w:line="254" w:lineRule="auto"/>
              <w:ind w:right="18"/>
              <w:rPr>
                <w:b/>
                <w:sz w:val="16"/>
              </w:rPr>
            </w:pPr>
            <w:r w:rsidRPr="00733DB5">
              <w:rPr>
                <w:b/>
                <w:sz w:val="16"/>
              </w:rPr>
              <w:t xml:space="preserve">Was follow up long </w:t>
            </w:r>
            <w:r w:rsidRPr="00733DB5">
              <w:rPr>
                <w:b/>
                <w:w w:val="95"/>
                <w:sz w:val="16"/>
              </w:rPr>
              <w:t xml:space="preserve">enough for outcomes </w:t>
            </w:r>
            <w:r w:rsidRPr="00733DB5">
              <w:rPr>
                <w:b/>
                <w:sz w:val="16"/>
              </w:rPr>
              <w:t>to occur?</w:t>
            </w:r>
          </w:p>
        </w:tc>
        <w:tc>
          <w:tcPr>
            <w:tcW w:w="1360" w:type="dxa"/>
          </w:tcPr>
          <w:p w14:paraId="5A87484C" w14:textId="77777777" w:rsidR="00DD3A9B" w:rsidRPr="00733DB5" w:rsidRDefault="00DD3A9B" w:rsidP="00B66F83">
            <w:pPr>
              <w:pStyle w:val="TableParagraph"/>
              <w:spacing w:before="2" w:line="254" w:lineRule="auto"/>
              <w:ind w:right="383"/>
              <w:jc w:val="both"/>
              <w:rPr>
                <w:b/>
                <w:sz w:val="16"/>
              </w:rPr>
            </w:pPr>
            <w:r w:rsidRPr="00733DB5">
              <w:rPr>
                <w:b/>
                <w:w w:val="90"/>
                <w:sz w:val="16"/>
              </w:rPr>
              <w:t xml:space="preserve">Adequacy </w:t>
            </w:r>
            <w:r w:rsidRPr="00733DB5">
              <w:rPr>
                <w:b/>
                <w:spacing w:val="-9"/>
                <w:w w:val="90"/>
                <w:sz w:val="16"/>
              </w:rPr>
              <w:t xml:space="preserve">of </w:t>
            </w:r>
            <w:r w:rsidRPr="00733DB5">
              <w:rPr>
                <w:b/>
                <w:sz w:val="16"/>
              </w:rPr>
              <w:t>follow</w:t>
            </w:r>
            <w:r w:rsidRPr="00733DB5">
              <w:rPr>
                <w:b/>
                <w:spacing w:val="-26"/>
                <w:sz w:val="16"/>
              </w:rPr>
              <w:t xml:space="preserve"> </w:t>
            </w:r>
            <w:r w:rsidRPr="00733DB5">
              <w:rPr>
                <w:b/>
                <w:sz w:val="16"/>
              </w:rPr>
              <w:t>up</w:t>
            </w:r>
            <w:r w:rsidRPr="00733DB5">
              <w:rPr>
                <w:b/>
                <w:spacing w:val="-26"/>
                <w:sz w:val="16"/>
              </w:rPr>
              <w:t xml:space="preserve"> </w:t>
            </w:r>
            <w:r w:rsidRPr="00733DB5">
              <w:rPr>
                <w:b/>
                <w:sz w:val="16"/>
              </w:rPr>
              <w:t>of cohorts</w:t>
            </w:r>
          </w:p>
        </w:tc>
        <w:tc>
          <w:tcPr>
            <w:tcW w:w="588" w:type="dxa"/>
          </w:tcPr>
          <w:p w14:paraId="12ED6B5F" w14:textId="77777777" w:rsidR="00DD3A9B" w:rsidRPr="00733DB5" w:rsidRDefault="00DD3A9B" w:rsidP="00B66F83">
            <w:pPr>
              <w:pStyle w:val="TableParagraph"/>
              <w:spacing w:before="2" w:line="254" w:lineRule="auto"/>
              <w:ind w:right="86"/>
              <w:rPr>
                <w:b/>
                <w:sz w:val="16"/>
              </w:rPr>
            </w:pPr>
            <w:r w:rsidRPr="00733DB5">
              <w:rPr>
                <w:b/>
                <w:w w:val="95"/>
                <w:sz w:val="16"/>
              </w:rPr>
              <w:t xml:space="preserve">Total </w:t>
            </w:r>
            <w:r w:rsidRPr="00733DB5">
              <w:rPr>
                <w:b/>
                <w:w w:val="85"/>
                <w:sz w:val="16"/>
              </w:rPr>
              <w:t>score</w:t>
            </w:r>
          </w:p>
        </w:tc>
      </w:tr>
      <w:tr w:rsidR="00733DB5" w:rsidRPr="00733DB5" w14:paraId="35DAA734" w14:textId="77777777" w:rsidTr="00B66F83">
        <w:trPr>
          <w:trHeight w:val="600"/>
        </w:trPr>
        <w:tc>
          <w:tcPr>
            <w:tcW w:w="991" w:type="dxa"/>
          </w:tcPr>
          <w:p w14:paraId="6DA6C887" w14:textId="77777777" w:rsidR="00DD3A9B" w:rsidRPr="00733DB5" w:rsidRDefault="00DD3A9B" w:rsidP="00B66F83">
            <w:pPr>
              <w:pStyle w:val="TableParagraph"/>
              <w:spacing w:before="0"/>
              <w:ind w:left="0"/>
              <w:rPr>
                <w:rFonts w:ascii="Times New Roman"/>
                <w:sz w:val="18"/>
              </w:rPr>
            </w:pPr>
          </w:p>
        </w:tc>
        <w:tc>
          <w:tcPr>
            <w:tcW w:w="1563" w:type="dxa"/>
          </w:tcPr>
          <w:p w14:paraId="3267CEDE" w14:textId="77777777" w:rsidR="00DD3A9B" w:rsidRPr="00733DB5" w:rsidRDefault="00DD3A9B" w:rsidP="00B66F83">
            <w:pPr>
              <w:pStyle w:val="TableParagraph"/>
              <w:spacing w:before="2"/>
              <w:rPr>
                <w:i/>
                <w:sz w:val="16"/>
              </w:rPr>
            </w:pPr>
            <w:r w:rsidRPr="00733DB5">
              <w:rPr>
                <w:i/>
                <w:sz w:val="16"/>
              </w:rPr>
              <w:t>TR in AS population</w:t>
            </w:r>
          </w:p>
        </w:tc>
        <w:tc>
          <w:tcPr>
            <w:tcW w:w="852" w:type="dxa"/>
          </w:tcPr>
          <w:p w14:paraId="5377DCCF" w14:textId="77777777" w:rsidR="00DD3A9B" w:rsidRPr="00733DB5" w:rsidRDefault="00DD3A9B" w:rsidP="00B66F83">
            <w:pPr>
              <w:pStyle w:val="TableParagraph"/>
              <w:spacing w:before="2"/>
              <w:rPr>
                <w:i/>
                <w:sz w:val="16"/>
              </w:rPr>
            </w:pPr>
            <w:r w:rsidRPr="00733DB5">
              <w:rPr>
                <w:i/>
                <w:w w:val="95"/>
                <w:sz w:val="16"/>
              </w:rPr>
              <w:t>TAVR</w:t>
            </w:r>
          </w:p>
        </w:tc>
        <w:tc>
          <w:tcPr>
            <w:tcW w:w="1474" w:type="dxa"/>
          </w:tcPr>
          <w:p w14:paraId="385ED9F3" w14:textId="77777777" w:rsidR="00DD3A9B" w:rsidRPr="00733DB5" w:rsidRDefault="00DD3A9B" w:rsidP="00B66F83">
            <w:pPr>
              <w:pStyle w:val="TableParagraph"/>
              <w:spacing w:before="2"/>
              <w:rPr>
                <w:i/>
                <w:sz w:val="16"/>
              </w:rPr>
            </w:pPr>
            <w:r w:rsidRPr="00733DB5">
              <w:rPr>
                <w:i/>
                <w:sz w:val="16"/>
              </w:rPr>
              <w:t>Record</w:t>
            </w:r>
          </w:p>
        </w:tc>
        <w:tc>
          <w:tcPr>
            <w:tcW w:w="2218" w:type="dxa"/>
          </w:tcPr>
          <w:p w14:paraId="29DC1692" w14:textId="77777777" w:rsidR="00DD3A9B" w:rsidRPr="00733DB5" w:rsidRDefault="00DD3A9B" w:rsidP="00B66F83">
            <w:pPr>
              <w:pStyle w:val="TableParagraph"/>
              <w:spacing w:before="2" w:line="254" w:lineRule="auto"/>
              <w:ind w:left="107" w:right="12"/>
              <w:rPr>
                <w:i/>
                <w:sz w:val="16"/>
              </w:rPr>
            </w:pPr>
            <w:r w:rsidRPr="00733DB5">
              <w:rPr>
                <w:i/>
                <w:w w:val="95"/>
                <w:sz w:val="16"/>
              </w:rPr>
              <w:t xml:space="preserve">Prospective or retrospective </w:t>
            </w:r>
            <w:r w:rsidRPr="00733DB5">
              <w:rPr>
                <w:i/>
                <w:sz w:val="16"/>
              </w:rPr>
              <w:t>record</w:t>
            </w:r>
          </w:p>
        </w:tc>
        <w:tc>
          <w:tcPr>
            <w:tcW w:w="1851" w:type="dxa"/>
          </w:tcPr>
          <w:p w14:paraId="7B5AA9F7" w14:textId="77777777" w:rsidR="00DD3A9B" w:rsidRPr="00733DB5" w:rsidRDefault="00DD3A9B" w:rsidP="00B66F83">
            <w:pPr>
              <w:pStyle w:val="TableParagraph"/>
              <w:spacing w:before="2"/>
              <w:rPr>
                <w:i/>
                <w:sz w:val="16"/>
              </w:rPr>
            </w:pPr>
            <w:r w:rsidRPr="00733DB5">
              <w:rPr>
                <w:i/>
                <w:sz w:val="16"/>
              </w:rPr>
              <w:t>Controlled</w:t>
            </w:r>
          </w:p>
        </w:tc>
        <w:tc>
          <w:tcPr>
            <w:tcW w:w="1343" w:type="dxa"/>
          </w:tcPr>
          <w:p w14:paraId="60375B25" w14:textId="77777777" w:rsidR="00DD3A9B" w:rsidRPr="00733DB5" w:rsidRDefault="00DD3A9B" w:rsidP="00B66F83">
            <w:pPr>
              <w:pStyle w:val="TableParagraph"/>
              <w:spacing w:before="2" w:line="254" w:lineRule="auto"/>
              <w:rPr>
                <w:i/>
                <w:sz w:val="16"/>
              </w:rPr>
            </w:pPr>
            <w:r w:rsidRPr="00733DB5">
              <w:rPr>
                <w:i/>
                <w:sz w:val="16"/>
              </w:rPr>
              <w:t xml:space="preserve">Records / </w:t>
            </w:r>
            <w:r w:rsidRPr="00733DB5">
              <w:rPr>
                <w:i/>
                <w:w w:val="95"/>
                <w:sz w:val="16"/>
              </w:rPr>
              <w:t>Investigations</w:t>
            </w:r>
          </w:p>
        </w:tc>
        <w:tc>
          <w:tcPr>
            <w:tcW w:w="1710" w:type="dxa"/>
          </w:tcPr>
          <w:p w14:paraId="46B0825E" w14:textId="77777777" w:rsidR="00DD3A9B" w:rsidRPr="00733DB5" w:rsidRDefault="00DD3A9B" w:rsidP="00B66F83">
            <w:pPr>
              <w:pStyle w:val="TableParagraph"/>
              <w:spacing w:before="2"/>
              <w:rPr>
                <w:i/>
                <w:sz w:val="16"/>
              </w:rPr>
            </w:pPr>
            <w:r w:rsidRPr="00733DB5">
              <w:rPr>
                <w:i/>
                <w:sz w:val="16"/>
              </w:rPr>
              <w:t>In hospital and longer</w:t>
            </w:r>
          </w:p>
        </w:tc>
        <w:tc>
          <w:tcPr>
            <w:tcW w:w="1360" w:type="dxa"/>
          </w:tcPr>
          <w:p w14:paraId="7C862783" w14:textId="77777777" w:rsidR="00DD3A9B" w:rsidRPr="00733DB5" w:rsidRDefault="00DD3A9B" w:rsidP="00B66F83">
            <w:pPr>
              <w:pStyle w:val="TableParagraph"/>
              <w:spacing w:before="2"/>
              <w:rPr>
                <w:i/>
                <w:sz w:val="16"/>
              </w:rPr>
            </w:pPr>
            <w:r w:rsidRPr="00733DB5">
              <w:rPr>
                <w:i/>
                <w:w w:val="95"/>
                <w:sz w:val="16"/>
              </w:rPr>
              <w:t>&gt;90%</w:t>
            </w:r>
          </w:p>
        </w:tc>
        <w:tc>
          <w:tcPr>
            <w:tcW w:w="588" w:type="dxa"/>
          </w:tcPr>
          <w:p w14:paraId="41A6C4DA" w14:textId="77777777" w:rsidR="00DD3A9B" w:rsidRPr="00733DB5" w:rsidRDefault="00DD3A9B" w:rsidP="00B66F83">
            <w:pPr>
              <w:pStyle w:val="TableParagraph"/>
              <w:spacing w:before="0"/>
              <w:ind w:left="0"/>
              <w:rPr>
                <w:rFonts w:ascii="Times New Roman"/>
                <w:sz w:val="18"/>
              </w:rPr>
            </w:pPr>
          </w:p>
        </w:tc>
      </w:tr>
      <w:tr w:rsidR="00733DB5" w:rsidRPr="00733DB5" w14:paraId="2F70FFA3" w14:textId="77777777" w:rsidTr="00B66F83">
        <w:trPr>
          <w:trHeight w:val="390"/>
        </w:trPr>
        <w:tc>
          <w:tcPr>
            <w:tcW w:w="991" w:type="dxa"/>
          </w:tcPr>
          <w:p w14:paraId="204D3EB9" w14:textId="77777777" w:rsidR="00DD3A9B" w:rsidRPr="00733DB5" w:rsidRDefault="00DD3A9B" w:rsidP="00B66F83">
            <w:pPr>
              <w:pStyle w:val="TableParagraph"/>
              <w:spacing w:before="2"/>
              <w:ind w:left="101" w:right="91"/>
              <w:jc w:val="center"/>
              <w:rPr>
                <w:b/>
                <w:sz w:val="16"/>
              </w:rPr>
            </w:pPr>
            <w:r w:rsidRPr="00733DB5">
              <w:rPr>
                <w:b/>
                <w:sz w:val="16"/>
              </w:rPr>
              <w:t>Barbanti,</w:t>
            </w:r>
          </w:p>
          <w:p w14:paraId="4E6C07F6" w14:textId="77777777" w:rsidR="00DD3A9B" w:rsidRPr="00733DB5" w:rsidRDefault="00DD3A9B" w:rsidP="00B66F83">
            <w:pPr>
              <w:pStyle w:val="TableParagraph"/>
              <w:spacing w:before="11" w:line="173" w:lineRule="exact"/>
              <w:ind w:left="101" w:right="92"/>
              <w:jc w:val="center"/>
              <w:rPr>
                <w:b/>
                <w:sz w:val="16"/>
              </w:rPr>
            </w:pPr>
            <w:r w:rsidRPr="00733DB5">
              <w:rPr>
                <w:b/>
                <w:spacing w:val="-1"/>
                <w:w w:val="91"/>
                <w:sz w:val="16"/>
              </w:rPr>
              <w:t>2</w:t>
            </w:r>
            <w:r w:rsidRPr="00733DB5">
              <w:rPr>
                <w:b/>
                <w:w w:val="91"/>
                <w:sz w:val="16"/>
              </w:rPr>
              <w:t>0</w:t>
            </w:r>
            <w:r w:rsidRPr="00733DB5">
              <w:rPr>
                <w:b/>
                <w:smallCaps/>
                <w:spacing w:val="-1"/>
                <w:w w:val="72"/>
                <w:sz w:val="16"/>
              </w:rPr>
              <w:t>15</w:t>
            </w:r>
          </w:p>
        </w:tc>
        <w:tc>
          <w:tcPr>
            <w:tcW w:w="1563" w:type="dxa"/>
          </w:tcPr>
          <w:p w14:paraId="217A5085" w14:textId="77777777" w:rsidR="00DD3A9B" w:rsidRPr="00733DB5" w:rsidRDefault="00DD3A9B" w:rsidP="00B66F83">
            <w:pPr>
              <w:pStyle w:val="TableParagraph"/>
              <w:spacing w:before="2"/>
              <w:rPr>
                <w:sz w:val="16"/>
              </w:rPr>
            </w:pPr>
            <w:r w:rsidRPr="00733DB5">
              <w:rPr>
                <w:w w:val="62"/>
                <w:sz w:val="16"/>
              </w:rPr>
              <w:t>1</w:t>
            </w:r>
          </w:p>
        </w:tc>
        <w:tc>
          <w:tcPr>
            <w:tcW w:w="852" w:type="dxa"/>
          </w:tcPr>
          <w:p w14:paraId="6C6FC439" w14:textId="77777777" w:rsidR="00DD3A9B" w:rsidRPr="00733DB5" w:rsidRDefault="00DD3A9B" w:rsidP="00B66F83">
            <w:pPr>
              <w:pStyle w:val="TableParagraph"/>
              <w:spacing w:before="2"/>
              <w:rPr>
                <w:sz w:val="16"/>
              </w:rPr>
            </w:pPr>
            <w:r w:rsidRPr="00733DB5">
              <w:rPr>
                <w:w w:val="62"/>
                <w:sz w:val="16"/>
              </w:rPr>
              <w:t>1</w:t>
            </w:r>
          </w:p>
        </w:tc>
        <w:tc>
          <w:tcPr>
            <w:tcW w:w="1474" w:type="dxa"/>
          </w:tcPr>
          <w:p w14:paraId="16C7AA9B" w14:textId="77777777" w:rsidR="00DD3A9B" w:rsidRPr="00733DB5" w:rsidRDefault="00DD3A9B" w:rsidP="00B66F83">
            <w:pPr>
              <w:pStyle w:val="TableParagraph"/>
              <w:spacing w:before="2"/>
              <w:rPr>
                <w:sz w:val="16"/>
              </w:rPr>
            </w:pPr>
            <w:r w:rsidRPr="00733DB5">
              <w:rPr>
                <w:w w:val="98"/>
                <w:sz w:val="16"/>
              </w:rPr>
              <w:t>0</w:t>
            </w:r>
          </w:p>
        </w:tc>
        <w:tc>
          <w:tcPr>
            <w:tcW w:w="2218" w:type="dxa"/>
          </w:tcPr>
          <w:p w14:paraId="04E8C55E" w14:textId="77777777" w:rsidR="00DD3A9B" w:rsidRPr="00733DB5" w:rsidRDefault="00DD3A9B" w:rsidP="00B66F83">
            <w:pPr>
              <w:pStyle w:val="TableParagraph"/>
              <w:spacing w:before="2"/>
              <w:ind w:left="107"/>
              <w:rPr>
                <w:sz w:val="16"/>
              </w:rPr>
            </w:pPr>
            <w:r w:rsidRPr="00733DB5">
              <w:rPr>
                <w:w w:val="62"/>
                <w:sz w:val="16"/>
              </w:rPr>
              <w:t>1</w:t>
            </w:r>
          </w:p>
        </w:tc>
        <w:tc>
          <w:tcPr>
            <w:tcW w:w="1851" w:type="dxa"/>
          </w:tcPr>
          <w:p w14:paraId="70E85E71" w14:textId="77777777" w:rsidR="00DD3A9B" w:rsidRPr="00733DB5" w:rsidRDefault="00DD3A9B" w:rsidP="00B66F83">
            <w:pPr>
              <w:pStyle w:val="TableParagraph"/>
              <w:spacing w:before="2"/>
              <w:rPr>
                <w:sz w:val="16"/>
              </w:rPr>
            </w:pPr>
            <w:r w:rsidRPr="00733DB5">
              <w:rPr>
                <w:smallCaps/>
                <w:w w:val="83"/>
                <w:sz w:val="16"/>
              </w:rPr>
              <w:t>2</w:t>
            </w:r>
          </w:p>
        </w:tc>
        <w:tc>
          <w:tcPr>
            <w:tcW w:w="1343" w:type="dxa"/>
          </w:tcPr>
          <w:p w14:paraId="1D7C1734" w14:textId="77777777" w:rsidR="00DD3A9B" w:rsidRPr="00733DB5" w:rsidRDefault="00DD3A9B" w:rsidP="00B66F83">
            <w:pPr>
              <w:pStyle w:val="TableParagraph"/>
              <w:spacing w:before="2"/>
              <w:rPr>
                <w:sz w:val="16"/>
              </w:rPr>
            </w:pPr>
            <w:r w:rsidRPr="00733DB5">
              <w:rPr>
                <w:w w:val="98"/>
                <w:sz w:val="16"/>
              </w:rPr>
              <w:t>0</w:t>
            </w:r>
          </w:p>
        </w:tc>
        <w:tc>
          <w:tcPr>
            <w:tcW w:w="1710" w:type="dxa"/>
          </w:tcPr>
          <w:p w14:paraId="3C92ED00" w14:textId="77777777" w:rsidR="00DD3A9B" w:rsidRPr="00733DB5" w:rsidRDefault="00DD3A9B" w:rsidP="00B66F83">
            <w:pPr>
              <w:pStyle w:val="TableParagraph"/>
              <w:spacing w:before="2"/>
              <w:rPr>
                <w:sz w:val="16"/>
              </w:rPr>
            </w:pPr>
            <w:r w:rsidRPr="00733DB5">
              <w:rPr>
                <w:w w:val="62"/>
                <w:sz w:val="16"/>
              </w:rPr>
              <w:t>1</w:t>
            </w:r>
          </w:p>
        </w:tc>
        <w:tc>
          <w:tcPr>
            <w:tcW w:w="1360" w:type="dxa"/>
          </w:tcPr>
          <w:p w14:paraId="6B9ADAEF" w14:textId="77777777" w:rsidR="00DD3A9B" w:rsidRPr="00733DB5" w:rsidRDefault="00DD3A9B" w:rsidP="00B66F83">
            <w:pPr>
              <w:pStyle w:val="TableParagraph"/>
              <w:spacing w:before="2"/>
              <w:rPr>
                <w:sz w:val="16"/>
              </w:rPr>
            </w:pPr>
            <w:r w:rsidRPr="00733DB5">
              <w:rPr>
                <w:w w:val="62"/>
                <w:sz w:val="16"/>
              </w:rPr>
              <w:t>1</w:t>
            </w:r>
          </w:p>
        </w:tc>
        <w:tc>
          <w:tcPr>
            <w:tcW w:w="588" w:type="dxa"/>
          </w:tcPr>
          <w:p w14:paraId="2ECDFD09" w14:textId="77777777" w:rsidR="00DD3A9B" w:rsidRPr="00733DB5" w:rsidRDefault="00DD3A9B" w:rsidP="00B66F83">
            <w:pPr>
              <w:pStyle w:val="TableParagraph"/>
              <w:spacing w:before="2"/>
              <w:rPr>
                <w:sz w:val="16"/>
              </w:rPr>
            </w:pPr>
            <w:r w:rsidRPr="00733DB5">
              <w:rPr>
                <w:w w:val="98"/>
                <w:sz w:val="16"/>
              </w:rPr>
              <w:t>8</w:t>
            </w:r>
          </w:p>
        </w:tc>
      </w:tr>
      <w:tr w:rsidR="00733DB5" w:rsidRPr="00733DB5" w14:paraId="42F421FC" w14:textId="77777777" w:rsidTr="00B66F83">
        <w:trPr>
          <w:trHeight w:val="390"/>
        </w:trPr>
        <w:tc>
          <w:tcPr>
            <w:tcW w:w="991" w:type="dxa"/>
          </w:tcPr>
          <w:p w14:paraId="1D0BE0FD" w14:textId="77777777" w:rsidR="00DD3A9B" w:rsidRPr="00733DB5" w:rsidRDefault="00DD3A9B" w:rsidP="00B66F83">
            <w:pPr>
              <w:pStyle w:val="TableParagraph"/>
              <w:spacing w:before="2"/>
              <w:ind w:left="101" w:right="92"/>
              <w:jc w:val="center"/>
              <w:rPr>
                <w:b/>
                <w:sz w:val="16"/>
              </w:rPr>
            </w:pPr>
            <w:r w:rsidRPr="00733DB5">
              <w:rPr>
                <w:b/>
                <w:sz w:val="16"/>
              </w:rPr>
              <w:t>Lindman,</w:t>
            </w:r>
          </w:p>
          <w:p w14:paraId="6BC31C67" w14:textId="77777777" w:rsidR="00DD3A9B" w:rsidRPr="00733DB5" w:rsidRDefault="00DD3A9B" w:rsidP="00B66F83">
            <w:pPr>
              <w:pStyle w:val="TableParagraph"/>
              <w:spacing w:before="11" w:line="173" w:lineRule="exact"/>
              <w:ind w:left="101" w:right="92"/>
              <w:jc w:val="center"/>
              <w:rPr>
                <w:b/>
                <w:sz w:val="16"/>
              </w:rPr>
            </w:pPr>
            <w:r w:rsidRPr="00733DB5">
              <w:rPr>
                <w:b/>
                <w:spacing w:val="-1"/>
                <w:w w:val="91"/>
                <w:sz w:val="16"/>
              </w:rPr>
              <w:t>2</w:t>
            </w:r>
            <w:r w:rsidRPr="00733DB5">
              <w:rPr>
                <w:b/>
                <w:w w:val="91"/>
                <w:sz w:val="16"/>
              </w:rPr>
              <w:t>0</w:t>
            </w:r>
            <w:r w:rsidRPr="00733DB5">
              <w:rPr>
                <w:b/>
                <w:smallCaps/>
                <w:spacing w:val="-1"/>
                <w:w w:val="72"/>
                <w:sz w:val="16"/>
              </w:rPr>
              <w:t>15</w:t>
            </w:r>
          </w:p>
        </w:tc>
        <w:tc>
          <w:tcPr>
            <w:tcW w:w="1563" w:type="dxa"/>
          </w:tcPr>
          <w:p w14:paraId="37259B19" w14:textId="77777777" w:rsidR="00DD3A9B" w:rsidRPr="00733DB5" w:rsidRDefault="00DD3A9B" w:rsidP="00B66F83">
            <w:pPr>
              <w:pStyle w:val="TableParagraph"/>
              <w:spacing w:before="2"/>
              <w:rPr>
                <w:sz w:val="16"/>
              </w:rPr>
            </w:pPr>
            <w:r w:rsidRPr="00733DB5">
              <w:rPr>
                <w:w w:val="62"/>
                <w:sz w:val="16"/>
              </w:rPr>
              <w:t>1</w:t>
            </w:r>
          </w:p>
        </w:tc>
        <w:tc>
          <w:tcPr>
            <w:tcW w:w="852" w:type="dxa"/>
          </w:tcPr>
          <w:p w14:paraId="38BBD557" w14:textId="77777777" w:rsidR="00DD3A9B" w:rsidRPr="00733DB5" w:rsidRDefault="00DD3A9B" w:rsidP="00B66F83">
            <w:pPr>
              <w:pStyle w:val="TableParagraph"/>
              <w:spacing w:before="2"/>
              <w:rPr>
                <w:sz w:val="16"/>
              </w:rPr>
            </w:pPr>
            <w:r w:rsidRPr="00733DB5">
              <w:rPr>
                <w:w w:val="62"/>
                <w:sz w:val="16"/>
              </w:rPr>
              <w:t>1</w:t>
            </w:r>
          </w:p>
        </w:tc>
        <w:tc>
          <w:tcPr>
            <w:tcW w:w="1474" w:type="dxa"/>
          </w:tcPr>
          <w:p w14:paraId="18F43A7B" w14:textId="77777777" w:rsidR="00DD3A9B" w:rsidRPr="00733DB5" w:rsidRDefault="00DD3A9B" w:rsidP="00B66F83">
            <w:pPr>
              <w:pStyle w:val="TableParagraph"/>
              <w:spacing w:before="2"/>
              <w:rPr>
                <w:sz w:val="16"/>
              </w:rPr>
            </w:pPr>
            <w:r w:rsidRPr="00733DB5">
              <w:rPr>
                <w:w w:val="62"/>
                <w:sz w:val="16"/>
              </w:rPr>
              <w:t>1</w:t>
            </w:r>
          </w:p>
        </w:tc>
        <w:tc>
          <w:tcPr>
            <w:tcW w:w="2218" w:type="dxa"/>
          </w:tcPr>
          <w:p w14:paraId="6C744C49" w14:textId="77777777" w:rsidR="00DD3A9B" w:rsidRPr="00733DB5" w:rsidRDefault="00DD3A9B" w:rsidP="00B66F83">
            <w:pPr>
              <w:pStyle w:val="TableParagraph"/>
              <w:spacing w:before="2"/>
              <w:ind w:left="107"/>
              <w:rPr>
                <w:sz w:val="16"/>
              </w:rPr>
            </w:pPr>
            <w:r w:rsidRPr="00733DB5">
              <w:rPr>
                <w:w w:val="62"/>
                <w:sz w:val="16"/>
              </w:rPr>
              <w:t>1</w:t>
            </w:r>
          </w:p>
        </w:tc>
        <w:tc>
          <w:tcPr>
            <w:tcW w:w="1851" w:type="dxa"/>
          </w:tcPr>
          <w:p w14:paraId="449F70EC" w14:textId="77777777" w:rsidR="00DD3A9B" w:rsidRPr="00733DB5" w:rsidRDefault="00DD3A9B" w:rsidP="00B66F83">
            <w:pPr>
              <w:pStyle w:val="TableParagraph"/>
              <w:spacing w:before="2"/>
              <w:rPr>
                <w:sz w:val="16"/>
              </w:rPr>
            </w:pPr>
            <w:r w:rsidRPr="00733DB5">
              <w:rPr>
                <w:smallCaps/>
                <w:w w:val="83"/>
                <w:sz w:val="16"/>
              </w:rPr>
              <w:t>2</w:t>
            </w:r>
          </w:p>
        </w:tc>
        <w:tc>
          <w:tcPr>
            <w:tcW w:w="1343" w:type="dxa"/>
          </w:tcPr>
          <w:p w14:paraId="33BBF6DC" w14:textId="77777777" w:rsidR="00DD3A9B" w:rsidRPr="00733DB5" w:rsidRDefault="00DD3A9B" w:rsidP="00B66F83">
            <w:pPr>
              <w:pStyle w:val="TableParagraph"/>
              <w:spacing w:before="2"/>
              <w:rPr>
                <w:sz w:val="16"/>
              </w:rPr>
            </w:pPr>
            <w:r w:rsidRPr="00733DB5">
              <w:rPr>
                <w:w w:val="62"/>
                <w:sz w:val="16"/>
              </w:rPr>
              <w:t>1</w:t>
            </w:r>
          </w:p>
        </w:tc>
        <w:tc>
          <w:tcPr>
            <w:tcW w:w="1710" w:type="dxa"/>
          </w:tcPr>
          <w:p w14:paraId="4CFA29B1" w14:textId="77777777" w:rsidR="00DD3A9B" w:rsidRPr="00733DB5" w:rsidRDefault="00DD3A9B" w:rsidP="00B66F83">
            <w:pPr>
              <w:pStyle w:val="TableParagraph"/>
              <w:spacing w:before="2"/>
              <w:rPr>
                <w:sz w:val="16"/>
              </w:rPr>
            </w:pPr>
            <w:r w:rsidRPr="00733DB5">
              <w:rPr>
                <w:w w:val="62"/>
                <w:sz w:val="16"/>
              </w:rPr>
              <w:t>1</w:t>
            </w:r>
          </w:p>
        </w:tc>
        <w:tc>
          <w:tcPr>
            <w:tcW w:w="1360" w:type="dxa"/>
          </w:tcPr>
          <w:p w14:paraId="341E47FD" w14:textId="77777777" w:rsidR="00DD3A9B" w:rsidRPr="00733DB5" w:rsidRDefault="00DD3A9B" w:rsidP="00B66F83">
            <w:pPr>
              <w:pStyle w:val="TableParagraph"/>
              <w:spacing w:before="2"/>
              <w:rPr>
                <w:sz w:val="16"/>
              </w:rPr>
            </w:pPr>
            <w:r w:rsidRPr="00733DB5">
              <w:rPr>
                <w:w w:val="62"/>
                <w:sz w:val="16"/>
              </w:rPr>
              <w:t>1</w:t>
            </w:r>
          </w:p>
        </w:tc>
        <w:tc>
          <w:tcPr>
            <w:tcW w:w="588" w:type="dxa"/>
          </w:tcPr>
          <w:p w14:paraId="08BC82D7" w14:textId="77777777" w:rsidR="00DD3A9B" w:rsidRPr="00733DB5" w:rsidRDefault="00DD3A9B" w:rsidP="00B66F83">
            <w:pPr>
              <w:pStyle w:val="TableParagraph"/>
              <w:spacing w:before="2"/>
              <w:rPr>
                <w:sz w:val="16"/>
              </w:rPr>
            </w:pPr>
            <w:r w:rsidRPr="00733DB5">
              <w:rPr>
                <w:w w:val="98"/>
                <w:sz w:val="16"/>
              </w:rPr>
              <w:t>9</w:t>
            </w:r>
          </w:p>
        </w:tc>
      </w:tr>
      <w:tr w:rsidR="00733DB5" w:rsidRPr="00733DB5" w14:paraId="4DCF6DAB" w14:textId="77777777" w:rsidTr="00B66F83">
        <w:trPr>
          <w:trHeight w:val="390"/>
        </w:trPr>
        <w:tc>
          <w:tcPr>
            <w:tcW w:w="991" w:type="dxa"/>
          </w:tcPr>
          <w:p w14:paraId="2AC89D03" w14:textId="77777777" w:rsidR="00DD3A9B" w:rsidRPr="00733DB5" w:rsidRDefault="00DD3A9B" w:rsidP="00B66F83">
            <w:pPr>
              <w:pStyle w:val="TableParagraph"/>
              <w:spacing w:before="2"/>
              <w:ind w:left="101" w:right="91"/>
              <w:jc w:val="center"/>
              <w:rPr>
                <w:b/>
                <w:sz w:val="16"/>
              </w:rPr>
            </w:pPr>
            <w:r w:rsidRPr="00733DB5">
              <w:rPr>
                <w:b/>
                <w:sz w:val="16"/>
              </w:rPr>
              <w:t>Schmiyk,</w:t>
            </w:r>
          </w:p>
          <w:p w14:paraId="6D3C351C" w14:textId="77777777" w:rsidR="00DD3A9B" w:rsidRPr="00733DB5" w:rsidRDefault="00DD3A9B" w:rsidP="00B66F83">
            <w:pPr>
              <w:pStyle w:val="TableParagraph"/>
              <w:spacing w:before="11" w:line="173" w:lineRule="exact"/>
              <w:ind w:left="101" w:right="92"/>
              <w:jc w:val="center"/>
              <w:rPr>
                <w:b/>
                <w:sz w:val="16"/>
              </w:rPr>
            </w:pPr>
            <w:r w:rsidRPr="00733DB5">
              <w:rPr>
                <w:b/>
                <w:spacing w:val="-1"/>
                <w:w w:val="91"/>
                <w:sz w:val="16"/>
              </w:rPr>
              <w:t>2</w:t>
            </w:r>
            <w:r w:rsidRPr="00733DB5">
              <w:rPr>
                <w:b/>
                <w:w w:val="91"/>
                <w:sz w:val="16"/>
              </w:rPr>
              <w:t>0</w:t>
            </w:r>
            <w:r w:rsidRPr="00733DB5">
              <w:rPr>
                <w:b/>
                <w:smallCaps/>
                <w:spacing w:val="-1"/>
                <w:w w:val="72"/>
                <w:sz w:val="16"/>
              </w:rPr>
              <w:t>15</w:t>
            </w:r>
          </w:p>
        </w:tc>
        <w:tc>
          <w:tcPr>
            <w:tcW w:w="1563" w:type="dxa"/>
          </w:tcPr>
          <w:p w14:paraId="39CE55C7" w14:textId="77777777" w:rsidR="00DD3A9B" w:rsidRPr="00733DB5" w:rsidRDefault="00DD3A9B" w:rsidP="00B66F83">
            <w:pPr>
              <w:pStyle w:val="TableParagraph"/>
              <w:spacing w:before="2"/>
              <w:rPr>
                <w:sz w:val="16"/>
              </w:rPr>
            </w:pPr>
            <w:r w:rsidRPr="00733DB5">
              <w:rPr>
                <w:w w:val="62"/>
                <w:sz w:val="16"/>
              </w:rPr>
              <w:t>1</w:t>
            </w:r>
          </w:p>
        </w:tc>
        <w:tc>
          <w:tcPr>
            <w:tcW w:w="852" w:type="dxa"/>
          </w:tcPr>
          <w:p w14:paraId="3BBD8EA2" w14:textId="77777777" w:rsidR="00DD3A9B" w:rsidRPr="00733DB5" w:rsidRDefault="00DD3A9B" w:rsidP="00B66F83">
            <w:pPr>
              <w:pStyle w:val="TableParagraph"/>
              <w:spacing w:before="2"/>
              <w:rPr>
                <w:sz w:val="16"/>
              </w:rPr>
            </w:pPr>
            <w:r w:rsidRPr="00733DB5">
              <w:rPr>
                <w:w w:val="62"/>
                <w:sz w:val="16"/>
              </w:rPr>
              <w:t>1</w:t>
            </w:r>
          </w:p>
        </w:tc>
        <w:tc>
          <w:tcPr>
            <w:tcW w:w="1474" w:type="dxa"/>
          </w:tcPr>
          <w:p w14:paraId="7215A06F" w14:textId="77777777" w:rsidR="00DD3A9B" w:rsidRPr="00733DB5" w:rsidRDefault="00DD3A9B" w:rsidP="00B66F83">
            <w:pPr>
              <w:pStyle w:val="TableParagraph"/>
              <w:spacing w:before="2"/>
              <w:rPr>
                <w:sz w:val="16"/>
              </w:rPr>
            </w:pPr>
            <w:r w:rsidRPr="00733DB5">
              <w:rPr>
                <w:w w:val="62"/>
                <w:sz w:val="16"/>
              </w:rPr>
              <w:t>1</w:t>
            </w:r>
          </w:p>
        </w:tc>
        <w:tc>
          <w:tcPr>
            <w:tcW w:w="2218" w:type="dxa"/>
          </w:tcPr>
          <w:p w14:paraId="42B8BC62" w14:textId="77777777" w:rsidR="00DD3A9B" w:rsidRPr="00733DB5" w:rsidRDefault="00DD3A9B" w:rsidP="00B66F83">
            <w:pPr>
              <w:pStyle w:val="TableParagraph"/>
              <w:spacing w:before="2"/>
              <w:ind w:left="107"/>
              <w:rPr>
                <w:sz w:val="16"/>
              </w:rPr>
            </w:pPr>
            <w:r w:rsidRPr="00733DB5">
              <w:rPr>
                <w:w w:val="62"/>
                <w:sz w:val="16"/>
              </w:rPr>
              <w:t>1</w:t>
            </w:r>
          </w:p>
        </w:tc>
        <w:tc>
          <w:tcPr>
            <w:tcW w:w="1851" w:type="dxa"/>
          </w:tcPr>
          <w:p w14:paraId="441FD165" w14:textId="77777777" w:rsidR="00DD3A9B" w:rsidRPr="00733DB5" w:rsidRDefault="00DD3A9B" w:rsidP="00B66F83">
            <w:pPr>
              <w:pStyle w:val="TableParagraph"/>
              <w:spacing w:before="2"/>
              <w:rPr>
                <w:sz w:val="16"/>
              </w:rPr>
            </w:pPr>
            <w:r w:rsidRPr="00733DB5">
              <w:rPr>
                <w:smallCaps/>
                <w:w w:val="83"/>
                <w:sz w:val="16"/>
              </w:rPr>
              <w:t>2</w:t>
            </w:r>
          </w:p>
        </w:tc>
        <w:tc>
          <w:tcPr>
            <w:tcW w:w="1343" w:type="dxa"/>
          </w:tcPr>
          <w:p w14:paraId="13B0E8B6" w14:textId="77777777" w:rsidR="00DD3A9B" w:rsidRPr="00733DB5" w:rsidRDefault="00DD3A9B" w:rsidP="00B66F83">
            <w:pPr>
              <w:pStyle w:val="TableParagraph"/>
              <w:spacing w:before="2"/>
              <w:rPr>
                <w:sz w:val="16"/>
              </w:rPr>
            </w:pPr>
            <w:r w:rsidRPr="00733DB5">
              <w:rPr>
                <w:w w:val="62"/>
                <w:sz w:val="16"/>
              </w:rPr>
              <w:t>1</w:t>
            </w:r>
          </w:p>
        </w:tc>
        <w:tc>
          <w:tcPr>
            <w:tcW w:w="1710" w:type="dxa"/>
          </w:tcPr>
          <w:p w14:paraId="04DC3981" w14:textId="77777777" w:rsidR="00DD3A9B" w:rsidRPr="00733DB5" w:rsidRDefault="00DD3A9B" w:rsidP="00B66F83">
            <w:pPr>
              <w:pStyle w:val="TableParagraph"/>
              <w:spacing w:before="2"/>
              <w:rPr>
                <w:sz w:val="16"/>
              </w:rPr>
            </w:pPr>
            <w:r w:rsidRPr="00733DB5">
              <w:rPr>
                <w:w w:val="62"/>
                <w:sz w:val="16"/>
              </w:rPr>
              <w:t>1</w:t>
            </w:r>
          </w:p>
        </w:tc>
        <w:tc>
          <w:tcPr>
            <w:tcW w:w="1360" w:type="dxa"/>
          </w:tcPr>
          <w:p w14:paraId="0F96C3DC" w14:textId="77777777" w:rsidR="00DD3A9B" w:rsidRPr="00733DB5" w:rsidRDefault="00DD3A9B" w:rsidP="00B66F83">
            <w:pPr>
              <w:pStyle w:val="TableParagraph"/>
              <w:spacing w:before="2"/>
              <w:rPr>
                <w:sz w:val="16"/>
              </w:rPr>
            </w:pPr>
            <w:r w:rsidRPr="00733DB5">
              <w:rPr>
                <w:w w:val="62"/>
                <w:sz w:val="16"/>
              </w:rPr>
              <w:t>1</w:t>
            </w:r>
          </w:p>
        </w:tc>
        <w:tc>
          <w:tcPr>
            <w:tcW w:w="588" w:type="dxa"/>
          </w:tcPr>
          <w:p w14:paraId="25E49907" w14:textId="77777777" w:rsidR="00DD3A9B" w:rsidRPr="00733DB5" w:rsidRDefault="00DD3A9B" w:rsidP="00B66F83">
            <w:pPr>
              <w:pStyle w:val="TableParagraph"/>
              <w:spacing w:before="2"/>
              <w:rPr>
                <w:sz w:val="16"/>
              </w:rPr>
            </w:pPr>
            <w:r w:rsidRPr="00733DB5">
              <w:rPr>
                <w:w w:val="98"/>
                <w:sz w:val="16"/>
              </w:rPr>
              <w:t>9</w:t>
            </w:r>
          </w:p>
        </w:tc>
      </w:tr>
      <w:tr w:rsidR="00733DB5" w:rsidRPr="00733DB5" w14:paraId="20AAED75" w14:textId="77777777" w:rsidTr="00B66F83">
        <w:trPr>
          <w:trHeight w:val="280"/>
        </w:trPr>
        <w:tc>
          <w:tcPr>
            <w:tcW w:w="991" w:type="dxa"/>
          </w:tcPr>
          <w:p w14:paraId="29AF27F1" w14:textId="77777777" w:rsidR="00DD3A9B" w:rsidRPr="00733DB5" w:rsidRDefault="00DD3A9B" w:rsidP="00B66F83">
            <w:pPr>
              <w:pStyle w:val="TableParagraph"/>
              <w:spacing w:before="2"/>
              <w:ind w:left="211"/>
              <w:rPr>
                <w:b/>
                <w:sz w:val="16"/>
              </w:rPr>
            </w:pPr>
            <w:r w:rsidRPr="00733DB5">
              <w:rPr>
                <w:b/>
                <w:sz w:val="16"/>
              </w:rPr>
              <w:t>Ito, 2016</w:t>
            </w:r>
          </w:p>
        </w:tc>
        <w:tc>
          <w:tcPr>
            <w:tcW w:w="1563" w:type="dxa"/>
          </w:tcPr>
          <w:p w14:paraId="3F9C14D4" w14:textId="77777777" w:rsidR="00DD3A9B" w:rsidRPr="00733DB5" w:rsidRDefault="00DD3A9B" w:rsidP="00B66F83">
            <w:pPr>
              <w:pStyle w:val="TableParagraph"/>
              <w:spacing w:before="2"/>
              <w:rPr>
                <w:sz w:val="16"/>
              </w:rPr>
            </w:pPr>
            <w:r w:rsidRPr="00733DB5">
              <w:rPr>
                <w:w w:val="62"/>
                <w:sz w:val="16"/>
              </w:rPr>
              <w:t>1</w:t>
            </w:r>
          </w:p>
        </w:tc>
        <w:tc>
          <w:tcPr>
            <w:tcW w:w="852" w:type="dxa"/>
          </w:tcPr>
          <w:p w14:paraId="61D7DF68" w14:textId="77777777" w:rsidR="00DD3A9B" w:rsidRPr="00733DB5" w:rsidRDefault="00DD3A9B" w:rsidP="00B66F83">
            <w:pPr>
              <w:pStyle w:val="TableParagraph"/>
              <w:spacing w:before="2"/>
              <w:rPr>
                <w:sz w:val="16"/>
              </w:rPr>
            </w:pPr>
            <w:r w:rsidRPr="00733DB5">
              <w:rPr>
                <w:w w:val="62"/>
                <w:sz w:val="16"/>
              </w:rPr>
              <w:t>1</w:t>
            </w:r>
          </w:p>
        </w:tc>
        <w:tc>
          <w:tcPr>
            <w:tcW w:w="1474" w:type="dxa"/>
          </w:tcPr>
          <w:p w14:paraId="31A2832E" w14:textId="77777777" w:rsidR="00DD3A9B" w:rsidRPr="00733DB5" w:rsidRDefault="00DD3A9B" w:rsidP="00B66F83">
            <w:pPr>
              <w:pStyle w:val="TableParagraph"/>
              <w:spacing w:before="2"/>
              <w:rPr>
                <w:sz w:val="16"/>
              </w:rPr>
            </w:pPr>
            <w:r w:rsidRPr="00733DB5">
              <w:rPr>
                <w:w w:val="62"/>
                <w:sz w:val="16"/>
              </w:rPr>
              <w:t>1</w:t>
            </w:r>
          </w:p>
        </w:tc>
        <w:tc>
          <w:tcPr>
            <w:tcW w:w="2218" w:type="dxa"/>
          </w:tcPr>
          <w:p w14:paraId="428F52DA" w14:textId="77777777" w:rsidR="00DD3A9B" w:rsidRPr="00733DB5" w:rsidRDefault="00DD3A9B" w:rsidP="00B66F83">
            <w:pPr>
              <w:pStyle w:val="TableParagraph"/>
              <w:spacing w:before="2"/>
              <w:ind w:left="107"/>
              <w:rPr>
                <w:sz w:val="16"/>
              </w:rPr>
            </w:pPr>
            <w:r w:rsidRPr="00733DB5">
              <w:rPr>
                <w:w w:val="62"/>
                <w:sz w:val="16"/>
              </w:rPr>
              <w:t>1</w:t>
            </w:r>
          </w:p>
        </w:tc>
        <w:tc>
          <w:tcPr>
            <w:tcW w:w="1851" w:type="dxa"/>
          </w:tcPr>
          <w:p w14:paraId="0F6A588E" w14:textId="77777777" w:rsidR="00DD3A9B" w:rsidRPr="00733DB5" w:rsidRDefault="00DD3A9B" w:rsidP="00B66F83">
            <w:pPr>
              <w:pStyle w:val="TableParagraph"/>
              <w:spacing w:before="2"/>
              <w:rPr>
                <w:sz w:val="16"/>
              </w:rPr>
            </w:pPr>
            <w:r w:rsidRPr="00733DB5">
              <w:rPr>
                <w:smallCaps/>
                <w:w w:val="83"/>
                <w:sz w:val="16"/>
              </w:rPr>
              <w:t>2</w:t>
            </w:r>
          </w:p>
        </w:tc>
        <w:tc>
          <w:tcPr>
            <w:tcW w:w="1343" w:type="dxa"/>
          </w:tcPr>
          <w:p w14:paraId="7DD3ED83" w14:textId="77777777" w:rsidR="00DD3A9B" w:rsidRPr="00733DB5" w:rsidRDefault="00DD3A9B" w:rsidP="00B66F83">
            <w:pPr>
              <w:pStyle w:val="TableParagraph"/>
              <w:spacing w:before="2"/>
              <w:rPr>
                <w:sz w:val="16"/>
              </w:rPr>
            </w:pPr>
            <w:r w:rsidRPr="00733DB5">
              <w:rPr>
                <w:w w:val="62"/>
                <w:sz w:val="16"/>
              </w:rPr>
              <w:t>1</w:t>
            </w:r>
          </w:p>
        </w:tc>
        <w:tc>
          <w:tcPr>
            <w:tcW w:w="1710" w:type="dxa"/>
          </w:tcPr>
          <w:p w14:paraId="464BC80E" w14:textId="77777777" w:rsidR="00DD3A9B" w:rsidRPr="00733DB5" w:rsidRDefault="00DD3A9B" w:rsidP="00B66F83">
            <w:pPr>
              <w:pStyle w:val="TableParagraph"/>
              <w:spacing w:before="2"/>
              <w:rPr>
                <w:sz w:val="16"/>
              </w:rPr>
            </w:pPr>
            <w:r w:rsidRPr="00733DB5">
              <w:rPr>
                <w:w w:val="62"/>
                <w:sz w:val="16"/>
              </w:rPr>
              <w:t>1</w:t>
            </w:r>
          </w:p>
        </w:tc>
        <w:tc>
          <w:tcPr>
            <w:tcW w:w="1360" w:type="dxa"/>
          </w:tcPr>
          <w:p w14:paraId="64469886" w14:textId="77777777" w:rsidR="00DD3A9B" w:rsidRPr="00733DB5" w:rsidRDefault="00DD3A9B" w:rsidP="00B66F83">
            <w:pPr>
              <w:pStyle w:val="TableParagraph"/>
              <w:spacing w:before="2"/>
              <w:rPr>
                <w:sz w:val="16"/>
              </w:rPr>
            </w:pPr>
            <w:r w:rsidRPr="00733DB5">
              <w:rPr>
                <w:w w:val="62"/>
                <w:sz w:val="16"/>
              </w:rPr>
              <w:t>1</w:t>
            </w:r>
          </w:p>
        </w:tc>
        <w:tc>
          <w:tcPr>
            <w:tcW w:w="588" w:type="dxa"/>
          </w:tcPr>
          <w:p w14:paraId="03564BE9" w14:textId="77777777" w:rsidR="00DD3A9B" w:rsidRPr="00733DB5" w:rsidRDefault="00DD3A9B" w:rsidP="00B66F83">
            <w:pPr>
              <w:pStyle w:val="TableParagraph"/>
              <w:spacing w:before="2"/>
              <w:rPr>
                <w:sz w:val="16"/>
              </w:rPr>
            </w:pPr>
            <w:r w:rsidRPr="00733DB5">
              <w:rPr>
                <w:w w:val="98"/>
                <w:sz w:val="16"/>
              </w:rPr>
              <w:t>9</w:t>
            </w:r>
          </w:p>
        </w:tc>
      </w:tr>
      <w:tr w:rsidR="00DD3A9B" w:rsidRPr="00733DB5" w14:paraId="4D108D0D" w14:textId="77777777" w:rsidTr="00B66F83">
        <w:trPr>
          <w:trHeight w:val="390"/>
        </w:trPr>
        <w:tc>
          <w:tcPr>
            <w:tcW w:w="991" w:type="dxa"/>
          </w:tcPr>
          <w:p w14:paraId="586463BD" w14:textId="77777777" w:rsidR="00DD3A9B" w:rsidRPr="00733DB5" w:rsidRDefault="00DD3A9B" w:rsidP="00B66F83">
            <w:pPr>
              <w:pStyle w:val="TableParagraph"/>
              <w:spacing w:before="2"/>
              <w:ind w:left="101" w:right="92"/>
              <w:jc w:val="center"/>
              <w:rPr>
                <w:b/>
                <w:sz w:val="16"/>
              </w:rPr>
            </w:pPr>
            <w:r w:rsidRPr="00733DB5">
              <w:rPr>
                <w:b/>
                <w:sz w:val="16"/>
              </w:rPr>
              <w:t>Schwartz,</w:t>
            </w:r>
          </w:p>
          <w:p w14:paraId="1E533961" w14:textId="77777777" w:rsidR="00DD3A9B" w:rsidRPr="00733DB5" w:rsidRDefault="00DD3A9B" w:rsidP="00B66F83">
            <w:pPr>
              <w:pStyle w:val="TableParagraph"/>
              <w:spacing w:before="11" w:line="173" w:lineRule="exact"/>
              <w:ind w:left="101" w:right="92"/>
              <w:jc w:val="center"/>
              <w:rPr>
                <w:b/>
                <w:sz w:val="16"/>
              </w:rPr>
            </w:pPr>
            <w:r w:rsidRPr="00733DB5">
              <w:rPr>
                <w:b/>
                <w:w w:val="95"/>
                <w:sz w:val="16"/>
              </w:rPr>
              <w:t>2016</w:t>
            </w:r>
          </w:p>
        </w:tc>
        <w:tc>
          <w:tcPr>
            <w:tcW w:w="1563" w:type="dxa"/>
          </w:tcPr>
          <w:p w14:paraId="79CD1168" w14:textId="77777777" w:rsidR="00DD3A9B" w:rsidRPr="00733DB5" w:rsidRDefault="00DD3A9B" w:rsidP="00B66F83">
            <w:pPr>
              <w:pStyle w:val="TableParagraph"/>
              <w:spacing w:before="2"/>
              <w:rPr>
                <w:sz w:val="16"/>
              </w:rPr>
            </w:pPr>
            <w:r w:rsidRPr="00733DB5">
              <w:rPr>
                <w:w w:val="62"/>
                <w:sz w:val="16"/>
              </w:rPr>
              <w:t>1</w:t>
            </w:r>
          </w:p>
        </w:tc>
        <w:tc>
          <w:tcPr>
            <w:tcW w:w="852" w:type="dxa"/>
          </w:tcPr>
          <w:p w14:paraId="4B21B472" w14:textId="77777777" w:rsidR="00DD3A9B" w:rsidRPr="00733DB5" w:rsidRDefault="00DD3A9B" w:rsidP="00B66F83">
            <w:pPr>
              <w:pStyle w:val="TableParagraph"/>
              <w:spacing w:before="2"/>
              <w:rPr>
                <w:sz w:val="16"/>
              </w:rPr>
            </w:pPr>
            <w:r w:rsidRPr="00733DB5">
              <w:rPr>
                <w:w w:val="62"/>
                <w:sz w:val="16"/>
              </w:rPr>
              <w:t>1</w:t>
            </w:r>
          </w:p>
        </w:tc>
        <w:tc>
          <w:tcPr>
            <w:tcW w:w="1474" w:type="dxa"/>
          </w:tcPr>
          <w:p w14:paraId="67146861" w14:textId="77777777" w:rsidR="00DD3A9B" w:rsidRPr="00733DB5" w:rsidRDefault="00DD3A9B" w:rsidP="00B66F83">
            <w:pPr>
              <w:pStyle w:val="TableParagraph"/>
              <w:spacing w:before="2"/>
              <w:rPr>
                <w:sz w:val="16"/>
              </w:rPr>
            </w:pPr>
            <w:r w:rsidRPr="00733DB5">
              <w:rPr>
                <w:w w:val="62"/>
                <w:sz w:val="16"/>
              </w:rPr>
              <w:t>1</w:t>
            </w:r>
          </w:p>
        </w:tc>
        <w:tc>
          <w:tcPr>
            <w:tcW w:w="2218" w:type="dxa"/>
          </w:tcPr>
          <w:p w14:paraId="14F551D1" w14:textId="77777777" w:rsidR="00DD3A9B" w:rsidRPr="00733DB5" w:rsidRDefault="00DD3A9B" w:rsidP="00B66F83">
            <w:pPr>
              <w:pStyle w:val="TableParagraph"/>
              <w:spacing w:before="2"/>
              <w:ind w:left="107"/>
              <w:rPr>
                <w:sz w:val="16"/>
              </w:rPr>
            </w:pPr>
            <w:r w:rsidRPr="00733DB5">
              <w:rPr>
                <w:w w:val="62"/>
                <w:sz w:val="16"/>
              </w:rPr>
              <w:t>1</w:t>
            </w:r>
          </w:p>
        </w:tc>
        <w:tc>
          <w:tcPr>
            <w:tcW w:w="1851" w:type="dxa"/>
          </w:tcPr>
          <w:p w14:paraId="22508D14" w14:textId="77777777" w:rsidR="00DD3A9B" w:rsidRPr="00733DB5" w:rsidRDefault="00DD3A9B" w:rsidP="00B66F83">
            <w:pPr>
              <w:pStyle w:val="TableParagraph"/>
              <w:spacing w:before="2"/>
              <w:rPr>
                <w:sz w:val="16"/>
              </w:rPr>
            </w:pPr>
            <w:r w:rsidRPr="00733DB5">
              <w:rPr>
                <w:smallCaps/>
                <w:w w:val="83"/>
                <w:sz w:val="16"/>
              </w:rPr>
              <w:t>2</w:t>
            </w:r>
          </w:p>
        </w:tc>
        <w:tc>
          <w:tcPr>
            <w:tcW w:w="1343" w:type="dxa"/>
          </w:tcPr>
          <w:p w14:paraId="0740FD0E" w14:textId="77777777" w:rsidR="00DD3A9B" w:rsidRPr="00733DB5" w:rsidRDefault="00DD3A9B" w:rsidP="00B66F83">
            <w:pPr>
              <w:pStyle w:val="TableParagraph"/>
              <w:spacing w:before="2"/>
              <w:rPr>
                <w:sz w:val="16"/>
              </w:rPr>
            </w:pPr>
            <w:r w:rsidRPr="00733DB5">
              <w:rPr>
                <w:w w:val="62"/>
                <w:sz w:val="16"/>
              </w:rPr>
              <w:t>1</w:t>
            </w:r>
          </w:p>
        </w:tc>
        <w:tc>
          <w:tcPr>
            <w:tcW w:w="1710" w:type="dxa"/>
          </w:tcPr>
          <w:p w14:paraId="6338ABD2" w14:textId="77777777" w:rsidR="00DD3A9B" w:rsidRPr="00733DB5" w:rsidRDefault="00DD3A9B" w:rsidP="00B66F83">
            <w:pPr>
              <w:pStyle w:val="TableParagraph"/>
              <w:spacing w:before="2"/>
              <w:rPr>
                <w:sz w:val="16"/>
              </w:rPr>
            </w:pPr>
            <w:r w:rsidRPr="00733DB5">
              <w:rPr>
                <w:w w:val="62"/>
                <w:sz w:val="16"/>
              </w:rPr>
              <w:t>1</w:t>
            </w:r>
          </w:p>
        </w:tc>
        <w:tc>
          <w:tcPr>
            <w:tcW w:w="1360" w:type="dxa"/>
          </w:tcPr>
          <w:p w14:paraId="102477CD" w14:textId="77777777" w:rsidR="00DD3A9B" w:rsidRPr="00733DB5" w:rsidRDefault="00DD3A9B" w:rsidP="00B66F83">
            <w:pPr>
              <w:pStyle w:val="TableParagraph"/>
              <w:spacing w:before="2"/>
              <w:rPr>
                <w:sz w:val="16"/>
              </w:rPr>
            </w:pPr>
            <w:r w:rsidRPr="00733DB5">
              <w:rPr>
                <w:w w:val="62"/>
                <w:sz w:val="16"/>
              </w:rPr>
              <w:t>1</w:t>
            </w:r>
          </w:p>
        </w:tc>
        <w:tc>
          <w:tcPr>
            <w:tcW w:w="588" w:type="dxa"/>
          </w:tcPr>
          <w:p w14:paraId="6214A526" w14:textId="77777777" w:rsidR="00DD3A9B" w:rsidRPr="00733DB5" w:rsidRDefault="00DD3A9B" w:rsidP="00B66F83">
            <w:pPr>
              <w:pStyle w:val="TableParagraph"/>
              <w:spacing w:before="2"/>
              <w:rPr>
                <w:sz w:val="16"/>
              </w:rPr>
            </w:pPr>
            <w:r w:rsidRPr="00733DB5">
              <w:rPr>
                <w:w w:val="98"/>
                <w:sz w:val="16"/>
              </w:rPr>
              <w:t>9</w:t>
            </w:r>
          </w:p>
        </w:tc>
      </w:tr>
    </w:tbl>
    <w:p w14:paraId="194817F3" w14:textId="0F001B4B" w:rsidR="00DD3A9B" w:rsidRPr="00733DB5" w:rsidRDefault="00DD3A9B" w:rsidP="00D67BDC">
      <w:pPr>
        <w:tabs>
          <w:tab w:val="left" w:pos="10047"/>
        </w:tabs>
        <w:ind w:right="-643"/>
      </w:pPr>
    </w:p>
    <w:p w14:paraId="1223D17C" w14:textId="03282F3C" w:rsidR="00DD3A9B" w:rsidRPr="00733DB5" w:rsidRDefault="00DD3A9B" w:rsidP="00D67BDC">
      <w:pPr>
        <w:tabs>
          <w:tab w:val="left" w:pos="10047"/>
        </w:tabs>
        <w:ind w:right="-643"/>
      </w:pPr>
    </w:p>
    <w:p w14:paraId="37A8B237" w14:textId="5DC9C245" w:rsidR="00DD3A9B" w:rsidRPr="00733DB5" w:rsidRDefault="00DD3A9B" w:rsidP="00D67BDC">
      <w:pPr>
        <w:tabs>
          <w:tab w:val="left" w:pos="10047"/>
        </w:tabs>
        <w:ind w:right="-643"/>
      </w:pPr>
    </w:p>
    <w:p w14:paraId="202EBD31" w14:textId="3C1CB866" w:rsidR="00DD3A9B" w:rsidRPr="00733DB5" w:rsidRDefault="00DD3A9B" w:rsidP="00D67BDC">
      <w:pPr>
        <w:tabs>
          <w:tab w:val="left" w:pos="10047"/>
        </w:tabs>
        <w:ind w:right="-643"/>
      </w:pPr>
    </w:p>
    <w:p w14:paraId="34DAF25A" w14:textId="4E90439B" w:rsidR="00DD3A9B" w:rsidRPr="00733DB5" w:rsidRDefault="00DD3A9B" w:rsidP="00D67BDC">
      <w:pPr>
        <w:tabs>
          <w:tab w:val="left" w:pos="10047"/>
        </w:tabs>
        <w:ind w:right="-643"/>
      </w:pPr>
    </w:p>
    <w:p w14:paraId="0F7E7424" w14:textId="013A52F6" w:rsidR="00DD3A9B" w:rsidRPr="00733DB5" w:rsidRDefault="00DD3A9B" w:rsidP="00D67BDC">
      <w:pPr>
        <w:tabs>
          <w:tab w:val="left" w:pos="10047"/>
        </w:tabs>
        <w:ind w:right="-643"/>
      </w:pPr>
    </w:p>
    <w:p w14:paraId="358D5E97" w14:textId="0B729BAE" w:rsidR="00DD3A9B" w:rsidRPr="00733DB5" w:rsidRDefault="00DD3A9B" w:rsidP="00D67BDC">
      <w:pPr>
        <w:tabs>
          <w:tab w:val="left" w:pos="10047"/>
        </w:tabs>
        <w:ind w:right="-643"/>
      </w:pPr>
    </w:p>
    <w:p w14:paraId="46CB1277" w14:textId="7790382B" w:rsidR="00DD3A9B" w:rsidRPr="00733DB5" w:rsidRDefault="00DD3A9B" w:rsidP="00D67BDC">
      <w:pPr>
        <w:tabs>
          <w:tab w:val="left" w:pos="10047"/>
        </w:tabs>
        <w:ind w:right="-643"/>
      </w:pPr>
    </w:p>
    <w:p w14:paraId="72C7BAC3" w14:textId="7354AF77" w:rsidR="00DD3A9B" w:rsidRPr="00733DB5" w:rsidRDefault="00DD3A9B" w:rsidP="00D67BDC">
      <w:pPr>
        <w:tabs>
          <w:tab w:val="left" w:pos="10047"/>
        </w:tabs>
        <w:ind w:right="-643"/>
      </w:pPr>
    </w:p>
    <w:p w14:paraId="12DC6656" w14:textId="2C4EBFB2" w:rsidR="00DD3A9B" w:rsidRPr="00733DB5" w:rsidRDefault="00DD3A9B" w:rsidP="00D67BDC">
      <w:pPr>
        <w:tabs>
          <w:tab w:val="left" w:pos="10047"/>
        </w:tabs>
        <w:ind w:right="-643"/>
      </w:pPr>
    </w:p>
    <w:p w14:paraId="641CC9F5" w14:textId="3F7CA1FB" w:rsidR="00DD3A9B" w:rsidRPr="00733DB5" w:rsidRDefault="00DD3A9B" w:rsidP="00D67BDC">
      <w:pPr>
        <w:tabs>
          <w:tab w:val="left" w:pos="10047"/>
        </w:tabs>
        <w:ind w:right="-643"/>
      </w:pPr>
    </w:p>
    <w:p w14:paraId="2B5EFC31" w14:textId="75FDADC1" w:rsidR="00DD3A9B" w:rsidRPr="00733DB5" w:rsidRDefault="00DD3A9B" w:rsidP="00D67BDC">
      <w:pPr>
        <w:tabs>
          <w:tab w:val="left" w:pos="10047"/>
        </w:tabs>
        <w:ind w:right="-643"/>
      </w:pPr>
    </w:p>
    <w:p w14:paraId="1FFFA9AB" w14:textId="2E1CD5F8" w:rsidR="00DD3A9B" w:rsidRPr="00733DB5" w:rsidRDefault="00DD3A9B" w:rsidP="00D67BDC">
      <w:pPr>
        <w:tabs>
          <w:tab w:val="left" w:pos="10047"/>
        </w:tabs>
        <w:ind w:right="-643"/>
      </w:pPr>
    </w:p>
    <w:p w14:paraId="2349648F" w14:textId="51A39724" w:rsidR="00DD3A9B" w:rsidRPr="00733DB5" w:rsidRDefault="00DD3A9B" w:rsidP="00D67BDC">
      <w:pPr>
        <w:tabs>
          <w:tab w:val="left" w:pos="10047"/>
        </w:tabs>
        <w:ind w:right="-643"/>
      </w:pPr>
    </w:p>
    <w:p w14:paraId="0BEA2E14" w14:textId="31F65B41" w:rsidR="00DD3A9B" w:rsidRPr="00733DB5" w:rsidRDefault="00DD3A9B" w:rsidP="00D67BDC">
      <w:pPr>
        <w:tabs>
          <w:tab w:val="left" w:pos="10047"/>
        </w:tabs>
        <w:ind w:right="-643"/>
      </w:pPr>
    </w:p>
    <w:p w14:paraId="5317A9F9" w14:textId="4DE09BBC" w:rsidR="00DD3A9B" w:rsidRPr="00733DB5" w:rsidRDefault="00DD3A9B" w:rsidP="00D67BDC">
      <w:pPr>
        <w:tabs>
          <w:tab w:val="left" w:pos="10047"/>
        </w:tabs>
        <w:ind w:right="-643"/>
      </w:pPr>
    </w:p>
    <w:p w14:paraId="2452A389" w14:textId="263AE432" w:rsidR="00DD3A9B" w:rsidRPr="00733DB5" w:rsidRDefault="00DD3A9B" w:rsidP="00DD3A9B">
      <w:pPr>
        <w:pStyle w:val="Heading1"/>
        <w:spacing w:before="52"/>
        <w:rPr>
          <w:color w:val="FF0000"/>
        </w:rPr>
      </w:pPr>
      <w:r w:rsidRPr="00733DB5">
        <w:rPr>
          <w:color w:val="FF0000"/>
        </w:rPr>
        <w:t>References</w:t>
      </w:r>
    </w:p>
    <w:p w14:paraId="11587CE3" w14:textId="77777777" w:rsidR="00DD3A9B" w:rsidRPr="00733DB5" w:rsidRDefault="00DD3A9B" w:rsidP="00DD3A9B">
      <w:pPr>
        <w:pStyle w:val="BodyText"/>
        <w:rPr>
          <w:rFonts w:ascii="Carlito"/>
          <w:b/>
        </w:rPr>
      </w:pPr>
    </w:p>
    <w:p w14:paraId="0ABBDA33" w14:textId="77777777" w:rsidR="00DD3A9B" w:rsidRPr="00733DB5" w:rsidRDefault="00DD3A9B" w:rsidP="00DD3A9B">
      <w:pPr>
        <w:pStyle w:val="BodyText"/>
        <w:spacing w:before="3"/>
        <w:rPr>
          <w:rFonts w:ascii="Carlito"/>
          <w:b/>
        </w:rPr>
      </w:pPr>
    </w:p>
    <w:p w14:paraId="08609D53" w14:textId="77777777" w:rsidR="0099460D" w:rsidRPr="00733DB5" w:rsidRDefault="00E7378E" w:rsidP="0099460D">
      <w:pPr>
        <w:pStyle w:val="ListParagraph"/>
        <w:numPr>
          <w:ilvl w:val="0"/>
          <w:numId w:val="1"/>
        </w:numPr>
        <w:tabs>
          <w:tab w:val="left" w:pos="142"/>
        </w:tabs>
        <w:spacing w:line="254" w:lineRule="auto"/>
        <w:ind w:right="66" w:firstLine="0"/>
        <w:rPr>
          <w:sz w:val="24"/>
        </w:rPr>
      </w:pPr>
      <w:r w:rsidRPr="00733DB5">
        <w:rPr>
          <w:sz w:val="24"/>
        </w:rPr>
        <w:t xml:space="preserve">Toggweiler S, Boone RH, Rodés-Cabau J, Humphries KH, Lee M, Nombela-Franco L, Bagur R, Willson AB, Binder RK, Gurvitch R, Grewal J, Moss R, Munt B, Thompson CR, Freeman M, Ye J, Cheung A, Dumont E, Wood DA, Webb JG. Transcatheter aortic valve replacement: outcomes of patients with moderate or severe mitral regurgitation. </w:t>
      </w:r>
      <w:r w:rsidRPr="00733DB5">
        <w:rPr>
          <w:i/>
          <w:iCs/>
          <w:sz w:val="24"/>
        </w:rPr>
        <w:t>J Am Coll Cardiol.</w:t>
      </w:r>
      <w:r w:rsidRPr="00733DB5">
        <w:rPr>
          <w:sz w:val="24"/>
        </w:rPr>
        <w:t xml:space="preserve"> 59(23), 2068-74 (2012).</w:t>
      </w:r>
    </w:p>
    <w:p w14:paraId="5DABDFE6" w14:textId="454FC5D6" w:rsidR="0099460D" w:rsidRPr="00733DB5" w:rsidRDefault="0099460D" w:rsidP="0099460D">
      <w:pPr>
        <w:pStyle w:val="ListParagraph"/>
        <w:numPr>
          <w:ilvl w:val="0"/>
          <w:numId w:val="1"/>
        </w:numPr>
        <w:tabs>
          <w:tab w:val="left" w:pos="142"/>
        </w:tabs>
        <w:spacing w:line="254" w:lineRule="auto"/>
        <w:ind w:right="66" w:firstLine="0"/>
        <w:rPr>
          <w:sz w:val="24"/>
        </w:rPr>
      </w:pPr>
      <w:r w:rsidRPr="00733DB5">
        <w:rPr>
          <w:sz w:val="24"/>
        </w:rPr>
        <w:t xml:space="preserve">Barbanti M, Webb JG, Hahn RT, Feldman T, Boone RH, Smith CR, Kodali S, Zajarias A, Thompson CR, Green P, Babaliaros V, Makkar RR, Szeto WY, Douglas PS, McAndrew T, Hueter I, Miller DC, Leon MB; Placement of Aortic Transcatheter Valve Trial Investigators. Impact of preoperative moderate/severe mitral regurgitation on 2-year outcome after transcatheter and surgical aortic valve replacement: insight from the Placement of Aortic Transcatheter Valve (PARTNER) Trial Cohort A. </w:t>
      </w:r>
      <w:r w:rsidRPr="00733DB5">
        <w:rPr>
          <w:i/>
          <w:iCs/>
          <w:sz w:val="24"/>
        </w:rPr>
        <w:t>Circulation.</w:t>
      </w:r>
      <w:r w:rsidRPr="00733DB5">
        <w:rPr>
          <w:sz w:val="24"/>
        </w:rPr>
        <w:t xml:space="preserve"> 128(25), 2776-84 (2013). </w:t>
      </w:r>
    </w:p>
    <w:p w14:paraId="2F543B98" w14:textId="7FE88907" w:rsidR="00FB1C9A" w:rsidRPr="00733DB5" w:rsidRDefault="00FB1C9A" w:rsidP="00DD3A9B">
      <w:pPr>
        <w:pStyle w:val="ListParagraph"/>
        <w:numPr>
          <w:ilvl w:val="0"/>
          <w:numId w:val="1"/>
        </w:numPr>
        <w:tabs>
          <w:tab w:val="left" w:pos="142"/>
        </w:tabs>
        <w:spacing w:before="3" w:line="252" w:lineRule="auto"/>
        <w:ind w:right="66" w:firstLine="0"/>
        <w:rPr>
          <w:sz w:val="24"/>
        </w:rPr>
      </w:pPr>
      <w:r w:rsidRPr="00733DB5">
        <w:rPr>
          <w:sz w:val="24"/>
        </w:rPr>
        <w:t xml:space="preserve">Bedogni F, Latib A, De Marco F, Agnifili M, Oreglia J, Pizzocri S, Latini RA, Lanotte S, Petronio AS, De Carlo M, Ettori F, Fiorina C, Poli A, Cirri S, De Servi S, Ramondo A, Tarantini G, Marzocchi A, Fiorilli R, Klugmann S, Ussia GP, Tamburino C, Maisano F, Brambilla N, Colombo A, Testa L. Interplay between mitral regurgitation and transcatheter aortic valve replacement with the CoreValve Revalving System: a multicenter registry. </w:t>
      </w:r>
      <w:r w:rsidRPr="00733DB5">
        <w:rPr>
          <w:i/>
          <w:iCs/>
          <w:sz w:val="24"/>
        </w:rPr>
        <w:t>Circulation.</w:t>
      </w:r>
      <w:r w:rsidRPr="00733DB5">
        <w:rPr>
          <w:sz w:val="24"/>
        </w:rPr>
        <w:t xml:space="preserve"> 128(19), 2145-53 (2013).  </w:t>
      </w:r>
    </w:p>
    <w:p w14:paraId="537E3D56" w14:textId="5D801530" w:rsidR="00DD3A9B" w:rsidRPr="00733DB5" w:rsidRDefault="00FB1C9A" w:rsidP="00DD3A9B">
      <w:pPr>
        <w:pStyle w:val="ListParagraph"/>
        <w:numPr>
          <w:ilvl w:val="0"/>
          <w:numId w:val="1"/>
        </w:numPr>
        <w:tabs>
          <w:tab w:val="left" w:pos="142"/>
        </w:tabs>
        <w:spacing w:line="254" w:lineRule="auto"/>
        <w:ind w:right="66" w:firstLine="0"/>
        <w:rPr>
          <w:sz w:val="24"/>
        </w:rPr>
      </w:pPr>
      <w:r w:rsidRPr="00733DB5">
        <w:rPr>
          <w:sz w:val="24"/>
        </w:rPr>
        <w:t xml:space="preserve">Khawaja MZ, Wang D, Pocock S, Redwood SR, Thomas MR. The percutaneous coronary intervention prior to transcatheter aortic valve implantation (ACTIVATION) trial: study protocol for a randomized controlled trial. </w:t>
      </w:r>
      <w:r w:rsidRPr="00733DB5">
        <w:rPr>
          <w:i/>
          <w:iCs/>
          <w:sz w:val="24"/>
        </w:rPr>
        <w:t>Trials.</w:t>
      </w:r>
      <w:r w:rsidR="00591C24" w:rsidRPr="00733DB5">
        <w:rPr>
          <w:sz w:val="24"/>
        </w:rPr>
        <w:t xml:space="preserve"> </w:t>
      </w:r>
      <w:r w:rsidRPr="00733DB5">
        <w:rPr>
          <w:sz w:val="24"/>
        </w:rPr>
        <w:t>15</w:t>
      </w:r>
      <w:r w:rsidR="00591C24" w:rsidRPr="00733DB5">
        <w:rPr>
          <w:sz w:val="24"/>
        </w:rPr>
        <w:t xml:space="preserve">, </w:t>
      </w:r>
      <w:r w:rsidRPr="00733DB5">
        <w:rPr>
          <w:sz w:val="24"/>
        </w:rPr>
        <w:t xml:space="preserve">300 (2014). </w:t>
      </w:r>
    </w:p>
    <w:p w14:paraId="15B9AA7B" w14:textId="26E9A808" w:rsidR="006D54A7" w:rsidRPr="00733DB5" w:rsidRDefault="006D54A7" w:rsidP="00DD3A9B">
      <w:pPr>
        <w:pStyle w:val="ListParagraph"/>
        <w:numPr>
          <w:ilvl w:val="0"/>
          <w:numId w:val="1"/>
        </w:numPr>
        <w:tabs>
          <w:tab w:val="left" w:pos="142"/>
        </w:tabs>
        <w:spacing w:line="254" w:lineRule="auto"/>
        <w:ind w:right="66" w:firstLine="0"/>
        <w:rPr>
          <w:sz w:val="24"/>
        </w:rPr>
      </w:pPr>
      <w:r w:rsidRPr="00733DB5">
        <w:rPr>
          <w:sz w:val="24"/>
        </w:rPr>
        <w:t xml:space="preserve">O'Sullivan CJ, Stortecky S, Bütikofer A, Heg D, Zanchin T, Huber C, Pilgrim T, Praz F, Buellesfeld L, Khattab AA, Blöchlinger S, Carrel T, Meier B, Zbinden S, Wenaweser P, Windecker S. Impact of mitral regurgitation on clinical outcomes of patients with low-ejection fraction, low-gradient severe aortic stenosis undergoing transcatheter aortic valve implantation. </w:t>
      </w:r>
      <w:r w:rsidRPr="00733DB5">
        <w:rPr>
          <w:i/>
          <w:iCs/>
          <w:sz w:val="24"/>
        </w:rPr>
        <w:t>Circ Cardiovasc Interv.</w:t>
      </w:r>
      <w:r w:rsidRPr="00733DB5">
        <w:rPr>
          <w:sz w:val="24"/>
        </w:rPr>
        <w:t xml:space="preserve"> 8(2):e001895 (2015).</w:t>
      </w:r>
    </w:p>
    <w:p w14:paraId="0B3F528D" w14:textId="3B0A4EE1" w:rsidR="00DD3A9B" w:rsidRPr="00733DB5" w:rsidRDefault="00794794" w:rsidP="00DD3A9B">
      <w:pPr>
        <w:pStyle w:val="ListParagraph"/>
        <w:numPr>
          <w:ilvl w:val="0"/>
          <w:numId w:val="1"/>
        </w:numPr>
        <w:tabs>
          <w:tab w:val="left" w:pos="142"/>
        </w:tabs>
        <w:spacing w:line="252" w:lineRule="auto"/>
        <w:ind w:right="66" w:firstLine="0"/>
        <w:rPr>
          <w:sz w:val="24"/>
        </w:rPr>
      </w:pPr>
      <w:r w:rsidRPr="00733DB5">
        <w:rPr>
          <w:sz w:val="24"/>
        </w:rPr>
        <w:t xml:space="preserve">Feldt K, De Palma R, Bjursten H, Petursson P, Nielsen NE, Kellerth T, Jönsson A, Nilsson J, Rück A, Settergren M. Change in mitral regurgitation severity impacts survival after transcatheter aortic valve replacement. </w:t>
      </w:r>
      <w:r w:rsidRPr="00733DB5">
        <w:rPr>
          <w:i/>
          <w:iCs/>
          <w:sz w:val="24"/>
        </w:rPr>
        <w:t>Int J Cardiol.</w:t>
      </w:r>
      <w:r w:rsidRPr="00733DB5">
        <w:rPr>
          <w:sz w:val="24"/>
        </w:rPr>
        <w:t xml:space="preserve"> 294, 32-36 (2019).</w:t>
      </w:r>
    </w:p>
    <w:p w14:paraId="174EAE83" w14:textId="77777777" w:rsidR="00DD3A9B" w:rsidRPr="00733DB5" w:rsidRDefault="00DD3A9B" w:rsidP="00DD3A9B">
      <w:pPr>
        <w:pStyle w:val="ListParagraph"/>
        <w:numPr>
          <w:ilvl w:val="0"/>
          <w:numId w:val="1"/>
        </w:numPr>
        <w:tabs>
          <w:tab w:val="left" w:pos="142"/>
        </w:tabs>
        <w:spacing w:line="252" w:lineRule="auto"/>
        <w:ind w:right="66" w:firstLine="0"/>
        <w:rPr>
          <w:sz w:val="24"/>
        </w:rPr>
      </w:pPr>
      <w:r w:rsidRPr="00733DB5">
        <w:rPr>
          <w:sz w:val="24"/>
        </w:rPr>
        <w:t xml:space="preserve">Miura M, Yamaji K, Shirai S, Hayashi M, Kawaguchi T, Arai Y, Sakaguchi G, Ando K, Naganuma T, Mizutani K, Araki M, Tada N, Yamanaka F, Tabata M, Ueno H, Takagi K, Higashimori A, Watanabe Y, Yamamoto M, Hayashida K; of the OCEAN-TAVI Investigators. Clinical Impact of Preprocedural Moderate or Severe Mitral Regurgitation on Outcomes After Transcatheter Aortic Valve Replacement. </w:t>
      </w:r>
      <w:r w:rsidRPr="00733DB5">
        <w:rPr>
          <w:i/>
          <w:iCs/>
          <w:sz w:val="24"/>
        </w:rPr>
        <w:t>Can J Cardiol.</w:t>
      </w:r>
      <w:r w:rsidRPr="00733DB5">
        <w:rPr>
          <w:sz w:val="24"/>
        </w:rPr>
        <w:t xml:space="preserve"> 36(7), 1112-1120 (2020). </w:t>
      </w:r>
    </w:p>
    <w:p w14:paraId="40898F69" w14:textId="37573A97" w:rsidR="00DD3A9B" w:rsidRPr="00733DB5" w:rsidRDefault="00D46F87" w:rsidP="00DD3A9B">
      <w:pPr>
        <w:pStyle w:val="ListParagraph"/>
        <w:numPr>
          <w:ilvl w:val="0"/>
          <w:numId w:val="1"/>
        </w:numPr>
        <w:tabs>
          <w:tab w:val="left" w:pos="142"/>
        </w:tabs>
        <w:spacing w:line="252" w:lineRule="auto"/>
        <w:ind w:right="66" w:firstLine="0"/>
        <w:rPr>
          <w:sz w:val="24"/>
        </w:rPr>
      </w:pPr>
      <w:r w:rsidRPr="00733DB5">
        <w:rPr>
          <w:sz w:val="24"/>
        </w:rPr>
        <w:t xml:space="preserve">Abramowitz Y, Kazuno Y, Chakravarty T, Kawamori H, Maeno Y, Anderson D, Allison Z, Mangat G, Cheng W, Gopal A, </w:t>
      </w:r>
      <w:r w:rsidRPr="00733DB5">
        <w:rPr>
          <w:sz w:val="24"/>
        </w:rPr>
        <w:lastRenderedPageBreak/>
        <w:t xml:space="preserve">Jilaihawi H, Mack MJ, Makkar RR. Concomitant mitral annular calcification and severe aortic stenosis: prevalence, characteristics and outcome following transcatheter aortic valve replacement. </w:t>
      </w:r>
      <w:r w:rsidRPr="00733DB5">
        <w:rPr>
          <w:i/>
          <w:iCs/>
          <w:sz w:val="24"/>
        </w:rPr>
        <w:t>Eur Heart J.</w:t>
      </w:r>
      <w:r w:rsidRPr="00733DB5">
        <w:rPr>
          <w:sz w:val="24"/>
        </w:rPr>
        <w:t xml:space="preserve"> 38(16), 1194-1203 (2017). </w:t>
      </w:r>
    </w:p>
    <w:p w14:paraId="78396BDD" w14:textId="77777777" w:rsidR="00661A8C" w:rsidRPr="00733DB5" w:rsidRDefault="006A5AE7" w:rsidP="00661A8C">
      <w:pPr>
        <w:pStyle w:val="ListParagraph"/>
        <w:numPr>
          <w:ilvl w:val="0"/>
          <w:numId w:val="1"/>
        </w:numPr>
        <w:tabs>
          <w:tab w:val="left" w:pos="142"/>
        </w:tabs>
        <w:spacing w:line="254" w:lineRule="auto"/>
        <w:ind w:right="66" w:firstLine="0"/>
        <w:rPr>
          <w:sz w:val="24"/>
        </w:rPr>
      </w:pPr>
      <w:r w:rsidRPr="00733DB5">
        <w:rPr>
          <w:sz w:val="24"/>
        </w:rPr>
        <w:t xml:space="preserve">Joseph L, Bashir M, Xiang Q, Yerokun BA, Matsouaka RA, Vemulapalli S, Kapadia S, Cigarroa JE, Zahr F. Prevalence and Outcomes of Mitral Stenosis in Patients Undergoing Transcatheter Aortic Valve Replacement: Findings From the Society of Thoracic Surgeons/American College of Cardiology Transcatheter Valve Therapies Registry. </w:t>
      </w:r>
      <w:r w:rsidRPr="00733DB5">
        <w:rPr>
          <w:i/>
          <w:iCs/>
          <w:sz w:val="24"/>
        </w:rPr>
        <w:t>JACC Cardiovasc Interv.</w:t>
      </w:r>
      <w:r w:rsidRPr="00733DB5">
        <w:rPr>
          <w:sz w:val="24"/>
        </w:rPr>
        <w:t xml:space="preserve"> 11(7), 693-702 (2018).</w:t>
      </w:r>
    </w:p>
    <w:p w14:paraId="37CF66C5" w14:textId="5363FEE9" w:rsidR="00DD3A9B" w:rsidRPr="00733DB5" w:rsidRDefault="00661A8C" w:rsidP="00DD3A9B">
      <w:pPr>
        <w:pStyle w:val="ListParagraph"/>
        <w:numPr>
          <w:ilvl w:val="0"/>
          <w:numId w:val="1"/>
        </w:numPr>
        <w:tabs>
          <w:tab w:val="left" w:pos="142"/>
        </w:tabs>
        <w:spacing w:line="254" w:lineRule="auto"/>
        <w:ind w:right="66" w:firstLine="0"/>
        <w:rPr>
          <w:sz w:val="24"/>
        </w:rPr>
      </w:pPr>
      <w:r w:rsidRPr="00733DB5">
        <w:rPr>
          <w:sz w:val="24"/>
        </w:rPr>
        <w:t xml:space="preserve">Asami M, Windecker S, Praz F, Lanz J, Hunziker L, Rothenbühler M, Räber L, Roost E, Stortecky S, Pilgrim T. Transcatheter aortic valve replacement in patients with concomitant mitral stenosis. </w:t>
      </w:r>
      <w:r w:rsidRPr="00733DB5">
        <w:rPr>
          <w:i/>
          <w:iCs/>
          <w:sz w:val="24"/>
        </w:rPr>
        <w:t>Eur Heart J.</w:t>
      </w:r>
      <w:r w:rsidRPr="00733DB5">
        <w:rPr>
          <w:sz w:val="24"/>
        </w:rPr>
        <w:t xml:space="preserve"> 40(17), 1342-1351 (2019).</w:t>
      </w:r>
    </w:p>
    <w:p w14:paraId="2AA659DA" w14:textId="636AF07E" w:rsidR="00DD3A9B" w:rsidRPr="00733DB5" w:rsidRDefault="005868B1" w:rsidP="00DD3A9B">
      <w:pPr>
        <w:pStyle w:val="ListParagraph"/>
        <w:numPr>
          <w:ilvl w:val="0"/>
          <w:numId w:val="1"/>
        </w:numPr>
        <w:tabs>
          <w:tab w:val="left" w:pos="142"/>
        </w:tabs>
        <w:spacing w:before="55" w:line="252" w:lineRule="auto"/>
        <w:ind w:right="66" w:firstLine="0"/>
        <w:rPr>
          <w:sz w:val="24"/>
        </w:rPr>
      </w:pPr>
      <w:r w:rsidRPr="00733DB5">
        <w:rPr>
          <w:sz w:val="24"/>
        </w:rPr>
        <w:t xml:space="preserve">Fischer Q, Himbert D, Bernier M, Urena M, Nunes Ferreira-Neto A, Paradis JM, Mohammadi S, Iung B, Rodés-Cabau J. Impact of moderate to severe mitral stenosis in patients undergoing transcatheter aortic valve replacement. </w:t>
      </w:r>
      <w:r w:rsidRPr="00733DB5">
        <w:rPr>
          <w:i/>
          <w:iCs/>
          <w:sz w:val="24"/>
        </w:rPr>
        <w:t>Int J Cardiol.</w:t>
      </w:r>
      <w:r w:rsidRPr="00733DB5">
        <w:rPr>
          <w:sz w:val="24"/>
        </w:rPr>
        <w:t xml:space="preserve"> 286, 36-42 (2019).</w:t>
      </w:r>
    </w:p>
    <w:p w14:paraId="4AD1C235" w14:textId="7A72270B" w:rsidR="00DD3A9B" w:rsidRPr="00733DB5" w:rsidRDefault="005F560D" w:rsidP="00DD3A9B">
      <w:pPr>
        <w:pStyle w:val="ListParagraph"/>
        <w:numPr>
          <w:ilvl w:val="0"/>
          <w:numId w:val="1"/>
        </w:numPr>
        <w:tabs>
          <w:tab w:val="left" w:pos="142"/>
        </w:tabs>
        <w:spacing w:line="252" w:lineRule="auto"/>
        <w:ind w:right="66" w:firstLine="0"/>
        <w:rPr>
          <w:sz w:val="24"/>
        </w:rPr>
      </w:pPr>
      <w:r w:rsidRPr="00733DB5">
        <w:rPr>
          <w:sz w:val="24"/>
        </w:rPr>
        <w:t xml:space="preserve">Al-Khadra Y, Alraies MC, Darmoch F, Pacha HM, Soud M, Kajy M, Kaki A, AlJaroudi WA, Kwok CS, Mamas M, Kapadia S. In-Hospital Outcomes of Transcatheter Aortic Valve Implantation in Patients With Mitral Valve Stenosis. </w:t>
      </w:r>
      <w:r w:rsidRPr="00733DB5">
        <w:rPr>
          <w:i/>
          <w:iCs/>
          <w:sz w:val="24"/>
        </w:rPr>
        <w:t>Am J Cardiol.</w:t>
      </w:r>
      <w:r w:rsidRPr="00733DB5">
        <w:rPr>
          <w:sz w:val="24"/>
        </w:rPr>
        <w:t xml:space="preserve"> 123(9), 1510-1516 (2019).</w:t>
      </w:r>
    </w:p>
    <w:p w14:paraId="6C144611" w14:textId="233A4459" w:rsidR="00DD3A9B" w:rsidRPr="00733DB5" w:rsidRDefault="00D11BE3" w:rsidP="00DD3A9B">
      <w:pPr>
        <w:pStyle w:val="ListParagraph"/>
        <w:numPr>
          <w:ilvl w:val="0"/>
          <w:numId w:val="1"/>
        </w:numPr>
        <w:tabs>
          <w:tab w:val="left" w:pos="142"/>
        </w:tabs>
        <w:spacing w:line="252" w:lineRule="auto"/>
        <w:ind w:right="66" w:firstLine="0"/>
        <w:rPr>
          <w:sz w:val="24"/>
        </w:rPr>
      </w:pPr>
      <w:r w:rsidRPr="00733DB5">
        <w:rPr>
          <w:sz w:val="24"/>
        </w:rPr>
        <w:t xml:space="preserve">Sannino A, Potluri S, Pollock B, Filardo G, Gopal A, Stoler RC, Szerlip M, Chowdhury A, Mack MJ, Grayburn PA. Impact of Mitral Stenosis on Survival in Patients Undergoing Isolated Transcatheter Aortic Valve Implantation. </w:t>
      </w:r>
      <w:r w:rsidRPr="00733DB5">
        <w:rPr>
          <w:i/>
          <w:iCs/>
          <w:sz w:val="24"/>
        </w:rPr>
        <w:t>Am J Cardiol.</w:t>
      </w:r>
      <w:r w:rsidRPr="00733DB5">
        <w:rPr>
          <w:sz w:val="24"/>
        </w:rPr>
        <w:t xml:space="preserve"> 123(8), 1314-1320 (2019).</w:t>
      </w:r>
    </w:p>
    <w:p w14:paraId="60D0D9B5" w14:textId="4C73C377" w:rsidR="00DD3A9B" w:rsidRPr="00733DB5" w:rsidRDefault="00CA4260" w:rsidP="00DD3A9B">
      <w:pPr>
        <w:pStyle w:val="ListParagraph"/>
        <w:numPr>
          <w:ilvl w:val="0"/>
          <w:numId w:val="1"/>
        </w:numPr>
        <w:tabs>
          <w:tab w:val="left" w:pos="142"/>
        </w:tabs>
        <w:spacing w:line="252" w:lineRule="auto"/>
        <w:ind w:right="66" w:firstLine="0"/>
        <w:rPr>
          <w:sz w:val="24"/>
        </w:rPr>
      </w:pPr>
      <w:r w:rsidRPr="00733DB5">
        <w:rPr>
          <w:sz w:val="24"/>
        </w:rPr>
        <w:t xml:space="preserve">Kato N, Padang R, Pislaru C, Miranda WR, Hoshina M, Shibayama K, Watanabe H, Scott CG, Greason KL, Pislaru SV, Nkomo VT, Pellikka PA. Hemodynamics and Prognostic Impact of Concomitant Mitral Stenosis in Patients Undergoing Surgical or Transcatheter Aortic Valve Replacement for Aortic Stenosis. </w:t>
      </w:r>
      <w:r w:rsidRPr="00733DB5">
        <w:rPr>
          <w:i/>
          <w:iCs/>
          <w:sz w:val="24"/>
        </w:rPr>
        <w:t>Circulation.</w:t>
      </w:r>
      <w:r w:rsidRPr="00733DB5">
        <w:rPr>
          <w:sz w:val="24"/>
        </w:rPr>
        <w:t xml:space="preserve"> 140(15), 1251-1260 (2019). </w:t>
      </w:r>
    </w:p>
    <w:p w14:paraId="28682AA8" w14:textId="5DB94072" w:rsidR="00AB0220" w:rsidRPr="00733DB5" w:rsidRDefault="00AB0220" w:rsidP="00DD3A9B">
      <w:pPr>
        <w:pStyle w:val="ListParagraph"/>
        <w:numPr>
          <w:ilvl w:val="0"/>
          <w:numId w:val="1"/>
        </w:numPr>
        <w:tabs>
          <w:tab w:val="left" w:pos="142"/>
        </w:tabs>
        <w:spacing w:line="254" w:lineRule="auto"/>
        <w:ind w:right="66" w:firstLine="0"/>
        <w:rPr>
          <w:sz w:val="24"/>
        </w:rPr>
      </w:pPr>
      <w:r w:rsidRPr="00733DB5">
        <w:rPr>
          <w:sz w:val="24"/>
        </w:rPr>
        <w:t xml:space="preserve">Barbanti M, Binder RK, Dvir D, Tan J, Freeman M, Thompson CR, Cheung A, Wood DA, Leipsic J, Webb JG. Prevalence and impact of preoperative moderate/severe tricuspid regurgitation on patients undergoing transcatheter aortic valve replacement. </w:t>
      </w:r>
      <w:r w:rsidRPr="00733DB5">
        <w:rPr>
          <w:i/>
          <w:iCs/>
          <w:sz w:val="24"/>
        </w:rPr>
        <w:t>Catheter Cardiovasc Interv.</w:t>
      </w:r>
      <w:r w:rsidRPr="00733DB5">
        <w:rPr>
          <w:sz w:val="24"/>
        </w:rPr>
        <w:t xml:space="preserve"> 85(4),  677-84 (2015).</w:t>
      </w:r>
    </w:p>
    <w:p w14:paraId="381EB8FB" w14:textId="12134F2F" w:rsidR="00DD3A9B" w:rsidRPr="00733DB5" w:rsidRDefault="00913B07" w:rsidP="00DD3A9B">
      <w:pPr>
        <w:pStyle w:val="ListParagraph"/>
        <w:numPr>
          <w:ilvl w:val="0"/>
          <w:numId w:val="1"/>
        </w:numPr>
        <w:tabs>
          <w:tab w:val="left" w:pos="142"/>
        </w:tabs>
        <w:spacing w:line="254" w:lineRule="auto"/>
        <w:ind w:right="66" w:firstLine="0"/>
        <w:rPr>
          <w:sz w:val="24"/>
        </w:rPr>
      </w:pPr>
      <w:r w:rsidRPr="00733DB5">
        <w:rPr>
          <w:sz w:val="24"/>
        </w:rPr>
        <w:t xml:space="preserve">Lindman BR, Maniar HS, Jaber WA, Lerakis S, Mack MJ, Suri RM, Thourani VH, Babaliaros V, Kereiakes DJ, Whisenant B, Miller DC, Tuzcu EM, Svensson LG, Xu K, Doshi D, Leon MB, Zajarias A. Effect of tricuspid regurgitation and the right heart on survival after transcatheter aortic valve replacement: insights from the Placement of Aortic Transcatheter Valves II inoperable cohort. </w:t>
      </w:r>
      <w:r w:rsidRPr="00733DB5">
        <w:rPr>
          <w:i/>
          <w:iCs/>
          <w:sz w:val="24"/>
        </w:rPr>
        <w:t>Circ Cardiovasc Interv.</w:t>
      </w:r>
      <w:r w:rsidRPr="00733DB5">
        <w:rPr>
          <w:sz w:val="24"/>
        </w:rPr>
        <w:t xml:space="preserve"> 8(4), 10.1161/CIRCINTERVENTIONS.114.002073 e002073 (2015).</w:t>
      </w:r>
    </w:p>
    <w:p w14:paraId="0DAB4237" w14:textId="076F3D0E" w:rsidR="00DD3A9B" w:rsidRPr="00733DB5" w:rsidRDefault="00611023" w:rsidP="00DD3A9B">
      <w:pPr>
        <w:pStyle w:val="ListParagraph"/>
        <w:numPr>
          <w:ilvl w:val="0"/>
          <w:numId w:val="1"/>
        </w:numPr>
        <w:tabs>
          <w:tab w:val="left" w:pos="142"/>
        </w:tabs>
        <w:spacing w:line="252" w:lineRule="auto"/>
        <w:ind w:right="66" w:firstLine="0"/>
        <w:rPr>
          <w:sz w:val="24"/>
        </w:rPr>
      </w:pPr>
      <w:r w:rsidRPr="00733DB5">
        <w:rPr>
          <w:sz w:val="24"/>
        </w:rPr>
        <w:t xml:space="preserve">Schymik G, Lefèvre T, Bartorelli AL, Rubino P, Treede H, Walther T, Baumgartner H, Windecker S, Wendler O, Urban P, Mandinov L, Thomas M, Vahanian A. European experience with the second-generation Edwards SAPIEN XT transcatheter heart valve in patients with severe aortic stenosis: 1-year outcomes from the SOURCE XT Registry. </w:t>
      </w:r>
      <w:r w:rsidRPr="00733DB5">
        <w:rPr>
          <w:i/>
          <w:iCs/>
          <w:sz w:val="24"/>
        </w:rPr>
        <w:t>JACC Cardiovasc Interv.</w:t>
      </w:r>
      <w:r w:rsidRPr="00733DB5">
        <w:rPr>
          <w:sz w:val="24"/>
        </w:rPr>
        <w:t xml:space="preserve"> 8(5), 657-</w:t>
      </w:r>
      <w:r w:rsidRPr="00733DB5">
        <w:rPr>
          <w:sz w:val="24"/>
        </w:rPr>
        <w:lastRenderedPageBreak/>
        <w:t>69 (2015).</w:t>
      </w:r>
    </w:p>
    <w:p w14:paraId="3CC352D0" w14:textId="7853F711" w:rsidR="00DD3A9B" w:rsidRPr="00733DB5" w:rsidRDefault="00884338" w:rsidP="00DD3546">
      <w:pPr>
        <w:pStyle w:val="ListParagraph"/>
        <w:numPr>
          <w:ilvl w:val="0"/>
          <w:numId w:val="1"/>
        </w:numPr>
        <w:tabs>
          <w:tab w:val="left" w:pos="142"/>
        </w:tabs>
        <w:spacing w:line="252" w:lineRule="auto"/>
        <w:ind w:right="66" w:firstLine="0"/>
        <w:rPr>
          <w:sz w:val="24"/>
        </w:rPr>
      </w:pPr>
      <w:r w:rsidRPr="00733DB5">
        <w:rPr>
          <w:sz w:val="24"/>
        </w:rPr>
        <w:t xml:space="preserve">Ito S, Pislaru SV, Soo WM, Huang R, Greason KL, Mathew V, Sandhu GS, Eleid MF, Suri RM, Oh JK, Nkomo VT. Impact of right ventricular size and function on survival following transcatheter aortic valve replacement. </w:t>
      </w:r>
      <w:r w:rsidRPr="00733DB5">
        <w:rPr>
          <w:i/>
          <w:iCs/>
          <w:sz w:val="24"/>
        </w:rPr>
        <w:t>Int J Cardiol.</w:t>
      </w:r>
      <w:r w:rsidRPr="00733DB5">
        <w:rPr>
          <w:sz w:val="24"/>
        </w:rPr>
        <w:t xml:space="preserve"> 221, 269-74 (2016).</w:t>
      </w:r>
    </w:p>
    <w:p w14:paraId="483A2D3A" w14:textId="4D9CC143" w:rsidR="00DD3546" w:rsidRPr="00733DB5" w:rsidRDefault="00DD3546" w:rsidP="00DD3546">
      <w:pPr>
        <w:pStyle w:val="ListParagraph"/>
        <w:numPr>
          <w:ilvl w:val="0"/>
          <w:numId w:val="1"/>
        </w:numPr>
        <w:tabs>
          <w:tab w:val="left" w:pos="142"/>
        </w:tabs>
        <w:spacing w:line="252" w:lineRule="auto"/>
        <w:ind w:right="66" w:firstLine="0"/>
        <w:rPr>
          <w:sz w:val="24"/>
        </w:rPr>
      </w:pPr>
      <w:r w:rsidRPr="00733DB5">
        <w:rPr>
          <w:sz w:val="24"/>
        </w:rPr>
        <w:t xml:space="preserve">Schwartz LA, Rozenbaum Z, Ghantous E, Kramarz J, Biner S, Ghermezi M, Shimiaie J, Finkelstein A, Banai S, Aviram G, Ingbir M, Keren G, Topilsky Y. Impact of Right Ventricular Dysfunction and Tricuspid Regurgitation on Outcomes in Patients Undergoing Transcatheter Aortic Valve Replacement. </w:t>
      </w:r>
      <w:r w:rsidRPr="00733DB5">
        <w:rPr>
          <w:i/>
          <w:iCs/>
          <w:sz w:val="24"/>
        </w:rPr>
        <w:t>J Am Soc Echocardiogr.</w:t>
      </w:r>
      <w:r w:rsidRPr="00733DB5">
        <w:rPr>
          <w:sz w:val="24"/>
        </w:rPr>
        <w:t xml:space="preserve"> 30(1), 36-46 (2017). </w:t>
      </w:r>
    </w:p>
    <w:p w14:paraId="1AA369BF" w14:textId="00C2281F" w:rsidR="00DD3A9B" w:rsidRPr="00733DB5" w:rsidRDefault="00DD3A9B" w:rsidP="00DD3A9B">
      <w:pPr>
        <w:tabs>
          <w:tab w:val="left" w:pos="142"/>
          <w:tab w:val="left" w:pos="10047"/>
        </w:tabs>
        <w:ind w:right="66"/>
      </w:pPr>
    </w:p>
    <w:p w14:paraId="3389E407" w14:textId="4BFDA2A9" w:rsidR="00DD3A9B" w:rsidRPr="00733DB5" w:rsidRDefault="00DD3A9B" w:rsidP="00DD3A9B">
      <w:pPr>
        <w:tabs>
          <w:tab w:val="left" w:pos="142"/>
          <w:tab w:val="left" w:pos="10047"/>
        </w:tabs>
        <w:ind w:right="66"/>
      </w:pPr>
    </w:p>
    <w:p w14:paraId="5C55FBBB" w14:textId="69A71E48" w:rsidR="00DD3A9B" w:rsidRPr="00733DB5" w:rsidRDefault="00DD3A9B" w:rsidP="00DD3A9B">
      <w:pPr>
        <w:tabs>
          <w:tab w:val="left" w:pos="142"/>
          <w:tab w:val="left" w:pos="10047"/>
        </w:tabs>
        <w:ind w:right="66"/>
      </w:pPr>
    </w:p>
    <w:p w14:paraId="4B4198D5" w14:textId="2E90F3B4" w:rsidR="00DD3A9B" w:rsidRPr="00733DB5" w:rsidRDefault="00DD3A9B" w:rsidP="00DD3A9B">
      <w:pPr>
        <w:tabs>
          <w:tab w:val="left" w:pos="142"/>
          <w:tab w:val="left" w:pos="10047"/>
        </w:tabs>
        <w:ind w:right="66"/>
      </w:pPr>
    </w:p>
    <w:p w14:paraId="09E20F72" w14:textId="40772DBB" w:rsidR="00DD3A9B" w:rsidRPr="00733DB5" w:rsidRDefault="00DD3A9B" w:rsidP="00DD3A9B">
      <w:pPr>
        <w:tabs>
          <w:tab w:val="left" w:pos="142"/>
          <w:tab w:val="left" w:pos="10047"/>
        </w:tabs>
        <w:ind w:right="66"/>
      </w:pPr>
    </w:p>
    <w:p w14:paraId="372223F2" w14:textId="33C9B98E" w:rsidR="00DD3A9B" w:rsidRPr="00733DB5" w:rsidRDefault="00DD3A9B" w:rsidP="00DD3A9B">
      <w:pPr>
        <w:tabs>
          <w:tab w:val="left" w:pos="142"/>
          <w:tab w:val="left" w:pos="10047"/>
        </w:tabs>
        <w:ind w:right="66"/>
      </w:pPr>
    </w:p>
    <w:p w14:paraId="5CE050BB" w14:textId="69C9893F" w:rsidR="00DD3A9B" w:rsidRPr="00733DB5" w:rsidRDefault="00DD3A9B" w:rsidP="00DD3A9B">
      <w:pPr>
        <w:tabs>
          <w:tab w:val="left" w:pos="142"/>
          <w:tab w:val="left" w:pos="10047"/>
        </w:tabs>
        <w:ind w:right="66"/>
      </w:pPr>
    </w:p>
    <w:p w14:paraId="73A313B2" w14:textId="52377D63" w:rsidR="00D060F2" w:rsidRPr="00733DB5" w:rsidRDefault="00D060F2" w:rsidP="00DD3A9B">
      <w:pPr>
        <w:tabs>
          <w:tab w:val="left" w:pos="142"/>
          <w:tab w:val="left" w:pos="10047"/>
        </w:tabs>
        <w:ind w:right="66"/>
      </w:pPr>
    </w:p>
    <w:p w14:paraId="35D22432" w14:textId="59C354D9" w:rsidR="00D060F2" w:rsidRPr="00733DB5" w:rsidRDefault="00D060F2" w:rsidP="00DD3A9B">
      <w:pPr>
        <w:tabs>
          <w:tab w:val="left" w:pos="142"/>
          <w:tab w:val="left" w:pos="10047"/>
        </w:tabs>
        <w:ind w:right="66"/>
      </w:pPr>
    </w:p>
    <w:p w14:paraId="359AFBFF" w14:textId="15C24672" w:rsidR="00D060F2" w:rsidRPr="00733DB5" w:rsidRDefault="00D060F2" w:rsidP="00DD3A9B">
      <w:pPr>
        <w:tabs>
          <w:tab w:val="left" w:pos="142"/>
          <w:tab w:val="left" w:pos="10047"/>
        </w:tabs>
        <w:ind w:right="66"/>
      </w:pPr>
    </w:p>
    <w:p w14:paraId="591550F7" w14:textId="21CFED7F" w:rsidR="00D060F2" w:rsidRPr="00733DB5" w:rsidRDefault="00D060F2" w:rsidP="00DD3A9B">
      <w:pPr>
        <w:tabs>
          <w:tab w:val="left" w:pos="142"/>
          <w:tab w:val="left" w:pos="10047"/>
        </w:tabs>
        <w:ind w:right="66"/>
      </w:pPr>
    </w:p>
    <w:p w14:paraId="40D6EBD7" w14:textId="1022749F" w:rsidR="00D060F2" w:rsidRPr="00733DB5" w:rsidRDefault="00D060F2" w:rsidP="00DD3A9B">
      <w:pPr>
        <w:tabs>
          <w:tab w:val="left" w:pos="142"/>
          <w:tab w:val="left" w:pos="10047"/>
        </w:tabs>
        <w:ind w:right="66"/>
      </w:pPr>
    </w:p>
    <w:p w14:paraId="14E09F40" w14:textId="084A2987" w:rsidR="00D060F2" w:rsidRPr="00733DB5" w:rsidRDefault="00D060F2" w:rsidP="00DD3A9B">
      <w:pPr>
        <w:tabs>
          <w:tab w:val="left" w:pos="142"/>
          <w:tab w:val="left" w:pos="10047"/>
        </w:tabs>
        <w:ind w:right="66"/>
      </w:pPr>
    </w:p>
    <w:p w14:paraId="2027DA44" w14:textId="33ED1B5A" w:rsidR="00D060F2" w:rsidRPr="00733DB5" w:rsidRDefault="00D060F2" w:rsidP="00DD3A9B">
      <w:pPr>
        <w:tabs>
          <w:tab w:val="left" w:pos="142"/>
          <w:tab w:val="left" w:pos="10047"/>
        </w:tabs>
        <w:ind w:right="66"/>
      </w:pPr>
    </w:p>
    <w:p w14:paraId="2A3F0B76" w14:textId="4FA77772" w:rsidR="00D060F2" w:rsidRPr="00733DB5" w:rsidRDefault="00D060F2" w:rsidP="00DD3A9B">
      <w:pPr>
        <w:tabs>
          <w:tab w:val="left" w:pos="142"/>
          <w:tab w:val="left" w:pos="10047"/>
        </w:tabs>
        <w:ind w:right="66"/>
      </w:pPr>
    </w:p>
    <w:p w14:paraId="669E387D" w14:textId="5EE9F8B6" w:rsidR="00D060F2" w:rsidRPr="00733DB5" w:rsidRDefault="00D060F2" w:rsidP="00DD3A9B">
      <w:pPr>
        <w:tabs>
          <w:tab w:val="left" w:pos="142"/>
          <w:tab w:val="left" w:pos="10047"/>
        </w:tabs>
        <w:ind w:right="66"/>
      </w:pPr>
    </w:p>
    <w:p w14:paraId="50F74E22" w14:textId="3A7D5D65" w:rsidR="00D060F2" w:rsidRPr="00733DB5" w:rsidRDefault="00D060F2" w:rsidP="00DD3A9B">
      <w:pPr>
        <w:tabs>
          <w:tab w:val="left" w:pos="142"/>
          <w:tab w:val="left" w:pos="10047"/>
        </w:tabs>
        <w:ind w:right="66"/>
      </w:pPr>
    </w:p>
    <w:p w14:paraId="7674CCDF" w14:textId="79E47767" w:rsidR="00D060F2" w:rsidRPr="00733DB5" w:rsidRDefault="00D060F2" w:rsidP="00DD3A9B">
      <w:pPr>
        <w:tabs>
          <w:tab w:val="left" w:pos="142"/>
          <w:tab w:val="left" w:pos="10047"/>
        </w:tabs>
        <w:ind w:right="66"/>
      </w:pPr>
    </w:p>
    <w:p w14:paraId="4CC595F1" w14:textId="53160B34" w:rsidR="00D060F2" w:rsidRPr="00733DB5" w:rsidRDefault="00D060F2" w:rsidP="00DD3A9B">
      <w:pPr>
        <w:tabs>
          <w:tab w:val="left" w:pos="142"/>
          <w:tab w:val="left" w:pos="10047"/>
        </w:tabs>
        <w:ind w:right="66"/>
      </w:pPr>
    </w:p>
    <w:p w14:paraId="0FB89CC4" w14:textId="3862BAA2" w:rsidR="00D060F2" w:rsidRPr="00733DB5" w:rsidRDefault="00D060F2" w:rsidP="00DD3A9B">
      <w:pPr>
        <w:tabs>
          <w:tab w:val="left" w:pos="142"/>
          <w:tab w:val="left" w:pos="10047"/>
        </w:tabs>
        <w:ind w:right="66"/>
      </w:pPr>
    </w:p>
    <w:p w14:paraId="3E9EB1DE" w14:textId="691A6365" w:rsidR="00D060F2" w:rsidRPr="00733DB5" w:rsidRDefault="00D060F2" w:rsidP="00DD3A9B">
      <w:pPr>
        <w:tabs>
          <w:tab w:val="left" w:pos="142"/>
          <w:tab w:val="left" w:pos="10047"/>
        </w:tabs>
        <w:ind w:right="66"/>
      </w:pPr>
    </w:p>
    <w:p w14:paraId="3463FA0D" w14:textId="7A7C8ED3" w:rsidR="00D060F2" w:rsidRPr="00733DB5" w:rsidRDefault="00D060F2" w:rsidP="00DD3A9B">
      <w:pPr>
        <w:tabs>
          <w:tab w:val="left" w:pos="142"/>
          <w:tab w:val="left" w:pos="10047"/>
        </w:tabs>
        <w:ind w:right="66"/>
      </w:pPr>
    </w:p>
    <w:p w14:paraId="17802725" w14:textId="2A6A7EE6" w:rsidR="00D060F2" w:rsidRPr="00733DB5" w:rsidRDefault="00D060F2" w:rsidP="00DD3A9B">
      <w:pPr>
        <w:tabs>
          <w:tab w:val="left" w:pos="142"/>
          <w:tab w:val="left" w:pos="10047"/>
        </w:tabs>
        <w:ind w:right="66"/>
      </w:pPr>
    </w:p>
    <w:p w14:paraId="529309D5" w14:textId="6DED06C5" w:rsidR="00D060F2" w:rsidRPr="00733DB5" w:rsidRDefault="00D060F2" w:rsidP="00DD3A9B">
      <w:pPr>
        <w:tabs>
          <w:tab w:val="left" w:pos="142"/>
          <w:tab w:val="left" w:pos="10047"/>
        </w:tabs>
        <w:ind w:right="66"/>
      </w:pPr>
    </w:p>
    <w:p w14:paraId="39299DF7" w14:textId="77777777" w:rsidR="00D060F2" w:rsidRPr="00733DB5" w:rsidRDefault="00D060F2" w:rsidP="00DD3A9B">
      <w:pPr>
        <w:tabs>
          <w:tab w:val="left" w:pos="142"/>
          <w:tab w:val="left" w:pos="10047"/>
        </w:tabs>
        <w:ind w:right="66"/>
      </w:pPr>
    </w:p>
    <w:p w14:paraId="413271C4" w14:textId="47434452" w:rsidR="00DD3A9B" w:rsidRPr="00733DB5" w:rsidRDefault="00DD3A9B" w:rsidP="00DD3A9B">
      <w:pPr>
        <w:tabs>
          <w:tab w:val="left" w:pos="142"/>
          <w:tab w:val="left" w:pos="10047"/>
        </w:tabs>
        <w:ind w:right="66"/>
      </w:pPr>
    </w:p>
    <w:p w14:paraId="7AA0C8A4" w14:textId="053E2707" w:rsidR="00DD3A9B" w:rsidRPr="00733DB5" w:rsidRDefault="00DD3A9B" w:rsidP="00DD3A9B">
      <w:pPr>
        <w:tabs>
          <w:tab w:val="left" w:pos="142"/>
          <w:tab w:val="left" w:pos="10047"/>
        </w:tabs>
        <w:ind w:right="66"/>
      </w:pPr>
    </w:p>
    <w:p w14:paraId="6EF36948" w14:textId="77777777" w:rsidR="00DD3A9B" w:rsidRPr="00733DB5" w:rsidRDefault="00DD3A9B" w:rsidP="00DD3A9B">
      <w:pPr>
        <w:tabs>
          <w:tab w:val="left" w:pos="142"/>
          <w:tab w:val="left" w:pos="10047"/>
        </w:tabs>
        <w:ind w:right="66"/>
      </w:pPr>
    </w:p>
    <w:p w14:paraId="7FEAB21E" w14:textId="77777777" w:rsidR="00DD3A9B" w:rsidRPr="00733DB5" w:rsidRDefault="00DD3A9B" w:rsidP="00DD3A9B">
      <w:pPr>
        <w:tabs>
          <w:tab w:val="left" w:pos="142"/>
          <w:tab w:val="left" w:pos="10047"/>
        </w:tabs>
        <w:ind w:right="66"/>
      </w:pPr>
    </w:p>
    <w:p w14:paraId="0373D0D6" w14:textId="0D1F6050" w:rsidR="00DD3A9B" w:rsidRPr="00733DB5" w:rsidRDefault="00DD3A9B" w:rsidP="00DD3A9B">
      <w:pPr>
        <w:tabs>
          <w:tab w:val="left" w:pos="142"/>
          <w:tab w:val="left" w:pos="10047"/>
        </w:tabs>
        <w:ind w:right="66"/>
      </w:pPr>
    </w:p>
    <w:p w14:paraId="07BE83E1" w14:textId="32D605A9" w:rsidR="00DD3A9B" w:rsidRPr="00733DB5" w:rsidRDefault="00DD3A9B" w:rsidP="00DD3A9B">
      <w:pPr>
        <w:tabs>
          <w:tab w:val="left" w:pos="142"/>
          <w:tab w:val="left" w:pos="10047"/>
        </w:tabs>
        <w:ind w:right="66"/>
      </w:pPr>
    </w:p>
    <w:p w14:paraId="57A403B4" w14:textId="4A2EEC07" w:rsidR="00DD3A9B" w:rsidRPr="00733DB5" w:rsidRDefault="00DD3A9B" w:rsidP="00DD3A9B">
      <w:pPr>
        <w:tabs>
          <w:tab w:val="left" w:pos="142"/>
          <w:tab w:val="left" w:pos="10047"/>
        </w:tabs>
        <w:ind w:right="66"/>
      </w:pPr>
    </w:p>
    <w:p w14:paraId="0521A801" w14:textId="7736F192" w:rsidR="00DD3A9B" w:rsidRPr="00733DB5" w:rsidRDefault="00DD3A9B" w:rsidP="00DD3A9B">
      <w:pPr>
        <w:tabs>
          <w:tab w:val="left" w:pos="142"/>
          <w:tab w:val="left" w:pos="10047"/>
        </w:tabs>
        <w:ind w:right="66"/>
      </w:pPr>
    </w:p>
    <w:p w14:paraId="11DE6B9F" w14:textId="1CD376B9" w:rsidR="00DD3A9B" w:rsidRPr="00733DB5" w:rsidRDefault="00DD3A9B" w:rsidP="00D67BDC">
      <w:pPr>
        <w:tabs>
          <w:tab w:val="left" w:pos="10047"/>
        </w:tabs>
        <w:ind w:right="-643"/>
      </w:pPr>
    </w:p>
    <w:p w14:paraId="777E6761" w14:textId="4750DBB7" w:rsidR="00DD3A9B" w:rsidRPr="00733DB5" w:rsidRDefault="00DD3A9B" w:rsidP="00D67BDC">
      <w:pPr>
        <w:tabs>
          <w:tab w:val="left" w:pos="10047"/>
        </w:tabs>
        <w:ind w:right="-643"/>
      </w:pPr>
    </w:p>
    <w:p w14:paraId="0409CF7B" w14:textId="77777777" w:rsidR="00DD3A9B" w:rsidRPr="00733DB5" w:rsidRDefault="00DD3A9B" w:rsidP="00D67BDC">
      <w:pPr>
        <w:tabs>
          <w:tab w:val="left" w:pos="10047"/>
        </w:tabs>
        <w:ind w:right="-643"/>
      </w:pPr>
    </w:p>
    <w:p w14:paraId="035CE4D9" w14:textId="1DC4092A" w:rsidR="00DD3A9B" w:rsidRPr="00733DB5" w:rsidRDefault="00DD3A9B" w:rsidP="00D67BDC">
      <w:pPr>
        <w:tabs>
          <w:tab w:val="left" w:pos="10047"/>
        </w:tabs>
        <w:ind w:right="-643"/>
      </w:pPr>
    </w:p>
    <w:p w14:paraId="04A049CF" w14:textId="77777777" w:rsidR="00DD3A9B" w:rsidRPr="00733DB5" w:rsidRDefault="00DD3A9B" w:rsidP="00D67BDC">
      <w:pPr>
        <w:tabs>
          <w:tab w:val="left" w:pos="10047"/>
        </w:tabs>
        <w:ind w:right="-643"/>
      </w:pPr>
    </w:p>
    <w:p w14:paraId="290F59B6" w14:textId="4CF159FB" w:rsidR="00D67BDC" w:rsidRPr="00733DB5" w:rsidRDefault="00D67BDC" w:rsidP="00D67BDC">
      <w:pPr>
        <w:tabs>
          <w:tab w:val="left" w:pos="10047"/>
        </w:tabs>
        <w:ind w:right="-643"/>
      </w:pPr>
    </w:p>
    <w:p w14:paraId="6215DB3B" w14:textId="7B885998" w:rsidR="00D67BDC" w:rsidRPr="00733DB5" w:rsidRDefault="00D67BDC" w:rsidP="00D67BDC">
      <w:pPr>
        <w:tabs>
          <w:tab w:val="left" w:pos="10047"/>
        </w:tabs>
        <w:ind w:right="-643"/>
      </w:pPr>
    </w:p>
    <w:p w14:paraId="38E22364" w14:textId="567480E1" w:rsidR="00D67BDC" w:rsidRPr="00733DB5" w:rsidRDefault="00D67BDC" w:rsidP="00D67BDC">
      <w:pPr>
        <w:tabs>
          <w:tab w:val="left" w:pos="10047"/>
        </w:tabs>
        <w:ind w:right="-643"/>
      </w:pPr>
    </w:p>
    <w:p w14:paraId="4E811180" w14:textId="48894C91" w:rsidR="00D67BDC" w:rsidRPr="00733DB5" w:rsidRDefault="00D67BDC" w:rsidP="00D67BDC">
      <w:pPr>
        <w:tabs>
          <w:tab w:val="left" w:pos="10047"/>
        </w:tabs>
        <w:ind w:right="-643"/>
      </w:pPr>
    </w:p>
    <w:p w14:paraId="564B342F" w14:textId="77777777" w:rsidR="00D67BDC" w:rsidRPr="00733DB5" w:rsidRDefault="00D67BDC" w:rsidP="00D67BDC">
      <w:pPr>
        <w:tabs>
          <w:tab w:val="left" w:pos="10047"/>
        </w:tabs>
      </w:pPr>
    </w:p>
    <w:p w14:paraId="3501FBA5" w14:textId="77777777" w:rsidR="00D67BDC" w:rsidRPr="00733DB5" w:rsidRDefault="00D67BDC" w:rsidP="00D67BDC">
      <w:pPr>
        <w:tabs>
          <w:tab w:val="left" w:pos="10047"/>
        </w:tabs>
      </w:pPr>
    </w:p>
    <w:p w14:paraId="51ED248C" w14:textId="77777777" w:rsidR="00D67BDC" w:rsidRPr="00733DB5" w:rsidRDefault="00D67BDC" w:rsidP="00D67BDC">
      <w:pPr>
        <w:tabs>
          <w:tab w:val="left" w:pos="10047"/>
        </w:tabs>
      </w:pPr>
    </w:p>
    <w:p w14:paraId="60C54424" w14:textId="0AD40A99" w:rsidR="00D67BDC" w:rsidRPr="00733DB5" w:rsidRDefault="00D67BDC" w:rsidP="00D67BDC">
      <w:pPr>
        <w:tabs>
          <w:tab w:val="left" w:pos="10047"/>
        </w:tabs>
      </w:pPr>
    </w:p>
    <w:p w14:paraId="03A74A2E" w14:textId="43D57BD6" w:rsidR="00D67BDC" w:rsidRPr="00733DB5" w:rsidRDefault="00D67BDC" w:rsidP="00D67BDC">
      <w:pPr>
        <w:tabs>
          <w:tab w:val="left" w:pos="10047"/>
        </w:tabs>
      </w:pPr>
    </w:p>
    <w:p w14:paraId="6FFC9243" w14:textId="47840628" w:rsidR="00D67BDC" w:rsidRPr="00733DB5" w:rsidRDefault="00D67BDC" w:rsidP="00D67BDC">
      <w:pPr>
        <w:tabs>
          <w:tab w:val="left" w:pos="10047"/>
        </w:tabs>
      </w:pPr>
    </w:p>
    <w:p w14:paraId="2EED0313" w14:textId="559BC1DF" w:rsidR="00D67BDC" w:rsidRPr="00733DB5" w:rsidRDefault="00D67BDC" w:rsidP="00D67BDC">
      <w:pPr>
        <w:tabs>
          <w:tab w:val="left" w:pos="10047"/>
        </w:tabs>
      </w:pPr>
    </w:p>
    <w:p w14:paraId="53697D46" w14:textId="10F7CA89" w:rsidR="00D67BDC" w:rsidRPr="00733DB5" w:rsidRDefault="00D67BDC" w:rsidP="00D67BDC">
      <w:pPr>
        <w:tabs>
          <w:tab w:val="left" w:pos="10047"/>
        </w:tabs>
      </w:pPr>
    </w:p>
    <w:p w14:paraId="0D21B706" w14:textId="61771F12" w:rsidR="00D67BDC" w:rsidRPr="00733DB5" w:rsidRDefault="00D67BDC" w:rsidP="00D67BDC">
      <w:pPr>
        <w:tabs>
          <w:tab w:val="left" w:pos="10047"/>
        </w:tabs>
      </w:pPr>
    </w:p>
    <w:p w14:paraId="31EFD0BA" w14:textId="58274B95" w:rsidR="00D67BDC" w:rsidRPr="00733DB5" w:rsidRDefault="00D67BDC" w:rsidP="00D67BDC">
      <w:pPr>
        <w:tabs>
          <w:tab w:val="left" w:pos="10047"/>
        </w:tabs>
      </w:pPr>
    </w:p>
    <w:p w14:paraId="768B6F10" w14:textId="77777777" w:rsidR="00D67BDC" w:rsidRPr="00733DB5" w:rsidRDefault="00D67BDC" w:rsidP="00D67BDC">
      <w:pPr>
        <w:tabs>
          <w:tab w:val="left" w:pos="10047"/>
        </w:tabs>
      </w:pPr>
    </w:p>
    <w:sectPr w:rsidR="00D67BDC" w:rsidRPr="00733DB5" w:rsidSect="00D67BD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26B6"/>
    <w:multiLevelType w:val="hybridMultilevel"/>
    <w:tmpl w:val="AF4A34EE"/>
    <w:lvl w:ilvl="0" w:tplc="02F83DA0">
      <w:start w:val="1"/>
      <w:numFmt w:val="decimal"/>
      <w:lvlText w:val="%1"/>
      <w:lvlJc w:val="left"/>
      <w:pPr>
        <w:ind w:left="140" w:hanging="720"/>
      </w:pPr>
      <w:rPr>
        <w:rFonts w:ascii="Arial" w:eastAsia="Arial" w:hAnsi="Arial" w:cs="Arial" w:hint="default"/>
        <w:w w:val="91"/>
        <w:sz w:val="24"/>
        <w:szCs w:val="24"/>
        <w:lang w:val="en-US" w:eastAsia="en-US" w:bidi="ar-SA"/>
      </w:rPr>
    </w:lvl>
    <w:lvl w:ilvl="1" w:tplc="B4884218">
      <w:numFmt w:val="bullet"/>
      <w:lvlText w:val="•"/>
      <w:lvlJc w:val="left"/>
      <w:pPr>
        <w:ind w:left="1674" w:hanging="720"/>
      </w:pPr>
      <w:rPr>
        <w:rFonts w:hint="default"/>
        <w:lang w:val="en-US" w:eastAsia="en-US" w:bidi="ar-SA"/>
      </w:rPr>
    </w:lvl>
    <w:lvl w:ilvl="2" w:tplc="01686518">
      <w:numFmt w:val="bullet"/>
      <w:lvlText w:val="•"/>
      <w:lvlJc w:val="left"/>
      <w:pPr>
        <w:ind w:left="3208" w:hanging="720"/>
      </w:pPr>
      <w:rPr>
        <w:rFonts w:hint="default"/>
        <w:lang w:val="en-US" w:eastAsia="en-US" w:bidi="ar-SA"/>
      </w:rPr>
    </w:lvl>
    <w:lvl w:ilvl="3" w:tplc="A61E634E">
      <w:numFmt w:val="bullet"/>
      <w:lvlText w:val="•"/>
      <w:lvlJc w:val="left"/>
      <w:pPr>
        <w:ind w:left="4742" w:hanging="720"/>
      </w:pPr>
      <w:rPr>
        <w:rFonts w:hint="default"/>
        <w:lang w:val="en-US" w:eastAsia="en-US" w:bidi="ar-SA"/>
      </w:rPr>
    </w:lvl>
    <w:lvl w:ilvl="4" w:tplc="2D043EE2">
      <w:numFmt w:val="bullet"/>
      <w:lvlText w:val="•"/>
      <w:lvlJc w:val="left"/>
      <w:pPr>
        <w:ind w:left="6276" w:hanging="720"/>
      </w:pPr>
      <w:rPr>
        <w:rFonts w:hint="default"/>
        <w:lang w:val="en-US" w:eastAsia="en-US" w:bidi="ar-SA"/>
      </w:rPr>
    </w:lvl>
    <w:lvl w:ilvl="5" w:tplc="D3864C36">
      <w:numFmt w:val="bullet"/>
      <w:lvlText w:val="•"/>
      <w:lvlJc w:val="left"/>
      <w:pPr>
        <w:ind w:left="7810" w:hanging="720"/>
      </w:pPr>
      <w:rPr>
        <w:rFonts w:hint="default"/>
        <w:lang w:val="en-US" w:eastAsia="en-US" w:bidi="ar-SA"/>
      </w:rPr>
    </w:lvl>
    <w:lvl w:ilvl="6" w:tplc="02BADB84">
      <w:numFmt w:val="bullet"/>
      <w:lvlText w:val="•"/>
      <w:lvlJc w:val="left"/>
      <w:pPr>
        <w:ind w:left="9344" w:hanging="720"/>
      </w:pPr>
      <w:rPr>
        <w:rFonts w:hint="default"/>
        <w:lang w:val="en-US" w:eastAsia="en-US" w:bidi="ar-SA"/>
      </w:rPr>
    </w:lvl>
    <w:lvl w:ilvl="7" w:tplc="04C2E79E">
      <w:numFmt w:val="bullet"/>
      <w:lvlText w:val="•"/>
      <w:lvlJc w:val="left"/>
      <w:pPr>
        <w:ind w:left="10878" w:hanging="720"/>
      </w:pPr>
      <w:rPr>
        <w:rFonts w:hint="default"/>
        <w:lang w:val="en-US" w:eastAsia="en-US" w:bidi="ar-SA"/>
      </w:rPr>
    </w:lvl>
    <w:lvl w:ilvl="8" w:tplc="5D889160">
      <w:numFmt w:val="bullet"/>
      <w:lvlText w:val="•"/>
      <w:lvlJc w:val="left"/>
      <w:pPr>
        <w:ind w:left="12412"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DC"/>
    <w:rsid w:val="00080ED4"/>
    <w:rsid w:val="000875D0"/>
    <w:rsid w:val="000C207C"/>
    <w:rsid w:val="00147097"/>
    <w:rsid w:val="00462723"/>
    <w:rsid w:val="00493688"/>
    <w:rsid w:val="004A3A42"/>
    <w:rsid w:val="00542984"/>
    <w:rsid w:val="005868B1"/>
    <w:rsid w:val="00591C24"/>
    <w:rsid w:val="005F560D"/>
    <w:rsid w:val="00611023"/>
    <w:rsid w:val="00647564"/>
    <w:rsid w:val="00661A8C"/>
    <w:rsid w:val="006A5AE7"/>
    <w:rsid w:val="006D54A7"/>
    <w:rsid w:val="00733DB5"/>
    <w:rsid w:val="00794794"/>
    <w:rsid w:val="007E18D4"/>
    <w:rsid w:val="0081693C"/>
    <w:rsid w:val="008335C9"/>
    <w:rsid w:val="00884338"/>
    <w:rsid w:val="008C01A9"/>
    <w:rsid w:val="00913B07"/>
    <w:rsid w:val="0099460D"/>
    <w:rsid w:val="00AB0220"/>
    <w:rsid w:val="00AB7DE7"/>
    <w:rsid w:val="00AC3696"/>
    <w:rsid w:val="00B60B4B"/>
    <w:rsid w:val="00C204E7"/>
    <w:rsid w:val="00C40C46"/>
    <w:rsid w:val="00C8335E"/>
    <w:rsid w:val="00CA4260"/>
    <w:rsid w:val="00CF0AEC"/>
    <w:rsid w:val="00D060F2"/>
    <w:rsid w:val="00D11BE3"/>
    <w:rsid w:val="00D46F87"/>
    <w:rsid w:val="00D67BDC"/>
    <w:rsid w:val="00DC0356"/>
    <w:rsid w:val="00DD3546"/>
    <w:rsid w:val="00DD3A9B"/>
    <w:rsid w:val="00DE38E6"/>
    <w:rsid w:val="00E7378E"/>
    <w:rsid w:val="00F157FC"/>
    <w:rsid w:val="00FB1C9A"/>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5978"/>
  <w15:chartTrackingRefBased/>
  <w15:docId w15:val="{3AFD3774-F0FC-40DE-8135-5FA76BE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D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D67BDC"/>
    <w:pPr>
      <w:spacing w:before="51"/>
      <w:ind w:left="140"/>
      <w:outlineLvl w:val="0"/>
    </w:pPr>
    <w:rPr>
      <w:rFonts w:ascii="Carlito" w:eastAsia="Carlito" w:hAnsi="Carlito" w:cs="Carlito"/>
      <w:b/>
      <w:bCs/>
      <w:sz w:val="24"/>
      <w:szCs w:val="24"/>
    </w:rPr>
  </w:style>
  <w:style w:type="paragraph" w:styleId="Heading4">
    <w:name w:val="heading 4"/>
    <w:basedOn w:val="Normal"/>
    <w:next w:val="Normal"/>
    <w:link w:val="Heading4Char"/>
    <w:uiPriority w:val="9"/>
    <w:semiHidden/>
    <w:unhideWhenUsed/>
    <w:qFormat/>
    <w:rsid w:val="00D67B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BDC"/>
    <w:rPr>
      <w:rFonts w:ascii="Carlito" w:eastAsia="Carlito" w:hAnsi="Carlito" w:cs="Carlito"/>
      <w:b/>
      <w:bCs/>
      <w:sz w:val="24"/>
      <w:szCs w:val="24"/>
      <w:lang w:val="en-US"/>
    </w:rPr>
  </w:style>
  <w:style w:type="paragraph" w:customStyle="1" w:styleId="TableParagraph">
    <w:name w:val="Table Paragraph"/>
    <w:basedOn w:val="Normal"/>
    <w:uiPriority w:val="1"/>
    <w:qFormat/>
    <w:rsid w:val="00D67BDC"/>
    <w:pPr>
      <w:spacing w:before="58"/>
      <w:ind w:left="108"/>
    </w:pPr>
  </w:style>
  <w:style w:type="character" w:customStyle="1" w:styleId="Heading4Char">
    <w:name w:val="Heading 4 Char"/>
    <w:basedOn w:val="DefaultParagraphFont"/>
    <w:link w:val="Heading4"/>
    <w:uiPriority w:val="9"/>
    <w:semiHidden/>
    <w:rsid w:val="00D67BDC"/>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DD3A9B"/>
    <w:rPr>
      <w:color w:val="0000FF"/>
      <w:u w:val="single"/>
    </w:rPr>
  </w:style>
  <w:style w:type="character" w:styleId="CommentReference">
    <w:name w:val="annotation reference"/>
    <w:basedOn w:val="DefaultParagraphFont"/>
    <w:uiPriority w:val="99"/>
    <w:semiHidden/>
    <w:unhideWhenUsed/>
    <w:rsid w:val="00DD3A9B"/>
    <w:rPr>
      <w:sz w:val="16"/>
      <w:szCs w:val="16"/>
    </w:rPr>
  </w:style>
  <w:style w:type="paragraph" w:styleId="CommentText">
    <w:name w:val="annotation text"/>
    <w:basedOn w:val="Normal"/>
    <w:link w:val="CommentTextChar"/>
    <w:uiPriority w:val="99"/>
    <w:semiHidden/>
    <w:unhideWhenUsed/>
    <w:rsid w:val="00DD3A9B"/>
    <w:rPr>
      <w:sz w:val="20"/>
      <w:szCs w:val="20"/>
    </w:rPr>
  </w:style>
  <w:style w:type="character" w:customStyle="1" w:styleId="CommentTextChar">
    <w:name w:val="Comment Text Char"/>
    <w:basedOn w:val="DefaultParagraphFont"/>
    <w:link w:val="CommentText"/>
    <w:uiPriority w:val="99"/>
    <w:semiHidden/>
    <w:rsid w:val="00DD3A9B"/>
    <w:rPr>
      <w:rFonts w:ascii="Arial" w:eastAsia="Arial" w:hAnsi="Arial" w:cs="Arial"/>
      <w:sz w:val="20"/>
      <w:szCs w:val="20"/>
      <w:lang w:val="en-US"/>
    </w:rPr>
  </w:style>
  <w:style w:type="paragraph" w:styleId="BodyText">
    <w:name w:val="Body Text"/>
    <w:basedOn w:val="Normal"/>
    <w:link w:val="BodyTextChar"/>
    <w:uiPriority w:val="1"/>
    <w:qFormat/>
    <w:rsid w:val="00DD3A9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3A9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DD3A9B"/>
    <w:pPr>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medicine-and-dentistry/international-classification-of-dis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transthoracic-echocardiograph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Aymen Ahmed</dc:creator>
  <cp:keywords/>
  <dc:description/>
  <cp:lastModifiedBy>Jolie Neill</cp:lastModifiedBy>
  <cp:revision>5</cp:revision>
  <dcterms:created xsi:type="dcterms:W3CDTF">2021-12-05T09:53:00Z</dcterms:created>
  <dcterms:modified xsi:type="dcterms:W3CDTF">2022-03-17T15:48:00Z</dcterms:modified>
</cp:coreProperties>
</file>