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6928" w14:textId="270AAD74" w:rsidR="00000000" w:rsidRDefault="005D4DA6">
      <w:pPr>
        <w:widowControl/>
        <w:tabs>
          <w:tab w:val="left" w:pos="284"/>
        </w:tabs>
        <w:spacing w:before="400" w:after="160" w:line="48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Fabrication of pH/H</w:t>
      </w:r>
      <w:r>
        <w:rPr>
          <w:rFonts w:ascii="Times New Roman" w:eastAsia="Times New Roman" w:hAnsi="Times New Roman"/>
          <w:b/>
          <w:kern w:val="0"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O</w:t>
      </w:r>
      <w:r>
        <w:rPr>
          <w:rFonts w:ascii="Times New Roman" w:eastAsia="Times New Roman" w:hAnsi="Times New Roman"/>
          <w:b/>
          <w:kern w:val="0"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-</w:t>
      </w:r>
      <w:r>
        <w:rPr>
          <w:rFonts w:ascii="Times New Roman" w:hAnsi="Times New Roman"/>
          <w:b/>
          <w:kern w:val="0"/>
          <w:sz w:val="28"/>
          <w:szCs w:val="28"/>
        </w:rPr>
        <w:t>r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 xml:space="preserve">esponsive POSS self-assembled fluorescent vesicles for enhanced </w:t>
      </w:r>
      <w:r>
        <w:rPr>
          <w:rFonts w:ascii="Times New Roman" w:eastAsia="Times New Roman" w:hAnsi="Times New Roman"/>
          <w:b/>
          <w:i/>
          <w:kern w:val="0"/>
          <w:sz w:val="28"/>
          <w:szCs w:val="28"/>
          <w:lang w:eastAsia="en-US"/>
        </w:rPr>
        <w:t>in vivo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 xml:space="preserve"> anti-tumor efficacy</w:t>
      </w:r>
    </w:p>
    <w:p w14:paraId="5FACF881" w14:textId="09C66401" w:rsidR="005D4DA6" w:rsidRDefault="005D4DA6">
      <w:pPr>
        <w:widowControl/>
        <w:tabs>
          <w:tab w:val="left" w:pos="284"/>
        </w:tabs>
        <w:spacing w:before="400" w:after="160" w:line="48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</w:p>
    <w:p w14:paraId="1AF72680" w14:textId="77777777" w:rsidR="005D4DA6" w:rsidRDefault="005D4DA6">
      <w:pPr>
        <w:widowControl/>
        <w:tabs>
          <w:tab w:val="left" w:pos="284"/>
        </w:tabs>
        <w:spacing w:before="400" w:after="160" w:line="48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</w:p>
    <w:p w14:paraId="6E103DE7" w14:textId="77777777" w:rsidR="00000000" w:rsidRDefault="005D4DA6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3437F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OTB核磁图完整版" style="width:414.75pt;height:288.75pt;mso-wrap-style:square;mso-position-horizontal-relative:page;mso-position-vertical-relative:page">
            <v:fill o:detectmouseclick="t"/>
            <v:imagedata r:id="rId4" o:title="OTB核磁图完整版"/>
          </v:shape>
        </w:pict>
      </w:r>
    </w:p>
    <w:p w14:paraId="0023C9F9" w14:textId="77777777" w:rsidR="00000000" w:rsidRDefault="005D4DA6">
      <w:pPr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b/>
          <w:bCs/>
        </w:rPr>
        <w:t xml:space="preserve">Fig.S1 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H NMR spectr</w:t>
      </w:r>
      <w:r>
        <w:rPr>
          <w:rFonts w:ascii="Times New Roman" w:hAnsi="Times New Roman"/>
        </w:rPr>
        <w:t>um of OTB in CDCl</w:t>
      </w:r>
      <w:r>
        <w:rPr>
          <w:rFonts w:ascii="Times New Roman" w:hAnsi="Times New Roman"/>
          <w:vertAlign w:val="subscript"/>
        </w:rPr>
        <w:t>3</w:t>
      </w:r>
    </w:p>
    <w:p w14:paraId="7807FD17" w14:textId="77777777" w:rsidR="00000000" w:rsidRDefault="005D4DA6">
      <w:pPr>
        <w:widowControl/>
        <w:jc w:val="left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br w:type="page"/>
      </w:r>
    </w:p>
    <w:p w14:paraId="65855EEE" w14:textId="77777777" w:rsidR="00000000" w:rsidRDefault="005D4DA6">
      <w:pPr>
        <w:jc w:val="center"/>
        <w:rPr>
          <w:rFonts w:ascii="Times New Roman" w:hAnsi="Times New Roman"/>
        </w:rPr>
      </w:pPr>
    </w:p>
    <w:p w14:paraId="4897B730" w14:textId="77777777" w:rsidR="00000000" w:rsidRDefault="005D4DA6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6174F52B">
          <v:shape id="图片 1" o:spid="_x0000_i1026" type="#_x0000_t75" alt="PEG-COOH氢谱图完整版" style="width:390pt;height:272.25pt;mso-wrap-style:square;mso-position-horizontal-relative:page;mso-position-vertical-relative:page">
            <v:fill o:detectmouseclick="t"/>
            <v:imagedata r:id="rId5" o:title="PEG-COOH氢谱图完整版"/>
          </v:shape>
        </w:pict>
      </w:r>
    </w:p>
    <w:p w14:paraId="7F5B8766" w14:textId="77777777" w:rsidR="00000000" w:rsidRDefault="005D4DA6">
      <w:pPr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b/>
          <w:bCs/>
        </w:rPr>
        <w:t>Fig. S2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H NMR spectrum of PEG-COOH in CDCl</w:t>
      </w:r>
      <w:r>
        <w:rPr>
          <w:rFonts w:ascii="Times New Roman" w:hAnsi="Times New Roman"/>
          <w:vertAlign w:val="subscript"/>
        </w:rPr>
        <w:t>3</w:t>
      </w:r>
    </w:p>
    <w:p w14:paraId="75664186" w14:textId="77777777" w:rsidR="00000000" w:rsidRDefault="005D4DA6">
      <w:pPr>
        <w:widowControl/>
        <w:jc w:val="left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br w:type="page"/>
      </w:r>
    </w:p>
    <w:p w14:paraId="6EEC9A0D" w14:textId="77777777" w:rsidR="00000000" w:rsidRDefault="005D4DA6">
      <w:pPr>
        <w:jc w:val="center"/>
        <w:rPr>
          <w:rFonts w:ascii="Times New Roman" w:hAnsi="Times New Roman"/>
        </w:rPr>
      </w:pPr>
    </w:p>
    <w:p w14:paraId="05DEE5FA" w14:textId="77777777" w:rsidR="00000000" w:rsidRDefault="005D4DA6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5EEE6795">
          <v:shape id="_x0000_i1027" type="#_x0000_t75" style="width:414.75pt;height:289.5pt;mso-wrap-style:square;mso-position-horizontal-relative:page;mso-position-vertical-relative:page">
            <v:fill o:detectmouseclick="t"/>
            <v:imagedata r:id="rId6" o:title=""/>
          </v:shape>
        </w:pict>
      </w:r>
    </w:p>
    <w:p w14:paraId="53296808" w14:textId="77777777" w:rsidR="00000000" w:rsidRDefault="005D4DA6">
      <w:pPr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b/>
          <w:bCs/>
        </w:rPr>
        <w:t>Fig. S3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  <w:t>C NMR spectrum of PEG-COOH in CDCl</w:t>
      </w:r>
      <w:r>
        <w:rPr>
          <w:rFonts w:ascii="Times New Roman" w:hAnsi="Times New Roman"/>
          <w:vertAlign w:val="subscript"/>
        </w:rPr>
        <w:t>3</w:t>
      </w:r>
    </w:p>
    <w:p w14:paraId="7688EE4B" w14:textId="77777777" w:rsidR="00000000" w:rsidRDefault="005D4DA6">
      <w:pPr>
        <w:widowControl/>
        <w:jc w:val="left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br w:type="page"/>
      </w:r>
    </w:p>
    <w:p w14:paraId="7E2AA8F4" w14:textId="77777777" w:rsidR="00000000" w:rsidRDefault="005D4DA6">
      <w:pPr>
        <w:jc w:val="center"/>
        <w:rPr>
          <w:rFonts w:ascii="Times New Roman" w:hAnsi="Times New Roman"/>
        </w:rPr>
      </w:pPr>
    </w:p>
    <w:p w14:paraId="45A0A6A1" w14:textId="77777777" w:rsidR="00000000" w:rsidRDefault="005D4DA6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7B08ADB8">
          <v:shape id="图片 4" o:spid="_x0000_i1028" type="#_x0000_t75" alt="POSS-OH氢谱图完整版" style="width:415.5pt;height:290.25pt;mso-wrap-style:square;mso-position-horizontal-relative:page;mso-position-vertical-relative:page">
            <v:fill o:detectmouseclick="t"/>
            <v:imagedata r:id="rId7" o:title="POSS-OH氢谱图完整版"/>
          </v:shape>
        </w:pict>
      </w:r>
    </w:p>
    <w:p w14:paraId="3F25506C" w14:textId="77777777" w:rsidR="00000000" w:rsidRDefault="005D4DA6">
      <w:pPr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b/>
          <w:bCs/>
        </w:rPr>
        <w:t>Fig. S4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H NMR spectrum of POSS-OH in CDCl</w:t>
      </w:r>
      <w:r>
        <w:rPr>
          <w:rFonts w:ascii="Times New Roman" w:hAnsi="Times New Roman"/>
          <w:vertAlign w:val="subscript"/>
        </w:rPr>
        <w:t>3</w:t>
      </w:r>
    </w:p>
    <w:p w14:paraId="158B0239" w14:textId="77777777" w:rsidR="00000000" w:rsidRDefault="005D4DA6">
      <w:pPr>
        <w:widowControl/>
        <w:jc w:val="left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br w:type="page"/>
      </w:r>
    </w:p>
    <w:p w14:paraId="10E10706" w14:textId="77777777" w:rsidR="00000000" w:rsidRDefault="005D4DA6">
      <w:pPr>
        <w:jc w:val="center"/>
        <w:rPr>
          <w:rFonts w:ascii="Times New Roman" w:hAnsi="Times New Roman"/>
        </w:rPr>
      </w:pPr>
    </w:p>
    <w:p w14:paraId="23D71B24" w14:textId="77777777" w:rsidR="00000000" w:rsidRDefault="005D4DA6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16FD6FF2">
          <v:shape id="图片 5" o:spid="_x0000_i1029" type="#_x0000_t75" alt="POSS-OH碳谱图" style="width:414.75pt;height:289.5pt;mso-wrap-style:square;mso-position-horizontal-relative:page;mso-position-vertical-relative:page">
            <v:fill o:detectmouseclick="t"/>
            <v:imagedata r:id="rId8" o:title="POSS-OH碳谱图"/>
          </v:shape>
        </w:pict>
      </w:r>
    </w:p>
    <w:p w14:paraId="0E390321" w14:textId="77777777" w:rsidR="00000000" w:rsidRDefault="005D4D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Fig. S5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  <w:t>C NMR spectrum of POSS-OH in CDCl</w:t>
      </w:r>
      <w:r>
        <w:rPr>
          <w:rFonts w:ascii="Times New Roman" w:hAnsi="Times New Roman"/>
          <w:vertAlign w:val="subscript"/>
        </w:rPr>
        <w:t>3</w:t>
      </w:r>
    </w:p>
    <w:p w14:paraId="3C39D4AB" w14:textId="77777777" w:rsidR="00000000" w:rsidRDefault="005D4DA6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1A06922" w14:textId="77777777" w:rsidR="00000000" w:rsidRDefault="005D4DA6">
      <w:pPr>
        <w:rPr>
          <w:rFonts w:ascii="Times New Roman" w:hAnsi="Times New Roman"/>
        </w:rPr>
      </w:pPr>
    </w:p>
    <w:p w14:paraId="51EDFBFE" w14:textId="77777777" w:rsidR="00000000" w:rsidRDefault="005D4DA6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4"/>
          <w:lang w:bidi="ar"/>
        </w:rPr>
        <w:pict w14:anchorId="13BC5362">
          <v:shape id="_x0000_i1030" type="#_x0000_t75" alt="IMG_256" style="width:459.75pt;height:333.75pt;mso-wrap-style:square;mso-position-horizontal-relative:page;mso-position-vertical-relative:page">
            <v:fill o:detectmouseclick="t"/>
            <v:imagedata r:id="rId9" o:title="IMG_256"/>
          </v:shape>
        </w:pict>
      </w:r>
    </w:p>
    <w:p w14:paraId="31E9136B" w14:textId="77777777" w:rsidR="00000000" w:rsidRDefault="005D4DA6">
      <w:pPr>
        <w:rPr>
          <w:rFonts w:ascii="Times New Roman" w:hAnsi="Times New Roman"/>
          <w:kern w:val="0"/>
          <w:sz w:val="24"/>
          <w:lang w:bidi="ar"/>
        </w:rPr>
      </w:pPr>
    </w:p>
    <w:p w14:paraId="559AC909" w14:textId="77777777" w:rsidR="00000000" w:rsidRDefault="005D4D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Fig.</w:t>
      </w:r>
      <w:r>
        <w:rPr>
          <w:rFonts w:ascii="Times New Roman" w:hAnsi="Times New Roman" w:hint="eastAsia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S6 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H NMR spectrum of </w:t>
      </w:r>
      <w:r>
        <w:rPr>
          <w:rFonts w:ascii="Times New Roman" w:hAnsi="Times New Roman" w:hint="eastAsia"/>
        </w:rPr>
        <w:t>PEG-</w:t>
      </w:r>
      <w:r>
        <w:rPr>
          <w:rFonts w:ascii="Times New Roman" w:hAnsi="Times New Roman" w:hint="eastAsia"/>
        </w:rPr>
        <w:t>POSS</w:t>
      </w:r>
      <w:r>
        <w:rPr>
          <w:rFonts w:ascii="Times New Roman" w:hAnsi="Times New Roman"/>
        </w:rPr>
        <w:t xml:space="preserve"> in CDCl</w:t>
      </w:r>
      <w:r>
        <w:rPr>
          <w:rFonts w:ascii="Times New Roman" w:hAnsi="Times New Roman"/>
          <w:vertAlign w:val="subscript"/>
        </w:rPr>
        <w:t>3</w:t>
      </w:r>
    </w:p>
    <w:p w14:paraId="2E1F3DF4" w14:textId="77777777" w:rsidR="00000000" w:rsidRDefault="005D4DA6">
      <w:pPr>
        <w:widowControl/>
        <w:jc w:val="left"/>
        <w:rPr>
          <w:rFonts w:hint="eastAsia"/>
        </w:rPr>
      </w:pPr>
      <w:r>
        <w:rPr>
          <w:rFonts w:hint="eastAsia"/>
        </w:rPr>
        <w:lastRenderedPageBreak/>
        <w:pict w14:anchorId="3AD7A07B">
          <v:shape id="图片 10" o:spid="_x0000_i1031" type="#_x0000_t75" alt="V8F{KOXIB_7N[VJ5}VB0%37" style="width:385.5pt;height:303.75pt;mso-wrap-style:square;mso-position-horizontal-relative:page;mso-position-vertical-relative:page">
            <v:fill o:detectmouseclick="t"/>
            <v:imagedata r:id="rId10" o:title="V8F{KOXIB_7N[VJ5}VB0%37"/>
          </v:shape>
        </w:pict>
      </w:r>
    </w:p>
    <w:p w14:paraId="7F9891C1" w14:textId="77777777" w:rsidR="00000000" w:rsidRDefault="005D4DA6">
      <w:pPr>
        <w:widowControl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Fig. S7</w:t>
      </w:r>
      <w:r>
        <w:rPr>
          <w:rFonts w:ascii="Times New Roman" w:hAnsi="Times New Roman"/>
        </w:rPr>
        <w:t xml:space="preserve"> The size of PEG-POSS-OTB(c) vesicles in different solvents.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O(a), 10</w:t>
      </w:r>
      <w:r>
        <w:rPr>
          <w:rFonts w:ascii="Times New Roman" w:hAnsi="Times New Roman"/>
          <w:vertAlign w:val="superscript"/>
        </w:rPr>
        <w:t>-4</w:t>
      </w:r>
      <w:r>
        <w:rPr>
          <w:rFonts w:ascii="Times New Roman" w:hAnsi="Times New Roman"/>
        </w:rPr>
        <w:t>mol/L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solution(b), PBS solution(c). The PDI of PEG-POSS-OTB(c) in different solvents.</w:t>
      </w:r>
    </w:p>
    <w:p w14:paraId="1B1C8A55" w14:textId="77777777" w:rsidR="00000000" w:rsidRDefault="005D4DA6">
      <w:pPr>
        <w:widowControl/>
        <w:jc w:val="center"/>
        <w:rPr>
          <w:rFonts w:ascii="SimSun" w:hAnsi="SimSun" w:cs="SimSun"/>
          <w:kern w:val="0"/>
          <w:sz w:val="24"/>
          <w:lang w:bidi="ar"/>
        </w:rPr>
      </w:pPr>
      <w:r>
        <w:rPr>
          <w:rFonts w:ascii="SimSun" w:hAnsi="SimSun" w:cs="SimSun"/>
          <w:kern w:val="0"/>
          <w:sz w:val="24"/>
          <w:lang w:bidi="ar"/>
        </w:rPr>
        <w:pict w14:anchorId="7D346C44">
          <v:shape id="_x0000_i1032" type="#_x0000_t75" alt="IMG_256" style="width:379.5pt;height:147.75pt;mso-wrap-style:square;mso-position-horizontal-relative:page;mso-position-vertical-relative:page">
            <v:fill o:detectmouseclick="t"/>
            <v:imagedata r:id="rId11" o:title="IMG_256"/>
          </v:shape>
        </w:pict>
      </w:r>
    </w:p>
    <w:p w14:paraId="30F3A40A" w14:textId="77777777" w:rsidR="00000000" w:rsidRDefault="005D4DA6">
      <w:pPr>
        <w:widowControl/>
        <w:spacing w:line="480" w:lineRule="auto"/>
        <w:jc w:val="center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b/>
          <w:bCs/>
          <w:kern w:val="0"/>
          <w:szCs w:val="21"/>
          <w:lang w:bidi="ar"/>
        </w:rPr>
        <w:t>Fig. S8</w:t>
      </w:r>
      <w:r>
        <w:rPr>
          <w:rFonts w:ascii="Times New Roman" w:hAnsi="Times New Roman"/>
          <w:kern w:val="0"/>
          <w:szCs w:val="21"/>
          <w:lang w:bidi="ar"/>
        </w:rPr>
        <w:t xml:space="preserve"> The Ultraviolet spectra of OTB and PEG-POSS-OTB in THF(a). </w:t>
      </w:r>
      <w:r>
        <w:rPr>
          <w:rFonts w:ascii="Times New Roman" w:hAnsi="Times New Roman"/>
          <w:kern w:val="0"/>
          <w:szCs w:val="21"/>
          <w:lang w:bidi="ar"/>
        </w:rPr>
        <w:t>The Ultraviolet spectrum of PEG-POSS-OTB(c) in water</w:t>
      </w:r>
      <w:r>
        <w:rPr>
          <w:rFonts w:ascii="Times New Roman" w:hAnsi="Times New Roman" w:hint="eastAsia"/>
          <w:kern w:val="0"/>
          <w:szCs w:val="21"/>
          <w:lang w:bidi="ar"/>
        </w:rPr>
        <w:t>(b)</w:t>
      </w:r>
      <w:r>
        <w:rPr>
          <w:rFonts w:ascii="Times New Roman" w:hAnsi="Times New Roman"/>
          <w:kern w:val="0"/>
          <w:szCs w:val="21"/>
          <w:lang w:bidi="ar"/>
        </w:rPr>
        <w:t>.</w:t>
      </w:r>
    </w:p>
    <w:p w14:paraId="0DE8E037" w14:textId="77777777" w:rsidR="00000000" w:rsidRDefault="005D4DA6">
      <w:pPr>
        <w:widowControl/>
        <w:jc w:val="left"/>
      </w:pPr>
    </w:p>
    <w:p w14:paraId="39EE4385" w14:textId="77777777" w:rsidR="00000000" w:rsidRDefault="005D4DA6">
      <w:pPr>
        <w:widowControl/>
        <w:jc w:val="left"/>
      </w:pPr>
    </w:p>
    <w:p w14:paraId="04A11F3C" w14:textId="77777777" w:rsidR="00000000" w:rsidRDefault="005D4DA6">
      <w:pPr>
        <w:widowControl/>
        <w:jc w:val="left"/>
        <w:rPr>
          <w:rFonts w:ascii="Times New Roman" w:hAnsi="Times New Roman"/>
          <w:kern w:val="0"/>
          <w:sz w:val="24"/>
          <w:lang w:bidi="ar"/>
        </w:rPr>
      </w:pP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E1E0188"/>
    <w:rsid w:val="001808EC"/>
    <w:rsid w:val="00300675"/>
    <w:rsid w:val="005D4DA6"/>
    <w:rsid w:val="00763F42"/>
    <w:rsid w:val="00B129BB"/>
    <w:rsid w:val="00BA7346"/>
    <w:rsid w:val="00DC00C6"/>
    <w:rsid w:val="0F3B18D2"/>
    <w:rsid w:val="0F8676F0"/>
    <w:rsid w:val="0FD013A2"/>
    <w:rsid w:val="1E1E0188"/>
    <w:rsid w:val="27DA3CDF"/>
    <w:rsid w:val="2B2664FF"/>
    <w:rsid w:val="2FAB035C"/>
    <w:rsid w:val="318B035B"/>
    <w:rsid w:val="337E398E"/>
    <w:rsid w:val="37EA0A1D"/>
    <w:rsid w:val="46CF4E61"/>
    <w:rsid w:val="60C4158C"/>
    <w:rsid w:val="6C47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E03A9D"/>
  <w15:chartTrackingRefBased/>
  <w15:docId w15:val="{65E9081B-6D87-474D-B562-27802684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H01PaperTitle">
    <w:name w:val="RSC H01 Paper Title"/>
    <w:basedOn w:val="Normal"/>
    <w:next w:val="Normal"/>
    <w:qFormat/>
    <w:pPr>
      <w:spacing w:before="400" w:after="160"/>
    </w:pPr>
    <w:rPr>
      <w:b/>
      <w:sz w:val="29"/>
      <w:szCs w:val="32"/>
    </w:rPr>
  </w:style>
  <w:style w:type="paragraph" w:customStyle="1" w:styleId="RSCB01ARTAbstract">
    <w:name w:val="RSC B01 ART Abstract"/>
    <w:basedOn w:val="Normal"/>
    <w:qFormat/>
    <w:pPr>
      <w:spacing w:line="240" w:lineRule="exact"/>
    </w:pPr>
    <w:rPr>
      <w:sz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RSX</dc:creator>
  <cp:keywords/>
  <cp:lastModifiedBy>Alice Bough</cp:lastModifiedBy>
  <cp:revision>2</cp:revision>
  <dcterms:created xsi:type="dcterms:W3CDTF">2021-12-22T13:24:00Z</dcterms:created>
  <dcterms:modified xsi:type="dcterms:W3CDTF">2021-12-22T13:24:00Z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E6AC2CD02C124806A7B90B155F9E05BB</vt:lpwstr>
  </property>
</Properties>
</file>