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F855" w14:textId="77777777" w:rsidR="00913365" w:rsidRPr="000F489B" w:rsidRDefault="00913365" w:rsidP="00913365">
      <w:pPr>
        <w:spacing w:after="160" w:line="259" w:lineRule="auto"/>
        <w:rPr>
          <w:rFonts w:ascii="Helvetica" w:hAnsi="Helvetica" w:cs="Helvetica"/>
          <w:noProof/>
          <w:sz w:val="16"/>
          <w:szCs w:val="16"/>
        </w:rPr>
      </w:pPr>
      <w:r w:rsidRPr="000F489B">
        <w:rPr>
          <w:rFonts w:ascii="Helvetica" w:hAnsi="Helvetica" w:cs="Helvetica"/>
          <w:b/>
          <w:bCs/>
        </w:rPr>
        <w:t xml:space="preserve">Supplementary </w:t>
      </w:r>
      <w:r w:rsidRPr="000F489B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BFB2B" wp14:editId="441F6B66">
                <wp:simplePos x="0" y="0"/>
                <wp:positionH relativeFrom="page">
                  <wp:posOffset>-379095</wp:posOffset>
                </wp:positionH>
                <wp:positionV relativeFrom="paragraph">
                  <wp:posOffset>915670</wp:posOffset>
                </wp:positionV>
                <wp:extent cx="1962785" cy="186055"/>
                <wp:effectExtent l="0" t="6985" r="11430" b="1143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27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A4B2" w14:textId="77777777" w:rsidR="00913365" w:rsidRPr="009B148A" w:rsidRDefault="00913365" w:rsidP="0091336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14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Observational    |   Clinical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BF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5pt;margin-top:72.1pt;width:154.55pt;height:14.6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">
                <v:textbox>
                  <w:txbxContent>
                    <w:p w14:paraId="0E6CA4B2" w14:textId="77777777" w:rsidR="00913365" w:rsidRPr="009B148A" w:rsidRDefault="00913365" w:rsidP="0091336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B148A">
                        <w:rPr>
                          <w:b/>
                          <w:bCs/>
                          <w:sz w:val="16"/>
                          <w:szCs w:val="16"/>
                        </w:rPr>
                        <w:t>Observational    |   Clinical Trials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489B">
        <w:rPr>
          <w:rFonts w:ascii="Helvetica" w:hAnsi="Helvetica" w:cs="Helvetica"/>
          <w:b/>
          <w:bCs/>
          <w:color w:val="000000" w:themeColor="text1"/>
        </w:rPr>
        <w:t>Figure S3. 6-Month PFS rate, Observational Studies and Clinical Trials (Forest Plot)</w:t>
      </w:r>
      <w:r w:rsidRPr="000F489B">
        <w:rPr>
          <w:rFonts w:ascii="Helvetica" w:hAnsi="Helvetica" w:cs="Helvetica"/>
          <w:noProof/>
          <w:sz w:val="16"/>
          <w:szCs w:val="16"/>
        </w:rPr>
        <w:t xml:space="preserve"> </w:t>
      </w:r>
      <w:r w:rsidRPr="000F489B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04680C8A" wp14:editId="26B5AD80">
            <wp:extent cx="8229600" cy="17608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D382" w14:textId="77777777" w:rsidR="00913365" w:rsidRPr="000F489B" w:rsidRDefault="00913365" w:rsidP="00913365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>*Median rather than mean age reported; 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Pr="00913365" w:rsidRDefault="00DD607C" w:rsidP="00913365"/>
    <w:sectPr w:rsidR="00DD607C" w:rsidRPr="00913365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A0FA4"/>
    <w:rsid w:val="001C64A5"/>
    <w:rsid w:val="003A4262"/>
    <w:rsid w:val="0056632F"/>
    <w:rsid w:val="00590838"/>
    <w:rsid w:val="00913365"/>
    <w:rsid w:val="00985200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2021-10-06T03:34:00Z</dcterms:created>
  <dcterms:modified xsi:type="dcterms:W3CDTF">2021-10-06T03:34:00Z</dcterms:modified>
</cp:coreProperties>
</file>