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2DC2" w14:textId="77777777" w:rsidR="00633948" w:rsidRPr="00633948" w:rsidRDefault="00633948" w:rsidP="00633948">
      <w:pPr>
        <w:pStyle w:val="a5"/>
        <w:rPr>
          <w:rFonts w:eastAsiaTheme="minorEastAsia"/>
          <w:sz w:val="24"/>
          <w:szCs w:val="24"/>
        </w:rPr>
      </w:pPr>
      <w:r w:rsidRPr="00633948">
        <w:rPr>
          <w:rFonts w:eastAsiaTheme="minorEastAsia"/>
          <w:sz w:val="24"/>
          <w:szCs w:val="24"/>
        </w:rPr>
        <w:t xml:space="preserve">Table S3. The amount of data and genome coverage of NDV at different sequencing times </w:t>
      </w:r>
    </w:p>
    <w:tbl>
      <w:tblPr>
        <w:tblW w:w="4696" w:type="pct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561"/>
        <w:gridCol w:w="1100"/>
        <w:gridCol w:w="2125"/>
        <w:gridCol w:w="2090"/>
        <w:gridCol w:w="2056"/>
        <w:gridCol w:w="1628"/>
      </w:tblGrid>
      <w:tr w:rsidR="00633948" w:rsidRPr="00CC4977" w14:paraId="392A35FF" w14:textId="77777777" w:rsidTr="00AE3C74">
        <w:trPr>
          <w:trHeight w:val="276"/>
          <w:jc w:val="center"/>
        </w:trPr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6430" w14:textId="77777777" w:rsidR="00633948" w:rsidRPr="00CC4977" w:rsidRDefault="00633948" w:rsidP="002C7B36">
            <w:pPr>
              <w:pStyle w:val="a3"/>
              <w:jc w:val="center"/>
              <w:rPr>
                <w:b/>
                <w:bCs/>
              </w:rPr>
            </w:pPr>
            <w:r w:rsidRPr="00CC4977">
              <w:rPr>
                <w:rFonts w:hint="eastAsia"/>
                <w:b/>
                <w:bCs/>
              </w:rPr>
              <w:t xml:space="preserve">Sequencing </w:t>
            </w:r>
            <w:r w:rsidRPr="00CC4977">
              <w:rPr>
                <w:b/>
                <w:bCs/>
              </w:rPr>
              <w:t>t</w:t>
            </w:r>
            <w:r w:rsidRPr="00CC4977">
              <w:rPr>
                <w:rFonts w:hint="eastAsia"/>
                <w:b/>
                <w:bCs/>
              </w:rPr>
              <w:t>ime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50E5" w14:textId="77777777" w:rsidR="00633948" w:rsidRPr="00CC4977" w:rsidRDefault="00633948" w:rsidP="002C7B36">
            <w:pPr>
              <w:pStyle w:val="a3"/>
              <w:jc w:val="center"/>
              <w:rPr>
                <w:b/>
                <w:bCs/>
              </w:rPr>
            </w:pPr>
            <w:r w:rsidRPr="00CC4977">
              <w:rPr>
                <w:rFonts w:hint="eastAsia"/>
                <w:b/>
                <w:bCs/>
              </w:rPr>
              <w:t>Read counts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114D" w14:textId="77777777" w:rsidR="00633948" w:rsidRPr="00CC4977" w:rsidRDefault="00633948" w:rsidP="002C7B36">
            <w:pPr>
              <w:pStyle w:val="a3"/>
              <w:jc w:val="center"/>
              <w:rPr>
                <w:b/>
                <w:bCs/>
              </w:rPr>
            </w:pPr>
            <w:r w:rsidRPr="00CC4977">
              <w:rPr>
                <w:rFonts w:hint="eastAsia"/>
                <w:b/>
                <w:bCs/>
              </w:rPr>
              <w:t>Total bases (bp)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5B9D" w14:textId="77777777" w:rsidR="00633948" w:rsidRPr="00CC4977" w:rsidRDefault="00633948" w:rsidP="002C7B36">
            <w:pPr>
              <w:pStyle w:val="a3"/>
              <w:jc w:val="center"/>
              <w:rPr>
                <w:b/>
                <w:bCs/>
              </w:rPr>
            </w:pPr>
            <w:r w:rsidRPr="00CC4977">
              <w:rPr>
                <w:rFonts w:hint="eastAsia"/>
                <w:b/>
                <w:bCs/>
              </w:rPr>
              <w:t>Average Coverage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690E" w14:textId="259D2948" w:rsidR="00633948" w:rsidRPr="00CC4977" w:rsidRDefault="00633948" w:rsidP="002C7B36">
            <w:pPr>
              <w:pStyle w:val="a3"/>
              <w:jc w:val="center"/>
              <w:rPr>
                <w:b/>
                <w:bCs/>
              </w:rPr>
            </w:pPr>
            <w:r w:rsidRPr="00CC4977">
              <w:rPr>
                <w:rFonts w:hint="eastAsia"/>
                <w:b/>
                <w:bCs/>
              </w:rPr>
              <w:t xml:space="preserve">The </w:t>
            </w:r>
            <w:r w:rsidR="00AE3C74" w:rsidRPr="00AE3C74">
              <w:rPr>
                <w:b/>
                <w:bCs/>
              </w:rPr>
              <w:t>percentage</w:t>
            </w:r>
            <w:r w:rsidRPr="00CC4977">
              <w:rPr>
                <w:rFonts w:hint="eastAsia"/>
                <w:b/>
                <w:bCs/>
              </w:rPr>
              <w:t xml:space="preserve"> of NDV genome with 1X coverage (%)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21D1" w14:textId="7701A95F" w:rsidR="00633948" w:rsidRPr="00CC4977" w:rsidRDefault="00633948" w:rsidP="002C7B36">
            <w:pPr>
              <w:pStyle w:val="a3"/>
              <w:jc w:val="center"/>
              <w:rPr>
                <w:b/>
                <w:bCs/>
              </w:rPr>
            </w:pPr>
            <w:r w:rsidRPr="00CC4977">
              <w:rPr>
                <w:rFonts w:hint="eastAsia"/>
                <w:b/>
                <w:bCs/>
              </w:rPr>
              <w:t xml:space="preserve">The </w:t>
            </w:r>
            <w:r w:rsidR="00AE3C74" w:rsidRPr="00AE3C74">
              <w:rPr>
                <w:b/>
                <w:bCs/>
              </w:rPr>
              <w:t>percentage</w:t>
            </w:r>
            <w:r w:rsidRPr="00CC4977">
              <w:rPr>
                <w:rFonts w:hint="eastAsia"/>
                <w:b/>
                <w:bCs/>
              </w:rPr>
              <w:t xml:space="preserve"> of NDV genome with 10X coverage (%)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1FB3" w14:textId="6BD3038E" w:rsidR="00633948" w:rsidRPr="00CC4977" w:rsidRDefault="00633948" w:rsidP="002C7B36">
            <w:pPr>
              <w:pStyle w:val="a3"/>
              <w:jc w:val="center"/>
              <w:rPr>
                <w:b/>
                <w:bCs/>
              </w:rPr>
            </w:pPr>
            <w:r w:rsidRPr="00CC4977">
              <w:rPr>
                <w:rFonts w:hint="eastAsia"/>
                <w:b/>
                <w:bCs/>
              </w:rPr>
              <w:t xml:space="preserve">The </w:t>
            </w:r>
            <w:r w:rsidR="00AE3C74" w:rsidRPr="00AE3C74">
              <w:rPr>
                <w:b/>
                <w:bCs/>
              </w:rPr>
              <w:t>percentage</w:t>
            </w:r>
            <w:r w:rsidRPr="00CC4977">
              <w:rPr>
                <w:rFonts w:hint="eastAsia"/>
                <w:b/>
                <w:bCs/>
              </w:rPr>
              <w:t xml:space="preserve"> of NDV genome with 100X coverage (%)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E887" w14:textId="740B1BCB" w:rsidR="00633948" w:rsidRPr="00CC4977" w:rsidRDefault="00633948" w:rsidP="002C7B36">
            <w:pPr>
              <w:pStyle w:val="a3"/>
              <w:jc w:val="center"/>
              <w:rPr>
                <w:b/>
                <w:bCs/>
              </w:rPr>
            </w:pPr>
            <w:r w:rsidRPr="00CC4977">
              <w:rPr>
                <w:rFonts w:hint="eastAsia"/>
                <w:b/>
                <w:bCs/>
              </w:rPr>
              <w:t xml:space="preserve">The </w:t>
            </w:r>
            <w:r w:rsidR="00AE3C74" w:rsidRPr="00AE3C74">
              <w:rPr>
                <w:b/>
                <w:bCs/>
              </w:rPr>
              <w:t>percentage</w:t>
            </w:r>
            <w:r w:rsidRPr="00CC4977">
              <w:rPr>
                <w:rFonts w:hint="eastAsia"/>
                <w:b/>
                <w:bCs/>
              </w:rPr>
              <w:t xml:space="preserve"> of NDV genome with 1000X coverage (%)</w:t>
            </w:r>
          </w:p>
        </w:tc>
      </w:tr>
      <w:tr w:rsidR="00072AF2" w:rsidRPr="00CC4977" w14:paraId="7A128289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3EE5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1min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A711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591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02C8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649,004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70B3" w14:textId="215D8E94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41.3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5CB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4127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87.9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6F27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7.8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9EB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0</w:t>
            </w:r>
          </w:p>
        </w:tc>
      </w:tr>
      <w:tr w:rsidR="00072AF2" w:rsidRPr="00CC4977" w14:paraId="29A976AC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BDA1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2min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86B4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2,843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097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2,904,018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CB98" w14:textId="5DFBCE75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184.6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5ECA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1351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93.4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383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66.2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8072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0</w:t>
            </w:r>
          </w:p>
        </w:tc>
      </w:tr>
      <w:tr w:rsidR="00072AF2" w:rsidRPr="00CC4977" w14:paraId="6442BD7C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757B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3min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D717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6,960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3F2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7,440,383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934D" w14:textId="5C57AFAE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472.8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FEA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4E3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A84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88.9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5976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9.6</w:t>
            </w:r>
          </w:p>
        </w:tc>
      </w:tr>
      <w:tr w:rsidR="00072AF2" w:rsidRPr="00CC4977" w14:paraId="31D539BB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20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4min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401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12,645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4106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13,827,207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41AB" w14:textId="118B34EF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878.9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9B1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4CB4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AAF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93.3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12C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37.4</w:t>
            </w:r>
          </w:p>
        </w:tc>
      </w:tr>
      <w:tr w:rsidR="00072AF2" w:rsidRPr="00CC4977" w14:paraId="6679F960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7F1E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5min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6FB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18,378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FFEF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20,241,687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48DE" w14:textId="0A3EDE46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1,286.7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CB5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905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2F3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93.3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4E0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64.6</w:t>
            </w:r>
          </w:p>
        </w:tc>
      </w:tr>
      <w:tr w:rsidR="00072AF2" w:rsidRPr="00CC4977" w14:paraId="331782BE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AF6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6min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3F92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24,108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5C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26,674,850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2060" w14:textId="7AAAF7B3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1,696.0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F358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432B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E68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97.7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8A4E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65.4</w:t>
            </w:r>
          </w:p>
        </w:tc>
      </w:tr>
      <w:tr w:rsidR="00072AF2" w:rsidRPr="00CC4977" w14:paraId="45CA6BE5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38A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7min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7AC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29,846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805A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33,114,342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BF61" w14:textId="340E9841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2,105.5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DF68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533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A59E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99.9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9E87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72.8</w:t>
            </w:r>
          </w:p>
        </w:tc>
      </w:tr>
      <w:tr w:rsidR="00072AF2" w:rsidRPr="00CC4977" w14:paraId="621BBBFB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BA5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8min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2831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35,623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8977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39,569,719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58E8" w14:textId="565CB580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2,516.1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718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079A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E83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232F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86.3</w:t>
            </w:r>
          </w:p>
        </w:tc>
      </w:tr>
      <w:tr w:rsidR="00072AF2" w:rsidRPr="00CC4977" w14:paraId="23B9D762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A67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A2AE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41,385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7D8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46,033,438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20DF" w14:textId="0101CFAC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2,927.2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EEF7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F6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55B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2F1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87.7</w:t>
            </w:r>
          </w:p>
        </w:tc>
      </w:tr>
      <w:tr w:rsidR="00072AF2" w:rsidRPr="00CC4977" w14:paraId="14579073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837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DA1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47,147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6B4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52,498,421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E098" w14:textId="3E0FDA2C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3,338.1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B9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2ECA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A351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382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87.9</w:t>
            </w:r>
          </w:p>
        </w:tc>
      </w:tr>
      <w:tr w:rsidR="00072AF2" w:rsidRPr="00CC4977" w14:paraId="04488F1D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46AB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20min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057B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99,709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272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111,588,941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23E4" w14:textId="6791F0E4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7,092.6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D0E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DA02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7C89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658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93.2</w:t>
            </w:r>
          </w:p>
        </w:tc>
      </w:tr>
      <w:tr w:rsidR="00072AF2" w:rsidRPr="00CC4977" w14:paraId="1BB17083" w14:textId="77777777" w:rsidTr="00C6761B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09CC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30min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524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151,247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DA2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169,631,455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66B9A" w14:textId="1AFC232F" w:rsidR="00072AF2" w:rsidRPr="00CC4977" w:rsidRDefault="00072AF2" w:rsidP="00072AF2">
            <w:pPr>
              <w:pStyle w:val="a3"/>
              <w:jc w:val="center"/>
            </w:pPr>
            <w:r w:rsidRPr="00623145">
              <w:t xml:space="preserve">10,779.6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AE10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1B7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484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064" w14:textId="77777777" w:rsidR="00072AF2" w:rsidRPr="00CC4977" w:rsidRDefault="00072AF2" w:rsidP="00072AF2">
            <w:pPr>
              <w:pStyle w:val="a3"/>
              <w:jc w:val="center"/>
            </w:pPr>
            <w:r w:rsidRPr="00CC4977">
              <w:rPr>
                <w:rFonts w:hint="eastAsia"/>
              </w:rPr>
              <w:t>93.3</w:t>
            </w:r>
          </w:p>
        </w:tc>
      </w:tr>
      <w:tr w:rsidR="00633948" w:rsidRPr="00CC4977" w14:paraId="673E5A78" w14:textId="77777777" w:rsidTr="00AE3C74">
        <w:trPr>
          <w:trHeight w:val="276"/>
          <w:jc w:val="center"/>
        </w:trPr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35FF73" w14:textId="77777777" w:rsidR="00633948" w:rsidRPr="00CC4977" w:rsidRDefault="00633948" w:rsidP="002C7B36">
            <w:pPr>
              <w:pStyle w:val="a3"/>
              <w:jc w:val="center"/>
            </w:pPr>
            <w:r>
              <w:t>...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95988D" w14:textId="77777777" w:rsidR="00633948" w:rsidRPr="00CC4977" w:rsidRDefault="00633948" w:rsidP="002C7B36">
            <w:pPr>
              <w:pStyle w:val="a3"/>
              <w:jc w:val="center"/>
            </w:pP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0A0E6B" w14:textId="77777777" w:rsidR="00633948" w:rsidRPr="00CC4977" w:rsidRDefault="00633948" w:rsidP="002C7B36">
            <w:pPr>
              <w:pStyle w:val="a3"/>
              <w:jc w:val="center"/>
            </w:pP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D8293B" w14:textId="77777777" w:rsidR="00633948" w:rsidRPr="00CC4977" w:rsidRDefault="00633948" w:rsidP="002C7B36">
            <w:pPr>
              <w:pStyle w:val="a3"/>
              <w:jc w:val="center"/>
            </w:pP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B26C2A" w14:textId="77777777" w:rsidR="00633948" w:rsidRPr="00CC4977" w:rsidRDefault="00633948" w:rsidP="002C7B36">
            <w:pPr>
              <w:pStyle w:val="a3"/>
              <w:jc w:val="center"/>
            </w:pPr>
          </w:p>
        </w:tc>
        <w:tc>
          <w:tcPr>
            <w:tcW w:w="7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EC55C8" w14:textId="77777777" w:rsidR="00633948" w:rsidRPr="00CC4977" w:rsidRDefault="00633948" w:rsidP="002C7B36">
            <w:pPr>
              <w:pStyle w:val="a3"/>
              <w:jc w:val="center"/>
            </w:pP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A3C149" w14:textId="77777777" w:rsidR="00633948" w:rsidRPr="00CC4977" w:rsidRDefault="00633948" w:rsidP="002C7B36">
            <w:pPr>
              <w:pStyle w:val="a3"/>
              <w:jc w:val="center"/>
            </w:pP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AC904" w14:textId="77777777" w:rsidR="00633948" w:rsidRPr="00CC4977" w:rsidRDefault="00633948" w:rsidP="002C7B36">
            <w:pPr>
              <w:pStyle w:val="a3"/>
              <w:jc w:val="center"/>
            </w:pPr>
          </w:p>
        </w:tc>
      </w:tr>
      <w:tr w:rsidR="00633948" w:rsidRPr="00CC4977" w14:paraId="05D273D4" w14:textId="77777777" w:rsidTr="00AE3C74">
        <w:trPr>
          <w:trHeight w:val="276"/>
          <w:jc w:val="center"/>
        </w:trPr>
        <w:tc>
          <w:tcPr>
            <w:tcW w:w="5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9A63" w14:textId="77777777" w:rsidR="00633948" w:rsidRPr="00CC4977" w:rsidRDefault="00633948" w:rsidP="002C7B36">
            <w:pPr>
              <w:pStyle w:val="a3"/>
              <w:jc w:val="center"/>
            </w:pPr>
            <w:r w:rsidRPr="00CC4977">
              <w:rPr>
                <w:rFonts w:hint="eastAsia"/>
              </w:rPr>
              <w:t>6h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CBE47" w14:textId="77777777" w:rsidR="00633948" w:rsidRPr="00CC4977" w:rsidRDefault="00633948" w:rsidP="002C7B36">
            <w:pPr>
              <w:pStyle w:val="a3"/>
              <w:jc w:val="center"/>
            </w:pPr>
            <w:r w:rsidRPr="00CC4977">
              <w:rPr>
                <w:rFonts w:hint="eastAsia"/>
              </w:rPr>
              <w:t>1,572,533</w:t>
            </w:r>
          </w:p>
        </w:tc>
        <w:tc>
          <w:tcPr>
            <w:tcW w:w="5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7C5D" w14:textId="77777777" w:rsidR="00633948" w:rsidRPr="00CC4977" w:rsidRDefault="00633948" w:rsidP="002C7B36">
            <w:pPr>
              <w:pStyle w:val="a3"/>
              <w:jc w:val="center"/>
            </w:pPr>
            <w:r w:rsidRPr="00CC4977">
              <w:rPr>
                <w:rFonts w:hint="eastAsia"/>
              </w:rPr>
              <w:t>1,784,529,622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BDC11" w14:textId="59A61B71" w:rsidR="00633948" w:rsidRPr="00CC4977" w:rsidRDefault="00072AF2" w:rsidP="002C7B36">
            <w:pPr>
              <w:pStyle w:val="a3"/>
              <w:jc w:val="center"/>
            </w:pPr>
            <w:r w:rsidRPr="00072AF2">
              <w:t>51,496.3</w:t>
            </w:r>
          </w:p>
        </w:tc>
        <w:tc>
          <w:tcPr>
            <w:tcW w:w="8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61AE" w14:textId="77777777" w:rsidR="00633948" w:rsidRPr="00CC4977" w:rsidRDefault="00633948" w:rsidP="002C7B36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FA18" w14:textId="77777777" w:rsidR="00633948" w:rsidRPr="00CC4977" w:rsidRDefault="00633948" w:rsidP="002C7B36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7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592B" w14:textId="77777777" w:rsidR="00633948" w:rsidRPr="00CC4977" w:rsidRDefault="00633948" w:rsidP="002C7B36">
            <w:pPr>
              <w:pStyle w:val="a3"/>
              <w:jc w:val="center"/>
            </w:pPr>
            <w:r w:rsidRPr="00CC4977">
              <w:rPr>
                <w:rFonts w:hint="eastAsia"/>
              </w:rPr>
              <w:t>100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97036" w14:textId="77777777" w:rsidR="00633948" w:rsidRPr="00CC4977" w:rsidRDefault="00633948" w:rsidP="002C7B36">
            <w:pPr>
              <w:pStyle w:val="a3"/>
              <w:jc w:val="center"/>
            </w:pPr>
            <w:r>
              <w:t>93.4</w:t>
            </w:r>
          </w:p>
        </w:tc>
      </w:tr>
    </w:tbl>
    <w:p w14:paraId="75B245EF" w14:textId="77777777" w:rsidR="00633948" w:rsidRPr="00166F4F" w:rsidRDefault="00633948" w:rsidP="00633948">
      <w:pPr>
        <w:pStyle w:val="a5"/>
        <w:jc w:val="both"/>
        <w:rPr>
          <w:rFonts w:eastAsiaTheme="minorEastAsia"/>
        </w:rPr>
      </w:pPr>
    </w:p>
    <w:p w14:paraId="40999033" w14:textId="77777777" w:rsidR="007B6E7B" w:rsidRDefault="007B6E7B"/>
    <w:sectPr w:rsidR="007B6E7B" w:rsidSect="0094563F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8"/>
    <w:rsid w:val="00004B38"/>
    <w:rsid w:val="0003269F"/>
    <w:rsid w:val="0004599A"/>
    <w:rsid w:val="00051284"/>
    <w:rsid w:val="0005162D"/>
    <w:rsid w:val="0006516F"/>
    <w:rsid w:val="00072AF2"/>
    <w:rsid w:val="000913C1"/>
    <w:rsid w:val="000A0179"/>
    <w:rsid w:val="000A7278"/>
    <w:rsid w:val="000B6DC3"/>
    <w:rsid w:val="000C369E"/>
    <w:rsid w:val="000C71C1"/>
    <w:rsid w:val="000F2CB3"/>
    <w:rsid w:val="000F4DF8"/>
    <w:rsid w:val="00102E80"/>
    <w:rsid w:val="001131FC"/>
    <w:rsid w:val="00172D8E"/>
    <w:rsid w:val="001760C5"/>
    <w:rsid w:val="001C1603"/>
    <w:rsid w:val="001E0691"/>
    <w:rsid w:val="001F05F7"/>
    <w:rsid w:val="0021596A"/>
    <w:rsid w:val="002262B1"/>
    <w:rsid w:val="0023107E"/>
    <w:rsid w:val="00244991"/>
    <w:rsid w:val="00255187"/>
    <w:rsid w:val="002B297F"/>
    <w:rsid w:val="002C1DA4"/>
    <w:rsid w:val="002C4176"/>
    <w:rsid w:val="002D218D"/>
    <w:rsid w:val="002D291E"/>
    <w:rsid w:val="002D69D3"/>
    <w:rsid w:val="002D7160"/>
    <w:rsid w:val="003264B5"/>
    <w:rsid w:val="00331882"/>
    <w:rsid w:val="003438DF"/>
    <w:rsid w:val="00355C38"/>
    <w:rsid w:val="003C0B6D"/>
    <w:rsid w:val="003C2608"/>
    <w:rsid w:val="003C7968"/>
    <w:rsid w:val="00421CFE"/>
    <w:rsid w:val="0044393F"/>
    <w:rsid w:val="00481BA4"/>
    <w:rsid w:val="004849F4"/>
    <w:rsid w:val="004C17FF"/>
    <w:rsid w:val="004D3AA0"/>
    <w:rsid w:val="004E2368"/>
    <w:rsid w:val="005020F2"/>
    <w:rsid w:val="005252A1"/>
    <w:rsid w:val="00544131"/>
    <w:rsid w:val="005735DE"/>
    <w:rsid w:val="0059327C"/>
    <w:rsid w:val="005C70D7"/>
    <w:rsid w:val="00602658"/>
    <w:rsid w:val="006032F3"/>
    <w:rsid w:val="006104C3"/>
    <w:rsid w:val="00614D65"/>
    <w:rsid w:val="006151EB"/>
    <w:rsid w:val="00633948"/>
    <w:rsid w:val="006532E5"/>
    <w:rsid w:val="0065493E"/>
    <w:rsid w:val="0067653B"/>
    <w:rsid w:val="006843CF"/>
    <w:rsid w:val="00696C28"/>
    <w:rsid w:val="006A39FC"/>
    <w:rsid w:val="006B18B4"/>
    <w:rsid w:val="006C3F14"/>
    <w:rsid w:val="006C46D0"/>
    <w:rsid w:val="006C69D7"/>
    <w:rsid w:val="006D129A"/>
    <w:rsid w:val="006F56EB"/>
    <w:rsid w:val="00710B9C"/>
    <w:rsid w:val="007504A7"/>
    <w:rsid w:val="007526BA"/>
    <w:rsid w:val="007906B9"/>
    <w:rsid w:val="007912E1"/>
    <w:rsid w:val="007A02BB"/>
    <w:rsid w:val="007B6E7B"/>
    <w:rsid w:val="007C791F"/>
    <w:rsid w:val="007E5D4D"/>
    <w:rsid w:val="007F1226"/>
    <w:rsid w:val="00821585"/>
    <w:rsid w:val="008323CB"/>
    <w:rsid w:val="0083509C"/>
    <w:rsid w:val="00837E8D"/>
    <w:rsid w:val="00853635"/>
    <w:rsid w:val="00857FFA"/>
    <w:rsid w:val="008964A8"/>
    <w:rsid w:val="008A3A1D"/>
    <w:rsid w:val="008B34CB"/>
    <w:rsid w:val="008F70B9"/>
    <w:rsid w:val="009017E4"/>
    <w:rsid w:val="0093132A"/>
    <w:rsid w:val="00941607"/>
    <w:rsid w:val="00952D12"/>
    <w:rsid w:val="009724AC"/>
    <w:rsid w:val="00987643"/>
    <w:rsid w:val="00996881"/>
    <w:rsid w:val="009B02AB"/>
    <w:rsid w:val="009C180E"/>
    <w:rsid w:val="009C377A"/>
    <w:rsid w:val="009C715F"/>
    <w:rsid w:val="009D6778"/>
    <w:rsid w:val="00A00501"/>
    <w:rsid w:val="00A47240"/>
    <w:rsid w:val="00A96AD3"/>
    <w:rsid w:val="00A9777A"/>
    <w:rsid w:val="00AB565E"/>
    <w:rsid w:val="00AB5AA2"/>
    <w:rsid w:val="00AD1B0C"/>
    <w:rsid w:val="00AE3C74"/>
    <w:rsid w:val="00AE4436"/>
    <w:rsid w:val="00AF1D9E"/>
    <w:rsid w:val="00B11FD0"/>
    <w:rsid w:val="00B41063"/>
    <w:rsid w:val="00B4113E"/>
    <w:rsid w:val="00B63041"/>
    <w:rsid w:val="00B64E92"/>
    <w:rsid w:val="00B74106"/>
    <w:rsid w:val="00B83C82"/>
    <w:rsid w:val="00BA2106"/>
    <w:rsid w:val="00BE33C0"/>
    <w:rsid w:val="00BE3F70"/>
    <w:rsid w:val="00C064D4"/>
    <w:rsid w:val="00C20920"/>
    <w:rsid w:val="00C22440"/>
    <w:rsid w:val="00C42481"/>
    <w:rsid w:val="00C65C39"/>
    <w:rsid w:val="00C85ADB"/>
    <w:rsid w:val="00CA2AF9"/>
    <w:rsid w:val="00CB13F8"/>
    <w:rsid w:val="00CC4955"/>
    <w:rsid w:val="00CC6463"/>
    <w:rsid w:val="00CD2DDB"/>
    <w:rsid w:val="00CF4F77"/>
    <w:rsid w:val="00D32FD3"/>
    <w:rsid w:val="00D55CB2"/>
    <w:rsid w:val="00D71E8E"/>
    <w:rsid w:val="00D7253F"/>
    <w:rsid w:val="00DB18D6"/>
    <w:rsid w:val="00DB18F7"/>
    <w:rsid w:val="00DD385B"/>
    <w:rsid w:val="00DD6AF6"/>
    <w:rsid w:val="00DF23E4"/>
    <w:rsid w:val="00E173AD"/>
    <w:rsid w:val="00E217E3"/>
    <w:rsid w:val="00E50451"/>
    <w:rsid w:val="00E82460"/>
    <w:rsid w:val="00E82BC0"/>
    <w:rsid w:val="00E940E2"/>
    <w:rsid w:val="00EB206F"/>
    <w:rsid w:val="00ED7978"/>
    <w:rsid w:val="00EE753B"/>
    <w:rsid w:val="00EF4252"/>
    <w:rsid w:val="00F26B2B"/>
    <w:rsid w:val="00F342CD"/>
    <w:rsid w:val="00F35CF0"/>
    <w:rsid w:val="00F3667F"/>
    <w:rsid w:val="00F47F21"/>
    <w:rsid w:val="00F56318"/>
    <w:rsid w:val="00F64CD6"/>
    <w:rsid w:val="00F72455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9CA9"/>
  <w15:chartTrackingRefBased/>
  <w15:docId w15:val="{0020A74C-05ED-B741-A030-9CEFECD4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内容"/>
    <w:basedOn w:val="a"/>
    <w:link w:val="a4"/>
    <w:qFormat/>
    <w:rsid w:val="00633948"/>
    <w:rPr>
      <w:rFonts w:ascii="Times New Roman" w:eastAsia="宋体" w:hAnsi="Times New Roman" w:cs="Times New Roman"/>
    </w:rPr>
  </w:style>
  <w:style w:type="character" w:customStyle="1" w:styleId="a4">
    <w:name w:val="表格内容 字符"/>
    <w:basedOn w:val="a0"/>
    <w:link w:val="a3"/>
    <w:rsid w:val="00633948"/>
    <w:rPr>
      <w:rFonts w:ascii="Times New Roman" w:eastAsia="宋体" w:hAnsi="Times New Roman" w:cs="Times New Roman"/>
    </w:rPr>
  </w:style>
  <w:style w:type="paragraph" w:customStyle="1" w:styleId="a5">
    <w:name w:val="图表标题"/>
    <w:basedOn w:val="a"/>
    <w:link w:val="a6"/>
    <w:qFormat/>
    <w:rsid w:val="00633948"/>
    <w:pPr>
      <w:tabs>
        <w:tab w:val="left" w:pos="2728"/>
      </w:tabs>
      <w:kinsoku w:val="0"/>
      <w:overflowPunct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4"/>
      <w:szCs w:val="21"/>
    </w:rPr>
  </w:style>
  <w:style w:type="character" w:customStyle="1" w:styleId="a6">
    <w:name w:val="图表标题 字符"/>
    <w:basedOn w:val="a0"/>
    <w:link w:val="a5"/>
    <w:rsid w:val="00633948"/>
    <w:rPr>
      <w:rFonts w:ascii="Times New Roman" w:eastAsia="Times New Roman" w:hAnsi="Times New Roman" w:cs="Times New Roman"/>
      <w:b/>
      <w:color w:val="000000"/>
      <w:kern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kai</dc:creator>
  <cp:keywords/>
  <dc:description/>
  <cp:lastModifiedBy>传林 尹</cp:lastModifiedBy>
  <cp:revision>3</cp:revision>
  <dcterms:created xsi:type="dcterms:W3CDTF">2021-03-26T05:43:00Z</dcterms:created>
  <dcterms:modified xsi:type="dcterms:W3CDTF">2022-02-24T06:57:00Z</dcterms:modified>
</cp:coreProperties>
</file>