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DF56" w14:textId="77777777" w:rsidR="008E3489" w:rsidRPr="00383947" w:rsidRDefault="008E3489" w:rsidP="008E3489">
      <w:pPr>
        <w:spacing w:after="0" w:line="480" w:lineRule="auto"/>
        <w:rPr>
          <w:rFonts w:ascii="Times New Roman" w:hAnsi="Times New Roman" w:cs="Times New Roman"/>
          <w:b/>
          <w:bCs/>
          <w:sz w:val="24"/>
          <w:szCs w:val="24"/>
        </w:rPr>
      </w:pPr>
      <w:bookmarkStart w:id="0" w:name="_Hlk96949720"/>
      <w:r w:rsidRPr="00383947">
        <w:rPr>
          <w:rFonts w:ascii="Times New Roman" w:hAnsi="Times New Roman" w:cs="Times New Roman"/>
          <w:b/>
          <w:bCs/>
          <w:sz w:val="24"/>
          <w:szCs w:val="24"/>
        </w:rPr>
        <w:t>SUPPLEMENTARY DOCUMENTS</w:t>
      </w:r>
    </w:p>
    <w:bookmarkEnd w:id="0"/>
    <w:p w14:paraId="25CF9F6A" w14:textId="77777777" w:rsidR="008E3489" w:rsidRPr="00383947" w:rsidRDefault="008E3489" w:rsidP="008E3489">
      <w:pPr>
        <w:spacing w:after="0" w:line="480" w:lineRule="auto"/>
        <w:rPr>
          <w:rFonts w:ascii="Times New Roman" w:hAnsi="Times New Roman" w:cs="Times New Roman"/>
          <w:b/>
          <w:bCs/>
          <w:sz w:val="24"/>
          <w:szCs w:val="24"/>
        </w:rPr>
      </w:pPr>
      <w:r w:rsidRPr="00383947">
        <w:rPr>
          <w:rFonts w:ascii="Times New Roman" w:hAnsi="Times New Roman" w:cs="Times New Roman"/>
          <w:b/>
          <w:bCs/>
          <w:sz w:val="24"/>
          <w:szCs w:val="24"/>
        </w:rPr>
        <w:t>Appendix Table 1</w:t>
      </w:r>
      <w:r w:rsidRPr="00383947">
        <w:rPr>
          <w:rFonts w:ascii="MS Gothic" w:eastAsia="MS Gothic" w:hAnsi="MS Gothic" w:cs="MS Gothic" w:hint="eastAsia"/>
          <w:b/>
          <w:bCs/>
          <w:sz w:val="24"/>
          <w:szCs w:val="24"/>
        </w:rPr>
        <w:t>：</w:t>
      </w:r>
      <w:r w:rsidRPr="00383947">
        <w:rPr>
          <w:rFonts w:ascii="Times New Roman" w:hAnsi="Times New Roman" w:cs="Times New Roman"/>
          <w:b/>
          <w:bCs/>
          <w:sz w:val="24"/>
          <w:szCs w:val="24"/>
        </w:rPr>
        <w:t xml:space="preserve"> Literature search strategies</w:t>
      </w:r>
    </w:p>
    <w:tbl>
      <w:tblPr>
        <w:tblW w:w="9214"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555"/>
        <w:gridCol w:w="6662"/>
        <w:gridCol w:w="997"/>
      </w:tblGrid>
      <w:tr w:rsidR="008E3489" w:rsidRPr="00383947" w14:paraId="5069C5F6" w14:textId="77777777" w:rsidTr="004B529F">
        <w:trPr>
          <w:trHeight w:val="314"/>
        </w:trPr>
        <w:tc>
          <w:tcPr>
            <w:tcW w:w="1555" w:type="dxa"/>
            <w:tcBorders>
              <w:top w:val="single" w:sz="4" w:space="0" w:color="auto"/>
              <w:bottom w:val="single" w:sz="4" w:space="0" w:color="auto"/>
            </w:tcBorders>
            <w:shd w:val="clear" w:color="auto" w:fill="auto"/>
            <w:tcMar>
              <w:top w:w="10" w:type="dxa"/>
              <w:left w:w="10" w:type="dxa"/>
              <w:bottom w:w="0" w:type="dxa"/>
              <w:right w:w="10" w:type="dxa"/>
            </w:tcMar>
            <w:vAlign w:val="center"/>
            <w:hideMark/>
          </w:tcPr>
          <w:p w14:paraId="29236FB0" w14:textId="77777777" w:rsidR="008E3489" w:rsidRPr="00383947" w:rsidRDefault="008E3489" w:rsidP="004B529F">
            <w:pPr>
              <w:spacing w:after="0" w:line="240" w:lineRule="auto"/>
              <w:rPr>
                <w:rFonts w:ascii="Times New Roman" w:hAnsi="Times New Roman" w:cs="Times New Roman"/>
                <w:sz w:val="24"/>
                <w:szCs w:val="24"/>
              </w:rPr>
            </w:pPr>
          </w:p>
        </w:tc>
        <w:tc>
          <w:tcPr>
            <w:tcW w:w="6662" w:type="dxa"/>
            <w:tcBorders>
              <w:top w:val="single" w:sz="4" w:space="0" w:color="auto"/>
              <w:bottom w:val="single" w:sz="4" w:space="0" w:color="auto"/>
            </w:tcBorders>
            <w:shd w:val="clear" w:color="auto" w:fill="auto"/>
            <w:tcMar>
              <w:top w:w="10" w:type="dxa"/>
              <w:left w:w="10" w:type="dxa"/>
              <w:bottom w:w="0" w:type="dxa"/>
              <w:right w:w="10" w:type="dxa"/>
            </w:tcMar>
            <w:vAlign w:val="center"/>
            <w:hideMark/>
          </w:tcPr>
          <w:p w14:paraId="4F808608" w14:textId="77777777" w:rsidR="008E3489" w:rsidRPr="00383947" w:rsidRDefault="008E3489" w:rsidP="004B529F">
            <w:pPr>
              <w:spacing w:after="0" w:line="240" w:lineRule="auto"/>
              <w:rPr>
                <w:rFonts w:ascii="Times New Roman" w:hAnsi="Times New Roman" w:cs="Times New Roman"/>
                <w:b/>
                <w:bCs/>
                <w:sz w:val="24"/>
                <w:szCs w:val="24"/>
              </w:rPr>
            </w:pPr>
            <w:r w:rsidRPr="00383947">
              <w:rPr>
                <w:rFonts w:ascii="Times New Roman" w:hAnsi="Times New Roman" w:cs="Times New Roman"/>
                <w:b/>
                <w:bCs/>
                <w:sz w:val="24"/>
                <w:szCs w:val="24"/>
              </w:rPr>
              <w:t>Search string</w:t>
            </w:r>
          </w:p>
        </w:tc>
        <w:tc>
          <w:tcPr>
            <w:tcW w:w="997" w:type="dxa"/>
            <w:tcBorders>
              <w:top w:val="single" w:sz="4" w:space="0" w:color="auto"/>
              <w:bottom w:val="single" w:sz="4" w:space="0" w:color="auto"/>
            </w:tcBorders>
            <w:shd w:val="clear" w:color="auto" w:fill="auto"/>
            <w:tcMar>
              <w:top w:w="10" w:type="dxa"/>
              <w:left w:w="10" w:type="dxa"/>
              <w:bottom w:w="0" w:type="dxa"/>
              <w:right w:w="10" w:type="dxa"/>
            </w:tcMar>
            <w:vAlign w:val="center"/>
            <w:hideMark/>
          </w:tcPr>
          <w:p w14:paraId="10A2CB9B" w14:textId="77777777" w:rsidR="008E3489" w:rsidRPr="00383947" w:rsidRDefault="008E3489" w:rsidP="004B529F">
            <w:pPr>
              <w:spacing w:after="0" w:line="240" w:lineRule="auto"/>
              <w:rPr>
                <w:rFonts w:ascii="Times New Roman" w:hAnsi="Times New Roman" w:cs="Times New Roman"/>
                <w:b/>
                <w:bCs/>
                <w:sz w:val="24"/>
                <w:szCs w:val="24"/>
              </w:rPr>
            </w:pPr>
            <w:r w:rsidRPr="00383947">
              <w:rPr>
                <w:rFonts w:ascii="Times New Roman" w:hAnsi="Times New Roman" w:cs="Times New Roman"/>
                <w:b/>
                <w:bCs/>
                <w:sz w:val="24"/>
                <w:szCs w:val="24"/>
              </w:rPr>
              <w:t>Hits</w:t>
            </w:r>
          </w:p>
        </w:tc>
      </w:tr>
      <w:tr w:rsidR="008E3489" w:rsidRPr="00383947" w14:paraId="53D9E9C7" w14:textId="77777777" w:rsidTr="004B529F">
        <w:trPr>
          <w:trHeight w:val="314"/>
        </w:trPr>
        <w:tc>
          <w:tcPr>
            <w:tcW w:w="1555" w:type="dxa"/>
            <w:tcBorders>
              <w:top w:val="single" w:sz="4" w:space="0" w:color="auto"/>
            </w:tcBorders>
            <w:shd w:val="clear" w:color="auto" w:fill="auto"/>
            <w:tcMar>
              <w:top w:w="10" w:type="dxa"/>
              <w:left w:w="10" w:type="dxa"/>
              <w:bottom w:w="0" w:type="dxa"/>
              <w:right w:w="10" w:type="dxa"/>
            </w:tcMar>
            <w:vAlign w:val="center"/>
          </w:tcPr>
          <w:p w14:paraId="04DC413E" w14:textId="77777777" w:rsidR="008E3489" w:rsidRPr="00383947" w:rsidRDefault="008E3489" w:rsidP="004B529F">
            <w:pPr>
              <w:spacing w:after="0" w:line="240" w:lineRule="auto"/>
              <w:rPr>
                <w:rFonts w:ascii="Times New Roman" w:hAnsi="Times New Roman" w:cs="Times New Roman"/>
                <w:b/>
                <w:bCs/>
                <w:sz w:val="24"/>
                <w:szCs w:val="24"/>
              </w:rPr>
            </w:pPr>
            <w:r w:rsidRPr="00383947">
              <w:rPr>
                <w:rFonts w:ascii="Times New Roman" w:hAnsi="Times New Roman" w:cs="Times New Roman"/>
                <w:b/>
                <w:bCs/>
                <w:sz w:val="24"/>
                <w:szCs w:val="24"/>
              </w:rPr>
              <w:t>PUBMED</w:t>
            </w:r>
          </w:p>
        </w:tc>
        <w:tc>
          <w:tcPr>
            <w:tcW w:w="6662" w:type="dxa"/>
            <w:tcBorders>
              <w:top w:val="single" w:sz="4" w:space="0" w:color="auto"/>
            </w:tcBorders>
            <w:shd w:val="clear" w:color="auto" w:fill="auto"/>
            <w:tcMar>
              <w:top w:w="10" w:type="dxa"/>
              <w:left w:w="10" w:type="dxa"/>
              <w:bottom w:w="0" w:type="dxa"/>
              <w:right w:w="10" w:type="dxa"/>
            </w:tcMar>
            <w:vAlign w:val="center"/>
          </w:tcPr>
          <w:p w14:paraId="10BF96F5" w14:textId="77777777" w:rsidR="008E3489" w:rsidRPr="00383947" w:rsidRDefault="008E3489" w:rsidP="004B529F">
            <w:pPr>
              <w:spacing w:after="0" w:line="240" w:lineRule="auto"/>
              <w:rPr>
                <w:rFonts w:ascii="Times New Roman" w:hAnsi="Times New Roman" w:cs="Times New Roman"/>
                <w:b/>
                <w:bCs/>
                <w:sz w:val="24"/>
                <w:szCs w:val="24"/>
              </w:rPr>
            </w:pPr>
          </w:p>
        </w:tc>
        <w:tc>
          <w:tcPr>
            <w:tcW w:w="997" w:type="dxa"/>
            <w:tcBorders>
              <w:top w:val="single" w:sz="4" w:space="0" w:color="auto"/>
            </w:tcBorders>
            <w:shd w:val="clear" w:color="auto" w:fill="auto"/>
            <w:tcMar>
              <w:top w:w="10" w:type="dxa"/>
              <w:left w:w="10" w:type="dxa"/>
              <w:bottom w:w="0" w:type="dxa"/>
              <w:right w:w="10" w:type="dxa"/>
            </w:tcMar>
            <w:vAlign w:val="center"/>
          </w:tcPr>
          <w:p w14:paraId="210EE7A8" w14:textId="77777777" w:rsidR="008E3489" w:rsidRPr="00383947" w:rsidRDefault="008E3489" w:rsidP="004B529F">
            <w:pPr>
              <w:spacing w:after="0" w:line="240" w:lineRule="auto"/>
              <w:rPr>
                <w:rFonts w:ascii="Times New Roman" w:hAnsi="Times New Roman" w:cs="Times New Roman"/>
                <w:b/>
                <w:bCs/>
                <w:sz w:val="24"/>
                <w:szCs w:val="24"/>
              </w:rPr>
            </w:pPr>
          </w:p>
        </w:tc>
      </w:tr>
      <w:tr w:rsidR="008E3489" w:rsidRPr="00383947" w14:paraId="0D18A2E9" w14:textId="77777777" w:rsidTr="004B529F">
        <w:trPr>
          <w:trHeight w:val="576"/>
        </w:trPr>
        <w:tc>
          <w:tcPr>
            <w:tcW w:w="1555" w:type="dxa"/>
            <w:shd w:val="clear" w:color="auto" w:fill="auto"/>
            <w:tcMar>
              <w:top w:w="10" w:type="dxa"/>
              <w:left w:w="10" w:type="dxa"/>
              <w:bottom w:w="0" w:type="dxa"/>
              <w:right w:w="10" w:type="dxa"/>
            </w:tcMar>
            <w:vAlign w:val="center"/>
            <w:hideMark/>
          </w:tcPr>
          <w:p w14:paraId="69EA57A6"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#1</w:t>
            </w:r>
          </w:p>
        </w:tc>
        <w:tc>
          <w:tcPr>
            <w:tcW w:w="6662" w:type="dxa"/>
            <w:shd w:val="clear" w:color="auto" w:fill="auto"/>
            <w:tcMar>
              <w:top w:w="10" w:type="dxa"/>
              <w:left w:w="10" w:type="dxa"/>
              <w:bottom w:w="0" w:type="dxa"/>
              <w:right w:w="10" w:type="dxa"/>
            </w:tcMar>
            <w:vAlign w:val="center"/>
            <w:hideMark/>
          </w:tcPr>
          <w:p w14:paraId="5E316BC5"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 xml:space="preserve">non-small-cell lung </w:t>
            </w:r>
            <w:proofErr w:type="gramStart"/>
            <w:r w:rsidRPr="00383947">
              <w:rPr>
                <w:rFonts w:ascii="Times New Roman" w:hAnsi="Times New Roman" w:cs="Times New Roman"/>
                <w:sz w:val="24"/>
                <w:szCs w:val="24"/>
              </w:rPr>
              <w:t>cancer[</w:t>
            </w:r>
            <w:proofErr w:type="gramEnd"/>
            <w:r w:rsidRPr="00383947">
              <w:rPr>
                <w:rFonts w:ascii="Times New Roman" w:hAnsi="Times New Roman" w:cs="Times New Roman"/>
                <w:sz w:val="24"/>
                <w:szCs w:val="24"/>
              </w:rPr>
              <w:t xml:space="preserve">Title/Abstract] OR non-small-cell lung carcinoma[Title/Abstract] OR NSCLC[Title/Abstract] OR </w:t>
            </w:r>
            <w:proofErr w:type="spellStart"/>
            <w:r w:rsidRPr="00383947">
              <w:rPr>
                <w:rFonts w:ascii="Times New Roman" w:hAnsi="Times New Roman" w:cs="Times New Roman"/>
                <w:sz w:val="24"/>
                <w:szCs w:val="24"/>
              </w:rPr>
              <w:t>nsqNSCLC</w:t>
            </w:r>
            <w:proofErr w:type="spellEnd"/>
            <w:r w:rsidRPr="00383947">
              <w:rPr>
                <w:rFonts w:ascii="Times New Roman" w:hAnsi="Times New Roman" w:cs="Times New Roman"/>
                <w:sz w:val="24"/>
                <w:szCs w:val="24"/>
              </w:rPr>
              <w:t>[Title/Abstract]</w:t>
            </w:r>
          </w:p>
        </w:tc>
        <w:tc>
          <w:tcPr>
            <w:tcW w:w="997" w:type="dxa"/>
            <w:shd w:val="clear" w:color="auto" w:fill="auto"/>
            <w:tcMar>
              <w:top w:w="10" w:type="dxa"/>
              <w:left w:w="10" w:type="dxa"/>
              <w:bottom w:w="0" w:type="dxa"/>
              <w:right w:w="10" w:type="dxa"/>
            </w:tcMar>
            <w:vAlign w:val="center"/>
            <w:hideMark/>
          </w:tcPr>
          <w:p w14:paraId="2900570F"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66860</w:t>
            </w:r>
          </w:p>
        </w:tc>
      </w:tr>
      <w:tr w:rsidR="008E3489" w:rsidRPr="00383947" w14:paraId="5E861781" w14:textId="77777777" w:rsidTr="004B529F">
        <w:trPr>
          <w:trHeight w:val="293"/>
        </w:trPr>
        <w:tc>
          <w:tcPr>
            <w:tcW w:w="1555" w:type="dxa"/>
            <w:shd w:val="clear" w:color="auto" w:fill="auto"/>
            <w:tcMar>
              <w:top w:w="10" w:type="dxa"/>
              <w:left w:w="10" w:type="dxa"/>
              <w:bottom w:w="0" w:type="dxa"/>
              <w:right w:w="10" w:type="dxa"/>
            </w:tcMar>
            <w:vAlign w:val="center"/>
            <w:hideMark/>
          </w:tcPr>
          <w:p w14:paraId="052E6A90"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#2</w:t>
            </w:r>
          </w:p>
        </w:tc>
        <w:tc>
          <w:tcPr>
            <w:tcW w:w="6662" w:type="dxa"/>
            <w:shd w:val="clear" w:color="auto" w:fill="auto"/>
            <w:tcMar>
              <w:top w:w="10" w:type="dxa"/>
              <w:left w:w="10" w:type="dxa"/>
              <w:bottom w:w="0" w:type="dxa"/>
              <w:right w:w="10" w:type="dxa"/>
            </w:tcMar>
            <w:vAlign w:val="center"/>
            <w:hideMark/>
          </w:tcPr>
          <w:p w14:paraId="60BAC657" w14:textId="77777777" w:rsidR="008E3489" w:rsidRPr="00383947" w:rsidRDefault="008E3489" w:rsidP="004B529F">
            <w:pPr>
              <w:spacing w:after="0" w:line="240" w:lineRule="auto"/>
              <w:rPr>
                <w:rFonts w:ascii="Times New Roman" w:hAnsi="Times New Roman" w:cs="Times New Roman"/>
                <w:sz w:val="24"/>
                <w:szCs w:val="24"/>
              </w:rPr>
            </w:pPr>
            <w:proofErr w:type="spellStart"/>
            <w:r w:rsidRPr="00383947">
              <w:rPr>
                <w:rFonts w:ascii="Times New Roman" w:hAnsi="Times New Roman" w:cs="Times New Roman"/>
                <w:sz w:val="24"/>
                <w:szCs w:val="24"/>
              </w:rPr>
              <w:t>nonsquamous</w:t>
            </w:r>
            <w:proofErr w:type="spellEnd"/>
            <w:r w:rsidRPr="00383947">
              <w:rPr>
                <w:rFonts w:ascii="Times New Roman" w:hAnsi="Times New Roman" w:cs="Times New Roman"/>
                <w:sz w:val="24"/>
                <w:szCs w:val="24"/>
              </w:rPr>
              <w:t xml:space="preserve"> OR non-</w:t>
            </w:r>
            <w:proofErr w:type="gramStart"/>
            <w:r w:rsidRPr="00383947">
              <w:rPr>
                <w:rFonts w:ascii="Times New Roman" w:hAnsi="Times New Roman" w:cs="Times New Roman"/>
                <w:sz w:val="24"/>
                <w:szCs w:val="24"/>
              </w:rPr>
              <w:t>squamous[</w:t>
            </w:r>
            <w:proofErr w:type="gramEnd"/>
            <w:r w:rsidRPr="00383947">
              <w:rPr>
                <w:rFonts w:ascii="Times New Roman" w:hAnsi="Times New Roman" w:cs="Times New Roman"/>
                <w:sz w:val="24"/>
                <w:szCs w:val="24"/>
              </w:rPr>
              <w:t>All Fields]</w:t>
            </w:r>
          </w:p>
        </w:tc>
        <w:tc>
          <w:tcPr>
            <w:tcW w:w="997" w:type="dxa"/>
            <w:shd w:val="clear" w:color="auto" w:fill="auto"/>
            <w:tcMar>
              <w:top w:w="10" w:type="dxa"/>
              <w:left w:w="10" w:type="dxa"/>
              <w:bottom w:w="0" w:type="dxa"/>
              <w:right w:w="10" w:type="dxa"/>
            </w:tcMar>
            <w:vAlign w:val="center"/>
            <w:hideMark/>
          </w:tcPr>
          <w:p w14:paraId="7857E200"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2200</w:t>
            </w:r>
          </w:p>
        </w:tc>
      </w:tr>
      <w:tr w:rsidR="008E3489" w:rsidRPr="00383947" w14:paraId="1588A613" w14:textId="77777777" w:rsidTr="004B529F">
        <w:trPr>
          <w:trHeight w:val="859"/>
        </w:trPr>
        <w:tc>
          <w:tcPr>
            <w:tcW w:w="1555" w:type="dxa"/>
            <w:shd w:val="clear" w:color="auto" w:fill="auto"/>
            <w:tcMar>
              <w:top w:w="10" w:type="dxa"/>
              <w:left w:w="10" w:type="dxa"/>
              <w:bottom w:w="0" w:type="dxa"/>
              <w:right w:w="10" w:type="dxa"/>
            </w:tcMar>
            <w:vAlign w:val="center"/>
            <w:hideMark/>
          </w:tcPr>
          <w:p w14:paraId="5940934B"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#3</w:t>
            </w:r>
          </w:p>
        </w:tc>
        <w:tc>
          <w:tcPr>
            <w:tcW w:w="6662" w:type="dxa"/>
            <w:shd w:val="clear" w:color="auto" w:fill="auto"/>
            <w:tcMar>
              <w:top w:w="10" w:type="dxa"/>
              <w:left w:w="10" w:type="dxa"/>
              <w:bottom w:w="0" w:type="dxa"/>
              <w:right w:w="10" w:type="dxa"/>
            </w:tcMar>
            <w:vAlign w:val="center"/>
            <w:hideMark/>
          </w:tcPr>
          <w:p w14:paraId="1D5F7F83" w14:textId="77777777" w:rsidR="008E3489" w:rsidRPr="00383947" w:rsidRDefault="008E3489" w:rsidP="004B529F">
            <w:pPr>
              <w:spacing w:after="0" w:line="240" w:lineRule="auto"/>
              <w:rPr>
                <w:rFonts w:ascii="Times New Roman" w:hAnsi="Times New Roman" w:cs="Times New Roman"/>
                <w:sz w:val="24"/>
                <w:szCs w:val="24"/>
              </w:rPr>
            </w:pPr>
            <w:proofErr w:type="gramStart"/>
            <w:r w:rsidRPr="00383947">
              <w:rPr>
                <w:rFonts w:ascii="Times New Roman" w:hAnsi="Times New Roman" w:cs="Times New Roman"/>
                <w:sz w:val="24"/>
                <w:szCs w:val="24"/>
              </w:rPr>
              <w:t>pembrolizumab[</w:t>
            </w:r>
            <w:proofErr w:type="gramEnd"/>
            <w:r w:rsidRPr="00383947">
              <w:rPr>
                <w:rFonts w:ascii="Times New Roman" w:hAnsi="Times New Roman" w:cs="Times New Roman"/>
                <w:sz w:val="24"/>
                <w:szCs w:val="24"/>
              </w:rPr>
              <w:t xml:space="preserve">Title/Abstract] OR nivolumab[Title/Abstract] OR atezolizumab[Title/Abstract] OR </w:t>
            </w:r>
            <w:proofErr w:type="spellStart"/>
            <w:r w:rsidRPr="00383947">
              <w:rPr>
                <w:rFonts w:ascii="Times New Roman" w:hAnsi="Times New Roman" w:cs="Times New Roman"/>
                <w:sz w:val="24"/>
                <w:szCs w:val="24"/>
              </w:rPr>
              <w:t>Sintilimab</w:t>
            </w:r>
            <w:proofErr w:type="spellEnd"/>
            <w:r w:rsidRPr="00383947">
              <w:rPr>
                <w:rFonts w:ascii="Times New Roman" w:hAnsi="Times New Roman" w:cs="Times New Roman"/>
                <w:sz w:val="24"/>
                <w:szCs w:val="24"/>
              </w:rPr>
              <w:t xml:space="preserve">[Title/Abstract] OR </w:t>
            </w:r>
            <w:proofErr w:type="spellStart"/>
            <w:r w:rsidRPr="00383947">
              <w:rPr>
                <w:rFonts w:ascii="Times New Roman" w:hAnsi="Times New Roman" w:cs="Times New Roman"/>
                <w:sz w:val="24"/>
                <w:szCs w:val="24"/>
              </w:rPr>
              <w:t>camrelizumab</w:t>
            </w:r>
            <w:proofErr w:type="spellEnd"/>
            <w:r w:rsidRPr="00383947">
              <w:rPr>
                <w:rFonts w:ascii="Times New Roman" w:hAnsi="Times New Roman" w:cs="Times New Roman"/>
                <w:sz w:val="24"/>
                <w:szCs w:val="24"/>
              </w:rPr>
              <w:t>[Title/Abstract] OR tislelizumab[Title/Abstract]</w:t>
            </w:r>
          </w:p>
        </w:tc>
        <w:tc>
          <w:tcPr>
            <w:tcW w:w="997" w:type="dxa"/>
            <w:shd w:val="clear" w:color="auto" w:fill="auto"/>
            <w:tcMar>
              <w:top w:w="10" w:type="dxa"/>
              <w:left w:w="10" w:type="dxa"/>
              <w:bottom w:w="0" w:type="dxa"/>
              <w:right w:w="10" w:type="dxa"/>
            </w:tcMar>
            <w:vAlign w:val="center"/>
            <w:hideMark/>
          </w:tcPr>
          <w:p w14:paraId="73AB8134"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7719</w:t>
            </w:r>
          </w:p>
        </w:tc>
      </w:tr>
      <w:tr w:rsidR="008E3489" w:rsidRPr="00383947" w14:paraId="4C907B54" w14:textId="77777777" w:rsidTr="004B529F">
        <w:trPr>
          <w:trHeight w:val="253"/>
        </w:trPr>
        <w:tc>
          <w:tcPr>
            <w:tcW w:w="1555" w:type="dxa"/>
            <w:shd w:val="clear" w:color="auto" w:fill="auto"/>
            <w:tcMar>
              <w:top w:w="10" w:type="dxa"/>
              <w:left w:w="10" w:type="dxa"/>
              <w:bottom w:w="0" w:type="dxa"/>
              <w:right w:w="10" w:type="dxa"/>
            </w:tcMar>
            <w:vAlign w:val="center"/>
            <w:hideMark/>
          </w:tcPr>
          <w:p w14:paraId="3657D5E2"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#4</w:t>
            </w:r>
          </w:p>
        </w:tc>
        <w:tc>
          <w:tcPr>
            <w:tcW w:w="6662" w:type="dxa"/>
            <w:shd w:val="clear" w:color="auto" w:fill="auto"/>
            <w:tcMar>
              <w:top w:w="10" w:type="dxa"/>
              <w:left w:w="10" w:type="dxa"/>
              <w:bottom w:w="0" w:type="dxa"/>
              <w:right w:w="10" w:type="dxa"/>
            </w:tcMar>
            <w:vAlign w:val="center"/>
            <w:hideMark/>
          </w:tcPr>
          <w:p w14:paraId="62B514AB" w14:textId="77777777" w:rsidR="008E3489" w:rsidRPr="00383947" w:rsidRDefault="008E3489" w:rsidP="004B529F">
            <w:pPr>
              <w:spacing w:after="0" w:line="240" w:lineRule="auto"/>
              <w:rPr>
                <w:rFonts w:ascii="Times New Roman" w:hAnsi="Times New Roman" w:cs="Times New Roman"/>
                <w:sz w:val="24"/>
                <w:szCs w:val="24"/>
              </w:rPr>
            </w:pPr>
            <w:proofErr w:type="gramStart"/>
            <w:r w:rsidRPr="00383947">
              <w:rPr>
                <w:rFonts w:ascii="Times New Roman" w:hAnsi="Times New Roman" w:cs="Times New Roman"/>
                <w:sz w:val="24"/>
                <w:szCs w:val="24"/>
              </w:rPr>
              <w:t>randomized[</w:t>
            </w:r>
            <w:proofErr w:type="gramEnd"/>
            <w:r w:rsidRPr="00383947">
              <w:rPr>
                <w:rFonts w:ascii="Times New Roman" w:hAnsi="Times New Roman" w:cs="Times New Roman"/>
                <w:sz w:val="24"/>
                <w:szCs w:val="24"/>
              </w:rPr>
              <w:t>Title/Abstract]) OR (randomized controlled trial[Publication Type]</w:t>
            </w:r>
          </w:p>
        </w:tc>
        <w:tc>
          <w:tcPr>
            <w:tcW w:w="997" w:type="dxa"/>
            <w:shd w:val="clear" w:color="auto" w:fill="auto"/>
            <w:tcMar>
              <w:top w:w="10" w:type="dxa"/>
              <w:left w:w="10" w:type="dxa"/>
              <w:bottom w:w="0" w:type="dxa"/>
              <w:right w:w="10" w:type="dxa"/>
            </w:tcMar>
            <w:vAlign w:val="center"/>
            <w:hideMark/>
          </w:tcPr>
          <w:p w14:paraId="57E6CE98"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784612</w:t>
            </w:r>
          </w:p>
        </w:tc>
      </w:tr>
      <w:tr w:rsidR="008E3489" w:rsidRPr="00383947" w14:paraId="0D5C7EFB" w14:textId="77777777" w:rsidTr="004B529F">
        <w:trPr>
          <w:trHeight w:val="293"/>
        </w:trPr>
        <w:tc>
          <w:tcPr>
            <w:tcW w:w="1555" w:type="dxa"/>
            <w:shd w:val="clear" w:color="auto" w:fill="auto"/>
            <w:tcMar>
              <w:top w:w="10" w:type="dxa"/>
              <w:left w:w="10" w:type="dxa"/>
              <w:bottom w:w="0" w:type="dxa"/>
              <w:right w:w="10" w:type="dxa"/>
            </w:tcMar>
            <w:vAlign w:val="center"/>
            <w:hideMark/>
          </w:tcPr>
          <w:p w14:paraId="5DD824BF"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#5</w:t>
            </w:r>
          </w:p>
        </w:tc>
        <w:tc>
          <w:tcPr>
            <w:tcW w:w="6662" w:type="dxa"/>
            <w:shd w:val="clear" w:color="auto" w:fill="auto"/>
            <w:tcMar>
              <w:top w:w="10" w:type="dxa"/>
              <w:left w:w="10" w:type="dxa"/>
              <w:bottom w:w="0" w:type="dxa"/>
              <w:right w:w="10" w:type="dxa"/>
            </w:tcMar>
            <w:vAlign w:val="center"/>
            <w:hideMark/>
          </w:tcPr>
          <w:p w14:paraId="4806AE6B"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#1 AND #2 AND #3 AND #4</w:t>
            </w:r>
          </w:p>
        </w:tc>
        <w:tc>
          <w:tcPr>
            <w:tcW w:w="997" w:type="dxa"/>
            <w:shd w:val="clear" w:color="auto" w:fill="auto"/>
            <w:tcMar>
              <w:top w:w="10" w:type="dxa"/>
              <w:left w:w="10" w:type="dxa"/>
              <w:bottom w:w="0" w:type="dxa"/>
              <w:right w:w="10" w:type="dxa"/>
            </w:tcMar>
            <w:vAlign w:val="center"/>
            <w:hideMark/>
          </w:tcPr>
          <w:p w14:paraId="435E2273"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sz w:val="24"/>
                <w:szCs w:val="24"/>
              </w:rPr>
              <w:t>46</w:t>
            </w:r>
          </w:p>
        </w:tc>
      </w:tr>
      <w:tr w:rsidR="008E3489" w:rsidRPr="00383947" w14:paraId="1B407756" w14:textId="77777777" w:rsidTr="004B529F">
        <w:trPr>
          <w:trHeight w:val="293"/>
        </w:trPr>
        <w:tc>
          <w:tcPr>
            <w:tcW w:w="1555" w:type="dxa"/>
            <w:shd w:val="clear" w:color="auto" w:fill="auto"/>
            <w:tcMar>
              <w:top w:w="10" w:type="dxa"/>
              <w:left w:w="10" w:type="dxa"/>
              <w:bottom w:w="0" w:type="dxa"/>
              <w:right w:w="10" w:type="dxa"/>
            </w:tcMar>
            <w:vAlign w:val="center"/>
          </w:tcPr>
          <w:p w14:paraId="3080178F" w14:textId="77777777" w:rsidR="008E3489" w:rsidRPr="00383947" w:rsidRDefault="008E3489" w:rsidP="004B529F">
            <w:pPr>
              <w:spacing w:after="0" w:line="240" w:lineRule="auto"/>
              <w:rPr>
                <w:rFonts w:ascii="Times New Roman" w:hAnsi="Times New Roman" w:cs="Times New Roman"/>
                <w:b/>
                <w:bCs/>
                <w:sz w:val="24"/>
                <w:szCs w:val="24"/>
              </w:rPr>
            </w:pPr>
            <w:r w:rsidRPr="00383947">
              <w:rPr>
                <w:rFonts w:ascii="Times New Roman" w:hAnsi="Times New Roman" w:cs="Times New Roman"/>
                <w:b/>
                <w:bCs/>
                <w:kern w:val="24"/>
                <w:sz w:val="24"/>
                <w:szCs w:val="24"/>
              </w:rPr>
              <w:t>COCHRANE</w:t>
            </w:r>
          </w:p>
        </w:tc>
        <w:tc>
          <w:tcPr>
            <w:tcW w:w="6662" w:type="dxa"/>
            <w:shd w:val="clear" w:color="auto" w:fill="auto"/>
            <w:tcMar>
              <w:top w:w="10" w:type="dxa"/>
              <w:left w:w="10" w:type="dxa"/>
              <w:bottom w:w="0" w:type="dxa"/>
              <w:right w:w="10" w:type="dxa"/>
            </w:tcMar>
            <w:vAlign w:val="center"/>
          </w:tcPr>
          <w:p w14:paraId="3D14A184" w14:textId="77777777" w:rsidR="008E3489" w:rsidRPr="00383947" w:rsidRDefault="008E3489" w:rsidP="004B529F">
            <w:pPr>
              <w:spacing w:after="0" w:line="240" w:lineRule="auto"/>
              <w:rPr>
                <w:rFonts w:ascii="Times New Roman" w:hAnsi="Times New Roman" w:cs="Times New Roman"/>
                <w:b/>
                <w:bCs/>
                <w:sz w:val="24"/>
                <w:szCs w:val="24"/>
              </w:rPr>
            </w:pPr>
          </w:p>
        </w:tc>
        <w:tc>
          <w:tcPr>
            <w:tcW w:w="997" w:type="dxa"/>
            <w:shd w:val="clear" w:color="auto" w:fill="auto"/>
            <w:tcMar>
              <w:top w:w="10" w:type="dxa"/>
              <w:left w:w="10" w:type="dxa"/>
              <w:bottom w:w="0" w:type="dxa"/>
              <w:right w:w="10" w:type="dxa"/>
            </w:tcMar>
            <w:vAlign w:val="center"/>
          </w:tcPr>
          <w:p w14:paraId="5B851340" w14:textId="77777777" w:rsidR="008E3489" w:rsidRPr="00383947" w:rsidRDefault="008E3489" w:rsidP="004B529F">
            <w:pPr>
              <w:spacing w:after="0" w:line="240" w:lineRule="auto"/>
              <w:rPr>
                <w:rFonts w:ascii="Times New Roman" w:hAnsi="Times New Roman" w:cs="Times New Roman"/>
                <w:b/>
                <w:bCs/>
                <w:sz w:val="24"/>
                <w:szCs w:val="24"/>
              </w:rPr>
            </w:pPr>
          </w:p>
        </w:tc>
      </w:tr>
      <w:tr w:rsidR="008E3489" w:rsidRPr="00383947" w14:paraId="45AC4B59" w14:textId="77777777" w:rsidTr="004B529F">
        <w:trPr>
          <w:trHeight w:val="293"/>
        </w:trPr>
        <w:tc>
          <w:tcPr>
            <w:tcW w:w="1555" w:type="dxa"/>
            <w:shd w:val="clear" w:color="auto" w:fill="auto"/>
            <w:tcMar>
              <w:top w:w="10" w:type="dxa"/>
              <w:left w:w="10" w:type="dxa"/>
              <w:bottom w:w="0" w:type="dxa"/>
              <w:right w:w="10" w:type="dxa"/>
            </w:tcMar>
            <w:vAlign w:val="center"/>
          </w:tcPr>
          <w:p w14:paraId="132EE61A"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#1</w:t>
            </w:r>
          </w:p>
        </w:tc>
        <w:tc>
          <w:tcPr>
            <w:tcW w:w="6662" w:type="dxa"/>
            <w:shd w:val="clear" w:color="auto" w:fill="auto"/>
            <w:tcMar>
              <w:top w:w="10" w:type="dxa"/>
              <w:left w:w="10" w:type="dxa"/>
              <w:bottom w:w="0" w:type="dxa"/>
              <w:right w:w="10" w:type="dxa"/>
            </w:tcMar>
            <w:vAlign w:val="center"/>
          </w:tcPr>
          <w:p w14:paraId="093E2E58"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 xml:space="preserve">non-small-cell lung cancer OR non-small-cell lung carcinoma OR NSCLC OR </w:t>
            </w:r>
            <w:proofErr w:type="spellStart"/>
            <w:proofErr w:type="gramStart"/>
            <w:r w:rsidRPr="00383947">
              <w:rPr>
                <w:rFonts w:ascii="Times New Roman" w:hAnsi="Times New Roman" w:cs="Times New Roman"/>
                <w:kern w:val="24"/>
                <w:sz w:val="24"/>
                <w:szCs w:val="24"/>
              </w:rPr>
              <w:t>nsqNSCLC:ti</w:t>
            </w:r>
            <w:proofErr w:type="gramEnd"/>
            <w:r w:rsidRPr="00383947">
              <w:rPr>
                <w:rFonts w:ascii="Times New Roman" w:hAnsi="Times New Roman" w:cs="Times New Roman"/>
                <w:kern w:val="24"/>
                <w:sz w:val="24"/>
                <w:szCs w:val="24"/>
              </w:rPr>
              <w:t>,ab,kw</w:t>
            </w:r>
            <w:proofErr w:type="spellEnd"/>
          </w:p>
        </w:tc>
        <w:tc>
          <w:tcPr>
            <w:tcW w:w="997" w:type="dxa"/>
            <w:shd w:val="clear" w:color="auto" w:fill="auto"/>
            <w:tcMar>
              <w:top w:w="10" w:type="dxa"/>
              <w:left w:w="10" w:type="dxa"/>
              <w:bottom w:w="0" w:type="dxa"/>
              <w:right w:w="10" w:type="dxa"/>
            </w:tcMar>
            <w:vAlign w:val="center"/>
          </w:tcPr>
          <w:p w14:paraId="3184909B"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13545</w:t>
            </w:r>
          </w:p>
        </w:tc>
      </w:tr>
      <w:tr w:rsidR="008E3489" w:rsidRPr="00383947" w14:paraId="742CA452" w14:textId="77777777" w:rsidTr="004B529F">
        <w:trPr>
          <w:trHeight w:val="293"/>
        </w:trPr>
        <w:tc>
          <w:tcPr>
            <w:tcW w:w="1555" w:type="dxa"/>
            <w:shd w:val="clear" w:color="auto" w:fill="auto"/>
            <w:tcMar>
              <w:top w:w="10" w:type="dxa"/>
              <w:left w:w="10" w:type="dxa"/>
              <w:bottom w:w="0" w:type="dxa"/>
              <w:right w:w="10" w:type="dxa"/>
            </w:tcMar>
            <w:vAlign w:val="center"/>
          </w:tcPr>
          <w:p w14:paraId="7DD36248"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#2</w:t>
            </w:r>
          </w:p>
        </w:tc>
        <w:tc>
          <w:tcPr>
            <w:tcW w:w="6662" w:type="dxa"/>
            <w:shd w:val="clear" w:color="auto" w:fill="auto"/>
            <w:tcMar>
              <w:top w:w="10" w:type="dxa"/>
              <w:left w:w="10" w:type="dxa"/>
              <w:bottom w:w="0" w:type="dxa"/>
              <w:right w:w="10" w:type="dxa"/>
            </w:tcMar>
            <w:vAlign w:val="center"/>
          </w:tcPr>
          <w:p w14:paraId="316E52E7" w14:textId="77777777" w:rsidR="008E3489" w:rsidRPr="00383947" w:rsidRDefault="008E3489" w:rsidP="004B529F">
            <w:pPr>
              <w:spacing w:after="0" w:line="240" w:lineRule="auto"/>
              <w:rPr>
                <w:rFonts w:ascii="Times New Roman" w:hAnsi="Times New Roman" w:cs="Times New Roman"/>
                <w:sz w:val="24"/>
                <w:szCs w:val="24"/>
              </w:rPr>
            </w:pPr>
            <w:proofErr w:type="spellStart"/>
            <w:r w:rsidRPr="00383947">
              <w:rPr>
                <w:rFonts w:ascii="Times New Roman" w:hAnsi="Times New Roman" w:cs="Times New Roman"/>
                <w:kern w:val="24"/>
                <w:sz w:val="24"/>
                <w:szCs w:val="24"/>
              </w:rPr>
              <w:t>nonsquamous</w:t>
            </w:r>
            <w:proofErr w:type="spellEnd"/>
            <w:r w:rsidRPr="00383947">
              <w:rPr>
                <w:rFonts w:ascii="Times New Roman" w:hAnsi="Times New Roman" w:cs="Times New Roman"/>
                <w:kern w:val="24"/>
                <w:sz w:val="24"/>
                <w:szCs w:val="24"/>
              </w:rPr>
              <w:t xml:space="preserve"> OR non-squamous</w:t>
            </w:r>
          </w:p>
        </w:tc>
        <w:tc>
          <w:tcPr>
            <w:tcW w:w="997" w:type="dxa"/>
            <w:shd w:val="clear" w:color="auto" w:fill="auto"/>
            <w:tcMar>
              <w:top w:w="10" w:type="dxa"/>
              <w:left w:w="10" w:type="dxa"/>
              <w:bottom w:w="0" w:type="dxa"/>
              <w:right w:w="10" w:type="dxa"/>
            </w:tcMar>
            <w:vAlign w:val="center"/>
          </w:tcPr>
          <w:p w14:paraId="706F2D60"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1605</w:t>
            </w:r>
          </w:p>
        </w:tc>
      </w:tr>
      <w:tr w:rsidR="008E3489" w:rsidRPr="00383947" w14:paraId="24BD2139" w14:textId="77777777" w:rsidTr="004B529F">
        <w:trPr>
          <w:trHeight w:val="293"/>
        </w:trPr>
        <w:tc>
          <w:tcPr>
            <w:tcW w:w="1555" w:type="dxa"/>
            <w:shd w:val="clear" w:color="auto" w:fill="auto"/>
            <w:tcMar>
              <w:top w:w="10" w:type="dxa"/>
              <w:left w:w="10" w:type="dxa"/>
              <w:bottom w:w="0" w:type="dxa"/>
              <w:right w:w="10" w:type="dxa"/>
            </w:tcMar>
            <w:vAlign w:val="center"/>
          </w:tcPr>
          <w:p w14:paraId="6FA8E615"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#3</w:t>
            </w:r>
          </w:p>
        </w:tc>
        <w:tc>
          <w:tcPr>
            <w:tcW w:w="6662" w:type="dxa"/>
            <w:shd w:val="clear" w:color="auto" w:fill="auto"/>
            <w:tcMar>
              <w:top w:w="10" w:type="dxa"/>
              <w:left w:w="10" w:type="dxa"/>
              <w:bottom w:w="0" w:type="dxa"/>
              <w:right w:w="10" w:type="dxa"/>
            </w:tcMar>
            <w:vAlign w:val="center"/>
          </w:tcPr>
          <w:p w14:paraId="3D8F9D0E"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 xml:space="preserve">pembrolizumab OR nivolumab OR atezolizumab OR </w:t>
            </w:r>
            <w:proofErr w:type="spellStart"/>
            <w:r w:rsidRPr="00383947">
              <w:rPr>
                <w:rFonts w:ascii="Times New Roman" w:hAnsi="Times New Roman" w:cs="Times New Roman"/>
                <w:kern w:val="24"/>
                <w:sz w:val="24"/>
                <w:szCs w:val="24"/>
              </w:rPr>
              <w:t>Sintilimab</w:t>
            </w:r>
            <w:proofErr w:type="spellEnd"/>
            <w:r w:rsidRPr="00383947">
              <w:rPr>
                <w:rFonts w:ascii="Times New Roman" w:hAnsi="Times New Roman" w:cs="Times New Roman"/>
                <w:kern w:val="24"/>
                <w:sz w:val="24"/>
                <w:szCs w:val="24"/>
              </w:rPr>
              <w:t xml:space="preserve"> OR </w:t>
            </w:r>
            <w:proofErr w:type="spellStart"/>
            <w:r w:rsidRPr="00383947">
              <w:rPr>
                <w:rFonts w:ascii="Times New Roman" w:hAnsi="Times New Roman" w:cs="Times New Roman"/>
                <w:kern w:val="24"/>
                <w:sz w:val="24"/>
                <w:szCs w:val="24"/>
              </w:rPr>
              <w:t>camrelizumab</w:t>
            </w:r>
            <w:proofErr w:type="spellEnd"/>
            <w:r w:rsidRPr="00383947">
              <w:rPr>
                <w:rFonts w:ascii="Times New Roman" w:hAnsi="Times New Roman" w:cs="Times New Roman"/>
                <w:kern w:val="24"/>
                <w:sz w:val="24"/>
                <w:szCs w:val="24"/>
              </w:rPr>
              <w:t xml:space="preserve"> OR </w:t>
            </w:r>
            <w:proofErr w:type="spellStart"/>
            <w:proofErr w:type="gramStart"/>
            <w:r w:rsidRPr="00383947">
              <w:rPr>
                <w:rFonts w:ascii="Times New Roman" w:hAnsi="Times New Roman" w:cs="Times New Roman"/>
                <w:kern w:val="24"/>
                <w:sz w:val="24"/>
                <w:szCs w:val="24"/>
              </w:rPr>
              <w:t>tislelizumab:ti</w:t>
            </w:r>
            <w:proofErr w:type="gramEnd"/>
            <w:r w:rsidRPr="00383947">
              <w:rPr>
                <w:rFonts w:ascii="Times New Roman" w:hAnsi="Times New Roman" w:cs="Times New Roman"/>
                <w:kern w:val="24"/>
                <w:sz w:val="24"/>
                <w:szCs w:val="24"/>
              </w:rPr>
              <w:t>,ab,kw</w:t>
            </w:r>
            <w:proofErr w:type="spellEnd"/>
            <w:r w:rsidRPr="00383947">
              <w:rPr>
                <w:rFonts w:ascii="Times New Roman" w:hAnsi="Times New Roman" w:cs="Times New Roman"/>
                <w:kern w:val="24"/>
                <w:sz w:val="24"/>
                <w:szCs w:val="24"/>
              </w:rPr>
              <w:t xml:space="preserve"> </w:t>
            </w:r>
          </w:p>
        </w:tc>
        <w:tc>
          <w:tcPr>
            <w:tcW w:w="997" w:type="dxa"/>
            <w:shd w:val="clear" w:color="auto" w:fill="auto"/>
            <w:tcMar>
              <w:top w:w="10" w:type="dxa"/>
              <w:left w:w="10" w:type="dxa"/>
              <w:bottom w:w="0" w:type="dxa"/>
              <w:right w:w="10" w:type="dxa"/>
            </w:tcMar>
            <w:vAlign w:val="center"/>
          </w:tcPr>
          <w:p w14:paraId="4988EB71"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312</w:t>
            </w:r>
          </w:p>
        </w:tc>
      </w:tr>
      <w:tr w:rsidR="008E3489" w:rsidRPr="00383947" w14:paraId="3A63BC00" w14:textId="77777777" w:rsidTr="004B529F">
        <w:trPr>
          <w:trHeight w:val="293"/>
        </w:trPr>
        <w:tc>
          <w:tcPr>
            <w:tcW w:w="1555" w:type="dxa"/>
            <w:shd w:val="clear" w:color="auto" w:fill="auto"/>
            <w:tcMar>
              <w:top w:w="10" w:type="dxa"/>
              <w:left w:w="10" w:type="dxa"/>
              <w:bottom w:w="0" w:type="dxa"/>
              <w:right w:w="10" w:type="dxa"/>
            </w:tcMar>
            <w:vAlign w:val="center"/>
          </w:tcPr>
          <w:p w14:paraId="06B05304"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#4</w:t>
            </w:r>
          </w:p>
        </w:tc>
        <w:tc>
          <w:tcPr>
            <w:tcW w:w="6662" w:type="dxa"/>
            <w:shd w:val="clear" w:color="auto" w:fill="auto"/>
            <w:tcMar>
              <w:top w:w="10" w:type="dxa"/>
              <w:left w:w="10" w:type="dxa"/>
              <w:bottom w:w="0" w:type="dxa"/>
              <w:right w:w="10" w:type="dxa"/>
            </w:tcMar>
            <w:vAlign w:val="center"/>
          </w:tcPr>
          <w:p w14:paraId="356D629F"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with Publication Year from 2008 to 2020</w:t>
            </w:r>
          </w:p>
        </w:tc>
        <w:tc>
          <w:tcPr>
            <w:tcW w:w="997" w:type="dxa"/>
            <w:shd w:val="clear" w:color="auto" w:fill="auto"/>
            <w:tcMar>
              <w:top w:w="10" w:type="dxa"/>
              <w:left w:w="10" w:type="dxa"/>
              <w:bottom w:w="0" w:type="dxa"/>
              <w:right w:w="10" w:type="dxa"/>
            </w:tcMar>
            <w:vAlign w:val="center"/>
          </w:tcPr>
          <w:p w14:paraId="406D4102"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312</w:t>
            </w:r>
          </w:p>
        </w:tc>
      </w:tr>
      <w:tr w:rsidR="008E3489" w:rsidRPr="00383947" w14:paraId="24A156CF" w14:textId="77777777" w:rsidTr="004B529F">
        <w:trPr>
          <w:trHeight w:val="293"/>
        </w:trPr>
        <w:tc>
          <w:tcPr>
            <w:tcW w:w="1555" w:type="dxa"/>
            <w:shd w:val="clear" w:color="auto" w:fill="auto"/>
            <w:tcMar>
              <w:top w:w="10" w:type="dxa"/>
              <w:left w:w="10" w:type="dxa"/>
              <w:bottom w:w="0" w:type="dxa"/>
              <w:right w:w="10" w:type="dxa"/>
            </w:tcMar>
            <w:vAlign w:val="center"/>
          </w:tcPr>
          <w:p w14:paraId="1F301069"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#5</w:t>
            </w:r>
          </w:p>
        </w:tc>
        <w:tc>
          <w:tcPr>
            <w:tcW w:w="6662" w:type="dxa"/>
            <w:shd w:val="clear" w:color="auto" w:fill="auto"/>
            <w:tcMar>
              <w:top w:w="10" w:type="dxa"/>
              <w:left w:w="10" w:type="dxa"/>
              <w:bottom w:w="0" w:type="dxa"/>
              <w:right w:w="10" w:type="dxa"/>
            </w:tcMar>
            <w:vAlign w:val="center"/>
          </w:tcPr>
          <w:p w14:paraId="11F25FC5"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 xml:space="preserve">in Trials </w:t>
            </w:r>
          </w:p>
        </w:tc>
        <w:tc>
          <w:tcPr>
            <w:tcW w:w="997" w:type="dxa"/>
            <w:shd w:val="clear" w:color="auto" w:fill="auto"/>
            <w:tcMar>
              <w:top w:w="10" w:type="dxa"/>
              <w:left w:w="10" w:type="dxa"/>
              <w:bottom w:w="0" w:type="dxa"/>
              <w:right w:w="10" w:type="dxa"/>
            </w:tcMar>
            <w:vAlign w:val="center"/>
          </w:tcPr>
          <w:p w14:paraId="1A50B0F5" w14:textId="77777777" w:rsidR="008E3489" w:rsidRPr="00383947" w:rsidRDefault="008E3489" w:rsidP="004B529F">
            <w:pPr>
              <w:spacing w:after="0" w:line="240" w:lineRule="auto"/>
              <w:rPr>
                <w:rFonts w:ascii="Times New Roman" w:hAnsi="Times New Roman" w:cs="Times New Roman"/>
                <w:sz w:val="24"/>
                <w:szCs w:val="24"/>
              </w:rPr>
            </w:pPr>
            <w:r w:rsidRPr="00383947">
              <w:rPr>
                <w:rFonts w:ascii="Times New Roman" w:hAnsi="Times New Roman" w:cs="Times New Roman"/>
                <w:kern w:val="24"/>
                <w:sz w:val="24"/>
                <w:szCs w:val="24"/>
              </w:rPr>
              <w:t>312</w:t>
            </w:r>
          </w:p>
        </w:tc>
      </w:tr>
    </w:tbl>
    <w:p w14:paraId="5C8C18B1" w14:textId="77777777" w:rsidR="008E3489" w:rsidRPr="00383947" w:rsidRDefault="008E3489" w:rsidP="008E3489">
      <w:pPr>
        <w:spacing w:after="0" w:line="480" w:lineRule="auto"/>
        <w:rPr>
          <w:rFonts w:ascii="Times New Roman" w:hAnsi="Times New Roman" w:cs="Times New Roman"/>
          <w:b/>
          <w:bCs/>
          <w:sz w:val="24"/>
          <w:szCs w:val="24"/>
        </w:rPr>
      </w:pPr>
    </w:p>
    <w:p w14:paraId="059C21CF" w14:textId="77777777" w:rsidR="008E3489" w:rsidRPr="00383947" w:rsidRDefault="008E3489" w:rsidP="008E3489">
      <w:pPr>
        <w:rPr>
          <w:rFonts w:ascii="Times New Roman" w:hAnsi="Times New Roman" w:cs="Times New Roman"/>
          <w:b/>
          <w:bCs/>
          <w:sz w:val="24"/>
          <w:szCs w:val="24"/>
        </w:rPr>
      </w:pPr>
      <w:r w:rsidRPr="00383947">
        <w:rPr>
          <w:rFonts w:ascii="Times New Roman" w:hAnsi="Times New Roman" w:cs="Times New Roman"/>
          <w:b/>
          <w:bCs/>
          <w:sz w:val="24"/>
          <w:szCs w:val="24"/>
        </w:rPr>
        <w:br w:type="page"/>
      </w:r>
    </w:p>
    <w:p w14:paraId="51C9BE11" w14:textId="77777777" w:rsidR="008E3489" w:rsidRPr="00383947" w:rsidRDefault="008E3489" w:rsidP="008E3489">
      <w:pPr>
        <w:spacing w:after="0" w:line="480" w:lineRule="auto"/>
        <w:rPr>
          <w:rFonts w:ascii="Times New Roman" w:hAnsi="Times New Roman" w:cs="Times New Roman"/>
          <w:b/>
          <w:bCs/>
          <w:sz w:val="24"/>
          <w:szCs w:val="24"/>
        </w:rPr>
      </w:pPr>
      <w:r w:rsidRPr="00383947">
        <w:rPr>
          <w:rFonts w:ascii="Times New Roman" w:hAnsi="Times New Roman" w:cs="Times New Roman"/>
          <w:b/>
          <w:bCs/>
          <w:sz w:val="24"/>
          <w:szCs w:val="24"/>
        </w:rPr>
        <w:lastRenderedPageBreak/>
        <w:t>Appendix Table 2: PICOS criteria to assess studies for the SLR</w:t>
      </w:r>
    </w:p>
    <w:tbl>
      <w:tblPr>
        <w:tblW w:w="9209" w:type="dxa"/>
        <w:tblBorders>
          <w:top w:val="single" w:sz="4" w:space="0" w:color="auto"/>
          <w:bottom w:val="single" w:sz="4" w:space="0" w:color="auto"/>
        </w:tblBorders>
        <w:tblLayout w:type="fixed"/>
        <w:tblLook w:val="04A0" w:firstRow="1" w:lastRow="0" w:firstColumn="1" w:lastColumn="0" w:noHBand="0" w:noVBand="1"/>
      </w:tblPr>
      <w:tblGrid>
        <w:gridCol w:w="2194"/>
        <w:gridCol w:w="7015"/>
      </w:tblGrid>
      <w:tr w:rsidR="008E3489" w:rsidRPr="00383947" w14:paraId="24363E76" w14:textId="77777777" w:rsidTr="004B529F">
        <w:trPr>
          <w:trHeight w:val="312"/>
        </w:trPr>
        <w:tc>
          <w:tcPr>
            <w:tcW w:w="9209" w:type="dxa"/>
            <w:gridSpan w:val="2"/>
            <w:tcBorders>
              <w:top w:val="single" w:sz="4" w:space="0" w:color="auto"/>
              <w:bottom w:val="single" w:sz="4" w:space="0" w:color="auto"/>
            </w:tcBorders>
          </w:tcPr>
          <w:p w14:paraId="438D7109" w14:textId="77777777" w:rsidR="008E3489" w:rsidRPr="00383947" w:rsidRDefault="008E3489" w:rsidP="004B529F">
            <w:pPr>
              <w:rPr>
                <w:rFonts w:ascii="Times New Roman" w:eastAsia="Microsoft YaHei" w:hAnsi="Times New Roman" w:cs="Times New Roman"/>
                <w:b/>
                <w:sz w:val="24"/>
                <w:szCs w:val="24"/>
              </w:rPr>
            </w:pPr>
            <w:r w:rsidRPr="00383947">
              <w:rPr>
                <w:rFonts w:ascii="Times New Roman" w:eastAsia="Microsoft YaHei" w:hAnsi="Times New Roman" w:cs="Times New Roman"/>
                <w:b/>
                <w:sz w:val="24"/>
                <w:szCs w:val="24"/>
              </w:rPr>
              <w:t>PICOS elements</w:t>
            </w:r>
          </w:p>
        </w:tc>
      </w:tr>
      <w:tr w:rsidR="008E3489" w:rsidRPr="00383947" w14:paraId="4BD777B0" w14:textId="77777777" w:rsidTr="004B529F">
        <w:trPr>
          <w:trHeight w:val="325"/>
        </w:trPr>
        <w:tc>
          <w:tcPr>
            <w:tcW w:w="2194" w:type="dxa"/>
            <w:tcBorders>
              <w:top w:val="single" w:sz="4" w:space="0" w:color="auto"/>
            </w:tcBorders>
            <w:vAlign w:val="center"/>
          </w:tcPr>
          <w:p w14:paraId="500706B0" w14:textId="77777777" w:rsidR="008E3489" w:rsidRPr="00383947" w:rsidRDefault="008E3489" w:rsidP="004B529F">
            <w:pPr>
              <w:rPr>
                <w:rFonts w:ascii="Times New Roman" w:eastAsia="Microsoft YaHei" w:hAnsi="Times New Roman" w:cs="Times New Roman"/>
                <w:b/>
                <w:sz w:val="24"/>
                <w:szCs w:val="24"/>
              </w:rPr>
            </w:pPr>
            <w:r w:rsidRPr="00383947">
              <w:rPr>
                <w:rFonts w:ascii="Times New Roman" w:eastAsia="Microsoft YaHei" w:hAnsi="Times New Roman" w:cs="Times New Roman"/>
                <w:b/>
                <w:sz w:val="24"/>
                <w:szCs w:val="24"/>
              </w:rPr>
              <w:t xml:space="preserve">Population: </w:t>
            </w:r>
          </w:p>
        </w:tc>
        <w:tc>
          <w:tcPr>
            <w:tcW w:w="7015" w:type="dxa"/>
            <w:tcBorders>
              <w:top w:val="single" w:sz="4" w:space="0" w:color="auto"/>
            </w:tcBorders>
            <w:vAlign w:val="center"/>
          </w:tcPr>
          <w:p w14:paraId="38987544" w14:textId="77777777" w:rsidR="008E3489" w:rsidRPr="00383947" w:rsidRDefault="008E3489" w:rsidP="004B529F">
            <w:pPr>
              <w:rPr>
                <w:rFonts w:ascii="Times New Roman" w:eastAsia="Microsoft YaHei" w:hAnsi="Times New Roman" w:cs="Times New Roman"/>
                <w:sz w:val="24"/>
                <w:szCs w:val="24"/>
              </w:rPr>
            </w:pPr>
            <w:r w:rsidRPr="00383947">
              <w:rPr>
                <w:rFonts w:ascii="Times New Roman" w:eastAsia="SimSun" w:hAnsi="Times New Roman" w:cs="Times New Roman"/>
                <w:color w:val="000000" w:themeColor="text1"/>
                <w:kern w:val="24"/>
                <w:sz w:val="24"/>
                <w:szCs w:val="24"/>
              </w:rPr>
              <w:t xml:space="preserve">Previously untreated Stage IIIB/C ineligible for surgery or local therapy and IV </w:t>
            </w:r>
            <w:proofErr w:type="spellStart"/>
            <w:r w:rsidRPr="00383947">
              <w:rPr>
                <w:rFonts w:ascii="Times New Roman" w:eastAsia="SimSun" w:hAnsi="Times New Roman" w:cs="Times New Roman"/>
                <w:color w:val="000000" w:themeColor="text1"/>
                <w:kern w:val="24"/>
                <w:sz w:val="24"/>
                <w:szCs w:val="24"/>
              </w:rPr>
              <w:t>nsqNSCLC</w:t>
            </w:r>
            <w:proofErr w:type="spellEnd"/>
            <w:r w:rsidRPr="00383947">
              <w:rPr>
                <w:rFonts w:ascii="Times New Roman" w:eastAsia="SimSun" w:hAnsi="Times New Roman" w:cs="Times New Roman"/>
                <w:color w:val="000000" w:themeColor="text1"/>
                <w:kern w:val="24"/>
                <w:sz w:val="24"/>
                <w:szCs w:val="24"/>
              </w:rPr>
              <w:t xml:space="preserve"> without activating EGFR mutations or ALK translocations</w:t>
            </w:r>
          </w:p>
        </w:tc>
      </w:tr>
      <w:tr w:rsidR="008E3489" w:rsidRPr="00383947" w14:paraId="53F98795" w14:textId="77777777" w:rsidTr="004B529F">
        <w:trPr>
          <w:trHeight w:val="873"/>
        </w:trPr>
        <w:tc>
          <w:tcPr>
            <w:tcW w:w="2194" w:type="dxa"/>
            <w:vAlign w:val="center"/>
          </w:tcPr>
          <w:p w14:paraId="24176771" w14:textId="77777777" w:rsidR="008E3489" w:rsidRPr="00383947" w:rsidRDefault="008E3489" w:rsidP="004B529F">
            <w:pPr>
              <w:rPr>
                <w:rFonts w:ascii="Times New Roman" w:eastAsia="Microsoft YaHei" w:hAnsi="Times New Roman" w:cs="Times New Roman"/>
                <w:b/>
                <w:sz w:val="24"/>
                <w:szCs w:val="24"/>
              </w:rPr>
            </w:pPr>
            <w:r w:rsidRPr="00383947">
              <w:rPr>
                <w:rFonts w:ascii="Times New Roman" w:eastAsia="Microsoft YaHei" w:hAnsi="Times New Roman" w:cs="Times New Roman"/>
                <w:b/>
                <w:sz w:val="24"/>
                <w:szCs w:val="24"/>
              </w:rPr>
              <w:t xml:space="preserve">Intervention-Treatment: </w:t>
            </w:r>
          </w:p>
        </w:tc>
        <w:tc>
          <w:tcPr>
            <w:tcW w:w="7015" w:type="dxa"/>
            <w:vAlign w:val="center"/>
          </w:tcPr>
          <w:p w14:paraId="30E81EFC" w14:textId="77777777" w:rsidR="008E3489" w:rsidRPr="00383947" w:rsidRDefault="008E3489" w:rsidP="004B529F">
            <w:pPr>
              <w:spacing w:after="0" w:line="240" w:lineRule="auto"/>
              <w:rPr>
                <w:rFonts w:ascii="Times New Roman" w:eastAsia="Microsoft YaHei" w:hAnsi="Times New Roman" w:cs="Times New Roman"/>
                <w:sz w:val="24"/>
                <w:szCs w:val="24"/>
              </w:rPr>
            </w:pPr>
            <w:r w:rsidRPr="00383947">
              <w:rPr>
                <w:rFonts w:ascii="Times New Roman" w:eastAsia="Microsoft YaHei" w:hAnsi="Times New Roman" w:cs="Times New Roman"/>
                <w:color w:val="000000" w:themeColor="text1"/>
                <w:sz w:val="24"/>
                <w:szCs w:val="24"/>
              </w:rPr>
              <w:t xml:space="preserve">PD-1s or PD-L1s approved or have clinical data for </w:t>
            </w:r>
            <w:proofErr w:type="gramStart"/>
            <w:r w:rsidRPr="00383947">
              <w:rPr>
                <w:rFonts w:ascii="Times New Roman" w:eastAsia="Microsoft YaHei" w:hAnsi="Times New Roman" w:cs="Times New Roman"/>
                <w:color w:val="000000" w:themeColor="text1"/>
                <w:sz w:val="24"/>
                <w:szCs w:val="24"/>
              </w:rPr>
              <w:t>first-line</w:t>
            </w:r>
            <w:proofErr w:type="gramEnd"/>
            <w:r w:rsidRPr="00383947">
              <w:rPr>
                <w:rFonts w:ascii="Times New Roman" w:eastAsia="Microsoft YaHei" w:hAnsi="Times New Roman" w:cs="Times New Roman"/>
                <w:color w:val="000000" w:themeColor="text1"/>
                <w:sz w:val="24"/>
                <w:szCs w:val="24"/>
              </w:rPr>
              <w:t xml:space="preserve"> </w:t>
            </w:r>
            <w:proofErr w:type="spellStart"/>
            <w:r w:rsidRPr="00383947">
              <w:rPr>
                <w:rFonts w:ascii="Times New Roman" w:eastAsia="Microsoft YaHei" w:hAnsi="Times New Roman" w:cs="Times New Roman"/>
                <w:color w:val="000000" w:themeColor="text1"/>
                <w:sz w:val="24"/>
                <w:szCs w:val="24"/>
              </w:rPr>
              <w:t>nsqNSCLC</w:t>
            </w:r>
            <w:proofErr w:type="spellEnd"/>
            <w:r w:rsidRPr="00383947">
              <w:rPr>
                <w:rFonts w:ascii="Times New Roman" w:eastAsia="Microsoft YaHei" w:hAnsi="Times New Roman" w:cs="Times New Roman"/>
                <w:color w:val="000000" w:themeColor="text1"/>
                <w:sz w:val="24"/>
                <w:szCs w:val="24"/>
              </w:rPr>
              <w:t xml:space="preserve"> treatment in combination therapy of platinum-based doublet chemotherapy </w:t>
            </w:r>
          </w:p>
        </w:tc>
      </w:tr>
      <w:tr w:rsidR="008E3489" w:rsidRPr="00383947" w14:paraId="0FFCAFE4" w14:textId="77777777" w:rsidTr="004B529F">
        <w:trPr>
          <w:trHeight w:val="312"/>
        </w:trPr>
        <w:tc>
          <w:tcPr>
            <w:tcW w:w="2194" w:type="dxa"/>
            <w:vAlign w:val="center"/>
          </w:tcPr>
          <w:p w14:paraId="26D33765" w14:textId="77777777" w:rsidR="008E3489" w:rsidRPr="00383947" w:rsidRDefault="008E3489" w:rsidP="004B529F">
            <w:pPr>
              <w:rPr>
                <w:rFonts w:ascii="Times New Roman" w:eastAsia="Microsoft YaHei" w:hAnsi="Times New Roman" w:cs="Times New Roman"/>
                <w:b/>
                <w:sz w:val="24"/>
                <w:szCs w:val="24"/>
              </w:rPr>
            </w:pPr>
            <w:r w:rsidRPr="00383947">
              <w:rPr>
                <w:rFonts w:ascii="Times New Roman" w:eastAsia="Microsoft YaHei" w:hAnsi="Times New Roman" w:cs="Times New Roman"/>
                <w:b/>
                <w:sz w:val="24"/>
                <w:szCs w:val="24"/>
              </w:rPr>
              <w:t xml:space="preserve">Intervention-Comparison: </w:t>
            </w:r>
          </w:p>
        </w:tc>
        <w:tc>
          <w:tcPr>
            <w:tcW w:w="7015" w:type="dxa"/>
            <w:vAlign w:val="center"/>
          </w:tcPr>
          <w:p w14:paraId="1000F67C" w14:textId="77777777" w:rsidR="008E3489" w:rsidRPr="00383947" w:rsidRDefault="008E3489" w:rsidP="004B529F">
            <w:pPr>
              <w:rPr>
                <w:rFonts w:ascii="Times New Roman" w:eastAsia="Microsoft YaHei" w:hAnsi="Times New Roman" w:cs="Times New Roman"/>
                <w:sz w:val="24"/>
                <w:szCs w:val="24"/>
              </w:rPr>
            </w:pPr>
            <w:r w:rsidRPr="00383947">
              <w:rPr>
                <w:rFonts w:ascii="Times New Roman" w:eastAsia="SimSun" w:hAnsi="Times New Roman" w:cs="Times New Roman"/>
                <w:color w:val="000000" w:themeColor="text1"/>
                <w:kern w:val="24"/>
                <w:sz w:val="24"/>
                <w:szCs w:val="24"/>
              </w:rPr>
              <w:t>PD-1s or PD-L1 approved or have clinical data for first-line non-squamous NSCLC treatment in combination therapy of pemetrexed/platinum:</w:t>
            </w:r>
          </w:p>
        </w:tc>
      </w:tr>
      <w:tr w:rsidR="008E3489" w:rsidRPr="00383947" w14:paraId="5A1C6BB6" w14:textId="77777777" w:rsidTr="004B529F">
        <w:trPr>
          <w:trHeight w:val="2122"/>
        </w:trPr>
        <w:tc>
          <w:tcPr>
            <w:tcW w:w="2194" w:type="dxa"/>
            <w:vAlign w:val="center"/>
          </w:tcPr>
          <w:p w14:paraId="6BF4842F" w14:textId="77777777" w:rsidR="008E3489" w:rsidRPr="00383947" w:rsidRDefault="008E3489" w:rsidP="004B529F">
            <w:pPr>
              <w:rPr>
                <w:rFonts w:ascii="Times New Roman" w:eastAsia="Microsoft YaHei" w:hAnsi="Times New Roman" w:cs="Times New Roman"/>
                <w:b/>
                <w:sz w:val="24"/>
                <w:szCs w:val="24"/>
              </w:rPr>
            </w:pPr>
            <w:r w:rsidRPr="00383947">
              <w:rPr>
                <w:rFonts w:ascii="Times New Roman" w:eastAsia="Microsoft YaHei" w:hAnsi="Times New Roman" w:cs="Times New Roman"/>
                <w:b/>
                <w:sz w:val="24"/>
                <w:szCs w:val="24"/>
              </w:rPr>
              <w:t xml:space="preserve">Outcomes: </w:t>
            </w:r>
          </w:p>
        </w:tc>
        <w:tc>
          <w:tcPr>
            <w:tcW w:w="7015" w:type="dxa"/>
            <w:vAlign w:val="center"/>
          </w:tcPr>
          <w:p w14:paraId="1E7FEE6C" w14:textId="77777777" w:rsidR="008E3489" w:rsidRPr="00383947" w:rsidRDefault="008E3489" w:rsidP="004B529F">
            <w:pPr>
              <w:spacing w:after="0" w:line="240" w:lineRule="auto"/>
              <w:ind w:left="-41" w:firstLine="41"/>
              <w:rPr>
                <w:rFonts w:ascii="Times New Roman" w:hAnsi="Times New Roman" w:cs="Times New Roman"/>
                <w:sz w:val="24"/>
                <w:szCs w:val="24"/>
              </w:rPr>
            </w:pPr>
            <w:r w:rsidRPr="00383947">
              <w:rPr>
                <w:rFonts w:ascii="Times New Roman" w:eastAsia="Microsoft YaHei" w:hAnsi="Times New Roman" w:cs="Times New Roman"/>
                <w:color w:val="000000" w:themeColor="text1"/>
                <w:sz w:val="24"/>
                <w:szCs w:val="24"/>
              </w:rPr>
              <w:t>Hazard ratio of PFS and OS</w:t>
            </w:r>
          </w:p>
          <w:p w14:paraId="2CEA55B7" w14:textId="77777777" w:rsidR="008E3489" w:rsidRPr="00383947" w:rsidRDefault="008E3489" w:rsidP="004B529F">
            <w:pPr>
              <w:spacing w:after="0" w:line="240" w:lineRule="auto"/>
              <w:ind w:left="-41" w:firstLine="41"/>
              <w:rPr>
                <w:rFonts w:ascii="Times New Roman" w:hAnsi="Times New Roman" w:cs="Times New Roman"/>
                <w:sz w:val="24"/>
                <w:szCs w:val="24"/>
              </w:rPr>
            </w:pPr>
            <w:r w:rsidRPr="00383947">
              <w:rPr>
                <w:rFonts w:ascii="Times New Roman" w:eastAsia="Microsoft YaHei" w:hAnsi="Times New Roman" w:cs="Times New Roman"/>
                <w:color w:val="000000" w:themeColor="text1"/>
                <w:sz w:val="24"/>
                <w:szCs w:val="24"/>
              </w:rPr>
              <w:t>Objective response rate (ORR)</w:t>
            </w:r>
          </w:p>
          <w:p w14:paraId="34E714F7" w14:textId="77777777" w:rsidR="008E3489" w:rsidRPr="00383947" w:rsidRDefault="008E3489" w:rsidP="004B529F">
            <w:pPr>
              <w:spacing w:after="0" w:line="240" w:lineRule="auto"/>
              <w:ind w:left="-41" w:firstLine="41"/>
              <w:rPr>
                <w:rFonts w:ascii="Times New Roman" w:hAnsi="Times New Roman" w:cs="Times New Roman"/>
                <w:sz w:val="24"/>
                <w:szCs w:val="24"/>
              </w:rPr>
            </w:pPr>
            <w:r w:rsidRPr="00383947">
              <w:rPr>
                <w:rFonts w:ascii="Times New Roman" w:eastAsia="Microsoft YaHei" w:hAnsi="Times New Roman" w:cs="Times New Roman"/>
                <w:color w:val="000000" w:themeColor="text1"/>
                <w:sz w:val="24"/>
                <w:szCs w:val="24"/>
              </w:rPr>
              <w:t>Complete response rate (CR)</w:t>
            </w:r>
          </w:p>
          <w:p w14:paraId="201C0626" w14:textId="77777777" w:rsidR="008E3489" w:rsidRPr="00383947" w:rsidRDefault="008E3489" w:rsidP="004B529F">
            <w:pPr>
              <w:spacing w:after="0" w:line="240" w:lineRule="auto"/>
              <w:ind w:left="-41" w:firstLine="41"/>
              <w:rPr>
                <w:rFonts w:ascii="Times New Roman" w:hAnsi="Times New Roman" w:cs="Times New Roman"/>
                <w:sz w:val="24"/>
                <w:szCs w:val="24"/>
              </w:rPr>
            </w:pPr>
            <w:r w:rsidRPr="00383947">
              <w:rPr>
                <w:rFonts w:ascii="Times New Roman" w:eastAsia="Microsoft YaHei" w:hAnsi="Times New Roman" w:cs="Times New Roman"/>
                <w:color w:val="000000" w:themeColor="text1"/>
                <w:sz w:val="24"/>
                <w:szCs w:val="24"/>
              </w:rPr>
              <w:t>Partial response rate (PR)</w:t>
            </w:r>
          </w:p>
          <w:p w14:paraId="6E249F0B" w14:textId="77777777" w:rsidR="008E3489" w:rsidRPr="00383947" w:rsidRDefault="008E3489" w:rsidP="004B529F">
            <w:pPr>
              <w:spacing w:after="0" w:line="240" w:lineRule="auto"/>
              <w:ind w:left="-41" w:firstLine="41"/>
              <w:rPr>
                <w:rFonts w:ascii="Times New Roman" w:hAnsi="Times New Roman" w:cs="Times New Roman"/>
                <w:sz w:val="24"/>
                <w:szCs w:val="24"/>
              </w:rPr>
            </w:pPr>
            <w:r w:rsidRPr="00383947">
              <w:rPr>
                <w:rFonts w:ascii="Times New Roman" w:eastAsia="Microsoft YaHei" w:hAnsi="Times New Roman" w:cs="Times New Roman"/>
                <w:color w:val="000000" w:themeColor="text1"/>
                <w:sz w:val="24"/>
                <w:szCs w:val="24"/>
              </w:rPr>
              <w:t xml:space="preserve">Disease control </w:t>
            </w:r>
            <w:proofErr w:type="gramStart"/>
            <w:r w:rsidRPr="00383947">
              <w:rPr>
                <w:rFonts w:ascii="Times New Roman" w:eastAsia="Microsoft YaHei" w:hAnsi="Times New Roman" w:cs="Times New Roman"/>
                <w:color w:val="000000" w:themeColor="text1"/>
                <w:sz w:val="24"/>
                <w:szCs w:val="24"/>
              </w:rPr>
              <w:t>rate(</w:t>
            </w:r>
            <w:proofErr w:type="gramEnd"/>
            <w:r w:rsidRPr="00383947">
              <w:rPr>
                <w:rFonts w:ascii="Times New Roman" w:eastAsia="Microsoft YaHei" w:hAnsi="Times New Roman" w:cs="Times New Roman"/>
                <w:color w:val="000000" w:themeColor="text1"/>
                <w:sz w:val="24"/>
                <w:szCs w:val="24"/>
              </w:rPr>
              <w:t>DCR)</w:t>
            </w:r>
          </w:p>
          <w:p w14:paraId="0DF64E87" w14:textId="77777777" w:rsidR="008E3489" w:rsidRPr="00383947" w:rsidRDefault="008E3489" w:rsidP="004B529F">
            <w:pPr>
              <w:spacing w:after="0" w:line="240" w:lineRule="auto"/>
              <w:ind w:left="-41" w:firstLine="41"/>
              <w:rPr>
                <w:rFonts w:ascii="Times New Roman" w:hAnsi="Times New Roman" w:cs="Times New Roman"/>
                <w:sz w:val="24"/>
                <w:szCs w:val="24"/>
              </w:rPr>
            </w:pPr>
            <w:r w:rsidRPr="00383947">
              <w:rPr>
                <w:rFonts w:ascii="Times New Roman" w:eastAsia="Microsoft YaHei" w:hAnsi="Times New Roman" w:cs="Times New Roman"/>
                <w:color w:val="000000" w:themeColor="text1"/>
                <w:sz w:val="24"/>
                <w:szCs w:val="24"/>
              </w:rPr>
              <w:t>Time to response (TTR)</w:t>
            </w:r>
          </w:p>
          <w:p w14:paraId="3D2F4951" w14:textId="77777777" w:rsidR="008E3489" w:rsidRPr="00383947" w:rsidRDefault="008E3489" w:rsidP="004B529F">
            <w:pPr>
              <w:keepNext/>
              <w:keepLines/>
              <w:spacing w:after="0" w:line="240" w:lineRule="auto"/>
              <w:rPr>
                <w:rFonts w:ascii="Times New Roman" w:eastAsia="Microsoft YaHei" w:hAnsi="Times New Roman" w:cs="Times New Roman"/>
                <w:sz w:val="24"/>
                <w:szCs w:val="24"/>
              </w:rPr>
            </w:pPr>
            <w:r w:rsidRPr="00383947">
              <w:rPr>
                <w:rFonts w:ascii="Times New Roman" w:eastAsia="Microsoft YaHei" w:hAnsi="Times New Roman" w:cs="Times New Roman"/>
                <w:color w:val="000000" w:themeColor="text1"/>
                <w:sz w:val="24"/>
                <w:szCs w:val="24"/>
              </w:rPr>
              <w:t>Safety profile</w:t>
            </w:r>
          </w:p>
        </w:tc>
      </w:tr>
      <w:tr w:rsidR="008E3489" w:rsidRPr="00383947" w14:paraId="0BD299E6" w14:textId="77777777" w:rsidTr="004B529F">
        <w:trPr>
          <w:trHeight w:val="54"/>
        </w:trPr>
        <w:tc>
          <w:tcPr>
            <w:tcW w:w="2194" w:type="dxa"/>
            <w:vAlign w:val="center"/>
          </w:tcPr>
          <w:p w14:paraId="0F5D034E" w14:textId="77777777" w:rsidR="008E3489" w:rsidRPr="00383947" w:rsidRDefault="008E3489" w:rsidP="004B529F">
            <w:pPr>
              <w:rPr>
                <w:rFonts w:ascii="Times New Roman" w:eastAsia="Microsoft YaHei" w:hAnsi="Times New Roman" w:cs="Times New Roman"/>
                <w:b/>
                <w:sz w:val="24"/>
                <w:szCs w:val="24"/>
              </w:rPr>
            </w:pPr>
            <w:r w:rsidRPr="00383947">
              <w:rPr>
                <w:rFonts w:ascii="Times New Roman" w:eastAsia="Microsoft YaHei" w:hAnsi="Times New Roman" w:cs="Times New Roman"/>
                <w:b/>
                <w:sz w:val="24"/>
                <w:szCs w:val="24"/>
              </w:rPr>
              <w:t xml:space="preserve">Study design: </w:t>
            </w:r>
          </w:p>
        </w:tc>
        <w:tc>
          <w:tcPr>
            <w:tcW w:w="7015" w:type="dxa"/>
            <w:vAlign w:val="center"/>
          </w:tcPr>
          <w:p w14:paraId="7E54872C" w14:textId="77777777" w:rsidR="008E3489" w:rsidRPr="00383947" w:rsidRDefault="008E3489" w:rsidP="004B529F">
            <w:pPr>
              <w:rPr>
                <w:rFonts w:ascii="Times New Roman" w:eastAsia="Microsoft YaHei" w:hAnsi="Times New Roman" w:cs="Times New Roman"/>
                <w:sz w:val="24"/>
                <w:szCs w:val="24"/>
              </w:rPr>
            </w:pPr>
            <w:r w:rsidRPr="00383947">
              <w:rPr>
                <w:rFonts w:ascii="Times New Roman" w:eastAsia="Microsoft YaHei" w:hAnsi="Times New Roman" w:cs="Times New Roman"/>
                <w:color w:val="000000" w:themeColor="text1"/>
                <w:sz w:val="24"/>
                <w:szCs w:val="24"/>
              </w:rPr>
              <w:t>Randomized controlled trials (Phase II-III)</w:t>
            </w:r>
          </w:p>
        </w:tc>
      </w:tr>
    </w:tbl>
    <w:p w14:paraId="2966CA39" w14:textId="77777777" w:rsidR="008E3489" w:rsidRPr="00383947" w:rsidRDefault="008E3489" w:rsidP="008E3489">
      <w:pPr>
        <w:spacing w:after="0" w:line="480" w:lineRule="auto"/>
        <w:rPr>
          <w:rFonts w:ascii="Times New Roman" w:eastAsia="SimSun" w:hAnsi="Times New Roman" w:cs="Times New Roman"/>
          <w:color w:val="000000" w:themeColor="text1"/>
          <w:kern w:val="24"/>
          <w:sz w:val="24"/>
          <w:szCs w:val="24"/>
        </w:rPr>
      </w:pPr>
    </w:p>
    <w:p w14:paraId="6768B2FD" w14:textId="77777777" w:rsidR="008E3489" w:rsidRPr="00383947" w:rsidRDefault="008E3489" w:rsidP="008E3489">
      <w:pPr>
        <w:pStyle w:val="Heading2"/>
        <w:jc w:val="left"/>
        <w:rPr>
          <w:rFonts w:ascii="Times New Roman" w:eastAsia="Microsoft YaHei" w:hAnsi="Times New Roman" w:cs="Times New Roman"/>
          <w:bCs w:val="0"/>
          <w:sz w:val="24"/>
          <w:szCs w:val="24"/>
        </w:rPr>
        <w:sectPr w:rsidR="008E3489" w:rsidRPr="00383947" w:rsidSect="001116C7">
          <w:headerReference w:type="even" r:id="rId5"/>
          <w:headerReference w:type="default" r:id="rId6"/>
          <w:footerReference w:type="default" r:id="rId7"/>
          <w:headerReference w:type="first" r:id="rId8"/>
          <w:pgSz w:w="12240" w:h="15840"/>
          <w:pgMar w:top="1440" w:right="1800" w:bottom="1440" w:left="1800" w:header="720" w:footer="720" w:gutter="0"/>
          <w:cols w:space="720"/>
          <w:docGrid w:linePitch="360"/>
        </w:sectPr>
      </w:pPr>
    </w:p>
    <w:p w14:paraId="36A77C49" w14:textId="77777777" w:rsidR="008E3489" w:rsidRPr="00383947" w:rsidRDefault="008E3489" w:rsidP="008E3489">
      <w:pPr>
        <w:pStyle w:val="Heading2"/>
        <w:spacing w:before="0" w:after="0"/>
        <w:jc w:val="left"/>
        <w:rPr>
          <w:rFonts w:ascii="Times New Roman" w:eastAsia="Microsoft YaHei" w:hAnsi="Times New Roman" w:cs="Times New Roman"/>
          <w:bCs w:val="0"/>
          <w:sz w:val="24"/>
          <w:szCs w:val="24"/>
        </w:rPr>
      </w:pPr>
      <w:r w:rsidRPr="00383947">
        <w:rPr>
          <w:rFonts w:ascii="Times New Roman" w:eastAsia="Microsoft YaHei" w:hAnsi="Times New Roman" w:cs="Times New Roman"/>
          <w:bCs w:val="0"/>
          <w:sz w:val="24"/>
          <w:szCs w:val="24"/>
        </w:rPr>
        <w:lastRenderedPageBreak/>
        <w:t>Appendix Table 3: Baseline characteristics and main outcomes of included trials</w:t>
      </w:r>
    </w:p>
    <w:p w14:paraId="5257D755" w14:textId="77777777" w:rsidR="008E3489" w:rsidRPr="00383947" w:rsidRDefault="008E3489" w:rsidP="008E3489">
      <w:pPr>
        <w:spacing w:after="0"/>
        <w:rPr>
          <w:rFonts w:ascii="Times New Roman" w:hAnsi="Times New Roman" w:cs="Times New Roman"/>
          <w:bCs/>
          <w:sz w:val="24"/>
        </w:rPr>
      </w:pPr>
      <w:r w:rsidRPr="00383947">
        <w:rPr>
          <w:rFonts w:ascii="Times New Roman" w:hAnsi="Times New Roman" w:cs="Times New Roman"/>
          <w:b/>
          <w:sz w:val="24"/>
        </w:rPr>
        <w:t>Table 3.1 Baseline characteristics of included trials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741"/>
        <w:gridCol w:w="2353"/>
        <w:gridCol w:w="872"/>
        <w:gridCol w:w="839"/>
        <w:gridCol w:w="838"/>
        <w:gridCol w:w="977"/>
        <w:gridCol w:w="1117"/>
        <w:gridCol w:w="1057"/>
        <w:gridCol w:w="738"/>
        <w:gridCol w:w="631"/>
        <w:gridCol w:w="844"/>
      </w:tblGrid>
      <w:tr w:rsidR="008E3489" w:rsidRPr="00383947" w14:paraId="3AD9DFA9" w14:textId="77777777" w:rsidTr="004B529F">
        <w:trPr>
          <w:trHeight w:val="258"/>
        </w:trPr>
        <w:tc>
          <w:tcPr>
            <w:tcW w:w="1953" w:type="dxa"/>
            <w:vMerge w:val="restart"/>
            <w:tcBorders>
              <w:top w:val="single" w:sz="8" w:space="0" w:color="2F5496" w:themeColor="accent1" w:themeShade="BF"/>
            </w:tcBorders>
            <w:noWrap/>
            <w:vAlign w:val="center"/>
            <w:hideMark/>
          </w:tcPr>
          <w:p w14:paraId="0EECB76A"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Author</w:t>
            </w:r>
          </w:p>
        </w:tc>
        <w:tc>
          <w:tcPr>
            <w:tcW w:w="741" w:type="dxa"/>
            <w:vMerge w:val="restart"/>
            <w:tcBorders>
              <w:top w:val="single" w:sz="8" w:space="0" w:color="2F5496" w:themeColor="accent1" w:themeShade="BF"/>
            </w:tcBorders>
            <w:noWrap/>
            <w:vAlign w:val="center"/>
            <w:hideMark/>
          </w:tcPr>
          <w:p w14:paraId="2A4527B0"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N</w:t>
            </w:r>
          </w:p>
        </w:tc>
        <w:tc>
          <w:tcPr>
            <w:tcW w:w="2353" w:type="dxa"/>
            <w:vMerge w:val="restart"/>
            <w:tcBorders>
              <w:top w:val="single" w:sz="8" w:space="0" w:color="2F5496" w:themeColor="accent1" w:themeShade="BF"/>
            </w:tcBorders>
            <w:vAlign w:val="center"/>
            <w:hideMark/>
          </w:tcPr>
          <w:p w14:paraId="3A105E09"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Treatment</w:t>
            </w:r>
          </w:p>
        </w:tc>
        <w:tc>
          <w:tcPr>
            <w:tcW w:w="1711" w:type="dxa"/>
            <w:gridSpan w:val="2"/>
            <w:tcBorders>
              <w:top w:val="single" w:sz="8" w:space="0" w:color="2F5496" w:themeColor="accent1" w:themeShade="BF"/>
            </w:tcBorders>
            <w:noWrap/>
            <w:vAlign w:val="center"/>
            <w:hideMark/>
          </w:tcPr>
          <w:p w14:paraId="20F4439B"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Age</w:t>
            </w:r>
          </w:p>
        </w:tc>
        <w:tc>
          <w:tcPr>
            <w:tcW w:w="838" w:type="dxa"/>
            <w:tcBorders>
              <w:top w:val="single" w:sz="8" w:space="0" w:color="2F5496" w:themeColor="accent1" w:themeShade="BF"/>
            </w:tcBorders>
            <w:noWrap/>
            <w:vAlign w:val="center"/>
            <w:hideMark/>
          </w:tcPr>
          <w:p w14:paraId="55D25DF6"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Sex (%)</w:t>
            </w:r>
          </w:p>
        </w:tc>
        <w:tc>
          <w:tcPr>
            <w:tcW w:w="3151" w:type="dxa"/>
            <w:gridSpan w:val="3"/>
            <w:tcBorders>
              <w:top w:val="single" w:sz="8" w:space="0" w:color="2F5496" w:themeColor="accent1" w:themeShade="BF"/>
            </w:tcBorders>
            <w:noWrap/>
            <w:vAlign w:val="center"/>
            <w:hideMark/>
          </w:tcPr>
          <w:p w14:paraId="026B793E"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ECOG SCORE (%)</w:t>
            </w:r>
          </w:p>
        </w:tc>
        <w:tc>
          <w:tcPr>
            <w:tcW w:w="2213" w:type="dxa"/>
            <w:gridSpan w:val="3"/>
            <w:tcBorders>
              <w:top w:val="single" w:sz="8" w:space="0" w:color="2F5496" w:themeColor="accent1" w:themeShade="BF"/>
            </w:tcBorders>
            <w:noWrap/>
            <w:vAlign w:val="center"/>
            <w:hideMark/>
          </w:tcPr>
          <w:p w14:paraId="7016EEF3"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Disease stage (%)</w:t>
            </w:r>
          </w:p>
        </w:tc>
      </w:tr>
      <w:tr w:rsidR="008E3489" w:rsidRPr="00383947" w14:paraId="3AE97AC7" w14:textId="77777777" w:rsidTr="004B529F">
        <w:trPr>
          <w:trHeight w:val="258"/>
        </w:trPr>
        <w:tc>
          <w:tcPr>
            <w:tcW w:w="1953" w:type="dxa"/>
            <w:vMerge/>
            <w:tcBorders>
              <w:bottom w:val="single" w:sz="8" w:space="0" w:color="2F5496" w:themeColor="accent1" w:themeShade="BF"/>
            </w:tcBorders>
            <w:vAlign w:val="center"/>
            <w:hideMark/>
          </w:tcPr>
          <w:p w14:paraId="536618DB" w14:textId="77777777" w:rsidR="008E3489" w:rsidRPr="00383947" w:rsidRDefault="008E3489" w:rsidP="004B529F">
            <w:pPr>
              <w:jc w:val="center"/>
              <w:rPr>
                <w:rFonts w:ascii="Times New Roman" w:hAnsi="Times New Roman" w:cs="Times New Roman"/>
                <w:b/>
                <w:bCs/>
                <w:sz w:val="18"/>
                <w:szCs w:val="18"/>
              </w:rPr>
            </w:pPr>
          </w:p>
        </w:tc>
        <w:tc>
          <w:tcPr>
            <w:tcW w:w="741" w:type="dxa"/>
            <w:vMerge/>
            <w:tcBorders>
              <w:bottom w:val="single" w:sz="8" w:space="0" w:color="2F5496" w:themeColor="accent1" w:themeShade="BF"/>
            </w:tcBorders>
            <w:vAlign w:val="center"/>
            <w:hideMark/>
          </w:tcPr>
          <w:p w14:paraId="0ED467D2" w14:textId="77777777" w:rsidR="008E3489" w:rsidRPr="00383947" w:rsidRDefault="008E3489" w:rsidP="004B529F">
            <w:pPr>
              <w:jc w:val="center"/>
              <w:rPr>
                <w:rFonts w:ascii="Times New Roman" w:hAnsi="Times New Roman" w:cs="Times New Roman"/>
                <w:b/>
                <w:bCs/>
                <w:sz w:val="18"/>
                <w:szCs w:val="18"/>
              </w:rPr>
            </w:pPr>
          </w:p>
        </w:tc>
        <w:tc>
          <w:tcPr>
            <w:tcW w:w="2353" w:type="dxa"/>
            <w:vMerge/>
            <w:tcBorders>
              <w:bottom w:val="single" w:sz="8" w:space="0" w:color="2F5496" w:themeColor="accent1" w:themeShade="BF"/>
            </w:tcBorders>
            <w:vAlign w:val="center"/>
            <w:hideMark/>
          </w:tcPr>
          <w:p w14:paraId="059FAA1A" w14:textId="77777777" w:rsidR="008E3489" w:rsidRPr="00383947" w:rsidRDefault="008E3489" w:rsidP="004B529F">
            <w:pPr>
              <w:jc w:val="center"/>
              <w:rPr>
                <w:rFonts w:ascii="Times New Roman" w:hAnsi="Times New Roman" w:cs="Times New Roman"/>
                <w:b/>
                <w:bCs/>
                <w:sz w:val="18"/>
                <w:szCs w:val="18"/>
              </w:rPr>
            </w:pPr>
          </w:p>
        </w:tc>
        <w:tc>
          <w:tcPr>
            <w:tcW w:w="872" w:type="dxa"/>
            <w:tcBorders>
              <w:bottom w:val="single" w:sz="8" w:space="0" w:color="2F5496" w:themeColor="accent1" w:themeShade="BF"/>
            </w:tcBorders>
            <w:noWrap/>
            <w:vAlign w:val="center"/>
            <w:hideMark/>
          </w:tcPr>
          <w:p w14:paraId="594D4D82"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Median</w:t>
            </w:r>
          </w:p>
        </w:tc>
        <w:tc>
          <w:tcPr>
            <w:tcW w:w="839" w:type="dxa"/>
            <w:tcBorders>
              <w:bottom w:val="single" w:sz="8" w:space="0" w:color="2F5496" w:themeColor="accent1" w:themeShade="BF"/>
            </w:tcBorders>
            <w:noWrap/>
            <w:vAlign w:val="center"/>
            <w:hideMark/>
          </w:tcPr>
          <w:p w14:paraId="05A3588F"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range</w:t>
            </w:r>
          </w:p>
        </w:tc>
        <w:tc>
          <w:tcPr>
            <w:tcW w:w="838" w:type="dxa"/>
            <w:tcBorders>
              <w:bottom w:val="single" w:sz="8" w:space="0" w:color="2F5496" w:themeColor="accent1" w:themeShade="BF"/>
            </w:tcBorders>
            <w:noWrap/>
            <w:vAlign w:val="center"/>
            <w:hideMark/>
          </w:tcPr>
          <w:p w14:paraId="668921BD"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Male</w:t>
            </w:r>
          </w:p>
        </w:tc>
        <w:tc>
          <w:tcPr>
            <w:tcW w:w="977" w:type="dxa"/>
            <w:tcBorders>
              <w:bottom w:val="single" w:sz="8" w:space="0" w:color="2F5496" w:themeColor="accent1" w:themeShade="BF"/>
            </w:tcBorders>
            <w:noWrap/>
            <w:vAlign w:val="center"/>
            <w:hideMark/>
          </w:tcPr>
          <w:p w14:paraId="35E04DEA"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0</w:t>
            </w:r>
          </w:p>
        </w:tc>
        <w:tc>
          <w:tcPr>
            <w:tcW w:w="1117" w:type="dxa"/>
            <w:tcBorders>
              <w:bottom w:val="single" w:sz="8" w:space="0" w:color="2F5496" w:themeColor="accent1" w:themeShade="BF"/>
            </w:tcBorders>
            <w:noWrap/>
            <w:vAlign w:val="center"/>
            <w:hideMark/>
          </w:tcPr>
          <w:p w14:paraId="7919E651"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1</w:t>
            </w:r>
          </w:p>
        </w:tc>
        <w:tc>
          <w:tcPr>
            <w:tcW w:w="1057" w:type="dxa"/>
            <w:tcBorders>
              <w:bottom w:val="single" w:sz="8" w:space="0" w:color="2F5496" w:themeColor="accent1" w:themeShade="BF"/>
            </w:tcBorders>
            <w:noWrap/>
            <w:vAlign w:val="center"/>
            <w:hideMark/>
          </w:tcPr>
          <w:p w14:paraId="71A5A93C"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2</w:t>
            </w:r>
          </w:p>
        </w:tc>
        <w:tc>
          <w:tcPr>
            <w:tcW w:w="738" w:type="dxa"/>
            <w:tcBorders>
              <w:bottom w:val="single" w:sz="8" w:space="0" w:color="2F5496" w:themeColor="accent1" w:themeShade="BF"/>
            </w:tcBorders>
            <w:noWrap/>
            <w:vAlign w:val="center"/>
            <w:hideMark/>
          </w:tcPr>
          <w:p w14:paraId="7B5A4DB7" w14:textId="77777777" w:rsidR="008E3489" w:rsidRPr="00383947" w:rsidRDefault="008E3489" w:rsidP="004B529F">
            <w:pPr>
              <w:jc w:val="center"/>
              <w:rPr>
                <w:rFonts w:ascii="Times New Roman" w:hAnsi="Times New Roman" w:cs="Times New Roman"/>
                <w:b/>
                <w:bCs/>
                <w:sz w:val="18"/>
                <w:szCs w:val="18"/>
              </w:rPr>
            </w:pPr>
            <w:proofErr w:type="spellStart"/>
            <w:r w:rsidRPr="00383947">
              <w:rPr>
                <w:rFonts w:ascii="Times New Roman" w:eastAsia="Microsoft YaHei" w:hAnsi="Times New Roman" w:cs="Times New Roman"/>
                <w:b/>
                <w:bCs/>
                <w:sz w:val="18"/>
                <w:szCs w:val="18"/>
              </w:rPr>
              <w:t>Ⅲ</w:t>
            </w:r>
            <w:r w:rsidRPr="00383947">
              <w:rPr>
                <w:rFonts w:ascii="Times New Roman" w:hAnsi="Times New Roman" w:cs="Times New Roman"/>
                <w:b/>
                <w:bCs/>
                <w:sz w:val="18"/>
                <w:szCs w:val="18"/>
              </w:rPr>
              <w:t>B</w:t>
            </w:r>
            <w:proofErr w:type="spellEnd"/>
          </w:p>
        </w:tc>
        <w:tc>
          <w:tcPr>
            <w:tcW w:w="631" w:type="dxa"/>
            <w:tcBorders>
              <w:bottom w:val="single" w:sz="8" w:space="0" w:color="2F5496" w:themeColor="accent1" w:themeShade="BF"/>
            </w:tcBorders>
            <w:noWrap/>
            <w:vAlign w:val="center"/>
            <w:hideMark/>
          </w:tcPr>
          <w:p w14:paraId="52646D79" w14:textId="77777777" w:rsidR="008E3489" w:rsidRPr="00383947" w:rsidRDefault="008E3489" w:rsidP="004B529F">
            <w:pPr>
              <w:jc w:val="center"/>
              <w:rPr>
                <w:rFonts w:ascii="Times New Roman" w:hAnsi="Times New Roman" w:cs="Times New Roman"/>
                <w:b/>
                <w:bCs/>
                <w:sz w:val="18"/>
                <w:szCs w:val="18"/>
              </w:rPr>
            </w:pPr>
            <w:proofErr w:type="spellStart"/>
            <w:r w:rsidRPr="00383947">
              <w:rPr>
                <w:rFonts w:ascii="Times New Roman" w:eastAsia="Microsoft YaHei" w:hAnsi="Times New Roman" w:cs="Times New Roman"/>
                <w:b/>
                <w:bCs/>
                <w:sz w:val="18"/>
                <w:szCs w:val="18"/>
              </w:rPr>
              <w:t>Ⅲ</w:t>
            </w:r>
            <w:r w:rsidRPr="00383947">
              <w:rPr>
                <w:rFonts w:ascii="Times New Roman" w:hAnsi="Times New Roman" w:cs="Times New Roman"/>
                <w:b/>
                <w:bCs/>
                <w:sz w:val="18"/>
                <w:szCs w:val="18"/>
              </w:rPr>
              <w:t>C</w:t>
            </w:r>
            <w:proofErr w:type="spellEnd"/>
          </w:p>
        </w:tc>
        <w:tc>
          <w:tcPr>
            <w:tcW w:w="844" w:type="dxa"/>
            <w:tcBorders>
              <w:bottom w:val="single" w:sz="8" w:space="0" w:color="2F5496" w:themeColor="accent1" w:themeShade="BF"/>
            </w:tcBorders>
            <w:noWrap/>
            <w:vAlign w:val="center"/>
            <w:hideMark/>
          </w:tcPr>
          <w:p w14:paraId="71C8AEDE"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eastAsia="Microsoft YaHei" w:hAnsi="Times New Roman" w:cs="Times New Roman"/>
                <w:b/>
                <w:bCs/>
                <w:sz w:val="18"/>
                <w:szCs w:val="18"/>
              </w:rPr>
              <w:t>Ⅳ</w:t>
            </w:r>
          </w:p>
        </w:tc>
      </w:tr>
      <w:tr w:rsidR="008E3489" w:rsidRPr="00383947" w14:paraId="1286BFF3" w14:textId="77777777" w:rsidTr="004B529F">
        <w:trPr>
          <w:trHeight w:val="358"/>
        </w:trPr>
        <w:tc>
          <w:tcPr>
            <w:tcW w:w="1953" w:type="dxa"/>
            <w:tcBorders>
              <w:top w:val="single" w:sz="8" w:space="0" w:color="2F5496" w:themeColor="accent1" w:themeShade="BF"/>
            </w:tcBorders>
            <w:noWrap/>
            <w:vAlign w:val="center"/>
            <w:hideMark/>
          </w:tcPr>
          <w:p w14:paraId="2A17EF26"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Yang 2020</w:t>
            </w:r>
          </w:p>
        </w:tc>
        <w:tc>
          <w:tcPr>
            <w:tcW w:w="741" w:type="dxa"/>
            <w:tcBorders>
              <w:top w:val="single" w:sz="8" w:space="0" w:color="2F5496" w:themeColor="accent1" w:themeShade="BF"/>
            </w:tcBorders>
            <w:noWrap/>
            <w:vAlign w:val="center"/>
            <w:hideMark/>
          </w:tcPr>
          <w:p w14:paraId="733E49E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266</w:t>
            </w:r>
          </w:p>
        </w:tc>
        <w:tc>
          <w:tcPr>
            <w:tcW w:w="2353" w:type="dxa"/>
            <w:tcBorders>
              <w:top w:val="single" w:sz="8" w:space="0" w:color="2F5496" w:themeColor="accent1" w:themeShade="BF"/>
            </w:tcBorders>
            <w:vAlign w:val="center"/>
            <w:hideMark/>
          </w:tcPr>
          <w:p w14:paraId="37A57570" w14:textId="77777777" w:rsidR="008E3489" w:rsidRPr="00383947" w:rsidRDefault="008E3489" w:rsidP="004B529F">
            <w:pPr>
              <w:jc w:val="center"/>
              <w:rPr>
                <w:rFonts w:ascii="Times New Roman" w:hAnsi="Times New Roman" w:cs="Times New Roman"/>
                <w:sz w:val="18"/>
                <w:szCs w:val="18"/>
              </w:rPr>
            </w:pPr>
            <w:proofErr w:type="spellStart"/>
            <w:r w:rsidRPr="00383947">
              <w:rPr>
                <w:rFonts w:ascii="Times New Roman" w:hAnsi="Times New Roman" w:cs="Times New Roman"/>
                <w:sz w:val="18"/>
                <w:szCs w:val="18"/>
              </w:rPr>
              <w:t>Sintilimab</w:t>
            </w:r>
            <w:proofErr w:type="spellEnd"/>
            <w:r w:rsidRPr="00383947">
              <w:rPr>
                <w:rFonts w:ascii="Times New Roman" w:hAnsi="Times New Roman" w:cs="Times New Roman"/>
                <w:sz w:val="18"/>
                <w:szCs w:val="18"/>
              </w:rPr>
              <w:t>-combination</w:t>
            </w:r>
          </w:p>
        </w:tc>
        <w:tc>
          <w:tcPr>
            <w:tcW w:w="872" w:type="dxa"/>
            <w:tcBorders>
              <w:top w:val="single" w:sz="8" w:space="0" w:color="2F5496" w:themeColor="accent1" w:themeShade="BF"/>
            </w:tcBorders>
            <w:noWrap/>
            <w:vAlign w:val="center"/>
            <w:hideMark/>
          </w:tcPr>
          <w:p w14:paraId="619719C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61</w:t>
            </w:r>
          </w:p>
        </w:tc>
        <w:tc>
          <w:tcPr>
            <w:tcW w:w="839" w:type="dxa"/>
            <w:tcBorders>
              <w:top w:val="single" w:sz="8" w:space="0" w:color="2F5496" w:themeColor="accent1" w:themeShade="BF"/>
            </w:tcBorders>
            <w:noWrap/>
            <w:vAlign w:val="center"/>
            <w:hideMark/>
          </w:tcPr>
          <w:p w14:paraId="7CC5148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30-75</w:t>
            </w:r>
          </w:p>
        </w:tc>
        <w:tc>
          <w:tcPr>
            <w:tcW w:w="838" w:type="dxa"/>
            <w:tcBorders>
              <w:top w:val="single" w:sz="8" w:space="0" w:color="2F5496" w:themeColor="accent1" w:themeShade="BF"/>
            </w:tcBorders>
            <w:noWrap/>
            <w:vAlign w:val="center"/>
            <w:hideMark/>
          </w:tcPr>
          <w:p w14:paraId="2FB1571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76.7%</w:t>
            </w:r>
          </w:p>
        </w:tc>
        <w:tc>
          <w:tcPr>
            <w:tcW w:w="977" w:type="dxa"/>
            <w:tcBorders>
              <w:top w:val="single" w:sz="8" w:space="0" w:color="2F5496" w:themeColor="accent1" w:themeShade="BF"/>
            </w:tcBorders>
            <w:noWrap/>
            <w:vAlign w:val="center"/>
            <w:hideMark/>
          </w:tcPr>
          <w:p w14:paraId="4166AAF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28.6%</w:t>
            </w:r>
          </w:p>
        </w:tc>
        <w:tc>
          <w:tcPr>
            <w:tcW w:w="1117" w:type="dxa"/>
            <w:tcBorders>
              <w:top w:val="single" w:sz="8" w:space="0" w:color="2F5496" w:themeColor="accent1" w:themeShade="BF"/>
            </w:tcBorders>
            <w:noWrap/>
            <w:vAlign w:val="center"/>
            <w:hideMark/>
          </w:tcPr>
          <w:p w14:paraId="1AB922D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71.4%</w:t>
            </w:r>
          </w:p>
        </w:tc>
        <w:tc>
          <w:tcPr>
            <w:tcW w:w="1057" w:type="dxa"/>
            <w:tcBorders>
              <w:top w:val="single" w:sz="8" w:space="0" w:color="2F5496" w:themeColor="accent1" w:themeShade="BF"/>
            </w:tcBorders>
            <w:noWrap/>
            <w:vAlign w:val="center"/>
          </w:tcPr>
          <w:p w14:paraId="4B796D0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tcBorders>
              <w:top w:val="single" w:sz="8" w:space="0" w:color="2F5496" w:themeColor="accent1" w:themeShade="BF"/>
            </w:tcBorders>
            <w:noWrap/>
            <w:vAlign w:val="center"/>
            <w:hideMark/>
          </w:tcPr>
          <w:p w14:paraId="0C58EC8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5.3%</w:t>
            </w:r>
          </w:p>
        </w:tc>
        <w:tc>
          <w:tcPr>
            <w:tcW w:w="631" w:type="dxa"/>
            <w:tcBorders>
              <w:top w:val="single" w:sz="8" w:space="0" w:color="2F5496" w:themeColor="accent1" w:themeShade="BF"/>
            </w:tcBorders>
            <w:noWrap/>
            <w:vAlign w:val="center"/>
            <w:hideMark/>
          </w:tcPr>
          <w:p w14:paraId="4A77C7D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2.6%</w:t>
            </w:r>
          </w:p>
        </w:tc>
        <w:tc>
          <w:tcPr>
            <w:tcW w:w="844" w:type="dxa"/>
            <w:tcBorders>
              <w:top w:val="single" w:sz="8" w:space="0" w:color="2F5496" w:themeColor="accent1" w:themeShade="BF"/>
            </w:tcBorders>
            <w:noWrap/>
            <w:vAlign w:val="center"/>
            <w:hideMark/>
          </w:tcPr>
          <w:p w14:paraId="703A958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92.1%</w:t>
            </w:r>
          </w:p>
        </w:tc>
      </w:tr>
      <w:tr w:rsidR="008E3489" w:rsidRPr="00383947" w14:paraId="2B8C9694" w14:textId="77777777" w:rsidTr="004B529F">
        <w:trPr>
          <w:trHeight w:val="358"/>
        </w:trPr>
        <w:tc>
          <w:tcPr>
            <w:tcW w:w="1953" w:type="dxa"/>
            <w:noWrap/>
            <w:vAlign w:val="center"/>
            <w:hideMark/>
          </w:tcPr>
          <w:p w14:paraId="567E7C68" w14:textId="77777777" w:rsidR="008E3489" w:rsidRPr="00383947" w:rsidRDefault="008E3489" w:rsidP="004B529F">
            <w:pPr>
              <w:rPr>
                <w:rFonts w:ascii="Times New Roman" w:hAnsi="Times New Roman" w:cs="Times New Roman"/>
                <w:sz w:val="18"/>
                <w:szCs w:val="18"/>
              </w:rPr>
            </w:pPr>
          </w:p>
        </w:tc>
        <w:tc>
          <w:tcPr>
            <w:tcW w:w="741" w:type="dxa"/>
            <w:noWrap/>
            <w:vAlign w:val="center"/>
            <w:hideMark/>
          </w:tcPr>
          <w:p w14:paraId="4D77854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131</w:t>
            </w:r>
          </w:p>
        </w:tc>
        <w:tc>
          <w:tcPr>
            <w:tcW w:w="2353" w:type="dxa"/>
            <w:vAlign w:val="center"/>
            <w:hideMark/>
          </w:tcPr>
          <w:p w14:paraId="7D4123B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72" w:type="dxa"/>
            <w:noWrap/>
            <w:vAlign w:val="center"/>
            <w:hideMark/>
          </w:tcPr>
          <w:p w14:paraId="47055B9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61</w:t>
            </w:r>
          </w:p>
        </w:tc>
        <w:tc>
          <w:tcPr>
            <w:tcW w:w="839" w:type="dxa"/>
            <w:noWrap/>
            <w:vAlign w:val="center"/>
            <w:hideMark/>
          </w:tcPr>
          <w:p w14:paraId="3398480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35-75</w:t>
            </w:r>
          </w:p>
        </w:tc>
        <w:tc>
          <w:tcPr>
            <w:tcW w:w="838" w:type="dxa"/>
            <w:noWrap/>
            <w:vAlign w:val="center"/>
            <w:hideMark/>
          </w:tcPr>
          <w:p w14:paraId="740F7AD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75.6%</w:t>
            </w:r>
          </w:p>
        </w:tc>
        <w:tc>
          <w:tcPr>
            <w:tcW w:w="977" w:type="dxa"/>
            <w:noWrap/>
            <w:vAlign w:val="center"/>
            <w:hideMark/>
          </w:tcPr>
          <w:p w14:paraId="10E8B5E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26%</w:t>
            </w:r>
          </w:p>
        </w:tc>
        <w:tc>
          <w:tcPr>
            <w:tcW w:w="1117" w:type="dxa"/>
            <w:noWrap/>
            <w:vAlign w:val="center"/>
            <w:hideMark/>
          </w:tcPr>
          <w:p w14:paraId="4A97BF2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74%</w:t>
            </w:r>
          </w:p>
        </w:tc>
        <w:tc>
          <w:tcPr>
            <w:tcW w:w="1057" w:type="dxa"/>
            <w:noWrap/>
            <w:vAlign w:val="center"/>
          </w:tcPr>
          <w:p w14:paraId="3A8E142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noWrap/>
            <w:vAlign w:val="center"/>
            <w:hideMark/>
          </w:tcPr>
          <w:p w14:paraId="77A7670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4.6%</w:t>
            </w:r>
          </w:p>
        </w:tc>
        <w:tc>
          <w:tcPr>
            <w:tcW w:w="631" w:type="dxa"/>
            <w:noWrap/>
            <w:vAlign w:val="center"/>
            <w:hideMark/>
          </w:tcPr>
          <w:p w14:paraId="6C28F32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6.9%</w:t>
            </w:r>
          </w:p>
        </w:tc>
        <w:tc>
          <w:tcPr>
            <w:tcW w:w="844" w:type="dxa"/>
            <w:noWrap/>
            <w:vAlign w:val="center"/>
            <w:hideMark/>
          </w:tcPr>
          <w:p w14:paraId="7A04F73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88.5%</w:t>
            </w:r>
          </w:p>
        </w:tc>
      </w:tr>
      <w:tr w:rsidR="008E3489" w:rsidRPr="00383947" w14:paraId="17072EA1" w14:textId="77777777" w:rsidTr="004B529F">
        <w:trPr>
          <w:trHeight w:val="358"/>
        </w:trPr>
        <w:tc>
          <w:tcPr>
            <w:tcW w:w="1953" w:type="dxa"/>
            <w:noWrap/>
            <w:vAlign w:val="center"/>
            <w:hideMark/>
          </w:tcPr>
          <w:p w14:paraId="4B797C03"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West 2019</w:t>
            </w:r>
          </w:p>
        </w:tc>
        <w:tc>
          <w:tcPr>
            <w:tcW w:w="741" w:type="dxa"/>
            <w:noWrap/>
            <w:vAlign w:val="center"/>
            <w:hideMark/>
          </w:tcPr>
          <w:p w14:paraId="0E976D8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451</w:t>
            </w:r>
          </w:p>
        </w:tc>
        <w:tc>
          <w:tcPr>
            <w:tcW w:w="2353" w:type="dxa"/>
            <w:vAlign w:val="center"/>
            <w:hideMark/>
          </w:tcPr>
          <w:p w14:paraId="6251F09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Atezolizumab-combination</w:t>
            </w:r>
          </w:p>
        </w:tc>
        <w:tc>
          <w:tcPr>
            <w:tcW w:w="872" w:type="dxa"/>
            <w:noWrap/>
            <w:vAlign w:val="center"/>
            <w:hideMark/>
          </w:tcPr>
          <w:p w14:paraId="7C86D5A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64</w:t>
            </w:r>
          </w:p>
        </w:tc>
        <w:tc>
          <w:tcPr>
            <w:tcW w:w="839" w:type="dxa"/>
            <w:noWrap/>
            <w:vAlign w:val="center"/>
            <w:hideMark/>
          </w:tcPr>
          <w:p w14:paraId="5BC0100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18-86</w:t>
            </w:r>
          </w:p>
        </w:tc>
        <w:tc>
          <w:tcPr>
            <w:tcW w:w="838" w:type="dxa"/>
            <w:noWrap/>
            <w:vAlign w:val="center"/>
            <w:hideMark/>
          </w:tcPr>
          <w:p w14:paraId="7233058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59.0%</w:t>
            </w:r>
          </w:p>
        </w:tc>
        <w:tc>
          <w:tcPr>
            <w:tcW w:w="977" w:type="dxa"/>
            <w:noWrap/>
            <w:vAlign w:val="center"/>
            <w:hideMark/>
          </w:tcPr>
          <w:p w14:paraId="2A68D07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42.0%</w:t>
            </w:r>
          </w:p>
        </w:tc>
        <w:tc>
          <w:tcPr>
            <w:tcW w:w="1117" w:type="dxa"/>
            <w:noWrap/>
            <w:vAlign w:val="center"/>
            <w:hideMark/>
          </w:tcPr>
          <w:p w14:paraId="1212EC0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58.0%</w:t>
            </w:r>
          </w:p>
        </w:tc>
        <w:tc>
          <w:tcPr>
            <w:tcW w:w="1057" w:type="dxa"/>
            <w:noWrap/>
            <w:vAlign w:val="center"/>
          </w:tcPr>
          <w:p w14:paraId="7AF4BCB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noWrap/>
            <w:vAlign w:val="center"/>
          </w:tcPr>
          <w:p w14:paraId="19F907A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01A79B0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hideMark/>
          </w:tcPr>
          <w:p w14:paraId="15F299E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100.0%</w:t>
            </w:r>
          </w:p>
        </w:tc>
      </w:tr>
      <w:tr w:rsidR="008E3489" w:rsidRPr="00383947" w14:paraId="41DFDDEA" w14:textId="77777777" w:rsidTr="004B529F">
        <w:trPr>
          <w:trHeight w:val="358"/>
        </w:trPr>
        <w:tc>
          <w:tcPr>
            <w:tcW w:w="1953" w:type="dxa"/>
            <w:noWrap/>
            <w:vAlign w:val="center"/>
            <w:hideMark/>
          </w:tcPr>
          <w:p w14:paraId="09949133" w14:textId="77777777" w:rsidR="008E3489" w:rsidRPr="00383947" w:rsidRDefault="008E3489" w:rsidP="004B529F">
            <w:pPr>
              <w:rPr>
                <w:rFonts w:ascii="Times New Roman" w:hAnsi="Times New Roman" w:cs="Times New Roman"/>
                <w:sz w:val="18"/>
                <w:szCs w:val="18"/>
              </w:rPr>
            </w:pPr>
          </w:p>
        </w:tc>
        <w:tc>
          <w:tcPr>
            <w:tcW w:w="741" w:type="dxa"/>
            <w:noWrap/>
            <w:vAlign w:val="center"/>
            <w:hideMark/>
          </w:tcPr>
          <w:p w14:paraId="2392FDE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228</w:t>
            </w:r>
          </w:p>
        </w:tc>
        <w:tc>
          <w:tcPr>
            <w:tcW w:w="2353" w:type="dxa"/>
            <w:vAlign w:val="center"/>
            <w:hideMark/>
          </w:tcPr>
          <w:p w14:paraId="5924254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carboplatin + nab-paclitaxel</w:t>
            </w:r>
          </w:p>
        </w:tc>
        <w:tc>
          <w:tcPr>
            <w:tcW w:w="872" w:type="dxa"/>
            <w:noWrap/>
            <w:vAlign w:val="center"/>
            <w:hideMark/>
          </w:tcPr>
          <w:p w14:paraId="5AB620F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65</w:t>
            </w:r>
          </w:p>
        </w:tc>
        <w:tc>
          <w:tcPr>
            <w:tcW w:w="839" w:type="dxa"/>
            <w:noWrap/>
            <w:vAlign w:val="center"/>
            <w:hideMark/>
          </w:tcPr>
          <w:p w14:paraId="181C818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38-85</w:t>
            </w:r>
          </w:p>
        </w:tc>
        <w:tc>
          <w:tcPr>
            <w:tcW w:w="838" w:type="dxa"/>
            <w:noWrap/>
            <w:vAlign w:val="center"/>
            <w:hideMark/>
          </w:tcPr>
          <w:p w14:paraId="18A0BB1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59.0%</w:t>
            </w:r>
          </w:p>
        </w:tc>
        <w:tc>
          <w:tcPr>
            <w:tcW w:w="977" w:type="dxa"/>
            <w:noWrap/>
            <w:vAlign w:val="center"/>
            <w:hideMark/>
          </w:tcPr>
          <w:p w14:paraId="6935D53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40.0%</w:t>
            </w:r>
          </w:p>
        </w:tc>
        <w:tc>
          <w:tcPr>
            <w:tcW w:w="1117" w:type="dxa"/>
            <w:noWrap/>
            <w:vAlign w:val="center"/>
            <w:hideMark/>
          </w:tcPr>
          <w:p w14:paraId="51418ED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60.0%</w:t>
            </w:r>
          </w:p>
        </w:tc>
        <w:tc>
          <w:tcPr>
            <w:tcW w:w="1057" w:type="dxa"/>
            <w:noWrap/>
            <w:vAlign w:val="center"/>
            <w:hideMark/>
          </w:tcPr>
          <w:p w14:paraId="5B11FBF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&lt;1%</w:t>
            </w:r>
          </w:p>
        </w:tc>
        <w:tc>
          <w:tcPr>
            <w:tcW w:w="738" w:type="dxa"/>
            <w:noWrap/>
            <w:vAlign w:val="center"/>
          </w:tcPr>
          <w:p w14:paraId="5BFB0F9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4992C35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hideMark/>
          </w:tcPr>
          <w:p w14:paraId="1E5BC6A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100.0%</w:t>
            </w:r>
          </w:p>
        </w:tc>
      </w:tr>
      <w:tr w:rsidR="008E3489" w:rsidRPr="00383947" w14:paraId="2BC4036F" w14:textId="77777777" w:rsidTr="004B529F">
        <w:trPr>
          <w:trHeight w:val="358"/>
        </w:trPr>
        <w:tc>
          <w:tcPr>
            <w:tcW w:w="1953" w:type="dxa"/>
            <w:noWrap/>
            <w:vAlign w:val="center"/>
            <w:hideMark/>
          </w:tcPr>
          <w:p w14:paraId="4451222A"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Gandhi 2018</w:t>
            </w:r>
          </w:p>
        </w:tc>
        <w:tc>
          <w:tcPr>
            <w:tcW w:w="741" w:type="dxa"/>
            <w:noWrap/>
            <w:vAlign w:val="center"/>
            <w:hideMark/>
          </w:tcPr>
          <w:p w14:paraId="77987C0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410</w:t>
            </w:r>
          </w:p>
        </w:tc>
        <w:tc>
          <w:tcPr>
            <w:tcW w:w="2353" w:type="dxa"/>
            <w:vAlign w:val="center"/>
            <w:hideMark/>
          </w:tcPr>
          <w:p w14:paraId="2FDAD90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Pembrolizumab-combination</w:t>
            </w:r>
          </w:p>
        </w:tc>
        <w:tc>
          <w:tcPr>
            <w:tcW w:w="872" w:type="dxa"/>
            <w:noWrap/>
            <w:vAlign w:val="center"/>
            <w:hideMark/>
          </w:tcPr>
          <w:p w14:paraId="79C5D70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65.0</w:t>
            </w:r>
          </w:p>
        </w:tc>
        <w:tc>
          <w:tcPr>
            <w:tcW w:w="839" w:type="dxa"/>
            <w:noWrap/>
            <w:vAlign w:val="center"/>
            <w:hideMark/>
          </w:tcPr>
          <w:p w14:paraId="35D846A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34-84</w:t>
            </w:r>
          </w:p>
        </w:tc>
        <w:tc>
          <w:tcPr>
            <w:tcW w:w="838" w:type="dxa"/>
            <w:noWrap/>
            <w:vAlign w:val="center"/>
            <w:hideMark/>
          </w:tcPr>
          <w:p w14:paraId="451B0CD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62.00%</w:t>
            </w:r>
          </w:p>
        </w:tc>
        <w:tc>
          <w:tcPr>
            <w:tcW w:w="977" w:type="dxa"/>
            <w:noWrap/>
            <w:vAlign w:val="center"/>
            <w:hideMark/>
          </w:tcPr>
          <w:p w14:paraId="39C9943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45.40%</w:t>
            </w:r>
          </w:p>
        </w:tc>
        <w:tc>
          <w:tcPr>
            <w:tcW w:w="1117" w:type="dxa"/>
            <w:noWrap/>
            <w:vAlign w:val="center"/>
            <w:hideMark/>
          </w:tcPr>
          <w:p w14:paraId="0546D2B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53.90%</w:t>
            </w:r>
          </w:p>
        </w:tc>
        <w:tc>
          <w:tcPr>
            <w:tcW w:w="1057" w:type="dxa"/>
            <w:noWrap/>
            <w:vAlign w:val="center"/>
            <w:hideMark/>
          </w:tcPr>
          <w:p w14:paraId="090EE28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0.20%</w:t>
            </w:r>
          </w:p>
        </w:tc>
        <w:tc>
          <w:tcPr>
            <w:tcW w:w="738" w:type="dxa"/>
            <w:noWrap/>
            <w:vAlign w:val="center"/>
          </w:tcPr>
          <w:p w14:paraId="1B14BD9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05BA295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hideMark/>
          </w:tcPr>
          <w:p w14:paraId="51CFCBA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100%</w:t>
            </w:r>
          </w:p>
        </w:tc>
      </w:tr>
      <w:tr w:rsidR="008E3489" w:rsidRPr="00383947" w14:paraId="6EFDED80" w14:textId="77777777" w:rsidTr="004B529F">
        <w:trPr>
          <w:trHeight w:val="358"/>
        </w:trPr>
        <w:tc>
          <w:tcPr>
            <w:tcW w:w="1953" w:type="dxa"/>
            <w:noWrap/>
            <w:vAlign w:val="center"/>
            <w:hideMark/>
          </w:tcPr>
          <w:p w14:paraId="19C47D49" w14:textId="77777777" w:rsidR="008E3489" w:rsidRPr="00383947" w:rsidRDefault="008E3489" w:rsidP="004B529F">
            <w:pPr>
              <w:rPr>
                <w:rFonts w:ascii="Times New Roman" w:hAnsi="Times New Roman" w:cs="Times New Roman"/>
                <w:sz w:val="18"/>
                <w:szCs w:val="18"/>
              </w:rPr>
            </w:pPr>
          </w:p>
        </w:tc>
        <w:tc>
          <w:tcPr>
            <w:tcW w:w="741" w:type="dxa"/>
            <w:noWrap/>
            <w:vAlign w:val="center"/>
            <w:hideMark/>
          </w:tcPr>
          <w:p w14:paraId="220729B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206</w:t>
            </w:r>
          </w:p>
        </w:tc>
        <w:tc>
          <w:tcPr>
            <w:tcW w:w="2353" w:type="dxa"/>
            <w:vAlign w:val="center"/>
            <w:hideMark/>
          </w:tcPr>
          <w:p w14:paraId="07D752C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72" w:type="dxa"/>
            <w:noWrap/>
            <w:vAlign w:val="center"/>
            <w:hideMark/>
          </w:tcPr>
          <w:p w14:paraId="6A8F703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63.5</w:t>
            </w:r>
          </w:p>
        </w:tc>
        <w:tc>
          <w:tcPr>
            <w:tcW w:w="839" w:type="dxa"/>
            <w:noWrap/>
            <w:vAlign w:val="center"/>
            <w:hideMark/>
          </w:tcPr>
          <w:p w14:paraId="1BD0B23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34-84</w:t>
            </w:r>
          </w:p>
        </w:tc>
        <w:tc>
          <w:tcPr>
            <w:tcW w:w="838" w:type="dxa"/>
            <w:noWrap/>
            <w:vAlign w:val="center"/>
            <w:hideMark/>
          </w:tcPr>
          <w:p w14:paraId="3052BA3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52.90%</w:t>
            </w:r>
          </w:p>
        </w:tc>
        <w:tc>
          <w:tcPr>
            <w:tcW w:w="977" w:type="dxa"/>
            <w:noWrap/>
            <w:vAlign w:val="center"/>
            <w:hideMark/>
          </w:tcPr>
          <w:p w14:paraId="70BE5A3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38.80%</w:t>
            </w:r>
          </w:p>
        </w:tc>
        <w:tc>
          <w:tcPr>
            <w:tcW w:w="1117" w:type="dxa"/>
            <w:noWrap/>
            <w:vAlign w:val="center"/>
            <w:hideMark/>
          </w:tcPr>
          <w:p w14:paraId="5198F84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60.70%</w:t>
            </w:r>
          </w:p>
        </w:tc>
        <w:tc>
          <w:tcPr>
            <w:tcW w:w="1057" w:type="dxa"/>
            <w:noWrap/>
            <w:vAlign w:val="center"/>
            <w:hideMark/>
          </w:tcPr>
          <w:p w14:paraId="747AA4D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0.00%</w:t>
            </w:r>
          </w:p>
        </w:tc>
        <w:tc>
          <w:tcPr>
            <w:tcW w:w="738" w:type="dxa"/>
            <w:noWrap/>
            <w:vAlign w:val="center"/>
          </w:tcPr>
          <w:p w14:paraId="2013E55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3652FF6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hideMark/>
          </w:tcPr>
          <w:p w14:paraId="291D958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100%</w:t>
            </w:r>
          </w:p>
        </w:tc>
      </w:tr>
      <w:tr w:rsidR="008E3489" w:rsidRPr="00383947" w14:paraId="1634858A" w14:textId="77777777" w:rsidTr="004B529F">
        <w:trPr>
          <w:trHeight w:val="358"/>
        </w:trPr>
        <w:tc>
          <w:tcPr>
            <w:tcW w:w="1953" w:type="dxa"/>
            <w:noWrap/>
            <w:vAlign w:val="center"/>
            <w:hideMark/>
          </w:tcPr>
          <w:p w14:paraId="1E8D2DB4" w14:textId="77777777" w:rsidR="008E3489" w:rsidRPr="00383947" w:rsidRDefault="008E3489" w:rsidP="004B529F">
            <w:pPr>
              <w:rPr>
                <w:rFonts w:ascii="Times New Roman" w:hAnsi="Times New Roman" w:cs="Times New Roman"/>
                <w:sz w:val="18"/>
                <w:szCs w:val="18"/>
              </w:rPr>
            </w:pPr>
            <w:proofErr w:type="spellStart"/>
            <w:r w:rsidRPr="00383947">
              <w:rPr>
                <w:rFonts w:ascii="Times New Roman" w:hAnsi="Times New Roman" w:cs="Times New Roman"/>
                <w:sz w:val="18"/>
                <w:szCs w:val="18"/>
              </w:rPr>
              <w:t>Gadgeel</w:t>
            </w:r>
            <w:proofErr w:type="spellEnd"/>
            <w:r w:rsidRPr="00383947">
              <w:rPr>
                <w:rFonts w:ascii="Times New Roman" w:hAnsi="Times New Roman" w:cs="Times New Roman"/>
                <w:sz w:val="18"/>
                <w:szCs w:val="18"/>
              </w:rPr>
              <w:t xml:space="preserve"> 2020</w:t>
            </w:r>
          </w:p>
        </w:tc>
        <w:tc>
          <w:tcPr>
            <w:tcW w:w="741" w:type="dxa"/>
            <w:noWrap/>
            <w:vAlign w:val="center"/>
            <w:hideMark/>
          </w:tcPr>
          <w:p w14:paraId="291F22F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410</w:t>
            </w:r>
          </w:p>
        </w:tc>
        <w:tc>
          <w:tcPr>
            <w:tcW w:w="2353" w:type="dxa"/>
            <w:vAlign w:val="center"/>
            <w:hideMark/>
          </w:tcPr>
          <w:p w14:paraId="2A8C352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Pembrolizumab-combination</w:t>
            </w:r>
          </w:p>
        </w:tc>
        <w:tc>
          <w:tcPr>
            <w:tcW w:w="872" w:type="dxa"/>
            <w:noWrap/>
            <w:vAlign w:val="center"/>
            <w:hideMark/>
          </w:tcPr>
          <w:p w14:paraId="5FDF8BC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65.0</w:t>
            </w:r>
          </w:p>
        </w:tc>
        <w:tc>
          <w:tcPr>
            <w:tcW w:w="839" w:type="dxa"/>
            <w:noWrap/>
            <w:vAlign w:val="center"/>
            <w:hideMark/>
          </w:tcPr>
          <w:p w14:paraId="1E01579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34-84</w:t>
            </w:r>
          </w:p>
        </w:tc>
        <w:tc>
          <w:tcPr>
            <w:tcW w:w="838" w:type="dxa"/>
            <w:noWrap/>
            <w:vAlign w:val="center"/>
            <w:hideMark/>
          </w:tcPr>
          <w:p w14:paraId="348AD61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62.00%</w:t>
            </w:r>
          </w:p>
        </w:tc>
        <w:tc>
          <w:tcPr>
            <w:tcW w:w="977" w:type="dxa"/>
            <w:noWrap/>
            <w:vAlign w:val="center"/>
            <w:hideMark/>
          </w:tcPr>
          <w:p w14:paraId="4D44D33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45.40%</w:t>
            </w:r>
          </w:p>
        </w:tc>
        <w:tc>
          <w:tcPr>
            <w:tcW w:w="1117" w:type="dxa"/>
            <w:noWrap/>
            <w:vAlign w:val="center"/>
            <w:hideMark/>
          </w:tcPr>
          <w:p w14:paraId="646836D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53.70%</w:t>
            </w:r>
          </w:p>
        </w:tc>
        <w:tc>
          <w:tcPr>
            <w:tcW w:w="1057" w:type="dxa"/>
            <w:noWrap/>
            <w:vAlign w:val="center"/>
            <w:hideMark/>
          </w:tcPr>
          <w:p w14:paraId="0D0D40C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0.20%</w:t>
            </w:r>
          </w:p>
        </w:tc>
        <w:tc>
          <w:tcPr>
            <w:tcW w:w="738" w:type="dxa"/>
            <w:noWrap/>
            <w:vAlign w:val="center"/>
          </w:tcPr>
          <w:p w14:paraId="507B0E9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1BEBEA8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hideMark/>
          </w:tcPr>
          <w:p w14:paraId="4491534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100%</w:t>
            </w:r>
          </w:p>
        </w:tc>
      </w:tr>
      <w:tr w:rsidR="008E3489" w:rsidRPr="00383947" w14:paraId="57A26F8A" w14:textId="77777777" w:rsidTr="004B529F">
        <w:trPr>
          <w:trHeight w:val="358"/>
        </w:trPr>
        <w:tc>
          <w:tcPr>
            <w:tcW w:w="1953" w:type="dxa"/>
            <w:noWrap/>
            <w:vAlign w:val="center"/>
            <w:hideMark/>
          </w:tcPr>
          <w:p w14:paraId="77F3C231" w14:textId="77777777" w:rsidR="008E3489" w:rsidRPr="00383947" w:rsidRDefault="008E3489" w:rsidP="004B529F">
            <w:pPr>
              <w:rPr>
                <w:rFonts w:ascii="Times New Roman" w:hAnsi="Times New Roman" w:cs="Times New Roman"/>
                <w:sz w:val="18"/>
                <w:szCs w:val="18"/>
              </w:rPr>
            </w:pPr>
          </w:p>
        </w:tc>
        <w:tc>
          <w:tcPr>
            <w:tcW w:w="741" w:type="dxa"/>
            <w:noWrap/>
            <w:vAlign w:val="center"/>
            <w:hideMark/>
          </w:tcPr>
          <w:p w14:paraId="5D6DC17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206</w:t>
            </w:r>
          </w:p>
        </w:tc>
        <w:tc>
          <w:tcPr>
            <w:tcW w:w="2353" w:type="dxa"/>
            <w:vAlign w:val="center"/>
            <w:hideMark/>
          </w:tcPr>
          <w:p w14:paraId="56A2FEC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72" w:type="dxa"/>
            <w:noWrap/>
            <w:vAlign w:val="center"/>
            <w:hideMark/>
          </w:tcPr>
          <w:p w14:paraId="4614829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63.5</w:t>
            </w:r>
          </w:p>
        </w:tc>
        <w:tc>
          <w:tcPr>
            <w:tcW w:w="839" w:type="dxa"/>
            <w:noWrap/>
            <w:vAlign w:val="center"/>
            <w:hideMark/>
          </w:tcPr>
          <w:p w14:paraId="1BE1B49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34-84</w:t>
            </w:r>
          </w:p>
        </w:tc>
        <w:tc>
          <w:tcPr>
            <w:tcW w:w="838" w:type="dxa"/>
            <w:noWrap/>
            <w:vAlign w:val="center"/>
            <w:hideMark/>
          </w:tcPr>
          <w:p w14:paraId="3CD9DC5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52.90%</w:t>
            </w:r>
          </w:p>
        </w:tc>
        <w:tc>
          <w:tcPr>
            <w:tcW w:w="977" w:type="dxa"/>
            <w:noWrap/>
            <w:vAlign w:val="center"/>
            <w:hideMark/>
          </w:tcPr>
          <w:p w14:paraId="0CE8085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38.80%</w:t>
            </w:r>
          </w:p>
        </w:tc>
        <w:tc>
          <w:tcPr>
            <w:tcW w:w="1117" w:type="dxa"/>
            <w:noWrap/>
            <w:vAlign w:val="center"/>
            <w:hideMark/>
          </w:tcPr>
          <w:p w14:paraId="3C94FE0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60.70%</w:t>
            </w:r>
          </w:p>
        </w:tc>
        <w:tc>
          <w:tcPr>
            <w:tcW w:w="1057" w:type="dxa"/>
            <w:noWrap/>
            <w:vAlign w:val="center"/>
            <w:hideMark/>
          </w:tcPr>
          <w:p w14:paraId="3AE1EEC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0.00%</w:t>
            </w:r>
          </w:p>
        </w:tc>
        <w:tc>
          <w:tcPr>
            <w:tcW w:w="738" w:type="dxa"/>
            <w:noWrap/>
            <w:vAlign w:val="center"/>
          </w:tcPr>
          <w:p w14:paraId="0892A79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7D33BDB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hideMark/>
          </w:tcPr>
          <w:p w14:paraId="450122D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100%</w:t>
            </w:r>
          </w:p>
        </w:tc>
      </w:tr>
      <w:tr w:rsidR="008E3489" w:rsidRPr="00383947" w14:paraId="359E3A19" w14:textId="77777777" w:rsidTr="004B529F">
        <w:trPr>
          <w:trHeight w:val="358"/>
        </w:trPr>
        <w:tc>
          <w:tcPr>
            <w:tcW w:w="1953" w:type="dxa"/>
            <w:noWrap/>
            <w:vAlign w:val="center"/>
            <w:hideMark/>
          </w:tcPr>
          <w:p w14:paraId="0D9DEE62"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Zhou 2020</w:t>
            </w:r>
          </w:p>
        </w:tc>
        <w:tc>
          <w:tcPr>
            <w:tcW w:w="741" w:type="dxa"/>
            <w:noWrap/>
            <w:vAlign w:val="center"/>
            <w:hideMark/>
          </w:tcPr>
          <w:p w14:paraId="7ECED2A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205</w:t>
            </w:r>
          </w:p>
        </w:tc>
        <w:tc>
          <w:tcPr>
            <w:tcW w:w="2353" w:type="dxa"/>
            <w:vAlign w:val="center"/>
            <w:hideMark/>
          </w:tcPr>
          <w:p w14:paraId="5F73710F" w14:textId="77777777" w:rsidR="008E3489" w:rsidRPr="00383947" w:rsidRDefault="008E3489" w:rsidP="004B529F">
            <w:pPr>
              <w:jc w:val="center"/>
              <w:rPr>
                <w:rFonts w:ascii="Times New Roman" w:hAnsi="Times New Roman" w:cs="Times New Roman"/>
                <w:sz w:val="18"/>
                <w:szCs w:val="18"/>
              </w:rPr>
            </w:pPr>
            <w:proofErr w:type="spellStart"/>
            <w:r w:rsidRPr="00383947">
              <w:rPr>
                <w:rFonts w:ascii="Times New Roman" w:hAnsi="Times New Roman" w:cs="Times New Roman"/>
                <w:sz w:val="18"/>
                <w:szCs w:val="18"/>
              </w:rPr>
              <w:t>Camrelizumab</w:t>
            </w:r>
            <w:proofErr w:type="spellEnd"/>
            <w:r w:rsidRPr="00383947">
              <w:rPr>
                <w:rFonts w:ascii="Times New Roman" w:hAnsi="Times New Roman" w:cs="Times New Roman"/>
                <w:sz w:val="18"/>
                <w:szCs w:val="18"/>
              </w:rPr>
              <w:t>-combination</w:t>
            </w:r>
          </w:p>
        </w:tc>
        <w:tc>
          <w:tcPr>
            <w:tcW w:w="872" w:type="dxa"/>
            <w:noWrap/>
            <w:vAlign w:val="center"/>
            <w:hideMark/>
          </w:tcPr>
          <w:p w14:paraId="6AC52EF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59</w:t>
            </w:r>
          </w:p>
        </w:tc>
        <w:tc>
          <w:tcPr>
            <w:tcW w:w="839" w:type="dxa"/>
            <w:noWrap/>
            <w:vAlign w:val="center"/>
          </w:tcPr>
          <w:p w14:paraId="29A8278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38" w:type="dxa"/>
            <w:noWrap/>
            <w:vAlign w:val="center"/>
            <w:hideMark/>
          </w:tcPr>
          <w:p w14:paraId="33023A7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71%</w:t>
            </w:r>
          </w:p>
        </w:tc>
        <w:tc>
          <w:tcPr>
            <w:tcW w:w="977" w:type="dxa"/>
            <w:noWrap/>
            <w:vAlign w:val="center"/>
            <w:hideMark/>
          </w:tcPr>
          <w:p w14:paraId="7788E24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23%</w:t>
            </w:r>
          </w:p>
        </w:tc>
        <w:tc>
          <w:tcPr>
            <w:tcW w:w="1117" w:type="dxa"/>
            <w:noWrap/>
            <w:vAlign w:val="center"/>
            <w:hideMark/>
          </w:tcPr>
          <w:p w14:paraId="595EC1B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77%</w:t>
            </w:r>
          </w:p>
        </w:tc>
        <w:tc>
          <w:tcPr>
            <w:tcW w:w="1057" w:type="dxa"/>
            <w:noWrap/>
            <w:vAlign w:val="center"/>
          </w:tcPr>
          <w:p w14:paraId="2339B12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369" w:type="dxa"/>
            <w:gridSpan w:val="2"/>
            <w:noWrap/>
            <w:vAlign w:val="center"/>
            <w:hideMark/>
          </w:tcPr>
          <w:p w14:paraId="774D85F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15%</w:t>
            </w:r>
          </w:p>
        </w:tc>
        <w:tc>
          <w:tcPr>
            <w:tcW w:w="844" w:type="dxa"/>
            <w:noWrap/>
            <w:vAlign w:val="center"/>
            <w:hideMark/>
          </w:tcPr>
          <w:p w14:paraId="741A724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85%</w:t>
            </w:r>
          </w:p>
        </w:tc>
      </w:tr>
      <w:tr w:rsidR="008E3489" w:rsidRPr="00383947" w14:paraId="46C7153A" w14:textId="77777777" w:rsidTr="004B529F">
        <w:trPr>
          <w:trHeight w:val="358"/>
        </w:trPr>
        <w:tc>
          <w:tcPr>
            <w:tcW w:w="1953" w:type="dxa"/>
            <w:noWrap/>
            <w:vAlign w:val="center"/>
            <w:hideMark/>
          </w:tcPr>
          <w:p w14:paraId="1227AF1F" w14:textId="77777777" w:rsidR="008E3489" w:rsidRPr="00383947" w:rsidRDefault="008E3489" w:rsidP="004B529F">
            <w:pPr>
              <w:rPr>
                <w:rFonts w:ascii="Times New Roman" w:hAnsi="Times New Roman" w:cs="Times New Roman"/>
                <w:sz w:val="18"/>
                <w:szCs w:val="18"/>
              </w:rPr>
            </w:pPr>
          </w:p>
        </w:tc>
        <w:tc>
          <w:tcPr>
            <w:tcW w:w="741" w:type="dxa"/>
            <w:noWrap/>
            <w:vAlign w:val="center"/>
            <w:hideMark/>
          </w:tcPr>
          <w:p w14:paraId="1775EA2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207</w:t>
            </w:r>
          </w:p>
        </w:tc>
        <w:tc>
          <w:tcPr>
            <w:tcW w:w="2353" w:type="dxa"/>
            <w:vAlign w:val="center"/>
            <w:hideMark/>
          </w:tcPr>
          <w:p w14:paraId="21A5260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72" w:type="dxa"/>
            <w:noWrap/>
            <w:vAlign w:val="center"/>
            <w:hideMark/>
          </w:tcPr>
          <w:p w14:paraId="57B17D9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61</w:t>
            </w:r>
          </w:p>
        </w:tc>
        <w:tc>
          <w:tcPr>
            <w:tcW w:w="839" w:type="dxa"/>
            <w:noWrap/>
            <w:vAlign w:val="center"/>
          </w:tcPr>
          <w:p w14:paraId="4F2AEA0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38" w:type="dxa"/>
            <w:noWrap/>
            <w:vAlign w:val="center"/>
            <w:hideMark/>
          </w:tcPr>
          <w:p w14:paraId="3C61244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72%</w:t>
            </w:r>
          </w:p>
        </w:tc>
        <w:tc>
          <w:tcPr>
            <w:tcW w:w="977" w:type="dxa"/>
            <w:noWrap/>
            <w:vAlign w:val="center"/>
            <w:hideMark/>
          </w:tcPr>
          <w:p w14:paraId="75B881F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17%</w:t>
            </w:r>
          </w:p>
        </w:tc>
        <w:tc>
          <w:tcPr>
            <w:tcW w:w="1117" w:type="dxa"/>
            <w:noWrap/>
            <w:vAlign w:val="center"/>
            <w:hideMark/>
          </w:tcPr>
          <w:p w14:paraId="425DDA7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83%</w:t>
            </w:r>
          </w:p>
        </w:tc>
        <w:tc>
          <w:tcPr>
            <w:tcW w:w="1057" w:type="dxa"/>
            <w:noWrap/>
            <w:vAlign w:val="center"/>
          </w:tcPr>
          <w:p w14:paraId="2592A78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369" w:type="dxa"/>
            <w:gridSpan w:val="2"/>
            <w:noWrap/>
            <w:vAlign w:val="center"/>
            <w:hideMark/>
          </w:tcPr>
          <w:p w14:paraId="0631A48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w:t>
            </w:r>
          </w:p>
        </w:tc>
        <w:tc>
          <w:tcPr>
            <w:tcW w:w="844" w:type="dxa"/>
            <w:noWrap/>
            <w:vAlign w:val="center"/>
            <w:hideMark/>
          </w:tcPr>
          <w:p w14:paraId="3981E1F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80%</w:t>
            </w:r>
          </w:p>
        </w:tc>
      </w:tr>
      <w:tr w:rsidR="008E3489" w:rsidRPr="00383947" w14:paraId="1E451251" w14:textId="77777777" w:rsidTr="004B529F">
        <w:trPr>
          <w:trHeight w:val="358"/>
        </w:trPr>
        <w:tc>
          <w:tcPr>
            <w:tcW w:w="1953" w:type="dxa"/>
            <w:noWrap/>
            <w:vAlign w:val="center"/>
            <w:hideMark/>
          </w:tcPr>
          <w:p w14:paraId="5E863101"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Lu 2020</w:t>
            </w:r>
          </w:p>
        </w:tc>
        <w:tc>
          <w:tcPr>
            <w:tcW w:w="741" w:type="dxa"/>
            <w:noWrap/>
            <w:vAlign w:val="center"/>
            <w:hideMark/>
          </w:tcPr>
          <w:p w14:paraId="5D12D28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223</w:t>
            </w:r>
          </w:p>
        </w:tc>
        <w:tc>
          <w:tcPr>
            <w:tcW w:w="2353" w:type="dxa"/>
            <w:vAlign w:val="center"/>
            <w:hideMark/>
          </w:tcPr>
          <w:p w14:paraId="36232C6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Tislelizumab-combination</w:t>
            </w:r>
          </w:p>
        </w:tc>
        <w:tc>
          <w:tcPr>
            <w:tcW w:w="872" w:type="dxa"/>
            <w:noWrap/>
            <w:vAlign w:val="center"/>
            <w:hideMark/>
          </w:tcPr>
          <w:p w14:paraId="7E6A6CF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60</w:t>
            </w:r>
          </w:p>
        </w:tc>
        <w:tc>
          <w:tcPr>
            <w:tcW w:w="839" w:type="dxa"/>
            <w:noWrap/>
            <w:vAlign w:val="center"/>
            <w:hideMark/>
          </w:tcPr>
          <w:p w14:paraId="53E21C0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27-75</w:t>
            </w:r>
          </w:p>
        </w:tc>
        <w:tc>
          <w:tcPr>
            <w:tcW w:w="838" w:type="dxa"/>
            <w:noWrap/>
            <w:vAlign w:val="center"/>
            <w:hideMark/>
          </w:tcPr>
          <w:p w14:paraId="24597D6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75.30%</w:t>
            </w:r>
          </w:p>
        </w:tc>
        <w:tc>
          <w:tcPr>
            <w:tcW w:w="977" w:type="dxa"/>
            <w:noWrap/>
            <w:vAlign w:val="center"/>
            <w:hideMark/>
          </w:tcPr>
          <w:p w14:paraId="182D8C6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24.2%</w:t>
            </w:r>
          </w:p>
        </w:tc>
        <w:tc>
          <w:tcPr>
            <w:tcW w:w="1117" w:type="dxa"/>
            <w:noWrap/>
            <w:vAlign w:val="center"/>
            <w:hideMark/>
          </w:tcPr>
          <w:p w14:paraId="266F072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75.8%</w:t>
            </w:r>
          </w:p>
        </w:tc>
        <w:tc>
          <w:tcPr>
            <w:tcW w:w="1057" w:type="dxa"/>
            <w:noWrap/>
            <w:vAlign w:val="center"/>
          </w:tcPr>
          <w:p w14:paraId="0C73546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noWrap/>
            <w:vAlign w:val="center"/>
            <w:hideMark/>
          </w:tcPr>
          <w:p w14:paraId="3F7A452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17.9%</w:t>
            </w:r>
          </w:p>
        </w:tc>
        <w:tc>
          <w:tcPr>
            <w:tcW w:w="631" w:type="dxa"/>
            <w:noWrap/>
            <w:vAlign w:val="center"/>
            <w:hideMark/>
          </w:tcPr>
          <w:p w14:paraId="50BB5FBA" w14:textId="77777777" w:rsidR="008E3489" w:rsidRPr="00383947" w:rsidRDefault="008E3489" w:rsidP="004B529F">
            <w:pPr>
              <w:jc w:val="center"/>
              <w:rPr>
                <w:rFonts w:ascii="Times New Roman" w:hAnsi="Times New Roman" w:cs="Times New Roman"/>
                <w:sz w:val="18"/>
                <w:szCs w:val="18"/>
              </w:rPr>
            </w:pPr>
          </w:p>
        </w:tc>
        <w:tc>
          <w:tcPr>
            <w:tcW w:w="844" w:type="dxa"/>
            <w:noWrap/>
            <w:vAlign w:val="center"/>
            <w:hideMark/>
          </w:tcPr>
          <w:p w14:paraId="3F5440C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82.1%</w:t>
            </w:r>
          </w:p>
        </w:tc>
      </w:tr>
      <w:tr w:rsidR="008E3489" w:rsidRPr="00383947" w14:paraId="35665017" w14:textId="77777777" w:rsidTr="004B529F">
        <w:trPr>
          <w:trHeight w:val="358"/>
        </w:trPr>
        <w:tc>
          <w:tcPr>
            <w:tcW w:w="1953" w:type="dxa"/>
            <w:noWrap/>
            <w:vAlign w:val="center"/>
            <w:hideMark/>
          </w:tcPr>
          <w:p w14:paraId="5ADC7DF9" w14:textId="77777777" w:rsidR="008E3489" w:rsidRPr="00383947" w:rsidRDefault="008E3489" w:rsidP="004B529F">
            <w:pPr>
              <w:rPr>
                <w:rFonts w:ascii="Times New Roman" w:hAnsi="Times New Roman" w:cs="Times New Roman"/>
                <w:sz w:val="18"/>
                <w:szCs w:val="18"/>
              </w:rPr>
            </w:pPr>
          </w:p>
        </w:tc>
        <w:tc>
          <w:tcPr>
            <w:tcW w:w="741" w:type="dxa"/>
            <w:noWrap/>
            <w:vAlign w:val="center"/>
            <w:hideMark/>
          </w:tcPr>
          <w:p w14:paraId="57D99D6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111</w:t>
            </w:r>
          </w:p>
        </w:tc>
        <w:tc>
          <w:tcPr>
            <w:tcW w:w="2353" w:type="dxa"/>
            <w:vAlign w:val="center"/>
            <w:hideMark/>
          </w:tcPr>
          <w:p w14:paraId="5278AAD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72" w:type="dxa"/>
            <w:noWrap/>
            <w:vAlign w:val="center"/>
            <w:hideMark/>
          </w:tcPr>
          <w:p w14:paraId="7A3E26C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61</w:t>
            </w:r>
          </w:p>
        </w:tc>
        <w:tc>
          <w:tcPr>
            <w:tcW w:w="839" w:type="dxa"/>
            <w:noWrap/>
            <w:vAlign w:val="center"/>
            <w:hideMark/>
          </w:tcPr>
          <w:p w14:paraId="3D62C77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25-74</w:t>
            </w:r>
          </w:p>
        </w:tc>
        <w:tc>
          <w:tcPr>
            <w:tcW w:w="838" w:type="dxa"/>
            <w:noWrap/>
            <w:vAlign w:val="center"/>
            <w:hideMark/>
          </w:tcPr>
          <w:p w14:paraId="118AB6A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71.20%</w:t>
            </w:r>
          </w:p>
        </w:tc>
        <w:tc>
          <w:tcPr>
            <w:tcW w:w="977" w:type="dxa"/>
            <w:noWrap/>
            <w:vAlign w:val="center"/>
            <w:hideMark/>
          </w:tcPr>
          <w:p w14:paraId="118D4A9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21.6%</w:t>
            </w:r>
          </w:p>
        </w:tc>
        <w:tc>
          <w:tcPr>
            <w:tcW w:w="1117" w:type="dxa"/>
            <w:noWrap/>
            <w:vAlign w:val="center"/>
            <w:hideMark/>
          </w:tcPr>
          <w:p w14:paraId="7473E96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78.4%</w:t>
            </w:r>
          </w:p>
        </w:tc>
        <w:tc>
          <w:tcPr>
            <w:tcW w:w="1057" w:type="dxa"/>
            <w:noWrap/>
            <w:vAlign w:val="center"/>
            <w:hideMark/>
          </w:tcPr>
          <w:p w14:paraId="1DCE377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noWrap/>
            <w:vAlign w:val="center"/>
            <w:hideMark/>
          </w:tcPr>
          <w:p w14:paraId="0B328D4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18.9%</w:t>
            </w:r>
          </w:p>
        </w:tc>
        <w:tc>
          <w:tcPr>
            <w:tcW w:w="631" w:type="dxa"/>
            <w:noWrap/>
            <w:vAlign w:val="center"/>
            <w:hideMark/>
          </w:tcPr>
          <w:p w14:paraId="2D6377E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hideMark/>
          </w:tcPr>
          <w:p w14:paraId="5BFA88F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81.1%</w:t>
            </w:r>
          </w:p>
        </w:tc>
      </w:tr>
      <w:tr w:rsidR="008E3489" w:rsidRPr="00383947" w14:paraId="5E9F42C1" w14:textId="77777777" w:rsidTr="004B529F">
        <w:trPr>
          <w:trHeight w:val="358"/>
        </w:trPr>
        <w:tc>
          <w:tcPr>
            <w:tcW w:w="1953" w:type="dxa"/>
            <w:noWrap/>
            <w:vAlign w:val="center"/>
            <w:hideMark/>
          </w:tcPr>
          <w:p w14:paraId="311B57B3"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Paz-Ares 2019</w:t>
            </w:r>
          </w:p>
        </w:tc>
        <w:tc>
          <w:tcPr>
            <w:tcW w:w="741" w:type="dxa"/>
            <w:noWrap/>
            <w:vAlign w:val="center"/>
            <w:hideMark/>
          </w:tcPr>
          <w:p w14:paraId="0100439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270</w:t>
            </w:r>
          </w:p>
        </w:tc>
        <w:tc>
          <w:tcPr>
            <w:tcW w:w="2353" w:type="dxa"/>
            <w:vAlign w:val="center"/>
            <w:hideMark/>
          </w:tcPr>
          <w:p w14:paraId="022E08B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Nivolumab-combination</w:t>
            </w:r>
          </w:p>
        </w:tc>
        <w:tc>
          <w:tcPr>
            <w:tcW w:w="872" w:type="dxa"/>
            <w:noWrap/>
            <w:vAlign w:val="center"/>
          </w:tcPr>
          <w:p w14:paraId="3B104C6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39" w:type="dxa"/>
            <w:noWrap/>
            <w:vAlign w:val="center"/>
          </w:tcPr>
          <w:p w14:paraId="7B5042E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38" w:type="dxa"/>
            <w:noWrap/>
            <w:vAlign w:val="center"/>
          </w:tcPr>
          <w:p w14:paraId="51227E1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977" w:type="dxa"/>
            <w:noWrap/>
            <w:vAlign w:val="center"/>
          </w:tcPr>
          <w:p w14:paraId="334C15C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117" w:type="dxa"/>
            <w:noWrap/>
            <w:vAlign w:val="center"/>
          </w:tcPr>
          <w:p w14:paraId="08ECD3A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57" w:type="dxa"/>
            <w:noWrap/>
            <w:vAlign w:val="center"/>
          </w:tcPr>
          <w:p w14:paraId="007F9AE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noWrap/>
            <w:vAlign w:val="center"/>
          </w:tcPr>
          <w:p w14:paraId="3A65B04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6A29A93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tcPr>
          <w:p w14:paraId="5B4E1C4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609152F1" w14:textId="77777777" w:rsidTr="004B529F">
        <w:trPr>
          <w:trHeight w:val="358"/>
        </w:trPr>
        <w:tc>
          <w:tcPr>
            <w:tcW w:w="1953" w:type="dxa"/>
            <w:noWrap/>
            <w:vAlign w:val="center"/>
            <w:hideMark/>
          </w:tcPr>
          <w:p w14:paraId="1ED0CF17" w14:textId="77777777" w:rsidR="008E3489" w:rsidRPr="00383947" w:rsidRDefault="008E3489" w:rsidP="004B529F">
            <w:pPr>
              <w:rPr>
                <w:rFonts w:ascii="Times New Roman" w:hAnsi="Times New Roman" w:cs="Times New Roman"/>
                <w:sz w:val="18"/>
                <w:szCs w:val="18"/>
              </w:rPr>
            </w:pPr>
          </w:p>
        </w:tc>
        <w:tc>
          <w:tcPr>
            <w:tcW w:w="741" w:type="dxa"/>
            <w:noWrap/>
            <w:vAlign w:val="center"/>
            <w:hideMark/>
          </w:tcPr>
          <w:p w14:paraId="4BA56B3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273</w:t>
            </w:r>
          </w:p>
        </w:tc>
        <w:tc>
          <w:tcPr>
            <w:tcW w:w="2353" w:type="dxa"/>
            <w:vAlign w:val="center"/>
            <w:hideMark/>
          </w:tcPr>
          <w:p w14:paraId="240DF55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72" w:type="dxa"/>
            <w:noWrap/>
            <w:vAlign w:val="center"/>
          </w:tcPr>
          <w:p w14:paraId="468AE45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39" w:type="dxa"/>
            <w:noWrap/>
            <w:vAlign w:val="center"/>
          </w:tcPr>
          <w:p w14:paraId="5966217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38" w:type="dxa"/>
            <w:noWrap/>
            <w:vAlign w:val="center"/>
          </w:tcPr>
          <w:p w14:paraId="3E1DA4F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977" w:type="dxa"/>
            <w:noWrap/>
            <w:vAlign w:val="center"/>
          </w:tcPr>
          <w:p w14:paraId="124FA64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117" w:type="dxa"/>
            <w:noWrap/>
            <w:vAlign w:val="center"/>
          </w:tcPr>
          <w:p w14:paraId="14AAAAE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57" w:type="dxa"/>
            <w:noWrap/>
            <w:vAlign w:val="center"/>
          </w:tcPr>
          <w:p w14:paraId="726AB00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noWrap/>
            <w:vAlign w:val="center"/>
          </w:tcPr>
          <w:p w14:paraId="01F046D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79DADD2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tcPr>
          <w:p w14:paraId="5C6317B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34C697D3" w14:textId="77777777" w:rsidTr="004B529F">
        <w:trPr>
          <w:trHeight w:val="358"/>
        </w:trPr>
        <w:tc>
          <w:tcPr>
            <w:tcW w:w="1953" w:type="dxa"/>
            <w:noWrap/>
            <w:vAlign w:val="center"/>
            <w:hideMark/>
          </w:tcPr>
          <w:p w14:paraId="4227DFBC" w14:textId="77777777" w:rsidR="008E3489" w:rsidRPr="00383947" w:rsidRDefault="008E3489" w:rsidP="004B529F">
            <w:pPr>
              <w:rPr>
                <w:rFonts w:ascii="Times New Roman" w:hAnsi="Times New Roman" w:cs="Times New Roman"/>
                <w:sz w:val="18"/>
                <w:szCs w:val="18"/>
              </w:rPr>
            </w:pPr>
            <w:proofErr w:type="spellStart"/>
            <w:r w:rsidRPr="00383947">
              <w:rPr>
                <w:rFonts w:ascii="Times New Roman" w:hAnsi="Times New Roman" w:cs="Times New Roman"/>
                <w:sz w:val="18"/>
                <w:szCs w:val="18"/>
              </w:rPr>
              <w:t>Papadimitrakopoulou</w:t>
            </w:r>
            <w:proofErr w:type="spellEnd"/>
            <w:r w:rsidRPr="00383947">
              <w:rPr>
                <w:rFonts w:ascii="Times New Roman" w:hAnsi="Times New Roman" w:cs="Times New Roman"/>
                <w:sz w:val="18"/>
                <w:szCs w:val="18"/>
              </w:rPr>
              <w:t xml:space="preserve"> 2018</w:t>
            </w:r>
          </w:p>
        </w:tc>
        <w:tc>
          <w:tcPr>
            <w:tcW w:w="741" w:type="dxa"/>
            <w:noWrap/>
            <w:vAlign w:val="center"/>
            <w:hideMark/>
          </w:tcPr>
          <w:p w14:paraId="0EBF16A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292</w:t>
            </w:r>
          </w:p>
        </w:tc>
        <w:tc>
          <w:tcPr>
            <w:tcW w:w="2353" w:type="dxa"/>
            <w:vAlign w:val="center"/>
            <w:hideMark/>
          </w:tcPr>
          <w:p w14:paraId="53D3BE1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Atezolizumab-combination</w:t>
            </w:r>
          </w:p>
        </w:tc>
        <w:tc>
          <w:tcPr>
            <w:tcW w:w="872" w:type="dxa"/>
            <w:noWrap/>
            <w:vAlign w:val="center"/>
            <w:hideMark/>
          </w:tcPr>
          <w:p w14:paraId="7D3104A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64</w:t>
            </w:r>
          </w:p>
        </w:tc>
        <w:tc>
          <w:tcPr>
            <w:tcW w:w="839" w:type="dxa"/>
            <w:noWrap/>
            <w:vAlign w:val="center"/>
            <w:hideMark/>
          </w:tcPr>
          <w:p w14:paraId="5C8D25C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31-85</w:t>
            </w:r>
          </w:p>
        </w:tc>
        <w:tc>
          <w:tcPr>
            <w:tcW w:w="838" w:type="dxa"/>
            <w:noWrap/>
            <w:vAlign w:val="center"/>
            <w:hideMark/>
          </w:tcPr>
          <w:p w14:paraId="2DEF47B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65.80%</w:t>
            </w:r>
          </w:p>
        </w:tc>
        <w:tc>
          <w:tcPr>
            <w:tcW w:w="977" w:type="dxa"/>
            <w:noWrap/>
            <w:vAlign w:val="center"/>
            <w:hideMark/>
          </w:tcPr>
          <w:p w14:paraId="4F9E299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43.20%</w:t>
            </w:r>
          </w:p>
        </w:tc>
        <w:tc>
          <w:tcPr>
            <w:tcW w:w="1117" w:type="dxa"/>
            <w:noWrap/>
            <w:vAlign w:val="center"/>
          </w:tcPr>
          <w:p w14:paraId="01AD787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57" w:type="dxa"/>
            <w:noWrap/>
            <w:vAlign w:val="center"/>
          </w:tcPr>
          <w:p w14:paraId="76F3506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noWrap/>
            <w:vAlign w:val="center"/>
          </w:tcPr>
          <w:p w14:paraId="6F619F0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0F1F6F5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hideMark/>
          </w:tcPr>
          <w:p w14:paraId="43FF50A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100%</w:t>
            </w:r>
          </w:p>
        </w:tc>
      </w:tr>
      <w:tr w:rsidR="008E3489" w:rsidRPr="00383947" w14:paraId="338EEF0A" w14:textId="77777777" w:rsidTr="004B529F">
        <w:trPr>
          <w:trHeight w:val="358"/>
        </w:trPr>
        <w:tc>
          <w:tcPr>
            <w:tcW w:w="1953" w:type="dxa"/>
            <w:noWrap/>
            <w:vAlign w:val="center"/>
            <w:hideMark/>
          </w:tcPr>
          <w:p w14:paraId="41BB3C1D" w14:textId="77777777" w:rsidR="008E3489" w:rsidRPr="00383947" w:rsidRDefault="008E3489" w:rsidP="004B529F">
            <w:pPr>
              <w:rPr>
                <w:rFonts w:ascii="Times New Roman" w:hAnsi="Times New Roman" w:cs="Times New Roman"/>
                <w:sz w:val="18"/>
                <w:szCs w:val="18"/>
              </w:rPr>
            </w:pPr>
          </w:p>
        </w:tc>
        <w:tc>
          <w:tcPr>
            <w:tcW w:w="741" w:type="dxa"/>
            <w:noWrap/>
            <w:vAlign w:val="center"/>
            <w:hideMark/>
          </w:tcPr>
          <w:p w14:paraId="46FE02C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286</w:t>
            </w:r>
          </w:p>
        </w:tc>
        <w:tc>
          <w:tcPr>
            <w:tcW w:w="2353" w:type="dxa"/>
            <w:vAlign w:val="center"/>
            <w:hideMark/>
          </w:tcPr>
          <w:p w14:paraId="19BE12E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72" w:type="dxa"/>
            <w:noWrap/>
            <w:vAlign w:val="center"/>
            <w:hideMark/>
          </w:tcPr>
          <w:p w14:paraId="2BE88DC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63</w:t>
            </w:r>
          </w:p>
        </w:tc>
        <w:tc>
          <w:tcPr>
            <w:tcW w:w="839" w:type="dxa"/>
            <w:noWrap/>
            <w:vAlign w:val="center"/>
            <w:hideMark/>
          </w:tcPr>
          <w:p w14:paraId="1394AF7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33-83</w:t>
            </w:r>
          </w:p>
        </w:tc>
        <w:tc>
          <w:tcPr>
            <w:tcW w:w="838" w:type="dxa"/>
            <w:noWrap/>
            <w:vAlign w:val="center"/>
            <w:hideMark/>
          </w:tcPr>
          <w:p w14:paraId="4A1B3DD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67.1%</w:t>
            </w:r>
          </w:p>
        </w:tc>
        <w:tc>
          <w:tcPr>
            <w:tcW w:w="977" w:type="dxa"/>
            <w:noWrap/>
            <w:vAlign w:val="center"/>
            <w:hideMark/>
          </w:tcPr>
          <w:p w14:paraId="12205F5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40.10%</w:t>
            </w:r>
          </w:p>
        </w:tc>
        <w:tc>
          <w:tcPr>
            <w:tcW w:w="1117" w:type="dxa"/>
            <w:noWrap/>
            <w:vAlign w:val="center"/>
          </w:tcPr>
          <w:p w14:paraId="7EF728B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57" w:type="dxa"/>
            <w:noWrap/>
            <w:vAlign w:val="center"/>
          </w:tcPr>
          <w:p w14:paraId="6AE285B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noWrap/>
            <w:vAlign w:val="center"/>
          </w:tcPr>
          <w:p w14:paraId="0F31B4F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00F7898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hideMark/>
          </w:tcPr>
          <w:p w14:paraId="33648D5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100%</w:t>
            </w:r>
          </w:p>
        </w:tc>
      </w:tr>
      <w:tr w:rsidR="008E3489" w:rsidRPr="00383947" w14:paraId="4ED986B9" w14:textId="77777777" w:rsidTr="004B529F">
        <w:trPr>
          <w:trHeight w:val="358"/>
        </w:trPr>
        <w:tc>
          <w:tcPr>
            <w:tcW w:w="1953" w:type="dxa"/>
            <w:noWrap/>
            <w:vAlign w:val="center"/>
            <w:hideMark/>
          </w:tcPr>
          <w:p w14:paraId="0D752CF6"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Nishio 2020</w:t>
            </w:r>
          </w:p>
        </w:tc>
        <w:tc>
          <w:tcPr>
            <w:tcW w:w="741" w:type="dxa"/>
            <w:noWrap/>
            <w:vAlign w:val="center"/>
            <w:hideMark/>
          </w:tcPr>
          <w:p w14:paraId="634A9EC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292</w:t>
            </w:r>
          </w:p>
        </w:tc>
        <w:tc>
          <w:tcPr>
            <w:tcW w:w="2353" w:type="dxa"/>
            <w:vAlign w:val="center"/>
            <w:hideMark/>
          </w:tcPr>
          <w:p w14:paraId="40BA7D2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Atezolizumab-combination</w:t>
            </w:r>
          </w:p>
        </w:tc>
        <w:tc>
          <w:tcPr>
            <w:tcW w:w="872" w:type="dxa"/>
            <w:noWrap/>
            <w:vAlign w:val="center"/>
            <w:hideMark/>
          </w:tcPr>
          <w:p w14:paraId="4D60AB3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64</w:t>
            </w:r>
          </w:p>
        </w:tc>
        <w:tc>
          <w:tcPr>
            <w:tcW w:w="839" w:type="dxa"/>
            <w:noWrap/>
            <w:vAlign w:val="center"/>
            <w:hideMark/>
          </w:tcPr>
          <w:p w14:paraId="1096547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31-85</w:t>
            </w:r>
          </w:p>
        </w:tc>
        <w:tc>
          <w:tcPr>
            <w:tcW w:w="838" w:type="dxa"/>
            <w:noWrap/>
            <w:vAlign w:val="center"/>
            <w:hideMark/>
          </w:tcPr>
          <w:p w14:paraId="72327AF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65.80%</w:t>
            </w:r>
          </w:p>
        </w:tc>
        <w:tc>
          <w:tcPr>
            <w:tcW w:w="977" w:type="dxa"/>
            <w:noWrap/>
            <w:vAlign w:val="center"/>
            <w:hideMark/>
          </w:tcPr>
          <w:p w14:paraId="15A468F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43.20%</w:t>
            </w:r>
          </w:p>
        </w:tc>
        <w:tc>
          <w:tcPr>
            <w:tcW w:w="1117" w:type="dxa"/>
            <w:noWrap/>
            <w:vAlign w:val="center"/>
          </w:tcPr>
          <w:p w14:paraId="5F5BA2B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57" w:type="dxa"/>
            <w:noWrap/>
            <w:vAlign w:val="center"/>
          </w:tcPr>
          <w:p w14:paraId="597E68A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noWrap/>
            <w:vAlign w:val="center"/>
          </w:tcPr>
          <w:p w14:paraId="61809EA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noWrap/>
            <w:vAlign w:val="center"/>
          </w:tcPr>
          <w:p w14:paraId="1E539FC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noWrap/>
            <w:vAlign w:val="center"/>
            <w:hideMark/>
          </w:tcPr>
          <w:p w14:paraId="092440E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100%</w:t>
            </w:r>
          </w:p>
        </w:tc>
      </w:tr>
      <w:tr w:rsidR="008E3489" w:rsidRPr="00383947" w14:paraId="3CD6A1BC" w14:textId="77777777" w:rsidTr="004B529F">
        <w:trPr>
          <w:trHeight w:val="358"/>
        </w:trPr>
        <w:tc>
          <w:tcPr>
            <w:tcW w:w="1953" w:type="dxa"/>
            <w:tcBorders>
              <w:bottom w:val="single" w:sz="8" w:space="0" w:color="2F5496" w:themeColor="accent1" w:themeShade="BF"/>
            </w:tcBorders>
            <w:noWrap/>
            <w:vAlign w:val="center"/>
            <w:hideMark/>
          </w:tcPr>
          <w:p w14:paraId="0A124DA3" w14:textId="77777777" w:rsidR="008E3489" w:rsidRPr="00383947" w:rsidRDefault="008E3489" w:rsidP="004B529F">
            <w:pPr>
              <w:rPr>
                <w:rFonts w:ascii="Times New Roman" w:hAnsi="Times New Roman" w:cs="Times New Roman"/>
                <w:sz w:val="18"/>
                <w:szCs w:val="18"/>
              </w:rPr>
            </w:pPr>
          </w:p>
        </w:tc>
        <w:tc>
          <w:tcPr>
            <w:tcW w:w="741" w:type="dxa"/>
            <w:tcBorders>
              <w:bottom w:val="single" w:sz="8" w:space="0" w:color="2F5496" w:themeColor="accent1" w:themeShade="BF"/>
            </w:tcBorders>
            <w:noWrap/>
            <w:vAlign w:val="center"/>
            <w:hideMark/>
          </w:tcPr>
          <w:p w14:paraId="7B39254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286</w:t>
            </w:r>
          </w:p>
        </w:tc>
        <w:tc>
          <w:tcPr>
            <w:tcW w:w="2353" w:type="dxa"/>
            <w:tcBorders>
              <w:bottom w:val="single" w:sz="8" w:space="0" w:color="2F5496" w:themeColor="accent1" w:themeShade="BF"/>
            </w:tcBorders>
            <w:noWrap/>
            <w:vAlign w:val="center"/>
            <w:hideMark/>
          </w:tcPr>
          <w:p w14:paraId="5A58F8E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72" w:type="dxa"/>
            <w:tcBorders>
              <w:bottom w:val="single" w:sz="8" w:space="0" w:color="2F5496" w:themeColor="accent1" w:themeShade="BF"/>
            </w:tcBorders>
            <w:noWrap/>
            <w:vAlign w:val="center"/>
            <w:hideMark/>
          </w:tcPr>
          <w:p w14:paraId="225282F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63</w:t>
            </w:r>
          </w:p>
        </w:tc>
        <w:tc>
          <w:tcPr>
            <w:tcW w:w="839" w:type="dxa"/>
            <w:tcBorders>
              <w:bottom w:val="single" w:sz="8" w:space="0" w:color="2F5496" w:themeColor="accent1" w:themeShade="BF"/>
            </w:tcBorders>
            <w:noWrap/>
            <w:vAlign w:val="center"/>
            <w:hideMark/>
          </w:tcPr>
          <w:p w14:paraId="5277735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33-83</w:t>
            </w:r>
          </w:p>
        </w:tc>
        <w:tc>
          <w:tcPr>
            <w:tcW w:w="838" w:type="dxa"/>
            <w:tcBorders>
              <w:bottom w:val="single" w:sz="8" w:space="0" w:color="2F5496" w:themeColor="accent1" w:themeShade="BF"/>
            </w:tcBorders>
            <w:noWrap/>
            <w:vAlign w:val="center"/>
            <w:hideMark/>
          </w:tcPr>
          <w:p w14:paraId="4B914F4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67.1%</w:t>
            </w:r>
          </w:p>
        </w:tc>
        <w:tc>
          <w:tcPr>
            <w:tcW w:w="977" w:type="dxa"/>
            <w:tcBorders>
              <w:bottom w:val="single" w:sz="8" w:space="0" w:color="2F5496" w:themeColor="accent1" w:themeShade="BF"/>
            </w:tcBorders>
            <w:noWrap/>
            <w:vAlign w:val="center"/>
            <w:hideMark/>
          </w:tcPr>
          <w:p w14:paraId="209B8C9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40.10%</w:t>
            </w:r>
          </w:p>
        </w:tc>
        <w:tc>
          <w:tcPr>
            <w:tcW w:w="1117" w:type="dxa"/>
            <w:tcBorders>
              <w:bottom w:val="single" w:sz="8" w:space="0" w:color="2F5496" w:themeColor="accent1" w:themeShade="BF"/>
            </w:tcBorders>
            <w:noWrap/>
            <w:vAlign w:val="center"/>
          </w:tcPr>
          <w:p w14:paraId="0A6C89D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57" w:type="dxa"/>
            <w:tcBorders>
              <w:bottom w:val="single" w:sz="8" w:space="0" w:color="2F5496" w:themeColor="accent1" w:themeShade="BF"/>
            </w:tcBorders>
            <w:noWrap/>
            <w:vAlign w:val="center"/>
          </w:tcPr>
          <w:p w14:paraId="00F0DDE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38" w:type="dxa"/>
            <w:tcBorders>
              <w:bottom w:val="single" w:sz="8" w:space="0" w:color="2F5496" w:themeColor="accent1" w:themeShade="BF"/>
            </w:tcBorders>
            <w:noWrap/>
            <w:vAlign w:val="center"/>
          </w:tcPr>
          <w:p w14:paraId="337E278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631" w:type="dxa"/>
            <w:tcBorders>
              <w:bottom w:val="single" w:sz="8" w:space="0" w:color="2F5496" w:themeColor="accent1" w:themeShade="BF"/>
            </w:tcBorders>
            <w:noWrap/>
            <w:vAlign w:val="center"/>
          </w:tcPr>
          <w:p w14:paraId="09C072B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844" w:type="dxa"/>
            <w:tcBorders>
              <w:bottom w:val="single" w:sz="8" w:space="0" w:color="2F5496" w:themeColor="accent1" w:themeShade="BF"/>
            </w:tcBorders>
            <w:noWrap/>
            <w:vAlign w:val="center"/>
            <w:hideMark/>
          </w:tcPr>
          <w:p w14:paraId="36FDACB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100%</w:t>
            </w:r>
          </w:p>
        </w:tc>
      </w:tr>
    </w:tbl>
    <w:p w14:paraId="11077786" w14:textId="77777777" w:rsidR="008E3489" w:rsidRPr="00383947" w:rsidRDefault="008E3489" w:rsidP="008E3489">
      <w:pPr>
        <w:spacing w:after="0" w:line="240" w:lineRule="auto"/>
        <w:rPr>
          <w:rFonts w:ascii="Times New Roman" w:hAnsi="Times New Roman" w:cs="Times New Roman"/>
          <w:sz w:val="18"/>
          <w:szCs w:val="18"/>
        </w:rPr>
      </w:pPr>
      <w:r w:rsidRPr="00383947">
        <w:rPr>
          <w:rFonts w:ascii="Times New Roman" w:hAnsi="Times New Roman" w:cs="Times New Roman"/>
          <w:sz w:val="18"/>
          <w:szCs w:val="18"/>
        </w:rPr>
        <w:t>Note: PT-DC: platinum-based doublet chemotherapy; ECOG:</w:t>
      </w:r>
      <w:r w:rsidRPr="00383947">
        <w:t xml:space="preserve"> </w:t>
      </w:r>
      <w:r w:rsidRPr="00383947">
        <w:rPr>
          <w:rFonts w:ascii="Times New Roman" w:hAnsi="Times New Roman" w:cs="Times New Roman"/>
          <w:sz w:val="18"/>
          <w:szCs w:val="18"/>
        </w:rPr>
        <w:t>Eastern Cooperative Oncology Group</w:t>
      </w:r>
    </w:p>
    <w:p w14:paraId="66811B6E" w14:textId="77777777" w:rsidR="008E3489" w:rsidRPr="00383947" w:rsidRDefault="008E3489" w:rsidP="008E3489">
      <w:pPr>
        <w:rPr>
          <w:rFonts w:ascii="Times New Roman" w:hAnsi="Times New Roman" w:cs="Times New Roman"/>
        </w:rPr>
      </w:pPr>
      <w:r w:rsidRPr="00383947">
        <w:rPr>
          <w:rFonts w:ascii="Times New Roman" w:hAnsi="Times New Roman" w:cs="Times New Roman"/>
        </w:rPr>
        <w:br w:type="page"/>
      </w:r>
    </w:p>
    <w:p w14:paraId="02063D4E" w14:textId="77777777" w:rsidR="008E3489" w:rsidRPr="00383947" w:rsidRDefault="008E3489" w:rsidP="008E3489">
      <w:pPr>
        <w:rPr>
          <w:rFonts w:ascii="Times New Roman" w:hAnsi="Times New Roman" w:cs="Times New Roman"/>
        </w:rPr>
      </w:pP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1"/>
        <w:gridCol w:w="728"/>
        <w:gridCol w:w="2580"/>
        <w:gridCol w:w="827"/>
        <w:gridCol w:w="966"/>
        <w:gridCol w:w="909"/>
        <w:gridCol w:w="1667"/>
        <w:gridCol w:w="1098"/>
        <w:gridCol w:w="1635"/>
        <w:gridCol w:w="729"/>
      </w:tblGrid>
      <w:tr w:rsidR="008E3489" w:rsidRPr="00383947" w14:paraId="02D9D107" w14:textId="77777777" w:rsidTr="004B529F">
        <w:trPr>
          <w:trHeight w:val="259"/>
        </w:trPr>
        <w:tc>
          <w:tcPr>
            <w:tcW w:w="1821" w:type="dxa"/>
            <w:vMerge w:val="restart"/>
            <w:tcBorders>
              <w:top w:val="single" w:sz="8" w:space="0" w:color="2F5496" w:themeColor="accent1" w:themeShade="BF"/>
            </w:tcBorders>
            <w:noWrap/>
            <w:vAlign w:val="center"/>
            <w:hideMark/>
          </w:tcPr>
          <w:p w14:paraId="446A93DB"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Author</w:t>
            </w:r>
          </w:p>
        </w:tc>
        <w:tc>
          <w:tcPr>
            <w:tcW w:w="728" w:type="dxa"/>
            <w:vMerge w:val="restart"/>
            <w:tcBorders>
              <w:top w:val="single" w:sz="8" w:space="0" w:color="2F5496" w:themeColor="accent1" w:themeShade="BF"/>
            </w:tcBorders>
            <w:noWrap/>
            <w:vAlign w:val="center"/>
            <w:hideMark/>
          </w:tcPr>
          <w:p w14:paraId="47B70D14"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N</w:t>
            </w:r>
          </w:p>
        </w:tc>
        <w:tc>
          <w:tcPr>
            <w:tcW w:w="2580" w:type="dxa"/>
            <w:vMerge w:val="restart"/>
            <w:tcBorders>
              <w:top w:val="single" w:sz="8" w:space="0" w:color="2F5496" w:themeColor="accent1" w:themeShade="BF"/>
            </w:tcBorders>
            <w:vAlign w:val="center"/>
            <w:hideMark/>
          </w:tcPr>
          <w:p w14:paraId="547DA4E9"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Treatment</w:t>
            </w:r>
          </w:p>
        </w:tc>
        <w:tc>
          <w:tcPr>
            <w:tcW w:w="2702" w:type="dxa"/>
            <w:gridSpan w:val="3"/>
            <w:tcBorders>
              <w:top w:val="single" w:sz="8" w:space="0" w:color="2F5496" w:themeColor="accent1" w:themeShade="BF"/>
            </w:tcBorders>
            <w:noWrap/>
            <w:vAlign w:val="center"/>
            <w:hideMark/>
          </w:tcPr>
          <w:p w14:paraId="732C6704"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Smoking status (%)</w:t>
            </w:r>
          </w:p>
        </w:tc>
        <w:tc>
          <w:tcPr>
            <w:tcW w:w="5129" w:type="dxa"/>
            <w:gridSpan w:val="4"/>
            <w:tcBorders>
              <w:top w:val="single" w:sz="8" w:space="0" w:color="2F5496" w:themeColor="accent1" w:themeShade="BF"/>
            </w:tcBorders>
            <w:noWrap/>
            <w:vAlign w:val="center"/>
            <w:hideMark/>
          </w:tcPr>
          <w:p w14:paraId="097905A2"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Histologic features (%)</w:t>
            </w:r>
          </w:p>
        </w:tc>
      </w:tr>
      <w:tr w:rsidR="008E3489" w:rsidRPr="00383947" w14:paraId="63035733" w14:textId="77777777" w:rsidTr="004B529F">
        <w:trPr>
          <w:trHeight w:val="463"/>
        </w:trPr>
        <w:tc>
          <w:tcPr>
            <w:tcW w:w="1821" w:type="dxa"/>
            <w:vMerge/>
            <w:tcBorders>
              <w:bottom w:val="single" w:sz="8" w:space="0" w:color="2F5496" w:themeColor="accent1" w:themeShade="BF"/>
            </w:tcBorders>
            <w:vAlign w:val="center"/>
            <w:hideMark/>
          </w:tcPr>
          <w:p w14:paraId="79349D5B" w14:textId="77777777" w:rsidR="008E3489" w:rsidRPr="00383947" w:rsidRDefault="008E3489" w:rsidP="004B529F">
            <w:pPr>
              <w:jc w:val="center"/>
              <w:rPr>
                <w:rFonts w:ascii="Times New Roman" w:hAnsi="Times New Roman" w:cs="Times New Roman"/>
                <w:b/>
                <w:bCs/>
                <w:sz w:val="18"/>
                <w:szCs w:val="18"/>
              </w:rPr>
            </w:pPr>
          </w:p>
        </w:tc>
        <w:tc>
          <w:tcPr>
            <w:tcW w:w="728" w:type="dxa"/>
            <w:vMerge/>
            <w:tcBorders>
              <w:bottom w:val="single" w:sz="8" w:space="0" w:color="2F5496" w:themeColor="accent1" w:themeShade="BF"/>
            </w:tcBorders>
            <w:vAlign w:val="center"/>
            <w:hideMark/>
          </w:tcPr>
          <w:p w14:paraId="7285A584" w14:textId="77777777" w:rsidR="008E3489" w:rsidRPr="00383947" w:rsidRDefault="008E3489" w:rsidP="004B529F">
            <w:pPr>
              <w:jc w:val="center"/>
              <w:rPr>
                <w:rFonts w:ascii="Times New Roman" w:hAnsi="Times New Roman" w:cs="Times New Roman"/>
                <w:b/>
                <w:bCs/>
                <w:sz w:val="18"/>
                <w:szCs w:val="18"/>
              </w:rPr>
            </w:pPr>
          </w:p>
        </w:tc>
        <w:tc>
          <w:tcPr>
            <w:tcW w:w="2580" w:type="dxa"/>
            <w:vMerge/>
            <w:tcBorders>
              <w:bottom w:val="single" w:sz="8" w:space="0" w:color="2F5496" w:themeColor="accent1" w:themeShade="BF"/>
            </w:tcBorders>
            <w:vAlign w:val="center"/>
            <w:hideMark/>
          </w:tcPr>
          <w:p w14:paraId="0C2BBAA8" w14:textId="77777777" w:rsidR="008E3489" w:rsidRPr="00383947" w:rsidRDefault="008E3489" w:rsidP="004B529F">
            <w:pPr>
              <w:jc w:val="center"/>
              <w:rPr>
                <w:rFonts w:ascii="Times New Roman" w:hAnsi="Times New Roman" w:cs="Times New Roman"/>
                <w:b/>
                <w:bCs/>
                <w:sz w:val="18"/>
                <w:szCs w:val="18"/>
              </w:rPr>
            </w:pPr>
          </w:p>
        </w:tc>
        <w:tc>
          <w:tcPr>
            <w:tcW w:w="827" w:type="dxa"/>
            <w:tcBorders>
              <w:bottom w:val="single" w:sz="8" w:space="0" w:color="2F5496" w:themeColor="accent1" w:themeShade="BF"/>
            </w:tcBorders>
            <w:noWrap/>
            <w:vAlign w:val="center"/>
            <w:hideMark/>
          </w:tcPr>
          <w:p w14:paraId="04A482B2"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Never</w:t>
            </w:r>
          </w:p>
        </w:tc>
        <w:tc>
          <w:tcPr>
            <w:tcW w:w="966" w:type="dxa"/>
            <w:tcBorders>
              <w:bottom w:val="single" w:sz="8" w:space="0" w:color="2F5496" w:themeColor="accent1" w:themeShade="BF"/>
            </w:tcBorders>
            <w:noWrap/>
            <w:vAlign w:val="center"/>
            <w:hideMark/>
          </w:tcPr>
          <w:p w14:paraId="36369AF7"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Current</w:t>
            </w:r>
          </w:p>
        </w:tc>
        <w:tc>
          <w:tcPr>
            <w:tcW w:w="909" w:type="dxa"/>
            <w:tcBorders>
              <w:bottom w:val="single" w:sz="8" w:space="0" w:color="2F5496" w:themeColor="accent1" w:themeShade="BF"/>
            </w:tcBorders>
            <w:vAlign w:val="center"/>
            <w:hideMark/>
          </w:tcPr>
          <w:p w14:paraId="67E3C753"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Former</w:t>
            </w:r>
          </w:p>
        </w:tc>
        <w:tc>
          <w:tcPr>
            <w:tcW w:w="1667" w:type="dxa"/>
            <w:tcBorders>
              <w:bottom w:val="single" w:sz="8" w:space="0" w:color="2F5496" w:themeColor="accent1" w:themeShade="BF"/>
            </w:tcBorders>
            <w:vAlign w:val="center"/>
            <w:hideMark/>
          </w:tcPr>
          <w:p w14:paraId="2862B3F0"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Adenocarcinoma</w:t>
            </w:r>
          </w:p>
        </w:tc>
        <w:tc>
          <w:tcPr>
            <w:tcW w:w="1098" w:type="dxa"/>
            <w:tcBorders>
              <w:bottom w:val="single" w:sz="8" w:space="0" w:color="2F5496" w:themeColor="accent1" w:themeShade="BF"/>
            </w:tcBorders>
            <w:vAlign w:val="center"/>
            <w:hideMark/>
          </w:tcPr>
          <w:p w14:paraId="6D9DD088"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Large-cell carcinoma</w:t>
            </w:r>
          </w:p>
        </w:tc>
        <w:tc>
          <w:tcPr>
            <w:tcW w:w="1635" w:type="dxa"/>
            <w:tcBorders>
              <w:bottom w:val="single" w:sz="8" w:space="0" w:color="2F5496" w:themeColor="accent1" w:themeShade="BF"/>
            </w:tcBorders>
            <w:vAlign w:val="center"/>
            <w:hideMark/>
          </w:tcPr>
          <w:p w14:paraId="5A55E325"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NSCLC (</w:t>
            </w:r>
            <w:r w:rsidRPr="00383947">
              <w:rPr>
                <w:rFonts w:ascii="Times New Roman" w:hAnsi="Times New Roman" w:cs="Times New Roman"/>
                <w:b/>
                <w:bCs/>
                <w:i/>
                <w:iCs/>
                <w:sz w:val="16"/>
                <w:szCs w:val="16"/>
              </w:rPr>
              <w:t>not otherwise specified</w:t>
            </w:r>
            <w:r w:rsidRPr="00383947">
              <w:rPr>
                <w:rFonts w:ascii="Times New Roman" w:hAnsi="Times New Roman" w:cs="Times New Roman"/>
                <w:b/>
                <w:bCs/>
                <w:sz w:val="16"/>
                <w:szCs w:val="16"/>
              </w:rPr>
              <w:t>)</w:t>
            </w:r>
          </w:p>
        </w:tc>
        <w:tc>
          <w:tcPr>
            <w:tcW w:w="729" w:type="dxa"/>
            <w:tcBorders>
              <w:bottom w:val="single" w:sz="8" w:space="0" w:color="2F5496" w:themeColor="accent1" w:themeShade="BF"/>
            </w:tcBorders>
            <w:noWrap/>
            <w:vAlign w:val="center"/>
            <w:hideMark/>
          </w:tcPr>
          <w:p w14:paraId="2BF7F874"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Other</w:t>
            </w:r>
          </w:p>
        </w:tc>
      </w:tr>
      <w:tr w:rsidR="008E3489" w:rsidRPr="00383947" w14:paraId="27B66AB3" w14:textId="77777777" w:rsidTr="004B529F">
        <w:trPr>
          <w:trHeight w:val="365"/>
        </w:trPr>
        <w:tc>
          <w:tcPr>
            <w:tcW w:w="1821" w:type="dxa"/>
            <w:tcBorders>
              <w:top w:val="single" w:sz="8" w:space="0" w:color="2F5496" w:themeColor="accent1" w:themeShade="BF"/>
            </w:tcBorders>
            <w:noWrap/>
            <w:vAlign w:val="center"/>
            <w:hideMark/>
          </w:tcPr>
          <w:p w14:paraId="1235304C"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Yang 2020</w:t>
            </w:r>
          </w:p>
        </w:tc>
        <w:tc>
          <w:tcPr>
            <w:tcW w:w="728" w:type="dxa"/>
            <w:tcBorders>
              <w:top w:val="single" w:sz="8" w:space="0" w:color="2F5496" w:themeColor="accent1" w:themeShade="BF"/>
            </w:tcBorders>
            <w:noWrap/>
            <w:vAlign w:val="center"/>
            <w:hideMark/>
          </w:tcPr>
          <w:p w14:paraId="1D8A954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266</w:t>
            </w:r>
          </w:p>
        </w:tc>
        <w:tc>
          <w:tcPr>
            <w:tcW w:w="2580" w:type="dxa"/>
            <w:tcBorders>
              <w:top w:val="single" w:sz="8" w:space="0" w:color="2F5496" w:themeColor="accent1" w:themeShade="BF"/>
            </w:tcBorders>
            <w:vAlign w:val="center"/>
            <w:hideMark/>
          </w:tcPr>
          <w:p w14:paraId="688C7038" w14:textId="77777777" w:rsidR="008E3489" w:rsidRPr="00383947" w:rsidRDefault="008E3489" w:rsidP="004B529F">
            <w:pPr>
              <w:jc w:val="center"/>
              <w:rPr>
                <w:rFonts w:ascii="Times New Roman" w:hAnsi="Times New Roman" w:cs="Times New Roman"/>
                <w:sz w:val="18"/>
                <w:szCs w:val="18"/>
              </w:rPr>
            </w:pPr>
            <w:proofErr w:type="spellStart"/>
            <w:r w:rsidRPr="00383947">
              <w:rPr>
                <w:rFonts w:ascii="Times New Roman" w:hAnsi="Times New Roman" w:cs="Times New Roman"/>
                <w:sz w:val="18"/>
                <w:szCs w:val="18"/>
              </w:rPr>
              <w:t>Sintilimab</w:t>
            </w:r>
            <w:proofErr w:type="spellEnd"/>
            <w:r w:rsidRPr="00383947">
              <w:rPr>
                <w:rFonts w:ascii="Times New Roman" w:hAnsi="Times New Roman" w:cs="Times New Roman"/>
                <w:sz w:val="18"/>
                <w:szCs w:val="18"/>
              </w:rPr>
              <w:t>-combination</w:t>
            </w:r>
          </w:p>
        </w:tc>
        <w:tc>
          <w:tcPr>
            <w:tcW w:w="827" w:type="dxa"/>
            <w:tcBorders>
              <w:top w:val="single" w:sz="8" w:space="0" w:color="2F5496" w:themeColor="accent1" w:themeShade="BF"/>
            </w:tcBorders>
            <w:noWrap/>
            <w:vAlign w:val="center"/>
            <w:hideMark/>
          </w:tcPr>
          <w:p w14:paraId="6EBA087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35.7%</w:t>
            </w:r>
          </w:p>
        </w:tc>
        <w:tc>
          <w:tcPr>
            <w:tcW w:w="966" w:type="dxa"/>
            <w:tcBorders>
              <w:top w:val="single" w:sz="8" w:space="0" w:color="2F5496" w:themeColor="accent1" w:themeShade="BF"/>
            </w:tcBorders>
            <w:noWrap/>
            <w:vAlign w:val="center"/>
            <w:hideMark/>
          </w:tcPr>
          <w:p w14:paraId="71E4455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18.4%</w:t>
            </w:r>
          </w:p>
        </w:tc>
        <w:tc>
          <w:tcPr>
            <w:tcW w:w="909" w:type="dxa"/>
            <w:tcBorders>
              <w:top w:val="single" w:sz="8" w:space="0" w:color="2F5496" w:themeColor="accent1" w:themeShade="BF"/>
            </w:tcBorders>
            <w:noWrap/>
            <w:vAlign w:val="center"/>
            <w:hideMark/>
          </w:tcPr>
          <w:p w14:paraId="5D45727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45.9%</w:t>
            </w:r>
          </w:p>
        </w:tc>
        <w:tc>
          <w:tcPr>
            <w:tcW w:w="1667" w:type="dxa"/>
            <w:tcBorders>
              <w:top w:val="single" w:sz="8" w:space="0" w:color="2F5496" w:themeColor="accent1" w:themeShade="BF"/>
            </w:tcBorders>
            <w:noWrap/>
            <w:vAlign w:val="center"/>
            <w:hideMark/>
          </w:tcPr>
          <w:p w14:paraId="4C4571A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95.1%</w:t>
            </w:r>
          </w:p>
        </w:tc>
        <w:tc>
          <w:tcPr>
            <w:tcW w:w="1098" w:type="dxa"/>
            <w:tcBorders>
              <w:top w:val="single" w:sz="8" w:space="0" w:color="2F5496" w:themeColor="accent1" w:themeShade="BF"/>
            </w:tcBorders>
            <w:noWrap/>
            <w:vAlign w:val="center"/>
            <w:hideMark/>
          </w:tcPr>
          <w:p w14:paraId="1F25405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0.8%</w:t>
            </w:r>
          </w:p>
        </w:tc>
        <w:tc>
          <w:tcPr>
            <w:tcW w:w="1635" w:type="dxa"/>
            <w:tcBorders>
              <w:top w:val="single" w:sz="8" w:space="0" w:color="2F5496" w:themeColor="accent1" w:themeShade="BF"/>
            </w:tcBorders>
            <w:noWrap/>
            <w:vAlign w:val="center"/>
            <w:hideMark/>
          </w:tcPr>
          <w:p w14:paraId="732270C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1.5%</w:t>
            </w:r>
          </w:p>
        </w:tc>
        <w:tc>
          <w:tcPr>
            <w:tcW w:w="729" w:type="dxa"/>
            <w:tcBorders>
              <w:top w:val="single" w:sz="8" w:space="0" w:color="2F5496" w:themeColor="accent1" w:themeShade="BF"/>
            </w:tcBorders>
            <w:noWrap/>
            <w:vAlign w:val="center"/>
            <w:hideMark/>
          </w:tcPr>
          <w:p w14:paraId="0B4D18A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2.6%</w:t>
            </w:r>
          </w:p>
        </w:tc>
      </w:tr>
      <w:tr w:rsidR="008E3489" w:rsidRPr="00383947" w14:paraId="1799A948" w14:textId="77777777" w:rsidTr="004B529F">
        <w:trPr>
          <w:trHeight w:val="365"/>
        </w:trPr>
        <w:tc>
          <w:tcPr>
            <w:tcW w:w="1821" w:type="dxa"/>
            <w:noWrap/>
            <w:vAlign w:val="center"/>
            <w:hideMark/>
          </w:tcPr>
          <w:p w14:paraId="1C280DD3" w14:textId="77777777" w:rsidR="008E3489" w:rsidRPr="00383947" w:rsidRDefault="008E3489" w:rsidP="004B529F">
            <w:pPr>
              <w:rPr>
                <w:rFonts w:ascii="Times New Roman" w:hAnsi="Times New Roman" w:cs="Times New Roman"/>
                <w:sz w:val="18"/>
                <w:szCs w:val="18"/>
              </w:rPr>
            </w:pPr>
          </w:p>
        </w:tc>
        <w:tc>
          <w:tcPr>
            <w:tcW w:w="728" w:type="dxa"/>
            <w:noWrap/>
            <w:vAlign w:val="center"/>
            <w:hideMark/>
          </w:tcPr>
          <w:p w14:paraId="47A7255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131</w:t>
            </w:r>
          </w:p>
        </w:tc>
        <w:tc>
          <w:tcPr>
            <w:tcW w:w="2580" w:type="dxa"/>
            <w:vAlign w:val="center"/>
            <w:hideMark/>
          </w:tcPr>
          <w:p w14:paraId="7250D56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27" w:type="dxa"/>
            <w:noWrap/>
            <w:vAlign w:val="center"/>
            <w:hideMark/>
          </w:tcPr>
          <w:p w14:paraId="22176C8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33.6%</w:t>
            </w:r>
          </w:p>
        </w:tc>
        <w:tc>
          <w:tcPr>
            <w:tcW w:w="966" w:type="dxa"/>
            <w:noWrap/>
            <w:vAlign w:val="center"/>
            <w:hideMark/>
          </w:tcPr>
          <w:p w14:paraId="77AAE24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17.6%</w:t>
            </w:r>
          </w:p>
        </w:tc>
        <w:tc>
          <w:tcPr>
            <w:tcW w:w="909" w:type="dxa"/>
            <w:noWrap/>
            <w:vAlign w:val="center"/>
            <w:hideMark/>
          </w:tcPr>
          <w:p w14:paraId="71B7FEA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48.9%</w:t>
            </w:r>
          </w:p>
        </w:tc>
        <w:tc>
          <w:tcPr>
            <w:tcW w:w="1667" w:type="dxa"/>
            <w:noWrap/>
            <w:vAlign w:val="center"/>
            <w:hideMark/>
          </w:tcPr>
          <w:p w14:paraId="3AB161D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93.9%</w:t>
            </w:r>
          </w:p>
        </w:tc>
        <w:tc>
          <w:tcPr>
            <w:tcW w:w="1098" w:type="dxa"/>
            <w:noWrap/>
            <w:vAlign w:val="center"/>
            <w:hideMark/>
          </w:tcPr>
          <w:p w14:paraId="4203B48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2.3%</w:t>
            </w:r>
          </w:p>
        </w:tc>
        <w:tc>
          <w:tcPr>
            <w:tcW w:w="1635" w:type="dxa"/>
            <w:noWrap/>
            <w:vAlign w:val="center"/>
            <w:hideMark/>
          </w:tcPr>
          <w:p w14:paraId="23323C3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2.3%</w:t>
            </w:r>
          </w:p>
        </w:tc>
        <w:tc>
          <w:tcPr>
            <w:tcW w:w="729" w:type="dxa"/>
            <w:noWrap/>
            <w:vAlign w:val="center"/>
            <w:hideMark/>
          </w:tcPr>
          <w:p w14:paraId="593D169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1.5%</w:t>
            </w:r>
          </w:p>
        </w:tc>
      </w:tr>
      <w:tr w:rsidR="008E3489" w:rsidRPr="00383947" w14:paraId="1E4D6D65" w14:textId="77777777" w:rsidTr="004B529F">
        <w:trPr>
          <w:trHeight w:val="365"/>
        </w:trPr>
        <w:tc>
          <w:tcPr>
            <w:tcW w:w="1821" w:type="dxa"/>
            <w:noWrap/>
            <w:vAlign w:val="center"/>
            <w:hideMark/>
          </w:tcPr>
          <w:p w14:paraId="7CFFE89F"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West 2019</w:t>
            </w:r>
          </w:p>
        </w:tc>
        <w:tc>
          <w:tcPr>
            <w:tcW w:w="728" w:type="dxa"/>
            <w:noWrap/>
            <w:vAlign w:val="center"/>
            <w:hideMark/>
          </w:tcPr>
          <w:p w14:paraId="008C282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451</w:t>
            </w:r>
          </w:p>
        </w:tc>
        <w:tc>
          <w:tcPr>
            <w:tcW w:w="2580" w:type="dxa"/>
            <w:vAlign w:val="center"/>
            <w:hideMark/>
          </w:tcPr>
          <w:p w14:paraId="1BEE2F7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Atezolizumab-combination</w:t>
            </w:r>
          </w:p>
        </w:tc>
        <w:tc>
          <w:tcPr>
            <w:tcW w:w="827" w:type="dxa"/>
            <w:noWrap/>
            <w:vAlign w:val="center"/>
            <w:hideMark/>
          </w:tcPr>
          <w:p w14:paraId="1BA008B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11.0%</w:t>
            </w:r>
          </w:p>
        </w:tc>
        <w:tc>
          <w:tcPr>
            <w:tcW w:w="966" w:type="dxa"/>
            <w:noWrap/>
            <w:vAlign w:val="center"/>
            <w:hideMark/>
          </w:tcPr>
          <w:p w14:paraId="657BAFC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20.0%</w:t>
            </w:r>
          </w:p>
        </w:tc>
        <w:tc>
          <w:tcPr>
            <w:tcW w:w="909" w:type="dxa"/>
            <w:noWrap/>
            <w:vAlign w:val="center"/>
            <w:hideMark/>
          </w:tcPr>
          <w:p w14:paraId="5512820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69.0%</w:t>
            </w:r>
          </w:p>
        </w:tc>
        <w:tc>
          <w:tcPr>
            <w:tcW w:w="1667" w:type="dxa"/>
            <w:noWrap/>
            <w:vAlign w:val="center"/>
            <w:hideMark/>
          </w:tcPr>
          <w:p w14:paraId="4214035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96.0%</w:t>
            </w:r>
          </w:p>
        </w:tc>
        <w:tc>
          <w:tcPr>
            <w:tcW w:w="1098" w:type="dxa"/>
            <w:noWrap/>
            <w:vAlign w:val="center"/>
            <w:hideMark/>
          </w:tcPr>
          <w:p w14:paraId="14D0F98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w:t>
            </w:r>
          </w:p>
        </w:tc>
        <w:tc>
          <w:tcPr>
            <w:tcW w:w="1635" w:type="dxa"/>
            <w:noWrap/>
            <w:vAlign w:val="center"/>
          </w:tcPr>
          <w:p w14:paraId="30023AA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hideMark/>
          </w:tcPr>
          <w:p w14:paraId="609063B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w:t>
            </w:r>
          </w:p>
        </w:tc>
      </w:tr>
      <w:tr w:rsidR="008E3489" w:rsidRPr="00383947" w14:paraId="67A5B510" w14:textId="77777777" w:rsidTr="004B529F">
        <w:trPr>
          <w:trHeight w:val="365"/>
        </w:trPr>
        <w:tc>
          <w:tcPr>
            <w:tcW w:w="1821" w:type="dxa"/>
            <w:noWrap/>
            <w:vAlign w:val="center"/>
            <w:hideMark/>
          </w:tcPr>
          <w:p w14:paraId="1B6A8B58" w14:textId="77777777" w:rsidR="008E3489" w:rsidRPr="00383947" w:rsidRDefault="008E3489" w:rsidP="004B529F">
            <w:pPr>
              <w:rPr>
                <w:rFonts w:ascii="Times New Roman" w:hAnsi="Times New Roman" w:cs="Times New Roman"/>
                <w:sz w:val="18"/>
                <w:szCs w:val="18"/>
              </w:rPr>
            </w:pPr>
          </w:p>
        </w:tc>
        <w:tc>
          <w:tcPr>
            <w:tcW w:w="728" w:type="dxa"/>
            <w:noWrap/>
            <w:vAlign w:val="center"/>
            <w:hideMark/>
          </w:tcPr>
          <w:p w14:paraId="617065A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228</w:t>
            </w:r>
          </w:p>
        </w:tc>
        <w:tc>
          <w:tcPr>
            <w:tcW w:w="2580" w:type="dxa"/>
            <w:vAlign w:val="center"/>
            <w:hideMark/>
          </w:tcPr>
          <w:p w14:paraId="2FF91B8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carboplatin + nab-paclitaxel</w:t>
            </w:r>
          </w:p>
        </w:tc>
        <w:tc>
          <w:tcPr>
            <w:tcW w:w="827" w:type="dxa"/>
            <w:noWrap/>
            <w:vAlign w:val="center"/>
            <w:hideMark/>
          </w:tcPr>
          <w:p w14:paraId="02A1CBA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7.0%</w:t>
            </w:r>
          </w:p>
        </w:tc>
        <w:tc>
          <w:tcPr>
            <w:tcW w:w="966" w:type="dxa"/>
            <w:noWrap/>
            <w:vAlign w:val="center"/>
            <w:hideMark/>
          </w:tcPr>
          <w:p w14:paraId="140FB08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22.0%</w:t>
            </w:r>
          </w:p>
        </w:tc>
        <w:tc>
          <w:tcPr>
            <w:tcW w:w="909" w:type="dxa"/>
            <w:noWrap/>
            <w:vAlign w:val="center"/>
            <w:hideMark/>
          </w:tcPr>
          <w:p w14:paraId="38F4B8A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70.0%</w:t>
            </w:r>
          </w:p>
        </w:tc>
        <w:tc>
          <w:tcPr>
            <w:tcW w:w="1667" w:type="dxa"/>
            <w:noWrap/>
            <w:vAlign w:val="center"/>
            <w:hideMark/>
          </w:tcPr>
          <w:p w14:paraId="1F5C248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96.0%</w:t>
            </w:r>
          </w:p>
        </w:tc>
        <w:tc>
          <w:tcPr>
            <w:tcW w:w="1098" w:type="dxa"/>
            <w:noWrap/>
            <w:vAlign w:val="center"/>
            <w:hideMark/>
          </w:tcPr>
          <w:p w14:paraId="2CF2045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w:t>
            </w:r>
          </w:p>
        </w:tc>
        <w:tc>
          <w:tcPr>
            <w:tcW w:w="1635" w:type="dxa"/>
            <w:noWrap/>
            <w:vAlign w:val="center"/>
          </w:tcPr>
          <w:p w14:paraId="5B9C76E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hideMark/>
          </w:tcPr>
          <w:p w14:paraId="1C89A5A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w:t>
            </w:r>
          </w:p>
        </w:tc>
      </w:tr>
      <w:tr w:rsidR="008E3489" w:rsidRPr="00383947" w14:paraId="2C8746F7" w14:textId="77777777" w:rsidTr="004B529F">
        <w:trPr>
          <w:trHeight w:val="365"/>
        </w:trPr>
        <w:tc>
          <w:tcPr>
            <w:tcW w:w="1821" w:type="dxa"/>
            <w:noWrap/>
            <w:vAlign w:val="center"/>
            <w:hideMark/>
          </w:tcPr>
          <w:p w14:paraId="5B201122"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Gandhi 2018</w:t>
            </w:r>
          </w:p>
        </w:tc>
        <w:tc>
          <w:tcPr>
            <w:tcW w:w="728" w:type="dxa"/>
            <w:noWrap/>
            <w:vAlign w:val="center"/>
            <w:hideMark/>
          </w:tcPr>
          <w:p w14:paraId="783E3BE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410</w:t>
            </w:r>
          </w:p>
        </w:tc>
        <w:tc>
          <w:tcPr>
            <w:tcW w:w="2580" w:type="dxa"/>
            <w:vAlign w:val="center"/>
            <w:hideMark/>
          </w:tcPr>
          <w:p w14:paraId="068C5AF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Pembrolizumab-combination</w:t>
            </w:r>
          </w:p>
        </w:tc>
        <w:tc>
          <w:tcPr>
            <w:tcW w:w="827" w:type="dxa"/>
            <w:noWrap/>
            <w:vAlign w:val="center"/>
            <w:hideMark/>
          </w:tcPr>
          <w:p w14:paraId="5189A38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11.70%</w:t>
            </w:r>
          </w:p>
        </w:tc>
        <w:tc>
          <w:tcPr>
            <w:tcW w:w="1875" w:type="dxa"/>
            <w:gridSpan w:val="2"/>
            <w:noWrap/>
            <w:vAlign w:val="center"/>
            <w:hideMark/>
          </w:tcPr>
          <w:p w14:paraId="2853FD1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88.30%</w:t>
            </w:r>
          </w:p>
        </w:tc>
        <w:tc>
          <w:tcPr>
            <w:tcW w:w="1667" w:type="dxa"/>
            <w:noWrap/>
            <w:vAlign w:val="center"/>
            <w:hideMark/>
          </w:tcPr>
          <w:p w14:paraId="39211CE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96.10%</w:t>
            </w:r>
          </w:p>
        </w:tc>
        <w:tc>
          <w:tcPr>
            <w:tcW w:w="1098" w:type="dxa"/>
            <w:noWrap/>
            <w:vAlign w:val="center"/>
          </w:tcPr>
          <w:p w14:paraId="465F3AB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hideMark/>
          </w:tcPr>
          <w:p w14:paraId="4E5D368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2.40%</w:t>
            </w:r>
          </w:p>
        </w:tc>
        <w:tc>
          <w:tcPr>
            <w:tcW w:w="729" w:type="dxa"/>
            <w:noWrap/>
            <w:vAlign w:val="center"/>
            <w:hideMark/>
          </w:tcPr>
          <w:p w14:paraId="6902D3E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1.50%</w:t>
            </w:r>
          </w:p>
        </w:tc>
      </w:tr>
      <w:tr w:rsidR="008E3489" w:rsidRPr="00383947" w14:paraId="4530BCB8" w14:textId="77777777" w:rsidTr="004B529F">
        <w:trPr>
          <w:trHeight w:val="365"/>
        </w:trPr>
        <w:tc>
          <w:tcPr>
            <w:tcW w:w="1821" w:type="dxa"/>
            <w:noWrap/>
            <w:vAlign w:val="center"/>
            <w:hideMark/>
          </w:tcPr>
          <w:p w14:paraId="5CBA3E9B" w14:textId="77777777" w:rsidR="008E3489" w:rsidRPr="00383947" w:rsidRDefault="008E3489" w:rsidP="004B529F">
            <w:pPr>
              <w:rPr>
                <w:rFonts w:ascii="Times New Roman" w:hAnsi="Times New Roman" w:cs="Times New Roman"/>
                <w:sz w:val="18"/>
                <w:szCs w:val="18"/>
              </w:rPr>
            </w:pPr>
          </w:p>
        </w:tc>
        <w:tc>
          <w:tcPr>
            <w:tcW w:w="728" w:type="dxa"/>
            <w:noWrap/>
            <w:vAlign w:val="center"/>
            <w:hideMark/>
          </w:tcPr>
          <w:p w14:paraId="7000A81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206</w:t>
            </w:r>
          </w:p>
        </w:tc>
        <w:tc>
          <w:tcPr>
            <w:tcW w:w="2580" w:type="dxa"/>
            <w:vAlign w:val="center"/>
            <w:hideMark/>
          </w:tcPr>
          <w:p w14:paraId="643D1D6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27" w:type="dxa"/>
            <w:noWrap/>
            <w:vAlign w:val="center"/>
            <w:hideMark/>
          </w:tcPr>
          <w:p w14:paraId="179E926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12.10%</w:t>
            </w:r>
          </w:p>
        </w:tc>
        <w:tc>
          <w:tcPr>
            <w:tcW w:w="1875" w:type="dxa"/>
            <w:gridSpan w:val="2"/>
            <w:noWrap/>
            <w:vAlign w:val="center"/>
            <w:hideMark/>
          </w:tcPr>
          <w:p w14:paraId="3962340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87.90%</w:t>
            </w:r>
          </w:p>
        </w:tc>
        <w:tc>
          <w:tcPr>
            <w:tcW w:w="1667" w:type="dxa"/>
            <w:noWrap/>
            <w:vAlign w:val="center"/>
            <w:hideMark/>
          </w:tcPr>
          <w:p w14:paraId="0773EC5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96.10%</w:t>
            </w:r>
          </w:p>
        </w:tc>
        <w:tc>
          <w:tcPr>
            <w:tcW w:w="1098" w:type="dxa"/>
            <w:noWrap/>
            <w:vAlign w:val="center"/>
          </w:tcPr>
          <w:p w14:paraId="053F2EC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hideMark/>
          </w:tcPr>
          <w:p w14:paraId="63F292A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1.90%</w:t>
            </w:r>
          </w:p>
        </w:tc>
        <w:tc>
          <w:tcPr>
            <w:tcW w:w="729" w:type="dxa"/>
            <w:noWrap/>
            <w:vAlign w:val="center"/>
            <w:hideMark/>
          </w:tcPr>
          <w:p w14:paraId="6BF2303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1.90%</w:t>
            </w:r>
          </w:p>
        </w:tc>
      </w:tr>
      <w:tr w:rsidR="008E3489" w:rsidRPr="00383947" w14:paraId="55EF4CD8" w14:textId="77777777" w:rsidTr="004B529F">
        <w:trPr>
          <w:trHeight w:val="365"/>
        </w:trPr>
        <w:tc>
          <w:tcPr>
            <w:tcW w:w="1821" w:type="dxa"/>
            <w:noWrap/>
            <w:vAlign w:val="center"/>
            <w:hideMark/>
          </w:tcPr>
          <w:p w14:paraId="79C4B9BB" w14:textId="77777777" w:rsidR="008E3489" w:rsidRPr="00383947" w:rsidRDefault="008E3489" w:rsidP="004B529F">
            <w:pPr>
              <w:rPr>
                <w:rFonts w:ascii="Times New Roman" w:hAnsi="Times New Roman" w:cs="Times New Roman"/>
                <w:sz w:val="18"/>
                <w:szCs w:val="18"/>
              </w:rPr>
            </w:pPr>
            <w:proofErr w:type="spellStart"/>
            <w:r w:rsidRPr="00383947">
              <w:rPr>
                <w:rFonts w:ascii="Times New Roman" w:hAnsi="Times New Roman" w:cs="Times New Roman"/>
                <w:sz w:val="18"/>
                <w:szCs w:val="18"/>
              </w:rPr>
              <w:t>Gadgeel</w:t>
            </w:r>
            <w:proofErr w:type="spellEnd"/>
            <w:r w:rsidRPr="00383947">
              <w:rPr>
                <w:rFonts w:ascii="Times New Roman" w:hAnsi="Times New Roman" w:cs="Times New Roman"/>
                <w:sz w:val="18"/>
                <w:szCs w:val="18"/>
              </w:rPr>
              <w:t xml:space="preserve"> 2020</w:t>
            </w:r>
          </w:p>
        </w:tc>
        <w:tc>
          <w:tcPr>
            <w:tcW w:w="728" w:type="dxa"/>
            <w:noWrap/>
            <w:vAlign w:val="center"/>
            <w:hideMark/>
          </w:tcPr>
          <w:p w14:paraId="0B16217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410</w:t>
            </w:r>
          </w:p>
        </w:tc>
        <w:tc>
          <w:tcPr>
            <w:tcW w:w="2580" w:type="dxa"/>
            <w:vAlign w:val="center"/>
            <w:hideMark/>
          </w:tcPr>
          <w:p w14:paraId="6B0D8BB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Pembrolizumab-combination</w:t>
            </w:r>
          </w:p>
        </w:tc>
        <w:tc>
          <w:tcPr>
            <w:tcW w:w="827" w:type="dxa"/>
            <w:noWrap/>
            <w:vAlign w:val="center"/>
            <w:hideMark/>
          </w:tcPr>
          <w:p w14:paraId="01B6F1D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11.70%</w:t>
            </w:r>
          </w:p>
        </w:tc>
        <w:tc>
          <w:tcPr>
            <w:tcW w:w="1875" w:type="dxa"/>
            <w:gridSpan w:val="2"/>
            <w:noWrap/>
            <w:vAlign w:val="center"/>
            <w:hideMark/>
          </w:tcPr>
          <w:p w14:paraId="626945E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88.30%</w:t>
            </w:r>
          </w:p>
        </w:tc>
        <w:tc>
          <w:tcPr>
            <w:tcW w:w="1667" w:type="dxa"/>
            <w:noWrap/>
            <w:vAlign w:val="center"/>
            <w:hideMark/>
          </w:tcPr>
          <w:p w14:paraId="7BAADB7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96.10%</w:t>
            </w:r>
          </w:p>
        </w:tc>
        <w:tc>
          <w:tcPr>
            <w:tcW w:w="1098" w:type="dxa"/>
            <w:noWrap/>
            <w:vAlign w:val="center"/>
          </w:tcPr>
          <w:p w14:paraId="64B1AE4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hideMark/>
          </w:tcPr>
          <w:p w14:paraId="0F77E26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2.40%</w:t>
            </w:r>
          </w:p>
        </w:tc>
        <w:tc>
          <w:tcPr>
            <w:tcW w:w="729" w:type="dxa"/>
            <w:noWrap/>
            <w:vAlign w:val="center"/>
            <w:hideMark/>
          </w:tcPr>
          <w:p w14:paraId="0534CED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1.50%</w:t>
            </w:r>
          </w:p>
        </w:tc>
      </w:tr>
      <w:tr w:rsidR="008E3489" w:rsidRPr="00383947" w14:paraId="11B27062" w14:textId="77777777" w:rsidTr="004B529F">
        <w:trPr>
          <w:trHeight w:val="365"/>
        </w:trPr>
        <w:tc>
          <w:tcPr>
            <w:tcW w:w="1821" w:type="dxa"/>
            <w:noWrap/>
            <w:vAlign w:val="center"/>
            <w:hideMark/>
          </w:tcPr>
          <w:p w14:paraId="5863CC4A" w14:textId="77777777" w:rsidR="008E3489" w:rsidRPr="00383947" w:rsidRDefault="008E3489" w:rsidP="004B529F">
            <w:pPr>
              <w:rPr>
                <w:rFonts w:ascii="Times New Roman" w:hAnsi="Times New Roman" w:cs="Times New Roman"/>
                <w:sz w:val="18"/>
                <w:szCs w:val="18"/>
              </w:rPr>
            </w:pPr>
          </w:p>
        </w:tc>
        <w:tc>
          <w:tcPr>
            <w:tcW w:w="728" w:type="dxa"/>
            <w:noWrap/>
            <w:vAlign w:val="center"/>
            <w:hideMark/>
          </w:tcPr>
          <w:p w14:paraId="07A11A3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206</w:t>
            </w:r>
          </w:p>
        </w:tc>
        <w:tc>
          <w:tcPr>
            <w:tcW w:w="2580" w:type="dxa"/>
            <w:vAlign w:val="center"/>
            <w:hideMark/>
          </w:tcPr>
          <w:p w14:paraId="4A774F9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27" w:type="dxa"/>
            <w:noWrap/>
            <w:vAlign w:val="center"/>
            <w:hideMark/>
          </w:tcPr>
          <w:p w14:paraId="5E35937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12.10%</w:t>
            </w:r>
          </w:p>
        </w:tc>
        <w:tc>
          <w:tcPr>
            <w:tcW w:w="1875" w:type="dxa"/>
            <w:gridSpan w:val="2"/>
            <w:noWrap/>
            <w:vAlign w:val="center"/>
            <w:hideMark/>
          </w:tcPr>
          <w:p w14:paraId="486667B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87.90%</w:t>
            </w:r>
          </w:p>
        </w:tc>
        <w:tc>
          <w:tcPr>
            <w:tcW w:w="1667" w:type="dxa"/>
            <w:noWrap/>
            <w:vAlign w:val="center"/>
            <w:hideMark/>
          </w:tcPr>
          <w:p w14:paraId="1BA58F2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96.10%</w:t>
            </w:r>
          </w:p>
        </w:tc>
        <w:tc>
          <w:tcPr>
            <w:tcW w:w="1098" w:type="dxa"/>
            <w:noWrap/>
            <w:vAlign w:val="center"/>
          </w:tcPr>
          <w:p w14:paraId="3971A36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hideMark/>
          </w:tcPr>
          <w:p w14:paraId="5797B21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1.90%</w:t>
            </w:r>
          </w:p>
        </w:tc>
        <w:tc>
          <w:tcPr>
            <w:tcW w:w="729" w:type="dxa"/>
            <w:noWrap/>
            <w:vAlign w:val="center"/>
            <w:hideMark/>
          </w:tcPr>
          <w:p w14:paraId="7198E5B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1.90%</w:t>
            </w:r>
          </w:p>
        </w:tc>
      </w:tr>
      <w:tr w:rsidR="008E3489" w:rsidRPr="00383947" w14:paraId="39A93BCF" w14:textId="77777777" w:rsidTr="004B529F">
        <w:trPr>
          <w:trHeight w:val="365"/>
        </w:trPr>
        <w:tc>
          <w:tcPr>
            <w:tcW w:w="1821" w:type="dxa"/>
            <w:noWrap/>
            <w:vAlign w:val="center"/>
            <w:hideMark/>
          </w:tcPr>
          <w:p w14:paraId="058E28A9"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Zhou 2020</w:t>
            </w:r>
          </w:p>
        </w:tc>
        <w:tc>
          <w:tcPr>
            <w:tcW w:w="728" w:type="dxa"/>
            <w:noWrap/>
            <w:vAlign w:val="center"/>
            <w:hideMark/>
          </w:tcPr>
          <w:p w14:paraId="39BA92B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205</w:t>
            </w:r>
          </w:p>
        </w:tc>
        <w:tc>
          <w:tcPr>
            <w:tcW w:w="2580" w:type="dxa"/>
            <w:vAlign w:val="center"/>
            <w:hideMark/>
          </w:tcPr>
          <w:p w14:paraId="459A6C17" w14:textId="77777777" w:rsidR="008E3489" w:rsidRPr="00383947" w:rsidRDefault="008E3489" w:rsidP="004B529F">
            <w:pPr>
              <w:jc w:val="center"/>
              <w:rPr>
                <w:rFonts w:ascii="Times New Roman" w:hAnsi="Times New Roman" w:cs="Times New Roman"/>
                <w:sz w:val="18"/>
                <w:szCs w:val="18"/>
              </w:rPr>
            </w:pPr>
            <w:proofErr w:type="spellStart"/>
            <w:r w:rsidRPr="00383947">
              <w:rPr>
                <w:rFonts w:ascii="Times New Roman" w:hAnsi="Times New Roman" w:cs="Times New Roman"/>
                <w:sz w:val="18"/>
                <w:szCs w:val="18"/>
              </w:rPr>
              <w:t>Camrelizumab</w:t>
            </w:r>
            <w:proofErr w:type="spellEnd"/>
            <w:r w:rsidRPr="00383947">
              <w:rPr>
                <w:rFonts w:ascii="Times New Roman" w:hAnsi="Times New Roman" w:cs="Times New Roman"/>
                <w:sz w:val="18"/>
                <w:szCs w:val="18"/>
              </w:rPr>
              <w:t>-combination</w:t>
            </w:r>
          </w:p>
        </w:tc>
        <w:tc>
          <w:tcPr>
            <w:tcW w:w="827" w:type="dxa"/>
            <w:noWrap/>
            <w:vAlign w:val="center"/>
          </w:tcPr>
          <w:p w14:paraId="5031756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966" w:type="dxa"/>
            <w:noWrap/>
            <w:vAlign w:val="center"/>
          </w:tcPr>
          <w:p w14:paraId="1471384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909" w:type="dxa"/>
            <w:noWrap/>
            <w:vAlign w:val="center"/>
          </w:tcPr>
          <w:p w14:paraId="5689939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67" w:type="dxa"/>
            <w:noWrap/>
            <w:vAlign w:val="center"/>
            <w:hideMark/>
          </w:tcPr>
          <w:p w14:paraId="76EF51A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99%</w:t>
            </w:r>
          </w:p>
        </w:tc>
        <w:tc>
          <w:tcPr>
            <w:tcW w:w="1098" w:type="dxa"/>
            <w:noWrap/>
            <w:vAlign w:val="center"/>
            <w:hideMark/>
          </w:tcPr>
          <w:p w14:paraId="561D73E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w:t>
            </w:r>
          </w:p>
        </w:tc>
        <w:tc>
          <w:tcPr>
            <w:tcW w:w="1635" w:type="dxa"/>
            <w:noWrap/>
            <w:vAlign w:val="center"/>
            <w:hideMark/>
          </w:tcPr>
          <w:p w14:paraId="42F429C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hideMark/>
          </w:tcPr>
          <w:p w14:paraId="2BF38E5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hint="eastAsia"/>
                <w:sz w:val="18"/>
                <w:szCs w:val="18"/>
              </w:rPr>
              <w:t>-</w:t>
            </w:r>
          </w:p>
        </w:tc>
      </w:tr>
      <w:tr w:rsidR="008E3489" w:rsidRPr="00383947" w14:paraId="23B3EFFA" w14:textId="77777777" w:rsidTr="004B529F">
        <w:trPr>
          <w:trHeight w:val="365"/>
        </w:trPr>
        <w:tc>
          <w:tcPr>
            <w:tcW w:w="1821" w:type="dxa"/>
            <w:noWrap/>
            <w:vAlign w:val="center"/>
            <w:hideMark/>
          </w:tcPr>
          <w:p w14:paraId="2C684C9E" w14:textId="77777777" w:rsidR="008E3489" w:rsidRPr="00383947" w:rsidRDefault="008E3489" w:rsidP="004B529F">
            <w:pPr>
              <w:rPr>
                <w:rFonts w:ascii="Times New Roman" w:hAnsi="Times New Roman" w:cs="Times New Roman"/>
                <w:sz w:val="18"/>
                <w:szCs w:val="18"/>
              </w:rPr>
            </w:pPr>
          </w:p>
        </w:tc>
        <w:tc>
          <w:tcPr>
            <w:tcW w:w="728" w:type="dxa"/>
            <w:noWrap/>
            <w:vAlign w:val="center"/>
            <w:hideMark/>
          </w:tcPr>
          <w:p w14:paraId="385009C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207</w:t>
            </w:r>
          </w:p>
        </w:tc>
        <w:tc>
          <w:tcPr>
            <w:tcW w:w="2580" w:type="dxa"/>
            <w:vAlign w:val="center"/>
            <w:hideMark/>
          </w:tcPr>
          <w:p w14:paraId="719358C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27" w:type="dxa"/>
            <w:noWrap/>
            <w:vAlign w:val="center"/>
          </w:tcPr>
          <w:p w14:paraId="3CC29DF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966" w:type="dxa"/>
            <w:noWrap/>
            <w:vAlign w:val="center"/>
          </w:tcPr>
          <w:p w14:paraId="11320EE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909" w:type="dxa"/>
            <w:noWrap/>
            <w:vAlign w:val="center"/>
          </w:tcPr>
          <w:p w14:paraId="487374E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67" w:type="dxa"/>
            <w:noWrap/>
            <w:vAlign w:val="center"/>
            <w:hideMark/>
          </w:tcPr>
          <w:p w14:paraId="1058EE2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99%</w:t>
            </w:r>
          </w:p>
        </w:tc>
        <w:tc>
          <w:tcPr>
            <w:tcW w:w="1098" w:type="dxa"/>
            <w:noWrap/>
            <w:vAlign w:val="center"/>
          </w:tcPr>
          <w:p w14:paraId="3EB624E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tcPr>
          <w:p w14:paraId="6CB211E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hideMark/>
          </w:tcPr>
          <w:p w14:paraId="0666757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w:t>
            </w:r>
          </w:p>
        </w:tc>
      </w:tr>
      <w:tr w:rsidR="008E3489" w:rsidRPr="00383947" w14:paraId="2F5600A8" w14:textId="77777777" w:rsidTr="004B529F">
        <w:trPr>
          <w:trHeight w:val="365"/>
        </w:trPr>
        <w:tc>
          <w:tcPr>
            <w:tcW w:w="1821" w:type="dxa"/>
            <w:noWrap/>
            <w:vAlign w:val="center"/>
            <w:hideMark/>
          </w:tcPr>
          <w:p w14:paraId="490A1CB1"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Lu 2020</w:t>
            </w:r>
          </w:p>
        </w:tc>
        <w:tc>
          <w:tcPr>
            <w:tcW w:w="728" w:type="dxa"/>
            <w:noWrap/>
            <w:vAlign w:val="center"/>
            <w:hideMark/>
          </w:tcPr>
          <w:p w14:paraId="23FB881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223</w:t>
            </w:r>
          </w:p>
        </w:tc>
        <w:tc>
          <w:tcPr>
            <w:tcW w:w="2580" w:type="dxa"/>
            <w:vAlign w:val="center"/>
            <w:hideMark/>
          </w:tcPr>
          <w:p w14:paraId="03A0D9B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Tislelizumab- combination</w:t>
            </w:r>
          </w:p>
        </w:tc>
        <w:tc>
          <w:tcPr>
            <w:tcW w:w="827" w:type="dxa"/>
            <w:noWrap/>
            <w:vAlign w:val="center"/>
            <w:hideMark/>
          </w:tcPr>
          <w:p w14:paraId="4CCDD30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34.1%</w:t>
            </w:r>
          </w:p>
        </w:tc>
        <w:tc>
          <w:tcPr>
            <w:tcW w:w="966" w:type="dxa"/>
            <w:noWrap/>
            <w:vAlign w:val="center"/>
            <w:hideMark/>
          </w:tcPr>
          <w:p w14:paraId="0F262D5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14.3%</w:t>
            </w:r>
          </w:p>
        </w:tc>
        <w:tc>
          <w:tcPr>
            <w:tcW w:w="909" w:type="dxa"/>
            <w:noWrap/>
            <w:vAlign w:val="center"/>
            <w:hideMark/>
          </w:tcPr>
          <w:p w14:paraId="46A6C62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51.6%</w:t>
            </w:r>
          </w:p>
        </w:tc>
        <w:tc>
          <w:tcPr>
            <w:tcW w:w="1667" w:type="dxa"/>
            <w:noWrap/>
            <w:vAlign w:val="center"/>
            <w:hideMark/>
          </w:tcPr>
          <w:p w14:paraId="070D056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98" w:type="dxa"/>
            <w:noWrap/>
            <w:vAlign w:val="center"/>
          </w:tcPr>
          <w:p w14:paraId="19946F6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tcPr>
          <w:p w14:paraId="6E834E8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hideMark/>
          </w:tcPr>
          <w:p w14:paraId="3E67CDF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2906B1A8" w14:textId="77777777" w:rsidTr="004B529F">
        <w:trPr>
          <w:trHeight w:val="365"/>
        </w:trPr>
        <w:tc>
          <w:tcPr>
            <w:tcW w:w="1821" w:type="dxa"/>
            <w:noWrap/>
            <w:vAlign w:val="center"/>
            <w:hideMark/>
          </w:tcPr>
          <w:p w14:paraId="11640B25" w14:textId="77777777" w:rsidR="008E3489" w:rsidRPr="00383947" w:rsidRDefault="008E3489" w:rsidP="004B529F">
            <w:pPr>
              <w:rPr>
                <w:rFonts w:ascii="Times New Roman" w:hAnsi="Times New Roman" w:cs="Times New Roman"/>
                <w:sz w:val="18"/>
                <w:szCs w:val="18"/>
              </w:rPr>
            </w:pPr>
          </w:p>
        </w:tc>
        <w:tc>
          <w:tcPr>
            <w:tcW w:w="728" w:type="dxa"/>
            <w:noWrap/>
            <w:vAlign w:val="center"/>
            <w:hideMark/>
          </w:tcPr>
          <w:p w14:paraId="460C435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111</w:t>
            </w:r>
          </w:p>
        </w:tc>
        <w:tc>
          <w:tcPr>
            <w:tcW w:w="2580" w:type="dxa"/>
            <w:vAlign w:val="center"/>
            <w:hideMark/>
          </w:tcPr>
          <w:p w14:paraId="5F7F28B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27" w:type="dxa"/>
            <w:noWrap/>
            <w:vAlign w:val="center"/>
            <w:hideMark/>
          </w:tcPr>
          <w:p w14:paraId="2C4A718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40.5%</w:t>
            </w:r>
          </w:p>
        </w:tc>
        <w:tc>
          <w:tcPr>
            <w:tcW w:w="966" w:type="dxa"/>
            <w:noWrap/>
            <w:vAlign w:val="center"/>
            <w:hideMark/>
          </w:tcPr>
          <w:p w14:paraId="3EF197C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11.7%</w:t>
            </w:r>
          </w:p>
        </w:tc>
        <w:tc>
          <w:tcPr>
            <w:tcW w:w="909" w:type="dxa"/>
            <w:noWrap/>
            <w:vAlign w:val="center"/>
            <w:hideMark/>
          </w:tcPr>
          <w:p w14:paraId="5558FB1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47.7%</w:t>
            </w:r>
          </w:p>
        </w:tc>
        <w:tc>
          <w:tcPr>
            <w:tcW w:w="1667" w:type="dxa"/>
            <w:noWrap/>
            <w:vAlign w:val="center"/>
          </w:tcPr>
          <w:p w14:paraId="51A6ACD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98" w:type="dxa"/>
            <w:noWrap/>
            <w:vAlign w:val="center"/>
          </w:tcPr>
          <w:p w14:paraId="02410F5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tcPr>
          <w:p w14:paraId="14F5692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tcPr>
          <w:p w14:paraId="25CF9EA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234F4BDE" w14:textId="77777777" w:rsidTr="004B529F">
        <w:trPr>
          <w:trHeight w:val="365"/>
        </w:trPr>
        <w:tc>
          <w:tcPr>
            <w:tcW w:w="1821" w:type="dxa"/>
            <w:noWrap/>
            <w:vAlign w:val="center"/>
            <w:hideMark/>
          </w:tcPr>
          <w:p w14:paraId="00DA41F7"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Paz-Ares 2019</w:t>
            </w:r>
          </w:p>
        </w:tc>
        <w:tc>
          <w:tcPr>
            <w:tcW w:w="728" w:type="dxa"/>
            <w:noWrap/>
            <w:vAlign w:val="center"/>
            <w:hideMark/>
          </w:tcPr>
          <w:p w14:paraId="5021629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270</w:t>
            </w:r>
          </w:p>
        </w:tc>
        <w:tc>
          <w:tcPr>
            <w:tcW w:w="2580" w:type="dxa"/>
            <w:vAlign w:val="center"/>
            <w:hideMark/>
          </w:tcPr>
          <w:p w14:paraId="2BD02E1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Nivolumab-combination</w:t>
            </w:r>
          </w:p>
        </w:tc>
        <w:tc>
          <w:tcPr>
            <w:tcW w:w="827" w:type="dxa"/>
            <w:noWrap/>
            <w:vAlign w:val="center"/>
          </w:tcPr>
          <w:p w14:paraId="6C8541F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966" w:type="dxa"/>
            <w:noWrap/>
            <w:vAlign w:val="center"/>
          </w:tcPr>
          <w:p w14:paraId="4F403BC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909" w:type="dxa"/>
            <w:noWrap/>
            <w:vAlign w:val="center"/>
          </w:tcPr>
          <w:p w14:paraId="6E42312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67" w:type="dxa"/>
            <w:noWrap/>
            <w:vAlign w:val="center"/>
          </w:tcPr>
          <w:p w14:paraId="7C64D30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98" w:type="dxa"/>
            <w:noWrap/>
            <w:vAlign w:val="center"/>
          </w:tcPr>
          <w:p w14:paraId="42FF906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tcPr>
          <w:p w14:paraId="61546EF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tcPr>
          <w:p w14:paraId="7F3159C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34EB52B2" w14:textId="77777777" w:rsidTr="004B529F">
        <w:trPr>
          <w:trHeight w:val="365"/>
        </w:trPr>
        <w:tc>
          <w:tcPr>
            <w:tcW w:w="1821" w:type="dxa"/>
            <w:noWrap/>
            <w:vAlign w:val="center"/>
            <w:hideMark/>
          </w:tcPr>
          <w:p w14:paraId="341E4C41" w14:textId="77777777" w:rsidR="008E3489" w:rsidRPr="00383947" w:rsidRDefault="008E3489" w:rsidP="004B529F">
            <w:pPr>
              <w:rPr>
                <w:rFonts w:ascii="Times New Roman" w:hAnsi="Times New Roman" w:cs="Times New Roman"/>
                <w:sz w:val="18"/>
                <w:szCs w:val="18"/>
              </w:rPr>
            </w:pPr>
          </w:p>
        </w:tc>
        <w:tc>
          <w:tcPr>
            <w:tcW w:w="728" w:type="dxa"/>
            <w:noWrap/>
            <w:vAlign w:val="center"/>
            <w:hideMark/>
          </w:tcPr>
          <w:p w14:paraId="096033D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273</w:t>
            </w:r>
          </w:p>
        </w:tc>
        <w:tc>
          <w:tcPr>
            <w:tcW w:w="2580" w:type="dxa"/>
            <w:vAlign w:val="center"/>
            <w:hideMark/>
          </w:tcPr>
          <w:p w14:paraId="4AB11A2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27" w:type="dxa"/>
            <w:noWrap/>
            <w:vAlign w:val="center"/>
          </w:tcPr>
          <w:p w14:paraId="0745A86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966" w:type="dxa"/>
            <w:noWrap/>
            <w:vAlign w:val="center"/>
          </w:tcPr>
          <w:p w14:paraId="165A6DE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909" w:type="dxa"/>
            <w:noWrap/>
            <w:vAlign w:val="center"/>
          </w:tcPr>
          <w:p w14:paraId="2636313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67" w:type="dxa"/>
            <w:noWrap/>
            <w:vAlign w:val="center"/>
          </w:tcPr>
          <w:p w14:paraId="080C15E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98" w:type="dxa"/>
            <w:noWrap/>
            <w:vAlign w:val="center"/>
          </w:tcPr>
          <w:p w14:paraId="52B20F5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tcPr>
          <w:p w14:paraId="1403928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tcPr>
          <w:p w14:paraId="68197D5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4B01BD17" w14:textId="77777777" w:rsidTr="004B529F">
        <w:trPr>
          <w:trHeight w:val="365"/>
        </w:trPr>
        <w:tc>
          <w:tcPr>
            <w:tcW w:w="1821" w:type="dxa"/>
            <w:noWrap/>
            <w:vAlign w:val="center"/>
            <w:hideMark/>
          </w:tcPr>
          <w:p w14:paraId="42D03E72" w14:textId="77777777" w:rsidR="008E3489" w:rsidRPr="00383947" w:rsidRDefault="008E3489" w:rsidP="004B529F">
            <w:pPr>
              <w:rPr>
                <w:rFonts w:ascii="Times New Roman" w:hAnsi="Times New Roman" w:cs="Times New Roman"/>
                <w:sz w:val="18"/>
                <w:szCs w:val="18"/>
              </w:rPr>
            </w:pPr>
            <w:proofErr w:type="spellStart"/>
            <w:r w:rsidRPr="00383947">
              <w:rPr>
                <w:rFonts w:ascii="Times New Roman" w:hAnsi="Times New Roman" w:cs="Times New Roman"/>
                <w:sz w:val="18"/>
                <w:szCs w:val="18"/>
              </w:rPr>
              <w:t>Papadimitrakopoulou</w:t>
            </w:r>
            <w:proofErr w:type="spellEnd"/>
            <w:r w:rsidRPr="00383947">
              <w:rPr>
                <w:rFonts w:ascii="Times New Roman" w:hAnsi="Times New Roman" w:cs="Times New Roman"/>
                <w:sz w:val="18"/>
                <w:szCs w:val="18"/>
              </w:rPr>
              <w:t xml:space="preserve"> 2018</w:t>
            </w:r>
          </w:p>
        </w:tc>
        <w:tc>
          <w:tcPr>
            <w:tcW w:w="728" w:type="dxa"/>
            <w:noWrap/>
            <w:vAlign w:val="center"/>
          </w:tcPr>
          <w:p w14:paraId="49F875B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292</w:t>
            </w:r>
          </w:p>
        </w:tc>
        <w:tc>
          <w:tcPr>
            <w:tcW w:w="2580" w:type="dxa"/>
            <w:vAlign w:val="center"/>
            <w:hideMark/>
          </w:tcPr>
          <w:p w14:paraId="5BC84F8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Atezolizumab-combination</w:t>
            </w:r>
          </w:p>
        </w:tc>
        <w:tc>
          <w:tcPr>
            <w:tcW w:w="827" w:type="dxa"/>
            <w:noWrap/>
            <w:vAlign w:val="center"/>
            <w:hideMark/>
          </w:tcPr>
          <w:p w14:paraId="2E9F154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12.70%</w:t>
            </w:r>
          </w:p>
        </w:tc>
        <w:tc>
          <w:tcPr>
            <w:tcW w:w="1875" w:type="dxa"/>
            <w:gridSpan w:val="2"/>
            <w:noWrap/>
            <w:vAlign w:val="center"/>
            <w:hideMark/>
          </w:tcPr>
          <w:p w14:paraId="27FF2F1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87.30%</w:t>
            </w:r>
          </w:p>
        </w:tc>
        <w:tc>
          <w:tcPr>
            <w:tcW w:w="1667" w:type="dxa"/>
            <w:noWrap/>
            <w:vAlign w:val="center"/>
          </w:tcPr>
          <w:p w14:paraId="03BE3BF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98" w:type="dxa"/>
            <w:noWrap/>
            <w:vAlign w:val="center"/>
          </w:tcPr>
          <w:p w14:paraId="340FCF9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tcPr>
          <w:p w14:paraId="5D9CCC8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tcPr>
          <w:p w14:paraId="635EE84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00487D96" w14:textId="77777777" w:rsidTr="004B529F">
        <w:trPr>
          <w:trHeight w:val="365"/>
        </w:trPr>
        <w:tc>
          <w:tcPr>
            <w:tcW w:w="1821" w:type="dxa"/>
            <w:noWrap/>
            <w:vAlign w:val="center"/>
            <w:hideMark/>
          </w:tcPr>
          <w:p w14:paraId="1CBFF845" w14:textId="77777777" w:rsidR="008E3489" w:rsidRPr="00383947" w:rsidRDefault="008E3489" w:rsidP="004B529F">
            <w:pPr>
              <w:rPr>
                <w:rFonts w:ascii="Times New Roman" w:hAnsi="Times New Roman" w:cs="Times New Roman"/>
                <w:sz w:val="18"/>
                <w:szCs w:val="18"/>
              </w:rPr>
            </w:pPr>
          </w:p>
        </w:tc>
        <w:tc>
          <w:tcPr>
            <w:tcW w:w="728" w:type="dxa"/>
            <w:noWrap/>
            <w:vAlign w:val="center"/>
          </w:tcPr>
          <w:p w14:paraId="0BA42B8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286</w:t>
            </w:r>
          </w:p>
        </w:tc>
        <w:tc>
          <w:tcPr>
            <w:tcW w:w="2580" w:type="dxa"/>
            <w:vAlign w:val="center"/>
            <w:hideMark/>
          </w:tcPr>
          <w:p w14:paraId="3426F0A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27" w:type="dxa"/>
            <w:noWrap/>
            <w:vAlign w:val="center"/>
            <w:hideMark/>
          </w:tcPr>
          <w:p w14:paraId="54EAEDE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10.50%</w:t>
            </w:r>
          </w:p>
        </w:tc>
        <w:tc>
          <w:tcPr>
            <w:tcW w:w="1875" w:type="dxa"/>
            <w:gridSpan w:val="2"/>
            <w:noWrap/>
            <w:vAlign w:val="center"/>
            <w:hideMark/>
          </w:tcPr>
          <w:p w14:paraId="53B518A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89.50%</w:t>
            </w:r>
          </w:p>
        </w:tc>
        <w:tc>
          <w:tcPr>
            <w:tcW w:w="1667" w:type="dxa"/>
            <w:noWrap/>
            <w:vAlign w:val="center"/>
          </w:tcPr>
          <w:p w14:paraId="657F637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98" w:type="dxa"/>
            <w:noWrap/>
            <w:vAlign w:val="center"/>
          </w:tcPr>
          <w:p w14:paraId="6317607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tcPr>
          <w:p w14:paraId="12DC6A5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tcPr>
          <w:p w14:paraId="2CE8F69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6ACFB888" w14:textId="77777777" w:rsidTr="004B529F">
        <w:trPr>
          <w:trHeight w:val="365"/>
        </w:trPr>
        <w:tc>
          <w:tcPr>
            <w:tcW w:w="1821" w:type="dxa"/>
            <w:noWrap/>
            <w:vAlign w:val="center"/>
            <w:hideMark/>
          </w:tcPr>
          <w:p w14:paraId="78069398"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Nishio 2020</w:t>
            </w:r>
          </w:p>
        </w:tc>
        <w:tc>
          <w:tcPr>
            <w:tcW w:w="728" w:type="dxa"/>
            <w:noWrap/>
            <w:vAlign w:val="center"/>
          </w:tcPr>
          <w:p w14:paraId="2F591F9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292</w:t>
            </w:r>
          </w:p>
        </w:tc>
        <w:tc>
          <w:tcPr>
            <w:tcW w:w="2580" w:type="dxa"/>
            <w:vAlign w:val="center"/>
            <w:hideMark/>
          </w:tcPr>
          <w:p w14:paraId="091D9EF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Atezolizumab-combination</w:t>
            </w:r>
          </w:p>
        </w:tc>
        <w:tc>
          <w:tcPr>
            <w:tcW w:w="827" w:type="dxa"/>
            <w:noWrap/>
            <w:vAlign w:val="center"/>
            <w:hideMark/>
          </w:tcPr>
          <w:p w14:paraId="50689C5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12.70%</w:t>
            </w:r>
          </w:p>
        </w:tc>
        <w:tc>
          <w:tcPr>
            <w:tcW w:w="1875" w:type="dxa"/>
            <w:gridSpan w:val="2"/>
            <w:noWrap/>
            <w:vAlign w:val="center"/>
            <w:hideMark/>
          </w:tcPr>
          <w:p w14:paraId="5843507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87.30%</w:t>
            </w:r>
          </w:p>
        </w:tc>
        <w:tc>
          <w:tcPr>
            <w:tcW w:w="1667" w:type="dxa"/>
            <w:noWrap/>
            <w:vAlign w:val="center"/>
          </w:tcPr>
          <w:p w14:paraId="29728CF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98" w:type="dxa"/>
            <w:noWrap/>
            <w:vAlign w:val="center"/>
          </w:tcPr>
          <w:p w14:paraId="2A95DDB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noWrap/>
            <w:vAlign w:val="center"/>
          </w:tcPr>
          <w:p w14:paraId="5268232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noWrap/>
            <w:vAlign w:val="center"/>
          </w:tcPr>
          <w:p w14:paraId="00196F4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4A483D33" w14:textId="77777777" w:rsidTr="004B529F">
        <w:trPr>
          <w:trHeight w:val="365"/>
        </w:trPr>
        <w:tc>
          <w:tcPr>
            <w:tcW w:w="1821" w:type="dxa"/>
            <w:tcBorders>
              <w:bottom w:val="single" w:sz="8" w:space="0" w:color="2F5496" w:themeColor="accent1" w:themeShade="BF"/>
            </w:tcBorders>
            <w:noWrap/>
            <w:vAlign w:val="center"/>
            <w:hideMark/>
          </w:tcPr>
          <w:p w14:paraId="3DE73843" w14:textId="77777777" w:rsidR="008E3489" w:rsidRPr="00383947" w:rsidRDefault="008E3489" w:rsidP="004B529F">
            <w:pPr>
              <w:rPr>
                <w:rFonts w:ascii="Times New Roman" w:hAnsi="Times New Roman" w:cs="Times New Roman"/>
                <w:sz w:val="18"/>
                <w:szCs w:val="18"/>
              </w:rPr>
            </w:pPr>
          </w:p>
        </w:tc>
        <w:tc>
          <w:tcPr>
            <w:tcW w:w="728" w:type="dxa"/>
            <w:tcBorders>
              <w:bottom w:val="single" w:sz="8" w:space="0" w:color="2F5496" w:themeColor="accent1" w:themeShade="BF"/>
            </w:tcBorders>
            <w:noWrap/>
            <w:vAlign w:val="center"/>
          </w:tcPr>
          <w:p w14:paraId="6A66376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286</w:t>
            </w:r>
          </w:p>
        </w:tc>
        <w:tc>
          <w:tcPr>
            <w:tcW w:w="2580" w:type="dxa"/>
            <w:tcBorders>
              <w:bottom w:val="single" w:sz="8" w:space="0" w:color="2F5496" w:themeColor="accent1" w:themeShade="BF"/>
            </w:tcBorders>
            <w:noWrap/>
            <w:vAlign w:val="center"/>
            <w:hideMark/>
          </w:tcPr>
          <w:p w14:paraId="6E678AA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27" w:type="dxa"/>
            <w:tcBorders>
              <w:bottom w:val="single" w:sz="8" w:space="0" w:color="2F5496" w:themeColor="accent1" w:themeShade="BF"/>
            </w:tcBorders>
            <w:noWrap/>
            <w:vAlign w:val="center"/>
            <w:hideMark/>
          </w:tcPr>
          <w:p w14:paraId="153F49F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10.50%</w:t>
            </w:r>
          </w:p>
        </w:tc>
        <w:tc>
          <w:tcPr>
            <w:tcW w:w="1875" w:type="dxa"/>
            <w:gridSpan w:val="2"/>
            <w:tcBorders>
              <w:bottom w:val="single" w:sz="8" w:space="0" w:color="2F5496" w:themeColor="accent1" w:themeShade="BF"/>
            </w:tcBorders>
            <w:noWrap/>
            <w:vAlign w:val="center"/>
            <w:hideMark/>
          </w:tcPr>
          <w:p w14:paraId="38064B9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89.50%</w:t>
            </w:r>
          </w:p>
        </w:tc>
        <w:tc>
          <w:tcPr>
            <w:tcW w:w="1667" w:type="dxa"/>
            <w:tcBorders>
              <w:bottom w:val="single" w:sz="8" w:space="0" w:color="2F5496" w:themeColor="accent1" w:themeShade="BF"/>
            </w:tcBorders>
            <w:noWrap/>
            <w:vAlign w:val="center"/>
          </w:tcPr>
          <w:p w14:paraId="648EFA8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98" w:type="dxa"/>
            <w:tcBorders>
              <w:bottom w:val="single" w:sz="8" w:space="0" w:color="2F5496" w:themeColor="accent1" w:themeShade="BF"/>
            </w:tcBorders>
            <w:noWrap/>
            <w:vAlign w:val="center"/>
          </w:tcPr>
          <w:p w14:paraId="5C2D237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635" w:type="dxa"/>
            <w:tcBorders>
              <w:bottom w:val="single" w:sz="8" w:space="0" w:color="2F5496" w:themeColor="accent1" w:themeShade="BF"/>
            </w:tcBorders>
            <w:noWrap/>
            <w:vAlign w:val="center"/>
          </w:tcPr>
          <w:p w14:paraId="4AB68F0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729" w:type="dxa"/>
            <w:tcBorders>
              <w:bottom w:val="single" w:sz="8" w:space="0" w:color="2F5496" w:themeColor="accent1" w:themeShade="BF"/>
            </w:tcBorders>
            <w:noWrap/>
            <w:vAlign w:val="center"/>
          </w:tcPr>
          <w:p w14:paraId="589AEB7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bl>
    <w:p w14:paraId="5060A8DD" w14:textId="77777777" w:rsidR="008E3489" w:rsidRPr="00383947" w:rsidRDefault="008E3489" w:rsidP="008E3489">
      <w:pPr>
        <w:rPr>
          <w:rFonts w:ascii="Times New Roman" w:hAnsi="Times New Roman" w:cs="Times New Roman"/>
        </w:rPr>
      </w:pPr>
      <w:r w:rsidRPr="00383947">
        <w:rPr>
          <w:rFonts w:ascii="Times New Roman" w:hAnsi="Times New Roman" w:cs="Times New Roman"/>
          <w:sz w:val="18"/>
          <w:szCs w:val="18"/>
        </w:rPr>
        <w:t>Note: PT-DC: platinum-based doublet chemotherapy</w:t>
      </w:r>
    </w:p>
    <w:p w14:paraId="273B103C" w14:textId="77777777" w:rsidR="008E3489" w:rsidRPr="00383947" w:rsidRDefault="008E3489" w:rsidP="008E3489">
      <w:pPr>
        <w:rPr>
          <w:rFonts w:ascii="Times New Roman" w:hAnsi="Times New Roman" w:cs="Times New Roman"/>
        </w:rPr>
      </w:pPr>
      <w:r w:rsidRPr="00383947">
        <w:rPr>
          <w:rFonts w:ascii="Times New Roman" w:hAnsi="Times New Roman" w:cs="Times New Roman"/>
        </w:rPr>
        <w:br w:type="page"/>
      </w:r>
    </w:p>
    <w:p w14:paraId="1FEAA17E" w14:textId="77777777" w:rsidR="008E3489" w:rsidRPr="00383947" w:rsidRDefault="008E3489" w:rsidP="008E3489">
      <w:pPr>
        <w:rPr>
          <w:rFonts w:ascii="Times New Roman" w:hAnsi="Times New Roman" w:cs="Times New Roman"/>
        </w:rPr>
      </w:pPr>
    </w:p>
    <w:tbl>
      <w:tblPr>
        <w:tblStyle w:val="TableGrid"/>
        <w:tblW w:w="13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9"/>
        <w:gridCol w:w="2548"/>
        <w:gridCol w:w="848"/>
        <w:gridCol w:w="1099"/>
        <w:gridCol w:w="1250"/>
        <w:gridCol w:w="1004"/>
        <w:gridCol w:w="1259"/>
        <w:gridCol w:w="1235"/>
        <w:gridCol w:w="1482"/>
      </w:tblGrid>
      <w:tr w:rsidR="008E3489" w:rsidRPr="00383947" w14:paraId="4365D715" w14:textId="77777777" w:rsidTr="004B529F">
        <w:trPr>
          <w:trHeight w:val="272"/>
        </w:trPr>
        <w:tc>
          <w:tcPr>
            <w:tcW w:w="1843" w:type="dxa"/>
            <w:vMerge w:val="restart"/>
            <w:tcBorders>
              <w:top w:val="single" w:sz="8" w:space="0" w:color="2F5496" w:themeColor="accent1" w:themeShade="BF"/>
              <w:bottom w:val="single" w:sz="8" w:space="0" w:color="2F5496" w:themeColor="accent1" w:themeShade="BF"/>
            </w:tcBorders>
            <w:noWrap/>
            <w:vAlign w:val="center"/>
            <w:hideMark/>
          </w:tcPr>
          <w:p w14:paraId="0742347F"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Author</w:t>
            </w:r>
          </w:p>
        </w:tc>
        <w:tc>
          <w:tcPr>
            <w:tcW w:w="709" w:type="dxa"/>
            <w:vMerge w:val="restart"/>
            <w:tcBorders>
              <w:top w:val="single" w:sz="8" w:space="0" w:color="2F5496" w:themeColor="accent1" w:themeShade="BF"/>
              <w:bottom w:val="single" w:sz="8" w:space="0" w:color="2F5496" w:themeColor="accent1" w:themeShade="BF"/>
            </w:tcBorders>
            <w:noWrap/>
            <w:vAlign w:val="center"/>
            <w:hideMark/>
          </w:tcPr>
          <w:p w14:paraId="11E497D3"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N</w:t>
            </w:r>
          </w:p>
        </w:tc>
        <w:tc>
          <w:tcPr>
            <w:tcW w:w="2548" w:type="dxa"/>
            <w:vMerge w:val="restart"/>
            <w:tcBorders>
              <w:top w:val="single" w:sz="8" w:space="0" w:color="2F5496" w:themeColor="accent1" w:themeShade="BF"/>
              <w:bottom w:val="single" w:sz="8" w:space="0" w:color="2F5496" w:themeColor="accent1" w:themeShade="BF"/>
            </w:tcBorders>
            <w:vAlign w:val="center"/>
            <w:hideMark/>
          </w:tcPr>
          <w:p w14:paraId="09A12929"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Treatment</w:t>
            </w:r>
          </w:p>
        </w:tc>
        <w:tc>
          <w:tcPr>
            <w:tcW w:w="4201" w:type="dxa"/>
            <w:gridSpan w:val="4"/>
            <w:tcBorders>
              <w:top w:val="single" w:sz="8" w:space="0" w:color="2F5496" w:themeColor="accent1" w:themeShade="BF"/>
            </w:tcBorders>
            <w:noWrap/>
            <w:vAlign w:val="center"/>
            <w:hideMark/>
          </w:tcPr>
          <w:p w14:paraId="06B4C385"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PD-L1 TPS, %, (%)</w:t>
            </w:r>
          </w:p>
        </w:tc>
        <w:tc>
          <w:tcPr>
            <w:tcW w:w="2494" w:type="dxa"/>
            <w:gridSpan w:val="2"/>
            <w:tcBorders>
              <w:top w:val="single" w:sz="8" w:space="0" w:color="2F5496" w:themeColor="accent1" w:themeShade="BF"/>
            </w:tcBorders>
            <w:noWrap/>
            <w:vAlign w:val="center"/>
            <w:hideMark/>
          </w:tcPr>
          <w:p w14:paraId="5FBD6C94"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Platinum choice (%)</w:t>
            </w:r>
          </w:p>
        </w:tc>
        <w:tc>
          <w:tcPr>
            <w:tcW w:w="1482" w:type="dxa"/>
            <w:vMerge w:val="restart"/>
            <w:tcBorders>
              <w:top w:val="single" w:sz="8" w:space="0" w:color="2F5496" w:themeColor="accent1" w:themeShade="BF"/>
              <w:bottom w:val="single" w:sz="8" w:space="0" w:color="2F5496" w:themeColor="accent1" w:themeShade="BF"/>
            </w:tcBorders>
            <w:vAlign w:val="center"/>
            <w:hideMark/>
          </w:tcPr>
          <w:p w14:paraId="00FB4A81"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Brain metastases (%)</w:t>
            </w:r>
          </w:p>
        </w:tc>
      </w:tr>
      <w:tr w:rsidR="008E3489" w:rsidRPr="00383947" w14:paraId="3D610920" w14:textId="77777777" w:rsidTr="004B529F">
        <w:trPr>
          <w:trHeight w:val="228"/>
        </w:trPr>
        <w:tc>
          <w:tcPr>
            <w:tcW w:w="1843" w:type="dxa"/>
            <w:vMerge/>
            <w:tcBorders>
              <w:bottom w:val="single" w:sz="8" w:space="0" w:color="2F5496" w:themeColor="accent1" w:themeShade="BF"/>
            </w:tcBorders>
            <w:vAlign w:val="center"/>
            <w:hideMark/>
          </w:tcPr>
          <w:p w14:paraId="34F91E84" w14:textId="77777777" w:rsidR="008E3489" w:rsidRPr="00383947" w:rsidRDefault="008E3489" w:rsidP="004B529F">
            <w:pPr>
              <w:jc w:val="center"/>
              <w:rPr>
                <w:rFonts w:ascii="Times New Roman" w:hAnsi="Times New Roman" w:cs="Times New Roman"/>
                <w:b/>
                <w:bCs/>
                <w:sz w:val="18"/>
                <w:szCs w:val="18"/>
              </w:rPr>
            </w:pPr>
          </w:p>
        </w:tc>
        <w:tc>
          <w:tcPr>
            <w:tcW w:w="709" w:type="dxa"/>
            <w:vMerge/>
            <w:tcBorders>
              <w:bottom w:val="single" w:sz="8" w:space="0" w:color="2F5496" w:themeColor="accent1" w:themeShade="BF"/>
            </w:tcBorders>
            <w:vAlign w:val="center"/>
            <w:hideMark/>
          </w:tcPr>
          <w:p w14:paraId="541483BF" w14:textId="77777777" w:rsidR="008E3489" w:rsidRPr="00383947" w:rsidRDefault="008E3489" w:rsidP="004B529F">
            <w:pPr>
              <w:jc w:val="center"/>
              <w:rPr>
                <w:rFonts w:ascii="Times New Roman" w:hAnsi="Times New Roman" w:cs="Times New Roman"/>
                <w:b/>
                <w:bCs/>
                <w:sz w:val="18"/>
                <w:szCs w:val="18"/>
              </w:rPr>
            </w:pPr>
          </w:p>
        </w:tc>
        <w:tc>
          <w:tcPr>
            <w:tcW w:w="2548" w:type="dxa"/>
            <w:vMerge/>
            <w:tcBorders>
              <w:bottom w:val="single" w:sz="8" w:space="0" w:color="2F5496" w:themeColor="accent1" w:themeShade="BF"/>
            </w:tcBorders>
            <w:vAlign w:val="center"/>
            <w:hideMark/>
          </w:tcPr>
          <w:p w14:paraId="320F0F67" w14:textId="77777777" w:rsidR="008E3489" w:rsidRPr="00383947" w:rsidRDefault="008E3489" w:rsidP="004B529F">
            <w:pPr>
              <w:jc w:val="center"/>
              <w:rPr>
                <w:rFonts w:ascii="Times New Roman" w:hAnsi="Times New Roman" w:cs="Times New Roman"/>
                <w:b/>
                <w:bCs/>
                <w:sz w:val="18"/>
                <w:szCs w:val="18"/>
              </w:rPr>
            </w:pPr>
          </w:p>
        </w:tc>
        <w:tc>
          <w:tcPr>
            <w:tcW w:w="848" w:type="dxa"/>
            <w:tcBorders>
              <w:bottom w:val="single" w:sz="8" w:space="0" w:color="2F5496" w:themeColor="accent1" w:themeShade="BF"/>
            </w:tcBorders>
            <w:noWrap/>
            <w:vAlign w:val="center"/>
            <w:hideMark/>
          </w:tcPr>
          <w:p w14:paraId="06CEB42B"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&lt;1</w:t>
            </w:r>
          </w:p>
        </w:tc>
        <w:tc>
          <w:tcPr>
            <w:tcW w:w="1099" w:type="dxa"/>
            <w:tcBorders>
              <w:bottom w:val="single" w:sz="8" w:space="0" w:color="2F5496" w:themeColor="accent1" w:themeShade="BF"/>
            </w:tcBorders>
            <w:noWrap/>
            <w:vAlign w:val="center"/>
            <w:hideMark/>
          </w:tcPr>
          <w:p w14:paraId="42E28F9E"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≥1</w:t>
            </w:r>
          </w:p>
        </w:tc>
        <w:tc>
          <w:tcPr>
            <w:tcW w:w="1250" w:type="dxa"/>
            <w:tcBorders>
              <w:bottom w:val="single" w:sz="8" w:space="0" w:color="2F5496" w:themeColor="accent1" w:themeShade="BF"/>
            </w:tcBorders>
            <w:noWrap/>
            <w:vAlign w:val="center"/>
            <w:hideMark/>
          </w:tcPr>
          <w:p w14:paraId="08AC6A82"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≥1 to &lt;49</w:t>
            </w:r>
          </w:p>
        </w:tc>
        <w:tc>
          <w:tcPr>
            <w:tcW w:w="1004" w:type="dxa"/>
            <w:tcBorders>
              <w:bottom w:val="single" w:sz="8" w:space="0" w:color="2F5496" w:themeColor="accent1" w:themeShade="BF"/>
            </w:tcBorders>
            <w:noWrap/>
            <w:vAlign w:val="center"/>
            <w:hideMark/>
          </w:tcPr>
          <w:p w14:paraId="597EA2FD"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≥50</w:t>
            </w:r>
          </w:p>
        </w:tc>
        <w:tc>
          <w:tcPr>
            <w:tcW w:w="1259" w:type="dxa"/>
            <w:tcBorders>
              <w:bottom w:val="single" w:sz="8" w:space="0" w:color="2F5496" w:themeColor="accent1" w:themeShade="BF"/>
            </w:tcBorders>
            <w:noWrap/>
            <w:vAlign w:val="center"/>
            <w:hideMark/>
          </w:tcPr>
          <w:p w14:paraId="6A3FB2BA"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Cisplatin</w:t>
            </w:r>
          </w:p>
        </w:tc>
        <w:tc>
          <w:tcPr>
            <w:tcW w:w="1235" w:type="dxa"/>
            <w:tcBorders>
              <w:bottom w:val="single" w:sz="8" w:space="0" w:color="2F5496" w:themeColor="accent1" w:themeShade="BF"/>
            </w:tcBorders>
            <w:noWrap/>
            <w:vAlign w:val="center"/>
            <w:hideMark/>
          </w:tcPr>
          <w:p w14:paraId="28B87C36" w14:textId="77777777" w:rsidR="008E3489" w:rsidRPr="00383947" w:rsidRDefault="008E3489" w:rsidP="004B529F">
            <w:pPr>
              <w:jc w:val="center"/>
              <w:rPr>
                <w:rFonts w:ascii="Times New Roman" w:hAnsi="Times New Roman" w:cs="Times New Roman"/>
                <w:b/>
                <w:bCs/>
                <w:sz w:val="18"/>
                <w:szCs w:val="18"/>
              </w:rPr>
            </w:pPr>
            <w:r w:rsidRPr="00383947">
              <w:rPr>
                <w:rFonts w:ascii="Times New Roman" w:hAnsi="Times New Roman" w:cs="Times New Roman"/>
                <w:b/>
                <w:bCs/>
                <w:sz w:val="18"/>
                <w:szCs w:val="18"/>
              </w:rPr>
              <w:t>Carboplatin</w:t>
            </w:r>
          </w:p>
        </w:tc>
        <w:tc>
          <w:tcPr>
            <w:tcW w:w="1482" w:type="dxa"/>
            <w:vMerge/>
            <w:tcBorders>
              <w:bottom w:val="single" w:sz="8" w:space="0" w:color="2F5496" w:themeColor="accent1" w:themeShade="BF"/>
            </w:tcBorders>
            <w:vAlign w:val="center"/>
            <w:hideMark/>
          </w:tcPr>
          <w:p w14:paraId="4881FA02" w14:textId="77777777" w:rsidR="008E3489" w:rsidRPr="00383947" w:rsidRDefault="008E3489" w:rsidP="004B529F">
            <w:pPr>
              <w:jc w:val="center"/>
              <w:rPr>
                <w:rFonts w:ascii="Times New Roman" w:hAnsi="Times New Roman" w:cs="Times New Roman"/>
                <w:b/>
                <w:bCs/>
                <w:sz w:val="18"/>
                <w:szCs w:val="18"/>
              </w:rPr>
            </w:pPr>
          </w:p>
        </w:tc>
      </w:tr>
      <w:tr w:rsidR="008E3489" w:rsidRPr="00383947" w14:paraId="0FE72955" w14:textId="77777777" w:rsidTr="004B529F">
        <w:trPr>
          <w:trHeight w:val="388"/>
        </w:trPr>
        <w:tc>
          <w:tcPr>
            <w:tcW w:w="1843" w:type="dxa"/>
            <w:tcBorders>
              <w:top w:val="single" w:sz="8" w:space="0" w:color="2F5496" w:themeColor="accent1" w:themeShade="BF"/>
            </w:tcBorders>
            <w:noWrap/>
            <w:vAlign w:val="center"/>
            <w:hideMark/>
          </w:tcPr>
          <w:p w14:paraId="4EA7E7C4"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Yang 2020</w:t>
            </w:r>
          </w:p>
        </w:tc>
        <w:tc>
          <w:tcPr>
            <w:tcW w:w="709" w:type="dxa"/>
            <w:tcBorders>
              <w:top w:val="single" w:sz="8" w:space="0" w:color="2F5496" w:themeColor="accent1" w:themeShade="BF"/>
            </w:tcBorders>
            <w:noWrap/>
            <w:vAlign w:val="center"/>
            <w:hideMark/>
          </w:tcPr>
          <w:p w14:paraId="1A732D9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266</w:t>
            </w:r>
          </w:p>
        </w:tc>
        <w:tc>
          <w:tcPr>
            <w:tcW w:w="2548" w:type="dxa"/>
            <w:tcBorders>
              <w:top w:val="single" w:sz="8" w:space="0" w:color="2F5496" w:themeColor="accent1" w:themeShade="BF"/>
            </w:tcBorders>
            <w:vAlign w:val="center"/>
            <w:hideMark/>
          </w:tcPr>
          <w:p w14:paraId="4FA79B3E" w14:textId="77777777" w:rsidR="008E3489" w:rsidRPr="00383947" w:rsidRDefault="008E3489" w:rsidP="004B529F">
            <w:pPr>
              <w:jc w:val="center"/>
              <w:rPr>
                <w:rFonts w:ascii="Times New Roman" w:hAnsi="Times New Roman" w:cs="Times New Roman"/>
                <w:sz w:val="18"/>
                <w:szCs w:val="18"/>
              </w:rPr>
            </w:pPr>
            <w:proofErr w:type="spellStart"/>
            <w:r w:rsidRPr="00383947">
              <w:rPr>
                <w:rFonts w:ascii="Times New Roman" w:hAnsi="Times New Roman" w:cs="Times New Roman"/>
                <w:sz w:val="18"/>
                <w:szCs w:val="18"/>
              </w:rPr>
              <w:t>Sintilimab</w:t>
            </w:r>
            <w:proofErr w:type="spellEnd"/>
            <w:r w:rsidRPr="00383947">
              <w:rPr>
                <w:rFonts w:ascii="Times New Roman" w:hAnsi="Times New Roman" w:cs="Times New Roman"/>
                <w:sz w:val="18"/>
                <w:szCs w:val="18"/>
              </w:rPr>
              <w:t>-combination</w:t>
            </w:r>
          </w:p>
        </w:tc>
        <w:tc>
          <w:tcPr>
            <w:tcW w:w="848" w:type="dxa"/>
            <w:tcBorders>
              <w:top w:val="single" w:sz="8" w:space="0" w:color="2F5496" w:themeColor="accent1" w:themeShade="BF"/>
            </w:tcBorders>
            <w:noWrap/>
            <w:vAlign w:val="center"/>
            <w:hideMark/>
          </w:tcPr>
          <w:p w14:paraId="6BFB809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32.0%</w:t>
            </w:r>
          </w:p>
        </w:tc>
        <w:tc>
          <w:tcPr>
            <w:tcW w:w="1099" w:type="dxa"/>
            <w:tcBorders>
              <w:top w:val="single" w:sz="8" w:space="0" w:color="2F5496" w:themeColor="accent1" w:themeShade="BF"/>
            </w:tcBorders>
            <w:noWrap/>
            <w:vAlign w:val="center"/>
            <w:hideMark/>
          </w:tcPr>
          <w:p w14:paraId="2A82519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68.0%</w:t>
            </w:r>
          </w:p>
        </w:tc>
        <w:tc>
          <w:tcPr>
            <w:tcW w:w="1250" w:type="dxa"/>
            <w:tcBorders>
              <w:top w:val="single" w:sz="8" w:space="0" w:color="2F5496" w:themeColor="accent1" w:themeShade="BF"/>
            </w:tcBorders>
            <w:noWrap/>
            <w:vAlign w:val="center"/>
            <w:hideMark/>
          </w:tcPr>
          <w:p w14:paraId="6480009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27.8%</w:t>
            </w:r>
          </w:p>
        </w:tc>
        <w:tc>
          <w:tcPr>
            <w:tcW w:w="1004" w:type="dxa"/>
            <w:tcBorders>
              <w:top w:val="single" w:sz="8" w:space="0" w:color="2F5496" w:themeColor="accent1" w:themeShade="BF"/>
            </w:tcBorders>
            <w:noWrap/>
            <w:vAlign w:val="center"/>
            <w:hideMark/>
          </w:tcPr>
          <w:p w14:paraId="1DA4782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40.2%</w:t>
            </w:r>
          </w:p>
        </w:tc>
        <w:tc>
          <w:tcPr>
            <w:tcW w:w="1259" w:type="dxa"/>
            <w:tcBorders>
              <w:top w:val="single" w:sz="8" w:space="0" w:color="2F5496" w:themeColor="accent1" w:themeShade="BF"/>
            </w:tcBorders>
            <w:noWrap/>
            <w:vAlign w:val="center"/>
            <w:hideMark/>
          </w:tcPr>
          <w:p w14:paraId="49A33AD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26.7%</w:t>
            </w:r>
          </w:p>
        </w:tc>
        <w:tc>
          <w:tcPr>
            <w:tcW w:w="1235" w:type="dxa"/>
            <w:tcBorders>
              <w:top w:val="single" w:sz="8" w:space="0" w:color="2F5496" w:themeColor="accent1" w:themeShade="BF"/>
            </w:tcBorders>
            <w:noWrap/>
            <w:vAlign w:val="center"/>
            <w:hideMark/>
          </w:tcPr>
          <w:p w14:paraId="1614A0B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73.3%</w:t>
            </w:r>
          </w:p>
        </w:tc>
        <w:tc>
          <w:tcPr>
            <w:tcW w:w="1482" w:type="dxa"/>
            <w:tcBorders>
              <w:top w:val="single" w:sz="8" w:space="0" w:color="2F5496" w:themeColor="accent1" w:themeShade="BF"/>
            </w:tcBorders>
            <w:noWrap/>
            <w:vAlign w:val="center"/>
            <w:hideMark/>
          </w:tcPr>
          <w:p w14:paraId="30678F0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13.5%</w:t>
            </w:r>
          </w:p>
        </w:tc>
      </w:tr>
      <w:tr w:rsidR="008E3489" w:rsidRPr="00383947" w14:paraId="543B2990" w14:textId="77777777" w:rsidTr="004B529F">
        <w:trPr>
          <w:trHeight w:val="388"/>
        </w:trPr>
        <w:tc>
          <w:tcPr>
            <w:tcW w:w="1843" w:type="dxa"/>
            <w:noWrap/>
            <w:vAlign w:val="center"/>
            <w:hideMark/>
          </w:tcPr>
          <w:p w14:paraId="32296C49" w14:textId="77777777" w:rsidR="008E3489" w:rsidRPr="00383947" w:rsidRDefault="008E3489" w:rsidP="004B529F">
            <w:pPr>
              <w:rPr>
                <w:rFonts w:ascii="Times New Roman" w:hAnsi="Times New Roman" w:cs="Times New Roman"/>
                <w:sz w:val="18"/>
                <w:szCs w:val="18"/>
              </w:rPr>
            </w:pPr>
          </w:p>
        </w:tc>
        <w:tc>
          <w:tcPr>
            <w:tcW w:w="709" w:type="dxa"/>
            <w:noWrap/>
            <w:vAlign w:val="center"/>
            <w:hideMark/>
          </w:tcPr>
          <w:p w14:paraId="7A2BEE2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131</w:t>
            </w:r>
          </w:p>
        </w:tc>
        <w:tc>
          <w:tcPr>
            <w:tcW w:w="2548" w:type="dxa"/>
            <w:vAlign w:val="center"/>
            <w:hideMark/>
          </w:tcPr>
          <w:p w14:paraId="025C52D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48" w:type="dxa"/>
            <w:noWrap/>
            <w:vAlign w:val="center"/>
            <w:hideMark/>
          </w:tcPr>
          <w:p w14:paraId="2AE3DC8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33.6%</w:t>
            </w:r>
          </w:p>
        </w:tc>
        <w:tc>
          <w:tcPr>
            <w:tcW w:w="1099" w:type="dxa"/>
            <w:noWrap/>
            <w:vAlign w:val="center"/>
            <w:hideMark/>
          </w:tcPr>
          <w:p w14:paraId="028EE9C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66.4%</w:t>
            </w:r>
          </w:p>
        </w:tc>
        <w:tc>
          <w:tcPr>
            <w:tcW w:w="1250" w:type="dxa"/>
            <w:noWrap/>
            <w:vAlign w:val="center"/>
            <w:hideMark/>
          </w:tcPr>
          <w:p w14:paraId="3FAB488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19.8%</w:t>
            </w:r>
          </w:p>
        </w:tc>
        <w:tc>
          <w:tcPr>
            <w:tcW w:w="1004" w:type="dxa"/>
            <w:noWrap/>
            <w:vAlign w:val="center"/>
            <w:hideMark/>
          </w:tcPr>
          <w:p w14:paraId="2909C5E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46.6%</w:t>
            </w:r>
          </w:p>
        </w:tc>
        <w:tc>
          <w:tcPr>
            <w:tcW w:w="1259" w:type="dxa"/>
            <w:noWrap/>
            <w:vAlign w:val="center"/>
            <w:hideMark/>
          </w:tcPr>
          <w:p w14:paraId="76F9E02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25.2%</w:t>
            </w:r>
          </w:p>
        </w:tc>
        <w:tc>
          <w:tcPr>
            <w:tcW w:w="1235" w:type="dxa"/>
            <w:noWrap/>
            <w:vAlign w:val="center"/>
            <w:hideMark/>
          </w:tcPr>
          <w:p w14:paraId="6B18D23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74.8%</w:t>
            </w:r>
          </w:p>
        </w:tc>
        <w:tc>
          <w:tcPr>
            <w:tcW w:w="1482" w:type="dxa"/>
            <w:noWrap/>
            <w:vAlign w:val="center"/>
            <w:hideMark/>
          </w:tcPr>
          <w:p w14:paraId="3246767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16.8%</w:t>
            </w:r>
          </w:p>
        </w:tc>
      </w:tr>
      <w:tr w:rsidR="008E3489" w:rsidRPr="00383947" w14:paraId="474C2A57" w14:textId="77777777" w:rsidTr="004B529F">
        <w:trPr>
          <w:trHeight w:val="388"/>
        </w:trPr>
        <w:tc>
          <w:tcPr>
            <w:tcW w:w="1843" w:type="dxa"/>
            <w:noWrap/>
            <w:vAlign w:val="center"/>
            <w:hideMark/>
          </w:tcPr>
          <w:p w14:paraId="7CB668F4"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West 2019</w:t>
            </w:r>
          </w:p>
        </w:tc>
        <w:tc>
          <w:tcPr>
            <w:tcW w:w="709" w:type="dxa"/>
            <w:noWrap/>
            <w:vAlign w:val="center"/>
            <w:hideMark/>
          </w:tcPr>
          <w:p w14:paraId="7CE54B3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451</w:t>
            </w:r>
          </w:p>
        </w:tc>
        <w:tc>
          <w:tcPr>
            <w:tcW w:w="2548" w:type="dxa"/>
            <w:vAlign w:val="center"/>
            <w:hideMark/>
          </w:tcPr>
          <w:p w14:paraId="0382FFC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Atezolizumab-combination</w:t>
            </w:r>
            <w:r w:rsidRPr="00383947" w:rsidDel="00E857EE">
              <w:rPr>
                <w:rFonts w:ascii="Times New Roman" w:hAnsi="Times New Roman" w:cs="Times New Roman"/>
                <w:sz w:val="18"/>
                <w:szCs w:val="18"/>
              </w:rPr>
              <w:t xml:space="preserve"> </w:t>
            </w:r>
          </w:p>
        </w:tc>
        <w:tc>
          <w:tcPr>
            <w:tcW w:w="848" w:type="dxa"/>
            <w:noWrap/>
            <w:vAlign w:val="center"/>
            <w:hideMark/>
          </w:tcPr>
          <w:p w14:paraId="539A5E5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52%</w:t>
            </w:r>
          </w:p>
        </w:tc>
        <w:tc>
          <w:tcPr>
            <w:tcW w:w="1099" w:type="dxa"/>
            <w:noWrap/>
            <w:vAlign w:val="center"/>
          </w:tcPr>
          <w:p w14:paraId="6420FCA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0" w:type="dxa"/>
            <w:noWrap/>
            <w:vAlign w:val="center"/>
            <w:hideMark/>
          </w:tcPr>
          <w:p w14:paraId="608A5BF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w:t>
            </w:r>
          </w:p>
        </w:tc>
        <w:tc>
          <w:tcPr>
            <w:tcW w:w="1004" w:type="dxa"/>
            <w:noWrap/>
            <w:vAlign w:val="center"/>
            <w:hideMark/>
          </w:tcPr>
          <w:p w14:paraId="36F76B9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w:t>
            </w:r>
          </w:p>
        </w:tc>
        <w:tc>
          <w:tcPr>
            <w:tcW w:w="1259" w:type="dxa"/>
            <w:noWrap/>
            <w:vAlign w:val="center"/>
          </w:tcPr>
          <w:p w14:paraId="4CE6B38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hint="eastAsia"/>
                <w:sz w:val="18"/>
                <w:szCs w:val="18"/>
              </w:rPr>
              <w:t>-</w:t>
            </w:r>
          </w:p>
        </w:tc>
        <w:tc>
          <w:tcPr>
            <w:tcW w:w="1235" w:type="dxa"/>
            <w:noWrap/>
            <w:vAlign w:val="center"/>
          </w:tcPr>
          <w:p w14:paraId="4981322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hint="eastAsia"/>
                <w:sz w:val="18"/>
                <w:szCs w:val="18"/>
              </w:rPr>
              <w:t>-</w:t>
            </w:r>
          </w:p>
        </w:tc>
        <w:tc>
          <w:tcPr>
            <w:tcW w:w="1482" w:type="dxa"/>
            <w:noWrap/>
            <w:vAlign w:val="center"/>
            <w:hideMark/>
          </w:tcPr>
          <w:p w14:paraId="7C6EF22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w:t>
            </w:r>
          </w:p>
        </w:tc>
      </w:tr>
      <w:tr w:rsidR="008E3489" w:rsidRPr="00383947" w14:paraId="7A35F95A" w14:textId="77777777" w:rsidTr="004B529F">
        <w:trPr>
          <w:trHeight w:val="388"/>
        </w:trPr>
        <w:tc>
          <w:tcPr>
            <w:tcW w:w="1843" w:type="dxa"/>
            <w:noWrap/>
            <w:vAlign w:val="center"/>
            <w:hideMark/>
          </w:tcPr>
          <w:p w14:paraId="50012EBC" w14:textId="77777777" w:rsidR="008E3489" w:rsidRPr="00383947" w:rsidRDefault="008E3489" w:rsidP="004B529F">
            <w:pPr>
              <w:rPr>
                <w:rFonts w:ascii="Times New Roman" w:hAnsi="Times New Roman" w:cs="Times New Roman"/>
                <w:sz w:val="18"/>
                <w:szCs w:val="18"/>
              </w:rPr>
            </w:pPr>
          </w:p>
        </w:tc>
        <w:tc>
          <w:tcPr>
            <w:tcW w:w="709" w:type="dxa"/>
            <w:noWrap/>
            <w:vAlign w:val="center"/>
            <w:hideMark/>
          </w:tcPr>
          <w:p w14:paraId="586AC80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228</w:t>
            </w:r>
          </w:p>
        </w:tc>
        <w:tc>
          <w:tcPr>
            <w:tcW w:w="2548" w:type="dxa"/>
            <w:vAlign w:val="center"/>
            <w:hideMark/>
          </w:tcPr>
          <w:p w14:paraId="138967D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carboplatin + nab-paclitaxel</w:t>
            </w:r>
          </w:p>
        </w:tc>
        <w:tc>
          <w:tcPr>
            <w:tcW w:w="848" w:type="dxa"/>
            <w:noWrap/>
            <w:vAlign w:val="center"/>
            <w:hideMark/>
          </w:tcPr>
          <w:p w14:paraId="1960DFF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53%</w:t>
            </w:r>
          </w:p>
        </w:tc>
        <w:tc>
          <w:tcPr>
            <w:tcW w:w="1099" w:type="dxa"/>
            <w:noWrap/>
            <w:vAlign w:val="center"/>
          </w:tcPr>
          <w:p w14:paraId="347D108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0" w:type="dxa"/>
            <w:noWrap/>
            <w:vAlign w:val="center"/>
            <w:hideMark/>
          </w:tcPr>
          <w:p w14:paraId="3CEFBFF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29%</w:t>
            </w:r>
          </w:p>
        </w:tc>
        <w:tc>
          <w:tcPr>
            <w:tcW w:w="1004" w:type="dxa"/>
            <w:noWrap/>
            <w:vAlign w:val="center"/>
            <w:hideMark/>
          </w:tcPr>
          <w:p w14:paraId="54A3638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18%</w:t>
            </w:r>
          </w:p>
        </w:tc>
        <w:tc>
          <w:tcPr>
            <w:tcW w:w="1259" w:type="dxa"/>
            <w:noWrap/>
            <w:vAlign w:val="center"/>
          </w:tcPr>
          <w:p w14:paraId="1B2E303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hint="eastAsia"/>
                <w:sz w:val="18"/>
                <w:szCs w:val="18"/>
              </w:rPr>
              <w:t>-</w:t>
            </w:r>
          </w:p>
        </w:tc>
        <w:tc>
          <w:tcPr>
            <w:tcW w:w="1235" w:type="dxa"/>
            <w:noWrap/>
            <w:vAlign w:val="center"/>
          </w:tcPr>
          <w:p w14:paraId="55FCD00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hint="eastAsia"/>
                <w:sz w:val="18"/>
                <w:szCs w:val="18"/>
              </w:rPr>
              <w:t>-</w:t>
            </w:r>
          </w:p>
        </w:tc>
        <w:tc>
          <w:tcPr>
            <w:tcW w:w="1482" w:type="dxa"/>
            <w:noWrap/>
            <w:vAlign w:val="center"/>
            <w:hideMark/>
          </w:tcPr>
          <w:p w14:paraId="5EC6584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w:t>
            </w:r>
          </w:p>
        </w:tc>
      </w:tr>
      <w:tr w:rsidR="008E3489" w:rsidRPr="00383947" w14:paraId="6FE4FF5E" w14:textId="77777777" w:rsidTr="004B529F">
        <w:trPr>
          <w:trHeight w:val="388"/>
        </w:trPr>
        <w:tc>
          <w:tcPr>
            <w:tcW w:w="1843" w:type="dxa"/>
            <w:noWrap/>
            <w:vAlign w:val="center"/>
            <w:hideMark/>
          </w:tcPr>
          <w:p w14:paraId="03ABF62C"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Gandhi 2018</w:t>
            </w:r>
          </w:p>
        </w:tc>
        <w:tc>
          <w:tcPr>
            <w:tcW w:w="709" w:type="dxa"/>
            <w:noWrap/>
            <w:vAlign w:val="center"/>
            <w:hideMark/>
          </w:tcPr>
          <w:p w14:paraId="770FAED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410</w:t>
            </w:r>
          </w:p>
        </w:tc>
        <w:tc>
          <w:tcPr>
            <w:tcW w:w="2548" w:type="dxa"/>
            <w:vAlign w:val="center"/>
            <w:hideMark/>
          </w:tcPr>
          <w:p w14:paraId="2FB3DC3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Pembrolizumab-combination</w:t>
            </w:r>
          </w:p>
        </w:tc>
        <w:tc>
          <w:tcPr>
            <w:tcW w:w="848" w:type="dxa"/>
            <w:noWrap/>
            <w:vAlign w:val="center"/>
            <w:hideMark/>
          </w:tcPr>
          <w:p w14:paraId="221480C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31.00%</w:t>
            </w:r>
          </w:p>
        </w:tc>
        <w:tc>
          <w:tcPr>
            <w:tcW w:w="1099" w:type="dxa"/>
            <w:noWrap/>
            <w:vAlign w:val="center"/>
            <w:hideMark/>
          </w:tcPr>
          <w:p w14:paraId="079E094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63.40%</w:t>
            </w:r>
          </w:p>
        </w:tc>
        <w:tc>
          <w:tcPr>
            <w:tcW w:w="1250" w:type="dxa"/>
            <w:noWrap/>
            <w:vAlign w:val="center"/>
            <w:hideMark/>
          </w:tcPr>
          <w:p w14:paraId="54D5886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31.20%</w:t>
            </w:r>
          </w:p>
        </w:tc>
        <w:tc>
          <w:tcPr>
            <w:tcW w:w="1004" w:type="dxa"/>
            <w:noWrap/>
            <w:vAlign w:val="center"/>
            <w:hideMark/>
          </w:tcPr>
          <w:p w14:paraId="1EDDF0E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32.20%</w:t>
            </w:r>
          </w:p>
        </w:tc>
        <w:tc>
          <w:tcPr>
            <w:tcW w:w="1259" w:type="dxa"/>
            <w:noWrap/>
            <w:vAlign w:val="center"/>
            <w:hideMark/>
          </w:tcPr>
          <w:p w14:paraId="43702EA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27.60%</w:t>
            </w:r>
          </w:p>
        </w:tc>
        <w:tc>
          <w:tcPr>
            <w:tcW w:w="1235" w:type="dxa"/>
            <w:noWrap/>
            <w:vAlign w:val="center"/>
            <w:hideMark/>
          </w:tcPr>
          <w:p w14:paraId="41B9A65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72.40%</w:t>
            </w:r>
          </w:p>
        </w:tc>
        <w:tc>
          <w:tcPr>
            <w:tcW w:w="1482" w:type="dxa"/>
            <w:noWrap/>
            <w:vAlign w:val="center"/>
            <w:hideMark/>
          </w:tcPr>
          <w:p w14:paraId="0A30096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17.80%</w:t>
            </w:r>
          </w:p>
        </w:tc>
      </w:tr>
      <w:tr w:rsidR="008E3489" w:rsidRPr="00383947" w14:paraId="6F917555" w14:textId="77777777" w:rsidTr="004B529F">
        <w:trPr>
          <w:trHeight w:val="388"/>
        </w:trPr>
        <w:tc>
          <w:tcPr>
            <w:tcW w:w="1843" w:type="dxa"/>
            <w:noWrap/>
            <w:vAlign w:val="center"/>
            <w:hideMark/>
          </w:tcPr>
          <w:p w14:paraId="3F25A246" w14:textId="77777777" w:rsidR="008E3489" w:rsidRPr="00383947" w:rsidRDefault="008E3489" w:rsidP="004B529F">
            <w:pPr>
              <w:rPr>
                <w:rFonts w:ascii="Times New Roman" w:hAnsi="Times New Roman" w:cs="Times New Roman"/>
                <w:sz w:val="18"/>
                <w:szCs w:val="18"/>
              </w:rPr>
            </w:pPr>
          </w:p>
        </w:tc>
        <w:tc>
          <w:tcPr>
            <w:tcW w:w="709" w:type="dxa"/>
            <w:noWrap/>
            <w:vAlign w:val="center"/>
            <w:hideMark/>
          </w:tcPr>
          <w:p w14:paraId="21CF2B4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206</w:t>
            </w:r>
          </w:p>
        </w:tc>
        <w:tc>
          <w:tcPr>
            <w:tcW w:w="2548" w:type="dxa"/>
            <w:vAlign w:val="center"/>
            <w:hideMark/>
          </w:tcPr>
          <w:p w14:paraId="23BC001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48" w:type="dxa"/>
            <w:noWrap/>
            <w:vAlign w:val="center"/>
            <w:hideMark/>
          </w:tcPr>
          <w:p w14:paraId="7E5C15C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30.60%</w:t>
            </w:r>
          </w:p>
        </w:tc>
        <w:tc>
          <w:tcPr>
            <w:tcW w:w="1099" w:type="dxa"/>
            <w:noWrap/>
            <w:vAlign w:val="center"/>
            <w:hideMark/>
          </w:tcPr>
          <w:p w14:paraId="2DBD09B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62.10%</w:t>
            </w:r>
          </w:p>
        </w:tc>
        <w:tc>
          <w:tcPr>
            <w:tcW w:w="1250" w:type="dxa"/>
            <w:noWrap/>
            <w:vAlign w:val="center"/>
            <w:hideMark/>
          </w:tcPr>
          <w:p w14:paraId="482AFD8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28.20%</w:t>
            </w:r>
          </w:p>
        </w:tc>
        <w:tc>
          <w:tcPr>
            <w:tcW w:w="1004" w:type="dxa"/>
            <w:noWrap/>
            <w:vAlign w:val="center"/>
            <w:hideMark/>
          </w:tcPr>
          <w:p w14:paraId="344C555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34.00%</w:t>
            </w:r>
          </w:p>
        </w:tc>
        <w:tc>
          <w:tcPr>
            <w:tcW w:w="1259" w:type="dxa"/>
            <w:noWrap/>
            <w:vAlign w:val="center"/>
            <w:hideMark/>
          </w:tcPr>
          <w:p w14:paraId="6F73DBA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28.20%</w:t>
            </w:r>
          </w:p>
        </w:tc>
        <w:tc>
          <w:tcPr>
            <w:tcW w:w="1235" w:type="dxa"/>
            <w:noWrap/>
            <w:vAlign w:val="center"/>
            <w:hideMark/>
          </w:tcPr>
          <w:p w14:paraId="4ABD793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71.80%</w:t>
            </w:r>
          </w:p>
        </w:tc>
        <w:tc>
          <w:tcPr>
            <w:tcW w:w="1482" w:type="dxa"/>
            <w:noWrap/>
            <w:vAlign w:val="center"/>
            <w:hideMark/>
          </w:tcPr>
          <w:p w14:paraId="61E028F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17.00%</w:t>
            </w:r>
          </w:p>
        </w:tc>
      </w:tr>
      <w:tr w:rsidR="008E3489" w:rsidRPr="00383947" w14:paraId="655A478C" w14:textId="77777777" w:rsidTr="004B529F">
        <w:trPr>
          <w:trHeight w:val="388"/>
        </w:trPr>
        <w:tc>
          <w:tcPr>
            <w:tcW w:w="1843" w:type="dxa"/>
            <w:noWrap/>
            <w:vAlign w:val="center"/>
            <w:hideMark/>
          </w:tcPr>
          <w:p w14:paraId="3A4F2EA6" w14:textId="77777777" w:rsidR="008E3489" w:rsidRPr="00383947" w:rsidRDefault="008E3489" w:rsidP="004B529F">
            <w:pPr>
              <w:rPr>
                <w:rFonts w:ascii="Times New Roman" w:hAnsi="Times New Roman" w:cs="Times New Roman"/>
                <w:sz w:val="18"/>
                <w:szCs w:val="18"/>
              </w:rPr>
            </w:pPr>
            <w:proofErr w:type="spellStart"/>
            <w:r w:rsidRPr="00383947">
              <w:rPr>
                <w:rFonts w:ascii="Times New Roman" w:hAnsi="Times New Roman" w:cs="Times New Roman"/>
                <w:sz w:val="18"/>
                <w:szCs w:val="18"/>
              </w:rPr>
              <w:t>Gadgeel</w:t>
            </w:r>
            <w:proofErr w:type="spellEnd"/>
            <w:r w:rsidRPr="00383947">
              <w:rPr>
                <w:rFonts w:ascii="Times New Roman" w:hAnsi="Times New Roman" w:cs="Times New Roman"/>
                <w:sz w:val="18"/>
                <w:szCs w:val="18"/>
              </w:rPr>
              <w:t xml:space="preserve"> 2020</w:t>
            </w:r>
          </w:p>
        </w:tc>
        <w:tc>
          <w:tcPr>
            <w:tcW w:w="709" w:type="dxa"/>
            <w:noWrap/>
            <w:vAlign w:val="center"/>
            <w:hideMark/>
          </w:tcPr>
          <w:p w14:paraId="0ABD580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410</w:t>
            </w:r>
          </w:p>
        </w:tc>
        <w:tc>
          <w:tcPr>
            <w:tcW w:w="2548" w:type="dxa"/>
            <w:vAlign w:val="center"/>
            <w:hideMark/>
          </w:tcPr>
          <w:p w14:paraId="1CE676C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Pembrolizumab-combination</w:t>
            </w:r>
          </w:p>
        </w:tc>
        <w:tc>
          <w:tcPr>
            <w:tcW w:w="848" w:type="dxa"/>
            <w:noWrap/>
            <w:vAlign w:val="center"/>
            <w:hideMark/>
          </w:tcPr>
          <w:p w14:paraId="5066BA2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31.00%</w:t>
            </w:r>
          </w:p>
        </w:tc>
        <w:tc>
          <w:tcPr>
            <w:tcW w:w="1099" w:type="dxa"/>
            <w:noWrap/>
            <w:vAlign w:val="center"/>
          </w:tcPr>
          <w:p w14:paraId="0FFF7309" w14:textId="77777777" w:rsidR="008E3489" w:rsidRPr="00383947" w:rsidRDefault="008E3489" w:rsidP="004B529F">
            <w:pPr>
              <w:jc w:val="center"/>
              <w:rPr>
                <w:rFonts w:ascii="Times New Roman" w:hAnsi="Times New Roman" w:cs="Times New Roman"/>
                <w:sz w:val="18"/>
                <w:szCs w:val="18"/>
              </w:rPr>
            </w:pPr>
          </w:p>
        </w:tc>
        <w:tc>
          <w:tcPr>
            <w:tcW w:w="1250" w:type="dxa"/>
            <w:noWrap/>
            <w:vAlign w:val="center"/>
            <w:hideMark/>
          </w:tcPr>
          <w:p w14:paraId="55ECDB1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31.20%</w:t>
            </w:r>
          </w:p>
        </w:tc>
        <w:tc>
          <w:tcPr>
            <w:tcW w:w="1004" w:type="dxa"/>
            <w:noWrap/>
            <w:vAlign w:val="center"/>
            <w:hideMark/>
          </w:tcPr>
          <w:p w14:paraId="7A9DCB6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32.20%</w:t>
            </w:r>
          </w:p>
        </w:tc>
        <w:tc>
          <w:tcPr>
            <w:tcW w:w="1259" w:type="dxa"/>
            <w:noWrap/>
            <w:vAlign w:val="center"/>
            <w:hideMark/>
          </w:tcPr>
          <w:p w14:paraId="12905A2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27.60%</w:t>
            </w:r>
          </w:p>
        </w:tc>
        <w:tc>
          <w:tcPr>
            <w:tcW w:w="1235" w:type="dxa"/>
            <w:noWrap/>
            <w:vAlign w:val="center"/>
            <w:hideMark/>
          </w:tcPr>
          <w:p w14:paraId="46DE4A4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72.40%</w:t>
            </w:r>
          </w:p>
        </w:tc>
        <w:tc>
          <w:tcPr>
            <w:tcW w:w="1482" w:type="dxa"/>
            <w:noWrap/>
            <w:vAlign w:val="center"/>
            <w:hideMark/>
          </w:tcPr>
          <w:p w14:paraId="58D458A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17.80%</w:t>
            </w:r>
          </w:p>
        </w:tc>
      </w:tr>
      <w:tr w:rsidR="008E3489" w:rsidRPr="00383947" w14:paraId="073D8F7C" w14:textId="77777777" w:rsidTr="004B529F">
        <w:trPr>
          <w:trHeight w:val="388"/>
        </w:trPr>
        <w:tc>
          <w:tcPr>
            <w:tcW w:w="1843" w:type="dxa"/>
            <w:noWrap/>
            <w:vAlign w:val="center"/>
            <w:hideMark/>
          </w:tcPr>
          <w:p w14:paraId="5377C53D" w14:textId="77777777" w:rsidR="008E3489" w:rsidRPr="00383947" w:rsidRDefault="008E3489" w:rsidP="004B529F">
            <w:pPr>
              <w:rPr>
                <w:rFonts w:ascii="Times New Roman" w:hAnsi="Times New Roman" w:cs="Times New Roman"/>
                <w:sz w:val="18"/>
                <w:szCs w:val="18"/>
              </w:rPr>
            </w:pPr>
          </w:p>
        </w:tc>
        <w:tc>
          <w:tcPr>
            <w:tcW w:w="709" w:type="dxa"/>
            <w:noWrap/>
            <w:vAlign w:val="center"/>
            <w:hideMark/>
          </w:tcPr>
          <w:p w14:paraId="34D686E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206</w:t>
            </w:r>
          </w:p>
        </w:tc>
        <w:tc>
          <w:tcPr>
            <w:tcW w:w="2548" w:type="dxa"/>
            <w:vAlign w:val="center"/>
            <w:hideMark/>
          </w:tcPr>
          <w:p w14:paraId="250252A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48" w:type="dxa"/>
            <w:noWrap/>
            <w:vAlign w:val="center"/>
            <w:hideMark/>
          </w:tcPr>
          <w:p w14:paraId="652927A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30.60%</w:t>
            </w:r>
          </w:p>
        </w:tc>
        <w:tc>
          <w:tcPr>
            <w:tcW w:w="1099" w:type="dxa"/>
            <w:noWrap/>
            <w:vAlign w:val="center"/>
          </w:tcPr>
          <w:p w14:paraId="76E430B3" w14:textId="77777777" w:rsidR="008E3489" w:rsidRPr="00383947" w:rsidRDefault="008E3489" w:rsidP="004B529F">
            <w:pPr>
              <w:jc w:val="center"/>
              <w:rPr>
                <w:rFonts w:ascii="Times New Roman" w:hAnsi="Times New Roman" w:cs="Times New Roman"/>
                <w:sz w:val="18"/>
                <w:szCs w:val="18"/>
              </w:rPr>
            </w:pPr>
          </w:p>
        </w:tc>
        <w:tc>
          <w:tcPr>
            <w:tcW w:w="1250" w:type="dxa"/>
            <w:noWrap/>
            <w:vAlign w:val="center"/>
            <w:hideMark/>
          </w:tcPr>
          <w:p w14:paraId="2B2D31D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28.20%</w:t>
            </w:r>
          </w:p>
        </w:tc>
        <w:tc>
          <w:tcPr>
            <w:tcW w:w="1004" w:type="dxa"/>
            <w:noWrap/>
            <w:vAlign w:val="center"/>
            <w:hideMark/>
          </w:tcPr>
          <w:p w14:paraId="7FDE1E2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34.00%</w:t>
            </w:r>
          </w:p>
        </w:tc>
        <w:tc>
          <w:tcPr>
            <w:tcW w:w="1259" w:type="dxa"/>
            <w:noWrap/>
            <w:vAlign w:val="center"/>
            <w:hideMark/>
          </w:tcPr>
          <w:p w14:paraId="0738CE7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28.20%</w:t>
            </w:r>
          </w:p>
        </w:tc>
        <w:tc>
          <w:tcPr>
            <w:tcW w:w="1235" w:type="dxa"/>
            <w:noWrap/>
            <w:vAlign w:val="center"/>
            <w:hideMark/>
          </w:tcPr>
          <w:p w14:paraId="29545EC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71.80%</w:t>
            </w:r>
          </w:p>
        </w:tc>
        <w:tc>
          <w:tcPr>
            <w:tcW w:w="1482" w:type="dxa"/>
            <w:noWrap/>
            <w:vAlign w:val="center"/>
            <w:hideMark/>
          </w:tcPr>
          <w:p w14:paraId="24C3D13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17.00%</w:t>
            </w:r>
          </w:p>
        </w:tc>
      </w:tr>
      <w:tr w:rsidR="008E3489" w:rsidRPr="00383947" w14:paraId="3C8DB078" w14:textId="77777777" w:rsidTr="004B529F">
        <w:trPr>
          <w:trHeight w:val="388"/>
        </w:trPr>
        <w:tc>
          <w:tcPr>
            <w:tcW w:w="1843" w:type="dxa"/>
            <w:noWrap/>
            <w:vAlign w:val="center"/>
            <w:hideMark/>
          </w:tcPr>
          <w:p w14:paraId="5FB6487C"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Zhou 2020</w:t>
            </w:r>
          </w:p>
        </w:tc>
        <w:tc>
          <w:tcPr>
            <w:tcW w:w="709" w:type="dxa"/>
            <w:noWrap/>
            <w:vAlign w:val="center"/>
            <w:hideMark/>
          </w:tcPr>
          <w:p w14:paraId="6F079EF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205</w:t>
            </w:r>
          </w:p>
        </w:tc>
        <w:tc>
          <w:tcPr>
            <w:tcW w:w="2548" w:type="dxa"/>
            <w:vAlign w:val="center"/>
            <w:hideMark/>
          </w:tcPr>
          <w:p w14:paraId="126AC62C" w14:textId="77777777" w:rsidR="008E3489" w:rsidRPr="00383947" w:rsidRDefault="008E3489" w:rsidP="004B529F">
            <w:pPr>
              <w:jc w:val="center"/>
              <w:rPr>
                <w:rFonts w:ascii="Times New Roman" w:hAnsi="Times New Roman" w:cs="Times New Roman"/>
                <w:sz w:val="18"/>
                <w:szCs w:val="18"/>
              </w:rPr>
            </w:pPr>
            <w:proofErr w:type="spellStart"/>
            <w:r w:rsidRPr="00383947">
              <w:rPr>
                <w:rFonts w:ascii="Times New Roman" w:hAnsi="Times New Roman" w:cs="Times New Roman"/>
                <w:sz w:val="18"/>
                <w:szCs w:val="18"/>
              </w:rPr>
              <w:t>Camrelizumab</w:t>
            </w:r>
            <w:proofErr w:type="spellEnd"/>
            <w:r w:rsidRPr="00383947">
              <w:rPr>
                <w:rFonts w:ascii="Times New Roman" w:hAnsi="Times New Roman" w:cs="Times New Roman"/>
                <w:sz w:val="18"/>
                <w:szCs w:val="18"/>
              </w:rPr>
              <w:t>-combination</w:t>
            </w:r>
          </w:p>
        </w:tc>
        <w:tc>
          <w:tcPr>
            <w:tcW w:w="848" w:type="dxa"/>
            <w:noWrap/>
            <w:vAlign w:val="center"/>
            <w:hideMark/>
          </w:tcPr>
          <w:p w14:paraId="2541487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24%</w:t>
            </w:r>
          </w:p>
        </w:tc>
        <w:tc>
          <w:tcPr>
            <w:tcW w:w="1099" w:type="dxa"/>
            <w:noWrap/>
            <w:vAlign w:val="center"/>
            <w:hideMark/>
          </w:tcPr>
          <w:p w14:paraId="54851BA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67%</w:t>
            </w:r>
          </w:p>
        </w:tc>
        <w:tc>
          <w:tcPr>
            <w:tcW w:w="1250" w:type="dxa"/>
            <w:noWrap/>
            <w:vAlign w:val="center"/>
            <w:hideMark/>
          </w:tcPr>
          <w:p w14:paraId="118382A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53%</w:t>
            </w:r>
          </w:p>
        </w:tc>
        <w:tc>
          <w:tcPr>
            <w:tcW w:w="1004" w:type="dxa"/>
            <w:noWrap/>
            <w:vAlign w:val="center"/>
            <w:hideMark/>
          </w:tcPr>
          <w:p w14:paraId="7D38337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15%</w:t>
            </w:r>
          </w:p>
        </w:tc>
        <w:tc>
          <w:tcPr>
            <w:tcW w:w="1259" w:type="dxa"/>
            <w:noWrap/>
            <w:vAlign w:val="center"/>
          </w:tcPr>
          <w:p w14:paraId="701AF3D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35" w:type="dxa"/>
            <w:noWrap/>
            <w:vAlign w:val="center"/>
          </w:tcPr>
          <w:p w14:paraId="5509149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482" w:type="dxa"/>
            <w:noWrap/>
            <w:vAlign w:val="center"/>
            <w:hideMark/>
          </w:tcPr>
          <w:p w14:paraId="5868839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w:t>
            </w:r>
          </w:p>
        </w:tc>
      </w:tr>
      <w:tr w:rsidR="008E3489" w:rsidRPr="00383947" w14:paraId="523F09A6" w14:textId="77777777" w:rsidTr="004B529F">
        <w:trPr>
          <w:trHeight w:val="388"/>
        </w:trPr>
        <w:tc>
          <w:tcPr>
            <w:tcW w:w="1843" w:type="dxa"/>
            <w:noWrap/>
            <w:vAlign w:val="center"/>
            <w:hideMark/>
          </w:tcPr>
          <w:p w14:paraId="22B7B94C" w14:textId="77777777" w:rsidR="008E3489" w:rsidRPr="00383947" w:rsidRDefault="008E3489" w:rsidP="004B529F">
            <w:pPr>
              <w:rPr>
                <w:rFonts w:ascii="Times New Roman" w:hAnsi="Times New Roman" w:cs="Times New Roman"/>
                <w:sz w:val="18"/>
                <w:szCs w:val="18"/>
              </w:rPr>
            </w:pPr>
          </w:p>
        </w:tc>
        <w:tc>
          <w:tcPr>
            <w:tcW w:w="709" w:type="dxa"/>
            <w:noWrap/>
            <w:vAlign w:val="center"/>
            <w:hideMark/>
          </w:tcPr>
          <w:p w14:paraId="7D4C59F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207</w:t>
            </w:r>
          </w:p>
        </w:tc>
        <w:tc>
          <w:tcPr>
            <w:tcW w:w="2548" w:type="dxa"/>
            <w:vAlign w:val="center"/>
            <w:hideMark/>
          </w:tcPr>
          <w:p w14:paraId="752381B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48" w:type="dxa"/>
            <w:noWrap/>
            <w:vAlign w:val="center"/>
            <w:hideMark/>
          </w:tcPr>
          <w:p w14:paraId="6E350DF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33%</w:t>
            </w:r>
          </w:p>
        </w:tc>
        <w:tc>
          <w:tcPr>
            <w:tcW w:w="1099" w:type="dxa"/>
            <w:noWrap/>
            <w:vAlign w:val="center"/>
            <w:hideMark/>
          </w:tcPr>
          <w:p w14:paraId="0466BD7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57%</w:t>
            </w:r>
          </w:p>
        </w:tc>
        <w:tc>
          <w:tcPr>
            <w:tcW w:w="1250" w:type="dxa"/>
            <w:noWrap/>
            <w:vAlign w:val="center"/>
            <w:hideMark/>
          </w:tcPr>
          <w:p w14:paraId="748033C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47%</w:t>
            </w:r>
          </w:p>
        </w:tc>
        <w:tc>
          <w:tcPr>
            <w:tcW w:w="1004" w:type="dxa"/>
            <w:noWrap/>
            <w:vAlign w:val="center"/>
            <w:hideMark/>
          </w:tcPr>
          <w:p w14:paraId="754E810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10%</w:t>
            </w:r>
          </w:p>
        </w:tc>
        <w:tc>
          <w:tcPr>
            <w:tcW w:w="1259" w:type="dxa"/>
            <w:noWrap/>
            <w:vAlign w:val="center"/>
          </w:tcPr>
          <w:p w14:paraId="5FB8C49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35" w:type="dxa"/>
            <w:noWrap/>
            <w:vAlign w:val="center"/>
          </w:tcPr>
          <w:p w14:paraId="4E5A564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482" w:type="dxa"/>
            <w:noWrap/>
            <w:vAlign w:val="center"/>
            <w:hideMark/>
          </w:tcPr>
          <w:p w14:paraId="7AACCCF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w:t>
            </w:r>
          </w:p>
        </w:tc>
      </w:tr>
      <w:tr w:rsidR="008E3489" w:rsidRPr="00383947" w14:paraId="7556AAC4" w14:textId="77777777" w:rsidTr="004B529F">
        <w:trPr>
          <w:trHeight w:val="388"/>
        </w:trPr>
        <w:tc>
          <w:tcPr>
            <w:tcW w:w="1843" w:type="dxa"/>
            <w:noWrap/>
            <w:vAlign w:val="center"/>
            <w:hideMark/>
          </w:tcPr>
          <w:p w14:paraId="576205E3"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Lu 2020</w:t>
            </w:r>
          </w:p>
        </w:tc>
        <w:tc>
          <w:tcPr>
            <w:tcW w:w="709" w:type="dxa"/>
            <w:noWrap/>
            <w:vAlign w:val="center"/>
            <w:hideMark/>
          </w:tcPr>
          <w:p w14:paraId="6688B47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223</w:t>
            </w:r>
          </w:p>
        </w:tc>
        <w:tc>
          <w:tcPr>
            <w:tcW w:w="2548" w:type="dxa"/>
            <w:vAlign w:val="center"/>
            <w:hideMark/>
          </w:tcPr>
          <w:p w14:paraId="25806C1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Tislelizumab-combination</w:t>
            </w:r>
          </w:p>
        </w:tc>
        <w:tc>
          <w:tcPr>
            <w:tcW w:w="848" w:type="dxa"/>
            <w:noWrap/>
            <w:vAlign w:val="center"/>
            <w:hideMark/>
          </w:tcPr>
          <w:p w14:paraId="4ABF519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43.00%</w:t>
            </w:r>
          </w:p>
        </w:tc>
        <w:tc>
          <w:tcPr>
            <w:tcW w:w="1099" w:type="dxa"/>
            <w:noWrap/>
            <w:vAlign w:val="center"/>
          </w:tcPr>
          <w:p w14:paraId="28A9361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0" w:type="dxa"/>
            <w:noWrap/>
            <w:vAlign w:val="center"/>
            <w:hideMark/>
          </w:tcPr>
          <w:p w14:paraId="7E8DDBD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23.80%</w:t>
            </w:r>
          </w:p>
        </w:tc>
        <w:tc>
          <w:tcPr>
            <w:tcW w:w="1004" w:type="dxa"/>
            <w:noWrap/>
            <w:vAlign w:val="center"/>
            <w:hideMark/>
          </w:tcPr>
          <w:p w14:paraId="233790C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33.20%</w:t>
            </w:r>
          </w:p>
        </w:tc>
        <w:tc>
          <w:tcPr>
            <w:tcW w:w="1259" w:type="dxa"/>
            <w:noWrap/>
            <w:vAlign w:val="center"/>
          </w:tcPr>
          <w:p w14:paraId="25B9519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35" w:type="dxa"/>
            <w:noWrap/>
            <w:vAlign w:val="center"/>
          </w:tcPr>
          <w:p w14:paraId="517C1C5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hint="eastAsia"/>
                <w:sz w:val="18"/>
                <w:szCs w:val="18"/>
              </w:rPr>
              <w:t>-</w:t>
            </w:r>
          </w:p>
        </w:tc>
        <w:tc>
          <w:tcPr>
            <w:tcW w:w="1482" w:type="dxa"/>
            <w:noWrap/>
            <w:vAlign w:val="center"/>
            <w:hideMark/>
          </w:tcPr>
          <w:p w14:paraId="21592E6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4.90%</w:t>
            </w:r>
          </w:p>
        </w:tc>
      </w:tr>
      <w:tr w:rsidR="008E3489" w:rsidRPr="00383947" w14:paraId="3BC6A198" w14:textId="77777777" w:rsidTr="004B529F">
        <w:trPr>
          <w:trHeight w:val="388"/>
        </w:trPr>
        <w:tc>
          <w:tcPr>
            <w:tcW w:w="1843" w:type="dxa"/>
            <w:noWrap/>
            <w:vAlign w:val="center"/>
            <w:hideMark/>
          </w:tcPr>
          <w:p w14:paraId="18E210A0" w14:textId="77777777" w:rsidR="008E3489" w:rsidRPr="00383947" w:rsidRDefault="008E3489" w:rsidP="004B529F">
            <w:pPr>
              <w:rPr>
                <w:rFonts w:ascii="Times New Roman" w:hAnsi="Times New Roman" w:cs="Times New Roman"/>
                <w:sz w:val="18"/>
                <w:szCs w:val="18"/>
              </w:rPr>
            </w:pPr>
          </w:p>
        </w:tc>
        <w:tc>
          <w:tcPr>
            <w:tcW w:w="709" w:type="dxa"/>
            <w:noWrap/>
            <w:vAlign w:val="center"/>
            <w:hideMark/>
          </w:tcPr>
          <w:p w14:paraId="33A4818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111</w:t>
            </w:r>
          </w:p>
        </w:tc>
        <w:tc>
          <w:tcPr>
            <w:tcW w:w="2548" w:type="dxa"/>
            <w:vAlign w:val="center"/>
            <w:hideMark/>
          </w:tcPr>
          <w:p w14:paraId="4908C7E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48" w:type="dxa"/>
            <w:noWrap/>
            <w:vAlign w:val="center"/>
            <w:hideMark/>
          </w:tcPr>
          <w:p w14:paraId="70E95F1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43.20%</w:t>
            </w:r>
          </w:p>
        </w:tc>
        <w:tc>
          <w:tcPr>
            <w:tcW w:w="1099" w:type="dxa"/>
            <w:noWrap/>
            <w:vAlign w:val="center"/>
          </w:tcPr>
          <w:p w14:paraId="43F24A2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0" w:type="dxa"/>
            <w:noWrap/>
            <w:vAlign w:val="center"/>
            <w:hideMark/>
          </w:tcPr>
          <w:p w14:paraId="41138E9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24.30%</w:t>
            </w:r>
          </w:p>
        </w:tc>
        <w:tc>
          <w:tcPr>
            <w:tcW w:w="1004" w:type="dxa"/>
            <w:noWrap/>
            <w:vAlign w:val="center"/>
            <w:hideMark/>
          </w:tcPr>
          <w:p w14:paraId="2652EBB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32.40%</w:t>
            </w:r>
          </w:p>
        </w:tc>
        <w:tc>
          <w:tcPr>
            <w:tcW w:w="1259" w:type="dxa"/>
            <w:noWrap/>
            <w:vAlign w:val="center"/>
          </w:tcPr>
          <w:p w14:paraId="5629745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35" w:type="dxa"/>
            <w:noWrap/>
            <w:vAlign w:val="center"/>
          </w:tcPr>
          <w:p w14:paraId="0F60210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482" w:type="dxa"/>
            <w:noWrap/>
            <w:vAlign w:val="center"/>
            <w:hideMark/>
          </w:tcPr>
          <w:p w14:paraId="75E05FC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6.30%</w:t>
            </w:r>
          </w:p>
        </w:tc>
      </w:tr>
      <w:tr w:rsidR="008E3489" w:rsidRPr="00383947" w14:paraId="2BA2D71F" w14:textId="77777777" w:rsidTr="004B529F">
        <w:trPr>
          <w:trHeight w:val="388"/>
        </w:trPr>
        <w:tc>
          <w:tcPr>
            <w:tcW w:w="1843" w:type="dxa"/>
            <w:noWrap/>
            <w:vAlign w:val="center"/>
            <w:hideMark/>
          </w:tcPr>
          <w:p w14:paraId="4E321178"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Paz-Ares 2019</w:t>
            </w:r>
          </w:p>
        </w:tc>
        <w:tc>
          <w:tcPr>
            <w:tcW w:w="709" w:type="dxa"/>
            <w:noWrap/>
            <w:vAlign w:val="center"/>
            <w:hideMark/>
          </w:tcPr>
          <w:p w14:paraId="71D50CD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270</w:t>
            </w:r>
          </w:p>
        </w:tc>
        <w:tc>
          <w:tcPr>
            <w:tcW w:w="2548" w:type="dxa"/>
            <w:vAlign w:val="center"/>
            <w:hideMark/>
          </w:tcPr>
          <w:p w14:paraId="155ABC0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Nivolumab-combination</w:t>
            </w:r>
          </w:p>
        </w:tc>
        <w:tc>
          <w:tcPr>
            <w:tcW w:w="848" w:type="dxa"/>
            <w:noWrap/>
            <w:vAlign w:val="center"/>
            <w:hideMark/>
          </w:tcPr>
          <w:p w14:paraId="54EBE7E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99" w:type="dxa"/>
            <w:noWrap/>
            <w:vAlign w:val="center"/>
          </w:tcPr>
          <w:p w14:paraId="792C6BD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0" w:type="dxa"/>
            <w:noWrap/>
            <w:vAlign w:val="center"/>
          </w:tcPr>
          <w:p w14:paraId="38314E8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04" w:type="dxa"/>
            <w:noWrap/>
            <w:vAlign w:val="center"/>
          </w:tcPr>
          <w:p w14:paraId="569D5E0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9" w:type="dxa"/>
            <w:noWrap/>
            <w:vAlign w:val="center"/>
          </w:tcPr>
          <w:p w14:paraId="6E2D81C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35" w:type="dxa"/>
            <w:noWrap/>
            <w:vAlign w:val="center"/>
          </w:tcPr>
          <w:p w14:paraId="62D9329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482" w:type="dxa"/>
            <w:noWrap/>
            <w:vAlign w:val="center"/>
          </w:tcPr>
          <w:p w14:paraId="4177CA9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3B1E06BA" w14:textId="77777777" w:rsidTr="004B529F">
        <w:trPr>
          <w:trHeight w:val="388"/>
        </w:trPr>
        <w:tc>
          <w:tcPr>
            <w:tcW w:w="1843" w:type="dxa"/>
            <w:noWrap/>
            <w:vAlign w:val="center"/>
            <w:hideMark/>
          </w:tcPr>
          <w:p w14:paraId="21238DD1" w14:textId="77777777" w:rsidR="008E3489" w:rsidRPr="00383947" w:rsidRDefault="008E3489" w:rsidP="004B529F">
            <w:pPr>
              <w:rPr>
                <w:rFonts w:ascii="Times New Roman" w:hAnsi="Times New Roman" w:cs="Times New Roman"/>
                <w:sz w:val="18"/>
                <w:szCs w:val="18"/>
              </w:rPr>
            </w:pPr>
          </w:p>
        </w:tc>
        <w:tc>
          <w:tcPr>
            <w:tcW w:w="709" w:type="dxa"/>
            <w:noWrap/>
            <w:vAlign w:val="center"/>
            <w:hideMark/>
          </w:tcPr>
          <w:p w14:paraId="6C043E5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273</w:t>
            </w:r>
          </w:p>
        </w:tc>
        <w:tc>
          <w:tcPr>
            <w:tcW w:w="2548" w:type="dxa"/>
            <w:vAlign w:val="center"/>
            <w:hideMark/>
          </w:tcPr>
          <w:p w14:paraId="79D7E73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48" w:type="dxa"/>
            <w:noWrap/>
            <w:vAlign w:val="center"/>
            <w:hideMark/>
          </w:tcPr>
          <w:p w14:paraId="6ACE2CE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99" w:type="dxa"/>
            <w:noWrap/>
            <w:vAlign w:val="center"/>
          </w:tcPr>
          <w:p w14:paraId="029E7B5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0" w:type="dxa"/>
            <w:noWrap/>
            <w:vAlign w:val="center"/>
          </w:tcPr>
          <w:p w14:paraId="14EF244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004" w:type="dxa"/>
            <w:noWrap/>
            <w:vAlign w:val="center"/>
          </w:tcPr>
          <w:p w14:paraId="354EB56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9" w:type="dxa"/>
            <w:noWrap/>
            <w:vAlign w:val="center"/>
          </w:tcPr>
          <w:p w14:paraId="2792B89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35" w:type="dxa"/>
            <w:noWrap/>
            <w:vAlign w:val="center"/>
          </w:tcPr>
          <w:p w14:paraId="42C14AB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482" w:type="dxa"/>
            <w:noWrap/>
            <w:vAlign w:val="center"/>
          </w:tcPr>
          <w:p w14:paraId="0C5BDC4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0E5172B7" w14:textId="77777777" w:rsidTr="004B529F">
        <w:trPr>
          <w:trHeight w:val="388"/>
        </w:trPr>
        <w:tc>
          <w:tcPr>
            <w:tcW w:w="1843" w:type="dxa"/>
            <w:noWrap/>
            <w:vAlign w:val="center"/>
            <w:hideMark/>
          </w:tcPr>
          <w:p w14:paraId="09F4E83D" w14:textId="77777777" w:rsidR="008E3489" w:rsidRPr="00383947" w:rsidRDefault="008E3489" w:rsidP="004B529F">
            <w:pPr>
              <w:rPr>
                <w:rFonts w:ascii="Times New Roman" w:hAnsi="Times New Roman" w:cs="Times New Roman"/>
                <w:sz w:val="18"/>
                <w:szCs w:val="18"/>
              </w:rPr>
            </w:pPr>
            <w:proofErr w:type="spellStart"/>
            <w:r w:rsidRPr="00383947">
              <w:rPr>
                <w:rFonts w:ascii="Times New Roman" w:hAnsi="Times New Roman" w:cs="Times New Roman"/>
                <w:sz w:val="18"/>
                <w:szCs w:val="18"/>
              </w:rPr>
              <w:t>Papadimitrakopoulou</w:t>
            </w:r>
            <w:proofErr w:type="spellEnd"/>
            <w:r w:rsidRPr="00383947">
              <w:rPr>
                <w:rFonts w:ascii="Times New Roman" w:hAnsi="Times New Roman" w:cs="Times New Roman"/>
                <w:sz w:val="18"/>
                <w:szCs w:val="18"/>
              </w:rPr>
              <w:t xml:space="preserve"> 2018</w:t>
            </w:r>
          </w:p>
        </w:tc>
        <w:tc>
          <w:tcPr>
            <w:tcW w:w="709" w:type="dxa"/>
            <w:noWrap/>
            <w:vAlign w:val="center"/>
            <w:hideMark/>
          </w:tcPr>
          <w:p w14:paraId="137E176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292</w:t>
            </w:r>
          </w:p>
        </w:tc>
        <w:tc>
          <w:tcPr>
            <w:tcW w:w="2548" w:type="dxa"/>
            <w:vAlign w:val="center"/>
            <w:hideMark/>
          </w:tcPr>
          <w:p w14:paraId="6754501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Atezolizumab-combination</w:t>
            </w:r>
          </w:p>
        </w:tc>
        <w:tc>
          <w:tcPr>
            <w:tcW w:w="848" w:type="dxa"/>
            <w:noWrap/>
            <w:vAlign w:val="center"/>
            <w:hideMark/>
          </w:tcPr>
          <w:p w14:paraId="28923AE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50.00%</w:t>
            </w:r>
          </w:p>
        </w:tc>
        <w:tc>
          <w:tcPr>
            <w:tcW w:w="1099" w:type="dxa"/>
            <w:noWrap/>
            <w:vAlign w:val="center"/>
          </w:tcPr>
          <w:p w14:paraId="0CE9BB7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0" w:type="dxa"/>
            <w:noWrap/>
            <w:vAlign w:val="center"/>
            <w:hideMark/>
          </w:tcPr>
          <w:p w14:paraId="7DCA2D2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35.80%</w:t>
            </w:r>
          </w:p>
        </w:tc>
        <w:tc>
          <w:tcPr>
            <w:tcW w:w="1004" w:type="dxa"/>
            <w:noWrap/>
            <w:vAlign w:val="center"/>
            <w:hideMark/>
          </w:tcPr>
          <w:p w14:paraId="5034333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14.20%</w:t>
            </w:r>
          </w:p>
        </w:tc>
        <w:tc>
          <w:tcPr>
            <w:tcW w:w="1259" w:type="dxa"/>
            <w:noWrap/>
            <w:vAlign w:val="center"/>
          </w:tcPr>
          <w:p w14:paraId="7D9CFE2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35" w:type="dxa"/>
            <w:noWrap/>
            <w:vAlign w:val="center"/>
            <w:hideMark/>
          </w:tcPr>
          <w:p w14:paraId="0ACFC53D"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60.60%</w:t>
            </w:r>
          </w:p>
        </w:tc>
        <w:tc>
          <w:tcPr>
            <w:tcW w:w="1482" w:type="dxa"/>
            <w:noWrap/>
            <w:vAlign w:val="center"/>
          </w:tcPr>
          <w:p w14:paraId="5FCE745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0EAC760E" w14:textId="77777777" w:rsidTr="004B529F">
        <w:trPr>
          <w:trHeight w:val="388"/>
        </w:trPr>
        <w:tc>
          <w:tcPr>
            <w:tcW w:w="1843" w:type="dxa"/>
            <w:noWrap/>
            <w:vAlign w:val="center"/>
            <w:hideMark/>
          </w:tcPr>
          <w:p w14:paraId="65AA92CC" w14:textId="77777777" w:rsidR="008E3489" w:rsidRPr="00383947" w:rsidRDefault="008E3489" w:rsidP="004B529F">
            <w:pPr>
              <w:rPr>
                <w:rFonts w:ascii="Times New Roman" w:hAnsi="Times New Roman" w:cs="Times New Roman"/>
                <w:sz w:val="18"/>
                <w:szCs w:val="18"/>
              </w:rPr>
            </w:pPr>
          </w:p>
        </w:tc>
        <w:tc>
          <w:tcPr>
            <w:tcW w:w="709" w:type="dxa"/>
            <w:noWrap/>
            <w:vAlign w:val="center"/>
            <w:hideMark/>
          </w:tcPr>
          <w:p w14:paraId="5BCE7E6A"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286</w:t>
            </w:r>
          </w:p>
        </w:tc>
        <w:tc>
          <w:tcPr>
            <w:tcW w:w="2548" w:type="dxa"/>
            <w:vAlign w:val="center"/>
            <w:hideMark/>
          </w:tcPr>
          <w:p w14:paraId="1BD48E5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48" w:type="dxa"/>
            <w:noWrap/>
            <w:vAlign w:val="center"/>
            <w:hideMark/>
          </w:tcPr>
          <w:p w14:paraId="44654D5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44.60%</w:t>
            </w:r>
          </w:p>
        </w:tc>
        <w:tc>
          <w:tcPr>
            <w:tcW w:w="1099" w:type="dxa"/>
            <w:noWrap/>
            <w:vAlign w:val="center"/>
          </w:tcPr>
          <w:p w14:paraId="7D53C84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0" w:type="dxa"/>
            <w:noWrap/>
            <w:vAlign w:val="center"/>
            <w:hideMark/>
          </w:tcPr>
          <w:p w14:paraId="12366FC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43.50%</w:t>
            </w:r>
          </w:p>
        </w:tc>
        <w:tc>
          <w:tcPr>
            <w:tcW w:w="1004" w:type="dxa"/>
            <w:noWrap/>
            <w:vAlign w:val="center"/>
            <w:hideMark/>
          </w:tcPr>
          <w:p w14:paraId="4D6B236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11.90%</w:t>
            </w:r>
          </w:p>
        </w:tc>
        <w:tc>
          <w:tcPr>
            <w:tcW w:w="1259" w:type="dxa"/>
            <w:noWrap/>
            <w:vAlign w:val="center"/>
          </w:tcPr>
          <w:p w14:paraId="2239CE6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35" w:type="dxa"/>
            <w:noWrap/>
            <w:vAlign w:val="center"/>
            <w:hideMark/>
          </w:tcPr>
          <w:p w14:paraId="1EB12BA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61.10%</w:t>
            </w:r>
          </w:p>
        </w:tc>
        <w:tc>
          <w:tcPr>
            <w:tcW w:w="1482" w:type="dxa"/>
            <w:noWrap/>
            <w:vAlign w:val="center"/>
          </w:tcPr>
          <w:p w14:paraId="0DE4696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6D7B014D" w14:textId="77777777" w:rsidTr="004B529F">
        <w:trPr>
          <w:trHeight w:val="388"/>
        </w:trPr>
        <w:tc>
          <w:tcPr>
            <w:tcW w:w="1843" w:type="dxa"/>
            <w:noWrap/>
            <w:vAlign w:val="center"/>
            <w:hideMark/>
          </w:tcPr>
          <w:p w14:paraId="09399E34" w14:textId="77777777" w:rsidR="008E3489" w:rsidRPr="00383947" w:rsidRDefault="008E3489" w:rsidP="004B529F">
            <w:pPr>
              <w:rPr>
                <w:rFonts w:ascii="Times New Roman" w:hAnsi="Times New Roman" w:cs="Times New Roman"/>
                <w:sz w:val="18"/>
                <w:szCs w:val="18"/>
              </w:rPr>
            </w:pPr>
            <w:r w:rsidRPr="00383947">
              <w:rPr>
                <w:rFonts w:ascii="Times New Roman" w:hAnsi="Times New Roman" w:cs="Times New Roman"/>
                <w:sz w:val="18"/>
                <w:szCs w:val="18"/>
              </w:rPr>
              <w:t>Nishio 2020</w:t>
            </w:r>
          </w:p>
        </w:tc>
        <w:tc>
          <w:tcPr>
            <w:tcW w:w="709" w:type="dxa"/>
            <w:noWrap/>
            <w:vAlign w:val="center"/>
            <w:hideMark/>
          </w:tcPr>
          <w:p w14:paraId="0276DD54"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292</w:t>
            </w:r>
          </w:p>
        </w:tc>
        <w:tc>
          <w:tcPr>
            <w:tcW w:w="2548" w:type="dxa"/>
            <w:vAlign w:val="center"/>
            <w:hideMark/>
          </w:tcPr>
          <w:p w14:paraId="251587FB"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Atezolizumab-combination</w:t>
            </w:r>
          </w:p>
        </w:tc>
        <w:tc>
          <w:tcPr>
            <w:tcW w:w="848" w:type="dxa"/>
            <w:noWrap/>
            <w:vAlign w:val="center"/>
            <w:hideMark/>
          </w:tcPr>
          <w:p w14:paraId="460E5EF5"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50.00%</w:t>
            </w:r>
          </w:p>
        </w:tc>
        <w:tc>
          <w:tcPr>
            <w:tcW w:w="1099" w:type="dxa"/>
            <w:noWrap/>
            <w:vAlign w:val="center"/>
          </w:tcPr>
          <w:p w14:paraId="305DC56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0" w:type="dxa"/>
            <w:noWrap/>
            <w:vAlign w:val="center"/>
            <w:hideMark/>
          </w:tcPr>
          <w:p w14:paraId="1869F50E"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35.80%</w:t>
            </w:r>
          </w:p>
        </w:tc>
        <w:tc>
          <w:tcPr>
            <w:tcW w:w="1004" w:type="dxa"/>
            <w:noWrap/>
            <w:vAlign w:val="center"/>
            <w:hideMark/>
          </w:tcPr>
          <w:p w14:paraId="33EAD34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14.20%</w:t>
            </w:r>
          </w:p>
        </w:tc>
        <w:tc>
          <w:tcPr>
            <w:tcW w:w="1259" w:type="dxa"/>
            <w:noWrap/>
            <w:vAlign w:val="center"/>
          </w:tcPr>
          <w:p w14:paraId="52B75528"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35" w:type="dxa"/>
            <w:noWrap/>
            <w:vAlign w:val="center"/>
            <w:hideMark/>
          </w:tcPr>
          <w:p w14:paraId="5E4AB2A0"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60.60%</w:t>
            </w:r>
          </w:p>
        </w:tc>
        <w:tc>
          <w:tcPr>
            <w:tcW w:w="1482" w:type="dxa"/>
            <w:noWrap/>
            <w:vAlign w:val="center"/>
          </w:tcPr>
          <w:p w14:paraId="72B38ED2"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0465036E" w14:textId="77777777" w:rsidTr="004B529F">
        <w:trPr>
          <w:trHeight w:val="388"/>
        </w:trPr>
        <w:tc>
          <w:tcPr>
            <w:tcW w:w="1843" w:type="dxa"/>
            <w:tcBorders>
              <w:bottom w:val="single" w:sz="8" w:space="0" w:color="2F5496" w:themeColor="accent1" w:themeShade="BF"/>
            </w:tcBorders>
            <w:noWrap/>
            <w:vAlign w:val="center"/>
            <w:hideMark/>
          </w:tcPr>
          <w:p w14:paraId="22EDE049" w14:textId="77777777" w:rsidR="008E3489" w:rsidRPr="00383947" w:rsidRDefault="008E3489" w:rsidP="004B529F">
            <w:pPr>
              <w:rPr>
                <w:rFonts w:ascii="Times New Roman" w:hAnsi="Times New Roman" w:cs="Times New Roman"/>
                <w:sz w:val="18"/>
                <w:szCs w:val="18"/>
              </w:rPr>
            </w:pPr>
          </w:p>
        </w:tc>
        <w:tc>
          <w:tcPr>
            <w:tcW w:w="709" w:type="dxa"/>
            <w:tcBorders>
              <w:bottom w:val="single" w:sz="8" w:space="0" w:color="2F5496" w:themeColor="accent1" w:themeShade="BF"/>
            </w:tcBorders>
            <w:noWrap/>
            <w:vAlign w:val="center"/>
            <w:hideMark/>
          </w:tcPr>
          <w:p w14:paraId="1AC206FF"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286</w:t>
            </w:r>
          </w:p>
        </w:tc>
        <w:tc>
          <w:tcPr>
            <w:tcW w:w="2548" w:type="dxa"/>
            <w:tcBorders>
              <w:bottom w:val="single" w:sz="8" w:space="0" w:color="2F5496" w:themeColor="accent1" w:themeShade="BF"/>
            </w:tcBorders>
            <w:noWrap/>
            <w:vAlign w:val="center"/>
            <w:hideMark/>
          </w:tcPr>
          <w:p w14:paraId="20931A2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PT-DC</w:t>
            </w:r>
          </w:p>
        </w:tc>
        <w:tc>
          <w:tcPr>
            <w:tcW w:w="848" w:type="dxa"/>
            <w:tcBorders>
              <w:bottom w:val="single" w:sz="8" w:space="0" w:color="2F5496" w:themeColor="accent1" w:themeShade="BF"/>
            </w:tcBorders>
            <w:noWrap/>
            <w:vAlign w:val="center"/>
            <w:hideMark/>
          </w:tcPr>
          <w:p w14:paraId="465E7EB7"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44.60%</w:t>
            </w:r>
          </w:p>
        </w:tc>
        <w:tc>
          <w:tcPr>
            <w:tcW w:w="1099" w:type="dxa"/>
            <w:tcBorders>
              <w:bottom w:val="single" w:sz="8" w:space="0" w:color="2F5496" w:themeColor="accent1" w:themeShade="BF"/>
            </w:tcBorders>
            <w:noWrap/>
            <w:vAlign w:val="center"/>
          </w:tcPr>
          <w:p w14:paraId="32300FB1"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50" w:type="dxa"/>
            <w:tcBorders>
              <w:bottom w:val="single" w:sz="8" w:space="0" w:color="2F5496" w:themeColor="accent1" w:themeShade="BF"/>
            </w:tcBorders>
            <w:noWrap/>
            <w:vAlign w:val="center"/>
            <w:hideMark/>
          </w:tcPr>
          <w:p w14:paraId="78D6D1A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43.50%</w:t>
            </w:r>
          </w:p>
        </w:tc>
        <w:tc>
          <w:tcPr>
            <w:tcW w:w="1004" w:type="dxa"/>
            <w:tcBorders>
              <w:bottom w:val="single" w:sz="8" w:space="0" w:color="2F5496" w:themeColor="accent1" w:themeShade="BF"/>
            </w:tcBorders>
            <w:noWrap/>
            <w:vAlign w:val="center"/>
            <w:hideMark/>
          </w:tcPr>
          <w:p w14:paraId="64356056"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11.90%</w:t>
            </w:r>
          </w:p>
        </w:tc>
        <w:tc>
          <w:tcPr>
            <w:tcW w:w="1259" w:type="dxa"/>
            <w:tcBorders>
              <w:bottom w:val="single" w:sz="8" w:space="0" w:color="2F5496" w:themeColor="accent1" w:themeShade="BF"/>
            </w:tcBorders>
            <w:noWrap/>
            <w:vAlign w:val="center"/>
          </w:tcPr>
          <w:p w14:paraId="6EBDA279"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c>
          <w:tcPr>
            <w:tcW w:w="1235" w:type="dxa"/>
            <w:tcBorders>
              <w:bottom w:val="single" w:sz="8" w:space="0" w:color="2F5496" w:themeColor="accent1" w:themeShade="BF"/>
            </w:tcBorders>
            <w:noWrap/>
            <w:vAlign w:val="center"/>
            <w:hideMark/>
          </w:tcPr>
          <w:p w14:paraId="7C0EF6FC"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61.10%</w:t>
            </w:r>
          </w:p>
        </w:tc>
        <w:tc>
          <w:tcPr>
            <w:tcW w:w="1482" w:type="dxa"/>
            <w:tcBorders>
              <w:bottom w:val="single" w:sz="8" w:space="0" w:color="2F5496" w:themeColor="accent1" w:themeShade="BF"/>
            </w:tcBorders>
            <w:noWrap/>
            <w:vAlign w:val="center"/>
          </w:tcPr>
          <w:p w14:paraId="65262BA3" w14:textId="77777777" w:rsidR="008E3489" w:rsidRPr="00383947" w:rsidRDefault="008E3489" w:rsidP="004B529F">
            <w:pPr>
              <w:jc w:val="center"/>
              <w:rPr>
                <w:rFonts w:ascii="Times New Roman" w:hAnsi="Times New Roman" w:cs="Times New Roman"/>
                <w:sz w:val="18"/>
                <w:szCs w:val="18"/>
              </w:rPr>
            </w:pPr>
            <w:r w:rsidRPr="00383947">
              <w:rPr>
                <w:rFonts w:ascii="Times New Roman" w:hAnsi="Times New Roman" w:cs="Times New Roman"/>
                <w:sz w:val="18"/>
                <w:szCs w:val="18"/>
              </w:rPr>
              <w:t>-</w:t>
            </w:r>
          </w:p>
        </w:tc>
      </w:tr>
    </w:tbl>
    <w:p w14:paraId="32414610" w14:textId="77777777" w:rsidR="008E3489" w:rsidRPr="00383947" w:rsidRDefault="008E3489" w:rsidP="008E3489">
      <w:pPr>
        <w:rPr>
          <w:rFonts w:ascii="Times New Roman" w:hAnsi="Times New Roman" w:cs="Times New Roman"/>
        </w:rPr>
      </w:pPr>
      <w:r w:rsidRPr="00383947">
        <w:rPr>
          <w:rFonts w:ascii="Times New Roman" w:hAnsi="Times New Roman" w:cs="Times New Roman"/>
          <w:sz w:val="18"/>
          <w:szCs w:val="18"/>
        </w:rPr>
        <w:t>Note: PT-DC: platinum-based doublet chemotherapy; TPS:</w:t>
      </w:r>
      <w:r w:rsidRPr="00383947">
        <w:t xml:space="preserve"> </w:t>
      </w:r>
      <w:proofErr w:type="spellStart"/>
      <w:r w:rsidRPr="00383947">
        <w:rPr>
          <w:rFonts w:ascii="Times New Roman" w:hAnsi="Times New Roman" w:cs="Times New Roman"/>
          <w:sz w:val="18"/>
          <w:szCs w:val="18"/>
        </w:rPr>
        <w:t>Tumor</w:t>
      </w:r>
      <w:proofErr w:type="spellEnd"/>
      <w:r w:rsidRPr="00383947">
        <w:rPr>
          <w:rFonts w:ascii="Times New Roman" w:hAnsi="Times New Roman" w:cs="Times New Roman"/>
          <w:sz w:val="18"/>
          <w:szCs w:val="18"/>
        </w:rPr>
        <w:t xml:space="preserve"> Proportion Score</w:t>
      </w:r>
    </w:p>
    <w:p w14:paraId="0D29A902" w14:textId="77777777" w:rsidR="008E3489" w:rsidRPr="00383947" w:rsidRDefault="008E3489" w:rsidP="008E3489">
      <w:pPr>
        <w:pStyle w:val="Heading2"/>
        <w:spacing w:before="0" w:after="0"/>
        <w:jc w:val="left"/>
        <w:rPr>
          <w:rFonts w:ascii="Times New Roman" w:eastAsia="Microsoft YaHei" w:hAnsi="Times New Roman" w:cs="Times New Roman"/>
          <w:bCs w:val="0"/>
          <w:sz w:val="24"/>
          <w:szCs w:val="24"/>
        </w:rPr>
      </w:pPr>
      <w:r w:rsidRPr="00383947">
        <w:rPr>
          <w:rFonts w:ascii="Times New Roman" w:eastAsia="Microsoft YaHei" w:hAnsi="Times New Roman" w:cs="Times New Roman"/>
          <w:bCs w:val="0"/>
          <w:sz w:val="24"/>
          <w:szCs w:val="24"/>
        </w:rPr>
        <w:lastRenderedPageBreak/>
        <w:t>Appendix Table 3: Baseline characteristics and main outcomes of included trials</w:t>
      </w:r>
    </w:p>
    <w:p w14:paraId="1245795C" w14:textId="77777777" w:rsidR="008E3489" w:rsidRPr="00383947" w:rsidRDefault="008E3489" w:rsidP="008E3489">
      <w:pPr>
        <w:spacing w:after="0"/>
        <w:rPr>
          <w:rFonts w:ascii="Times New Roman" w:hAnsi="Times New Roman" w:cs="Times New Roman"/>
          <w:b/>
          <w:sz w:val="24"/>
        </w:rPr>
      </w:pPr>
      <w:r w:rsidRPr="00383947">
        <w:rPr>
          <w:rFonts w:ascii="Times New Roman" w:hAnsi="Times New Roman" w:cs="Times New Roman"/>
          <w:b/>
          <w:sz w:val="24"/>
        </w:rPr>
        <w:t>Table 3.2 Main outcomes of included trials</w:t>
      </w:r>
    </w:p>
    <w:tbl>
      <w:tblPr>
        <w:tblW w:w="13502" w:type="dxa"/>
        <w:tblCellMar>
          <w:left w:w="0" w:type="dxa"/>
          <w:right w:w="0" w:type="dxa"/>
        </w:tblCellMar>
        <w:tblLook w:val="0600" w:firstRow="0" w:lastRow="0" w:firstColumn="0" w:lastColumn="0" w:noHBand="1" w:noVBand="1"/>
      </w:tblPr>
      <w:tblGrid>
        <w:gridCol w:w="1843"/>
        <w:gridCol w:w="1192"/>
        <w:gridCol w:w="1237"/>
        <w:gridCol w:w="1266"/>
        <w:gridCol w:w="1265"/>
        <w:gridCol w:w="1242"/>
        <w:gridCol w:w="1253"/>
        <w:gridCol w:w="1257"/>
        <w:gridCol w:w="1709"/>
        <w:gridCol w:w="1238"/>
      </w:tblGrid>
      <w:tr w:rsidR="008E3489" w:rsidRPr="00383947" w14:paraId="0FD86865" w14:textId="77777777" w:rsidTr="004B529F">
        <w:trPr>
          <w:trHeight w:val="760"/>
        </w:trPr>
        <w:tc>
          <w:tcPr>
            <w:tcW w:w="1843" w:type="dxa"/>
            <w:tcBorders>
              <w:top w:val="single" w:sz="8" w:space="0" w:color="005587"/>
              <w:left w:val="nil"/>
              <w:bottom w:val="nil"/>
              <w:right w:val="nil"/>
            </w:tcBorders>
            <w:shd w:val="clear" w:color="auto" w:fill="auto"/>
            <w:tcMar>
              <w:top w:w="9" w:type="dxa"/>
              <w:left w:w="9" w:type="dxa"/>
              <w:bottom w:w="0" w:type="dxa"/>
              <w:right w:w="9" w:type="dxa"/>
            </w:tcMar>
            <w:vAlign w:val="center"/>
            <w:hideMark/>
          </w:tcPr>
          <w:p w14:paraId="0E4D8AC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Outcome</w:t>
            </w:r>
          </w:p>
        </w:tc>
        <w:tc>
          <w:tcPr>
            <w:tcW w:w="1192" w:type="dxa"/>
            <w:tcBorders>
              <w:top w:val="single" w:sz="8" w:space="0" w:color="005587"/>
              <w:left w:val="nil"/>
              <w:right w:val="nil"/>
            </w:tcBorders>
            <w:shd w:val="clear" w:color="auto" w:fill="auto"/>
            <w:tcMar>
              <w:top w:w="9" w:type="dxa"/>
              <w:left w:w="9" w:type="dxa"/>
              <w:bottom w:w="0" w:type="dxa"/>
              <w:right w:w="9" w:type="dxa"/>
            </w:tcMar>
            <w:vAlign w:val="center"/>
            <w:hideMark/>
          </w:tcPr>
          <w:p w14:paraId="4FD1AB4A"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proofErr w:type="spellStart"/>
            <w:r w:rsidRPr="00383947">
              <w:rPr>
                <w:rFonts w:ascii="Times New Roman" w:eastAsia="Times New Roman" w:hAnsi="Times New Roman" w:cs="Times New Roman"/>
                <w:b/>
                <w:bCs/>
                <w:kern w:val="24"/>
                <w:sz w:val="18"/>
                <w:szCs w:val="18"/>
              </w:rPr>
              <w:t>Sintilimab</w:t>
            </w:r>
            <w:proofErr w:type="spellEnd"/>
          </w:p>
          <w:p w14:paraId="39A51C29"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i/>
                <w:iCs/>
                <w:kern w:val="24"/>
                <w:sz w:val="18"/>
                <w:szCs w:val="18"/>
              </w:rPr>
              <w:t>Interim</w:t>
            </w:r>
          </w:p>
        </w:tc>
        <w:tc>
          <w:tcPr>
            <w:tcW w:w="1237" w:type="dxa"/>
            <w:tcBorders>
              <w:top w:val="single" w:sz="8" w:space="0" w:color="005587"/>
              <w:left w:val="nil"/>
              <w:right w:val="nil"/>
            </w:tcBorders>
            <w:shd w:val="clear" w:color="auto" w:fill="auto"/>
            <w:tcMar>
              <w:top w:w="9" w:type="dxa"/>
              <w:left w:w="9" w:type="dxa"/>
              <w:bottom w:w="0" w:type="dxa"/>
              <w:right w:w="9" w:type="dxa"/>
            </w:tcMar>
            <w:vAlign w:val="center"/>
            <w:hideMark/>
          </w:tcPr>
          <w:p w14:paraId="0E36286A"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Atezolizumab</w:t>
            </w:r>
          </w:p>
          <w:p w14:paraId="4EB923FA"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i/>
                <w:iCs/>
                <w:kern w:val="24"/>
                <w:sz w:val="18"/>
                <w:szCs w:val="18"/>
              </w:rPr>
              <w:t>Final</w:t>
            </w:r>
          </w:p>
        </w:tc>
        <w:tc>
          <w:tcPr>
            <w:tcW w:w="1266" w:type="dxa"/>
            <w:tcBorders>
              <w:top w:val="single" w:sz="8" w:space="0" w:color="005587"/>
              <w:left w:val="nil"/>
              <w:right w:val="nil"/>
            </w:tcBorders>
            <w:shd w:val="clear" w:color="auto" w:fill="auto"/>
            <w:tcMar>
              <w:top w:w="9" w:type="dxa"/>
              <w:left w:w="9" w:type="dxa"/>
              <w:bottom w:w="0" w:type="dxa"/>
              <w:right w:w="9" w:type="dxa"/>
            </w:tcMar>
            <w:vAlign w:val="center"/>
            <w:hideMark/>
          </w:tcPr>
          <w:p w14:paraId="2FA613E0"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Pembrolizumab</w:t>
            </w:r>
            <w:r w:rsidRPr="00383947">
              <w:rPr>
                <w:rFonts w:ascii="Times New Roman" w:eastAsia="Times New Roman" w:hAnsi="Times New Roman" w:cs="Times New Roman"/>
                <w:b/>
                <w:bCs/>
                <w:kern w:val="24"/>
                <w:sz w:val="18"/>
                <w:szCs w:val="18"/>
              </w:rPr>
              <w:br/>
            </w:r>
            <w:r w:rsidRPr="00383947">
              <w:rPr>
                <w:rFonts w:ascii="Times New Roman" w:eastAsia="Times New Roman" w:hAnsi="Times New Roman" w:cs="Times New Roman"/>
                <w:b/>
                <w:bCs/>
                <w:i/>
                <w:iCs/>
                <w:kern w:val="24"/>
                <w:sz w:val="18"/>
                <w:szCs w:val="18"/>
              </w:rPr>
              <w:t>Interim</w:t>
            </w:r>
          </w:p>
        </w:tc>
        <w:tc>
          <w:tcPr>
            <w:tcW w:w="1265" w:type="dxa"/>
            <w:tcBorders>
              <w:top w:val="single" w:sz="8" w:space="0" w:color="005587"/>
              <w:left w:val="nil"/>
              <w:right w:val="nil"/>
            </w:tcBorders>
            <w:shd w:val="clear" w:color="auto" w:fill="auto"/>
            <w:tcMar>
              <w:top w:w="9" w:type="dxa"/>
              <w:left w:w="9" w:type="dxa"/>
              <w:bottom w:w="0" w:type="dxa"/>
              <w:right w:w="9" w:type="dxa"/>
            </w:tcMar>
            <w:vAlign w:val="center"/>
            <w:hideMark/>
          </w:tcPr>
          <w:p w14:paraId="11553AF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Pembrolizumab</w:t>
            </w:r>
          </w:p>
          <w:p w14:paraId="0DC4C1BF"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i/>
                <w:iCs/>
                <w:kern w:val="24"/>
                <w:sz w:val="18"/>
                <w:szCs w:val="18"/>
              </w:rPr>
              <w:t>Final</w:t>
            </w:r>
          </w:p>
        </w:tc>
        <w:tc>
          <w:tcPr>
            <w:tcW w:w="1242" w:type="dxa"/>
            <w:tcBorders>
              <w:top w:val="single" w:sz="8" w:space="0" w:color="005587"/>
              <w:left w:val="nil"/>
              <w:right w:val="nil"/>
            </w:tcBorders>
            <w:shd w:val="clear" w:color="auto" w:fill="auto"/>
            <w:tcMar>
              <w:top w:w="9" w:type="dxa"/>
              <w:left w:w="9" w:type="dxa"/>
              <w:bottom w:w="0" w:type="dxa"/>
              <w:right w:w="9" w:type="dxa"/>
            </w:tcMar>
            <w:vAlign w:val="center"/>
            <w:hideMark/>
          </w:tcPr>
          <w:p w14:paraId="50497AF4"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Tislelizumab</w:t>
            </w:r>
          </w:p>
          <w:p w14:paraId="2DFEAFD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i/>
                <w:iCs/>
                <w:kern w:val="24"/>
                <w:sz w:val="18"/>
                <w:szCs w:val="18"/>
              </w:rPr>
              <w:t>Interim</w:t>
            </w:r>
          </w:p>
        </w:tc>
        <w:tc>
          <w:tcPr>
            <w:tcW w:w="1253" w:type="dxa"/>
            <w:tcBorders>
              <w:top w:val="single" w:sz="8" w:space="0" w:color="005587"/>
              <w:left w:val="nil"/>
              <w:right w:val="nil"/>
            </w:tcBorders>
            <w:shd w:val="clear" w:color="auto" w:fill="auto"/>
            <w:tcMar>
              <w:top w:w="9" w:type="dxa"/>
              <w:left w:w="9" w:type="dxa"/>
              <w:bottom w:w="0" w:type="dxa"/>
              <w:right w:w="9" w:type="dxa"/>
            </w:tcMar>
            <w:vAlign w:val="center"/>
            <w:hideMark/>
          </w:tcPr>
          <w:p w14:paraId="1EABC23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proofErr w:type="spellStart"/>
            <w:r w:rsidRPr="00383947">
              <w:rPr>
                <w:rFonts w:ascii="Times New Roman" w:eastAsia="Times New Roman" w:hAnsi="Times New Roman" w:cs="Times New Roman"/>
                <w:b/>
                <w:bCs/>
                <w:kern w:val="24"/>
                <w:sz w:val="18"/>
                <w:szCs w:val="18"/>
              </w:rPr>
              <w:t>Camrelizumab</w:t>
            </w:r>
            <w:proofErr w:type="spellEnd"/>
          </w:p>
          <w:p w14:paraId="3E4670E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i/>
                <w:iCs/>
                <w:kern w:val="24"/>
                <w:sz w:val="18"/>
                <w:szCs w:val="18"/>
              </w:rPr>
              <w:t>Interim</w:t>
            </w:r>
          </w:p>
        </w:tc>
        <w:tc>
          <w:tcPr>
            <w:tcW w:w="1257" w:type="dxa"/>
            <w:tcBorders>
              <w:top w:val="single" w:sz="8" w:space="0" w:color="005587"/>
              <w:left w:val="nil"/>
              <w:right w:val="nil"/>
            </w:tcBorders>
            <w:shd w:val="clear" w:color="auto" w:fill="auto"/>
            <w:tcMar>
              <w:top w:w="9" w:type="dxa"/>
              <w:left w:w="9" w:type="dxa"/>
              <w:bottom w:w="0" w:type="dxa"/>
              <w:right w:w="9" w:type="dxa"/>
            </w:tcMar>
            <w:vAlign w:val="center"/>
            <w:hideMark/>
          </w:tcPr>
          <w:p w14:paraId="2F670FBC"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Nivolumab</w:t>
            </w:r>
          </w:p>
          <w:p w14:paraId="1FD37EC2"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i/>
                <w:iCs/>
                <w:kern w:val="24"/>
                <w:sz w:val="18"/>
                <w:szCs w:val="18"/>
              </w:rPr>
              <w:t>Final</w:t>
            </w:r>
          </w:p>
        </w:tc>
        <w:tc>
          <w:tcPr>
            <w:tcW w:w="1709" w:type="dxa"/>
            <w:tcBorders>
              <w:top w:val="single" w:sz="8" w:space="0" w:color="005587"/>
              <w:left w:val="nil"/>
              <w:right w:val="nil"/>
            </w:tcBorders>
            <w:shd w:val="clear" w:color="auto" w:fill="auto"/>
            <w:tcMar>
              <w:top w:w="9" w:type="dxa"/>
              <w:left w:w="9" w:type="dxa"/>
              <w:bottom w:w="0" w:type="dxa"/>
              <w:right w:w="9" w:type="dxa"/>
            </w:tcMar>
            <w:vAlign w:val="center"/>
            <w:hideMark/>
          </w:tcPr>
          <w:p w14:paraId="0FB29BB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Atezolizumab</w:t>
            </w:r>
          </w:p>
          <w:p w14:paraId="520B862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i/>
                <w:iCs/>
                <w:kern w:val="24"/>
                <w:sz w:val="18"/>
                <w:szCs w:val="18"/>
              </w:rPr>
              <w:t>Interim</w:t>
            </w:r>
          </w:p>
        </w:tc>
        <w:tc>
          <w:tcPr>
            <w:tcW w:w="1238" w:type="dxa"/>
            <w:tcBorders>
              <w:top w:val="single" w:sz="8" w:space="0" w:color="005587"/>
              <w:left w:val="nil"/>
              <w:right w:val="nil"/>
            </w:tcBorders>
            <w:shd w:val="clear" w:color="auto" w:fill="auto"/>
            <w:tcMar>
              <w:top w:w="9" w:type="dxa"/>
              <w:left w:w="9" w:type="dxa"/>
              <w:bottom w:w="0" w:type="dxa"/>
              <w:right w:w="9" w:type="dxa"/>
            </w:tcMar>
            <w:vAlign w:val="center"/>
            <w:hideMark/>
          </w:tcPr>
          <w:p w14:paraId="1F26707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Atezolizumab</w:t>
            </w:r>
          </w:p>
          <w:p w14:paraId="20B661F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i/>
                <w:iCs/>
                <w:kern w:val="24"/>
                <w:sz w:val="18"/>
                <w:szCs w:val="18"/>
              </w:rPr>
              <w:t>Final</w:t>
            </w:r>
          </w:p>
        </w:tc>
      </w:tr>
      <w:tr w:rsidR="008E3489" w:rsidRPr="00383947" w14:paraId="65689809" w14:textId="77777777" w:rsidTr="004B529F">
        <w:trPr>
          <w:trHeight w:val="445"/>
        </w:trPr>
        <w:tc>
          <w:tcPr>
            <w:tcW w:w="1843" w:type="dxa"/>
            <w:tcBorders>
              <w:top w:val="nil"/>
              <w:left w:val="nil"/>
              <w:bottom w:val="nil"/>
            </w:tcBorders>
            <w:shd w:val="clear" w:color="auto" w:fill="auto"/>
            <w:tcMar>
              <w:top w:w="9" w:type="dxa"/>
              <w:left w:w="9" w:type="dxa"/>
              <w:bottom w:w="0" w:type="dxa"/>
              <w:right w:w="9" w:type="dxa"/>
            </w:tcMar>
            <w:vAlign w:val="center"/>
          </w:tcPr>
          <w:p w14:paraId="7C29983F" w14:textId="77777777" w:rsidR="008E3489" w:rsidRPr="00383947" w:rsidRDefault="008E3489" w:rsidP="004B529F">
            <w:pPr>
              <w:spacing w:after="0" w:line="240" w:lineRule="auto"/>
              <w:jc w:val="center"/>
              <w:textAlignment w:val="center"/>
              <w:rPr>
                <w:rFonts w:ascii="Times New Roman" w:hAnsi="Times New Roman" w:cs="Times New Roman"/>
                <w:kern w:val="24"/>
                <w:sz w:val="18"/>
                <w:szCs w:val="18"/>
              </w:rPr>
            </w:pPr>
            <w:r w:rsidRPr="00383947">
              <w:rPr>
                <w:rFonts w:ascii="Times New Roman" w:hAnsi="Times New Roman" w:cs="Times New Roman"/>
                <w:kern w:val="24"/>
                <w:sz w:val="18"/>
                <w:szCs w:val="18"/>
              </w:rPr>
              <w:t>Author year</w:t>
            </w:r>
          </w:p>
        </w:tc>
        <w:tc>
          <w:tcPr>
            <w:tcW w:w="1192" w:type="dxa"/>
            <w:shd w:val="clear" w:color="auto" w:fill="auto"/>
            <w:tcMar>
              <w:top w:w="9" w:type="dxa"/>
              <w:left w:w="9" w:type="dxa"/>
              <w:bottom w:w="0" w:type="dxa"/>
              <w:right w:w="9" w:type="dxa"/>
            </w:tcMar>
            <w:vAlign w:val="center"/>
          </w:tcPr>
          <w:p w14:paraId="62C29382" w14:textId="77777777" w:rsidR="008E3489" w:rsidRPr="00383947" w:rsidRDefault="008E3489" w:rsidP="004B529F">
            <w:pPr>
              <w:spacing w:after="0" w:line="240" w:lineRule="auto"/>
              <w:jc w:val="center"/>
              <w:textAlignment w:val="center"/>
              <w:rPr>
                <w:rFonts w:ascii="Times New Roman" w:eastAsia="Times New Roman" w:hAnsi="Times New Roman" w:cs="Times New Roman"/>
                <w:b/>
                <w:bCs/>
                <w:kern w:val="24"/>
                <w:sz w:val="18"/>
                <w:szCs w:val="18"/>
              </w:rPr>
            </w:pPr>
            <w:r w:rsidRPr="00383947">
              <w:rPr>
                <w:rFonts w:ascii="Times New Roman" w:eastAsia="Times New Roman" w:hAnsi="Times New Roman" w:cs="Times New Roman"/>
                <w:b/>
                <w:bCs/>
                <w:kern w:val="24"/>
                <w:sz w:val="18"/>
                <w:szCs w:val="18"/>
              </w:rPr>
              <w:t>Yang 2020</w:t>
            </w:r>
          </w:p>
        </w:tc>
        <w:tc>
          <w:tcPr>
            <w:tcW w:w="1237" w:type="dxa"/>
            <w:shd w:val="clear" w:color="auto" w:fill="auto"/>
            <w:tcMar>
              <w:top w:w="9" w:type="dxa"/>
              <w:left w:w="9" w:type="dxa"/>
              <w:bottom w:w="0" w:type="dxa"/>
              <w:right w:w="9" w:type="dxa"/>
            </w:tcMar>
            <w:vAlign w:val="center"/>
          </w:tcPr>
          <w:p w14:paraId="5DA1CE59" w14:textId="77777777" w:rsidR="008E3489" w:rsidRPr="00383947" w:rsidRDefault="008E3489" w:rsidP="004B529F">
            <w:pPr>
              <w:spacing w:after="0" w:line="240" w:lineRule="auto"/>
              <w:jc w:val="center"/>
              <w:textAlignment w:val="center"/>
              <w:rPr>
                <w:rFonts w:ascii="Times New Roman" w:eastAsia="Times New Roman" w:hAnsi="Times New Roman" w:cs="Times New Roman"/>
                <w:b/>
                <w:bCs/>
                <w:kern w:val="24"/>
                <w:sz w:val="18"/>
                <w:szCs w:val="18"/>
              </w:rPr>
            </w:pPr>
            <w:r w:rsidRPr="00383947">
              <w:rPr>
                <w:rFonts w:ascii="Times New Roman" w:eastAsia="Times New Roman" w:hAnsi="Times New Roman" w:cs="Times New Roman"/>
                <w:b/>
                <w:bCs/>
                <w:kern w:val="24"/>
                <w:sz w:val="18"/>
                <w:szCs w:val="18"/>
              </w:rPr>
              <w:t>West 2019</w:t>
            </w:r>
          </w:p>
        </w:tc>
        <w:tc>
          <w:tcPr>
            <w:tcW w:w="1266" w:type="dxa"/>
            <w:shd w:val="clear" w:color="auto" w:fill="auto"/>
            <w:tcMar>
              <w:top w:w="9" w:type="dxa"/>
              <w:left w:w="9" w:type="dxa"/>
              <w:bottom w:w="0" w:type="dxa"/>
              <w:right w:w="9" w:type="dxa"/>
            </w:tcMar>
            <w:vAlign w:val="center"/>
          </w:tcPr>
          <w:p w14:paraId="23760A4B" w14:textId="77777777" w:rsidR="008E3489" w:rsidRPr="00383947" w:rsidRDefault="008E3489" w:rsidP="004B529F">
            <w:pPr>
              <w:spacing w:after="0" w:line="240" w:lineRule="auto"/>
              <w:textAlignment w:val="center"/>
              <w:rPr>
                <w:rFonts w:ascii="Times New Roman" w:eastAsia="Times New Roman" w:hAnsi="Times New Roman" w:cs="Times New Roman"/>
                <w:b/>
                <w:bCs/>
                <w:kern w:val="24"/>
                <w:sz w:val="18"/>
                <w:szCs w:val="18"/>
              </w:rPr>
            </w:pPr>
            <w:r w:rsidRPr="00383947">
              <w:rPr>
                <w:rFonts w:ascii="Times New Roman" w:eastAsia="Times New Roman" w:hAnsi="Times New Roman" w:cs="Times New Roman"/>
                <w:b/>
                <w:bCs/>
                <w:kern w:val="24"/>
                <w:sz w:val="18"/>
                <w:szCs w:val="18"/>
              </w:rPr>
              <w:t>Gandhi</w:t>
            </w:r>
            <w:r w:rsidRPr="00383947">
              <w:rPr>
                <w:rFonts w:ascii="Times New Roman" w:hAnsi="Times New Roman" w:cs="Times New Roman" w:hint="eastAsia"/>
                <w:b/>
                <w:bCs/>
                <w:kern w:val="24"/>
                <w:sz w:val="18"/>
                <w:szCs w:val="18"/>
              </w:rPr>
              <w:t xml:space="preserve"> </w:t>
            </w:r>
            <w:r w:rsidRPr="00383947">
              <w:rPr>
                <w:rFonts w:ascii="Times New Roman" w:eastAsia="Times New Roman" w:hAnsi="Times New Roman" w:cs="Times New Roman"/>
                <w:b/>
                <w:bCs/>
                <w:kern w:val="24"/>
                <w:sz w:val="18"/>
                <w:szCs w:val="18"/>
              </w:rPr>
              <w:t>2018</w:t>
            </w:r>
          </w:p>
        </w:tc>
        <w:tc>
          <w:tcPr>
            <w:tcW w:w="1265" w:type="dxa"/>
            <w:shd w:val="clear" w:color="auto" w:fill="auto"/>
            <w:tcMar>
              <w:top w:w="9" w:type="dxa"/>
              <w:left w:w="9" w:type="dxa"/>
              <w:bottom w:w="0" w:type="dxa"/>
              <w:right w:w="9" w:type="dxa"/>
            </w:tcMar>
            <w:vAlign w:val="center"/>
          </w:tcPr>
          <w:p w14:paraId="0275B08C" w14:textId="77777777" w:rsidR="008E3489" w:rsidRPr="00383947" w:rsidRDefault="008E3489" w:rsidP="004B529F">
            <w:pPr>
              <w:spacing w:after="0" w:line="240" w:lineRule="auto"/>
              <w:jc w:val="center"/>
              <w:textAlignment w:val="center"/>
              <w:rPr>
                <w:rFonts w:ascii="Times New Roman" w:eastAsia="Times New Roman" w:hAnsi="Times New Roman" w:cs="Times New Roman"/>
                <w:b/>
                <w:bCs/>
                <w:kern w:val="24"/>
                <w:sz w:val="18"/>
                <w:szCs w:val="18"/>
              </w:rPr>
            </w:pPr>
            <w:proofErr w:type="spellStart"/>
            <w:r w:rsidRPr="00383947">
              <w:rPr>
                <w:rFonts w:ascii="Times New Roman" w:eastAsia="Times New Roman" w:hAnsi="Times New Roman" w:cs="Times New Roman"/>
                <w:b/>
                <w:bCs/>
                <w:kern w:val="24"/>
                <w:sz w:val="18"/>
                <w:szCs w:val="18"/>
              </w:rPr>
              <w:t>Gadgeel</w:t>
            </w:r>
            <w:proofErr w:type="spellEnd"/>
            <w:r w:rsidRPr="00383947">
              <w:rPr>
                <w:rFonts w:ascii="Times New Roman" w:eastAsia="Times New Roman" w:hAnsi="Times New Roman" w:cs="Times New Roman"/>
                <w:b/>
                <w:bCs/>
                <w:kern w:val="24"/>
                <w:sz w:val="18"/>
                <w:szCs w:val="18"/>
              </w:rPr>
              <w:t xml:space="preserve"> 2020</w:t>
            </w:r>
          </w:p>
        </w:tc>
        <w:tc>
          <w:tcPr>
            <w:tcW w:w="1242" w:type="dxa"/>
            <w:shd w:val="clear" w:color="auto" w:fill="auto"/>
            <w:tcMar>
              <w:top w:w="9" w:type="dxa"/>
              <w:left w:w="9" w:type="dxa"/>
              <w:bottom w:w="0" w:type="dxa"/>
              <w:right w:w="9" w:type="dxa"/>
            </w:tcMar>
            <w:vAlign w:val="center"/>
          </w:tcPr>
          <w:p w14:paraId="7802A167" w14:textId="77777777" w:rsidR="008E3489" w:rsidRPr="00383947" w:rsidRDefault="008E3489" w:rsidP="004B529F">
            <w:pPr>
              <w:spacing w:after="0" w:line="240" w:lineRule="auto"/>
              <w:jc w:val="center"/>
              <w:textAlignment w:val="center"/>
              <w:rPr>
                <w:rFonts w:ascii="Times New Roman" w:eastAsia="Times New Roman" w:hAnsi="Times New Roman" w:cs="Times New Roman"/>
                <w:b/>
                <w:bCs/>
                <w:kern w:val="24"/>
                <w:sz w:val="18"/>
                <w:szCs w:val="18"/>
              </w:rPr>
            </w:pPr>
            <w:r w:rsidRPr="00383947">
              <w:rPr>
                <w:rFonts w:ascii="Times New Roman" w:eastAsia="Times New Roman" w:hAnsi="Times New Roman" w:cs="Times New Roman"/>
                <w:b/>
                <w:bCs/>
                <w:kern w:val="24"/>
                <w:sz w:val="18"/>
                <w:szCs w:val="18"/>
              </w:rPr>
              <w:t>Lu</w:t>
            </w:r>
            <w:r w:rsidRPr="00383947">
              <w:rPr>
                <w:rFonts w:ascii="Times New Roman" w:hAnsi="Times New Roman" w:cs="Times New Roman" w:hint="eastAsia"/>
                <w:b/>
                <w:bCs/>
                <w:kern w:val="24"/>
                <w:sz w:val="18"/>
                <w:szCs w:val="18"/>
              </w:rPr>
              <w:t xml:space="preserve"> </w:t>
            </w:r>
            <w:r w:rsidRPr="00383947">
              <w:rPr>
                <w:rFonts w:ascii="Times New Roman" w:eastAsia="Times New Roman" w:hAnsi="Times New Roman" w:cs="Times New Roman"/>
                <w:b/>
                <w:bCs/>
                <w:kern w:val="24"/>
                <w:sz w:val="18"/>
                <w:szCs w:val="18"/>
              </w:rPr>
              <w:t>2020</w:t>
            </w:r>
          </w:p>
        </w:tc>
        <w:tc>
          <w:tcPr>
            <w:tcW w:w="1253" w:type="dxa"/>
            <w:shd w:val="clear" w:color="auto" w:fill="auto"/>
            <w:tcMar>
              <w:top w:w="9" w:type="dxa"/>
              <w:left w:w="9" w:type="dxa"/>
              <w:bottom w:w="0" w:type="dxa"/>
              <w:right w:w="9" w:type="dxa"/>
            </w:tcMar>
            <w:vAlign w:val="center"/>
          </w:tcPr>
          <w:p w14:paraId="17F6F59E" w14:textId="77777777" w:rsidR="008E3489" w:rsidRPr="00383947" w:rsidRDefault="008E3489" w:rsidP="004B529F">
            <w:pPr>
              <w:spacing w:after="0" w:line="240" w:lineRule="auto"/>
              <w:jc w:val="center"/>
              <w:textAlignment w:val="center"/>
              <w:rPr>
                <w:rFonts w:ascii="Times New Roman" w:eastAsia="Times New Roman" w:hAnsi="Times New Roman" w:cs="Times New Roman"/>
                <w:b/>
                <w:bCs/>
                <w:kern w:val="24"/>
                <w:sz w:val="18"/>
                <w:szCs w:val="18"/>
              </w:rPr>
            </w:pPr>
            <w:r w:rsidRPr="00383947">
              <w:rPr>
                <w:rFonts w:ascii="Times New Roman" w:eastAsia="Times New Roman" w:hAnsi="Times New Roman" w:cs="Times New Roman"/>
                <w:b/>
                <w:bCs/>
                <w:kern w:val="24"/>
                <w:sz w:val="18"/>
                <w:szCs w:val="18"/>
              </w:rPr>
              <w:t>Zhou</w:t>
            </w:r>
            <w:r w:rsidRPr="00383947">
              <w:rPr>
                <w:rFonts w:ascii="Times New Roman" w:hAnsi="Times New Roman" w:cs="Times New Roman" w:hint="eastAsia"/>
                <w:b/>
                <w:bCs/>
                <w:kern w:val="24"/>
                <w:sz w:val="18"/>
                <w:szCs w:val="18"/>
              </w:rPr>
              <w:t xml:space="preserve"> </w:t>
            </w:r>
            <w:r w:rsidRPr="00383947">
              <w:rPr>
                <w:rFonts w:ascii="Times New Roman" w:eastAsia="Times New Roman" w:hAnsi="Times New Roman" w:cs="Times New Roman"/>
                <w:b/>
                <w:bCs/>
                <w:kern w:val="24"/>
                <w:sz w:val="18"/>
                <w:szCs w:val="18"/>
              </w:rPr>
              <w:t>2020</w:t>
            </w:r>
          </w:p>
        </w:tc>
        <w:tc>
          <w:tcPr>
            <w:tcW w:w="1257" w:type="dxa"/>
            <w:shd w:val="clear" w:color="auto" w:fill="auto"/>
            <w:tcMar>
              <w:top w:w="9" w:type="dxa"/>
              <w:left w:w="9" w:type="dxa"/>
              <w:bottom w:w="0" w:type="dxa"/>
              <w:right w:w="9" w:type="dxa"/>
            </w:tcMar>
            <w:vAlign w:val="center"/>
          </w:tcPr>
          <w:p w14:paraId="783968EA" w14:textId="77777777" w:rsidR="008E3489" w:rsidRPr="00383947" w:rsidRDefault="008E3489" w:rsidP="004B529F">
            <w:pPr>
              <w:spacing w:after="0" w:line="240" w:lineRule="auto"/>
              <w:jc w:val="center"/>
              <w:textAlignment w:val="center"/>
              <w:rPr>
                <w:rFonts w:ascii="Times New Roman" w:eastAsia="Times New Roman" w:hAnsi="Times New Roman" w:cs="Times New Roman"/>
                <w:b/>
                <w:bCs/>
                <w:kern w:val="24"/>
                <w:sz w:val="18"/>
                <w:szCs w:val="18"/>
              </w:rPr>
            </w:pPr>
            <w:r w:rsidRPr="00383947">
              <w:rPr>
                <w:rFonts w:ascii="Times New Roman" w:eastAsia="Times New Roman" w:hAnsi="Times New Roman" w:cs="Times New Roman"/>
                <w:b/>
                <w:bCs/>
                <w:kern w:val="24"/>
                <w:sz w:val="18"/>
                <w:szCs w:val="18"/>
              </w:rPr>
              <w:t>Paz-Ares 2019</w:t>
            </w:r>
          </w:p>
        </w:tc>
        <w:tc>
          <w:tcPr>
            <w:tcW w:w="1709" w:type="dxa"/>
            <w:shd w:val="clear" w:color="auto" w:fill="auto"/>
            <w:tcMar>
              <w:top w:w="9" w:type="dxa"/>
              <w:left w:w="9" w:type="dxa"/>
              <w:bottom w:w="0" w:type="dxa"/>
              <w:right w:w="9" w:type="dxa"/>
            </w:tcMar>
            <w:vAlign w:val="center"/>
          </w:tcPr>
          <w:p w14:paraId="4D7AD3E4" w14:textId="77777777" w:rsidR="008E3489" w:rsidRPr="00383947" w:rsidRDefault="008E3489" w:rsidP="004B529F">
            <w:pPr>
              <w:spacing w:after="0" w:line="240" w:lineRule="auto"/>
              <w:jc w:val="center"/>
              <w:textAlignment w:val="center"/>
              <w:rPr>
                <w:rFonts w:ascii="Times New Roman" w:eastAsia="Times New Roman" w:hAnsi="Times New Roman" w:cs="Times New Roman"/>
                <w:b/>
                <w:bCs/>
                <w:kern w:val="24"/>
                <w:sz w:val="18"/>
                <w:szCs w:val="18"/>
              </w:rPr>
            </w:pPr>
            <w:proofErr w:type="spellStart"/>
            <w:r w:rsidRPr="00383947">
              <w:rPr>
                <w:rFonts w:ascii="Times New Roman" w:eastAsia="Times New Roman" w:hAnsi="Times New Roman" w:cs="Times New Roman"/>
                <w:b/>
                <w:bCs/>
                <w:kern w:val="24"/>
                <w:sz w:val="18"/>
                <w:szCs w:val="18"/>
              </w:rPr>
              <w:t>Papadimitrakopoulou</w:t>
            </w:r>
            <w:proofErr w:type="spellEnd"/>
            <w:r w:rsidRPr="00383947">
              <w:rPr>
                <w:rFonts w:ascii="Times New Roman" w:eastAsia="Times New Roman" w:hAnsi="Times New Roman" w:cs="Times New Roman"/>
                <w:b/>
                <w:bCs/>
                <w:kern w:val="24"/>
                <w:sz w:val="18"/>
                <w:szCs w:val="18"/>
              </w:rPr>
              <w:t xml:space="preserve"> 2018</w:t>
            </w:r>
          </w:p>
        </w:tc>
        <w:tc>
          <w:tcPr>
            <w:tcW w:w="1238" w:type="dxa"/>
            <w:shd w:val="clear" w:color="auto" w:fill="auto"/>
            <w:tcMar>
              <w:top w:w="9" w:type="dxa"/>
              <w:left w:w="9" w:type="dxa"/>
              <w:bottom w:w="0" w:type="dxa"/>
              <w:right w:w="9" w:type="dxa"/>
            </w:tcMar>
            <w:vAlign w:val="center"/>
          </w:tcPr>
          <w:p w14:paraId="7C1FA778" w14:textId="77777777" w:rsidR="008E3489" w:rsidRPr="00383947" w:rsidRDefault="008E3489" w:rsidP="004B529F">
            <w:pPr>
              <w:spacing w:after="0" w:line="240" w:lineRule="auto"/>
              <w:jc w:val="center"/>
              <w:textAlignment w:val="center"/>
              <w:rPr>
                <w:rFonts w:ascii="Times New Roman" w:eastAsia="Times New Roman" w:hAnsi="Times New Roman" w:cs="Times New Roman"/>
                <w:b/>
                <w:bCs/>
                <w:kern w:val="24"/>
                <w:sz w:val="18"/>
                <w:szCs w:val="18"/>
              </w:rPr>
            </w:pPr>
            <w:r w:rsidRPr="00383947">
              <w:rPr>
                <w:rFonts w:ascii="Times New Roman" w:eastAsia="Times New Roman" w:hAnsi="Times New Roman" w:cs="Times New Roman"/>
                <w:b/>
                <w:bCs/>
                <w:kern w:val="24"/>
                <w:sz w:val="18"/>
                <w:szCs w:val="18"/>
              </w:rPr>
              <w:t>Nishio 2020</w:t>
            </w:r>
          </w:p>
        </w:tc>
      </w:tr>
      <w:tr w:rsidR="008E3489" w:rsidRPr="00383947" w14:paraId="2F722BFD" w14:textId="77777777" w:rsidTr="004B529F">
        <w:trPr>
          <w:trHeight w:val="445"/>
        </w:trPr>
        <w:tc>
          <w:tcPr>
            <w:tcW w:w="1843" w:type="dxa"/>
            <w:tcBorders>
              <w:top w:val="nil"/>
              <w:left w:val="nil"/>
              <w:bottom w:val="nil"/>
            </w:tcBorders>
            <w:shd w:val="clear" w:color="auto" w:fill="auto"/>
            <w:tcMar>
              <w:top w:w="9" w:type="dxa"/>
              <w:left w:w="9" w:type="dxa"/>
              <w:bottom w:w="0" w:type="dxa"/>
              <w:right w:w="9" w:type="dxa"/>
            </w:tcMar>
            <w:vAlign w:val="center"/>
            <w:hideMark/>
          </w:tcPr>
          <w:p w14:paraId="789D6B68"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Publication</w:t>
            </w:r>
          </w:p>
        </w:tc>
        <w:tc>
          <w:tcPr>
            <w:tcW w:w="1192" w:type="dxa"/>
            <w:shd w:val="clear" w:color="auto" w:fill="auto"/>
            <w:tcMar>
              <w:top w:w="9" w:type="dxa"/>
              <w:left w:w="9" w:type="dxa"/>
              <w:bottom w:w="0" w:type="dxa"/>
              <w:right w:w="9" w:type="dxa"/>
            </w:tcMar>
            <w:vAlign w:val="center"/>
            <w:hideMark/>
          </w:tcPr>
          <w:p w14:paraId="4A2E625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Full article</w:t>
            </w:r>
          </w:p>
        </w:tc>
        <w:tc>
          <w:tcPr>
            <w:tcW w:w="1237" w:type="dxa"/>
            <w:shd w:val="clear" w:color="auto" w:fill="auto"/>
            <w:tcMar>
              <w:top w:w="9" w:type="dxa"/>
              <w:left w:w="9" w:type="dxa"/>
              <w:bottom w:w="0" w:type="dxa"/>
              <w:right w:w="9" w:type="dxa"/>
            </w:tcMar>
            <w:vAlign w:val="center"/>
            <w:hideMark/>
          </w:tcPr>
          <w:p w14:paraId="707EF99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Full article</w:t>
            </w:r>
          </w:p>
        </w:tc>
        <w:tc>
          <w:tcPr>
            <w:tcW w:w="1266" w:type="dxa"/>
            <w:shd w:val="clear" w:color="auto" w:fill="auto"/>
            <w:tcMar>
              <w:top w:w="9" w:type="dxa"/>
              <w:left w:w="9" w:type="dxa"/>
              <w:bottom w:w="0" w:type="dxa"/>
              <w:right w:w="9" w:type="dxa"/>
            </w:tcMar>
            <w:vAlign w:val="center"/>
            <w:hideMark/>
          </w:tcPr>
          <w:p w14:paraId="523933B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Full article</w:t>
            </w:r>
          </w:p>
        </w:tc>
        <w:tc>
          <w:tcPr>
            <w:tcW w:w="1265" w:type="dxa"/>
            <w:shd w:val="clear" w:color="auto" w:fill="auto"/>
            <w:tcMar>
              <w:top w:w="9" w:type="dxa"/>
              <w:left w:w="9" w:type="dxa"/>
              <w:bottom w:w="0" w:type="dxa"/>
              <w:right w:w="9" w:type="dxa"/>
            </w:tcMar>
            <w:vAlign w:val="center"/>
            <w:hideMark/>
          </w:tcPr>
          <w:p w14:paraId="778135F6"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Full article</w:t>
            </w:r>
          </w:p>
        </w:tc>
        <w:tc>
          <w:tcPr>
            <w:tcW w:w="1242" w:type="dxa"/>
            <w:shd w:val="clear" w:color="auto" w:fill="auto"/>
            <w:tcMar>
              <w:top w:w="9" w:type="dxa"/>
              <w:left w:w="9" w:type="dxa"/>
              <w:bottom w:w="0" w:type="dxa"/>
              <w:right w:w="9" w:type="dxa"/>
            </w:tcMar>
            <w:vAlign w:val="center"/>
            <w:hideMark/>
          </w:tcPr>
          <w:p w14:paraId="330019B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Abstract</w:t>
            </w:r>
          </w:p>
        </w:tc>
        <w:tc>
          <w:tcPr>
            <w:tcW w:w="1253" w:type="dxa"/>
            <w:shd w:val="clear" w:color="auto" w:fill="auto"/>
            <w:tcMar>
              <w:top w:w="9" w:type="dxa"/>
              <w:left w:w="9" w:type="dxa"/>
              <w:bottom w:w="0" w:type="dxa"/>
              <w:right w:w="9" w:type="dxa"/>
            </w:tcMar>
            <w:vAlign w:val="center"/>
            <w:hideMark/>
          </w:tcPr>
          <w:p w14:paraId="25E6C145"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Full article</w:t>
            </w:r>
          </w:p>
        </w:tc>
        <w:tc>
          <w:tcPr>
            <w:tcW w:w="1257" w:type="dxa"/>
            <w:shd w:val="clear" w:color="auto" w:fill="auto"/>
            <w:tcMar>
              <w:top w:w="9" w:type="dxa"/>
              <w:left w:w="9" w:type="dxa"/>
              <w:bottom w:w="0" w:type="dxa"/>
              <w:right w:w="9" w:type="dxa"/>
            </w:tcMar>
            <w:vAlign w:val="center"/>
            <w:hideMark/>
          </w:tcPr>
          <w:p w14:paraId="2091345B"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Abstract</w:t>
            </w:r>
          </w:p>
        </w:tc>
        <w:tc>
          <w:tcPr>
            <w:tcW w:w="1709" w:type="dxa"/>
            <w:shd w:val="clear" w:color="auto" w:fill="auto"/>
            <w:tcMar>
              <w:top w:w="9" w:type="dxa"/>
              <w:left w:w="9" w:type="dxa"/>
              <w:bottom w:w="0" w:type="dxa"/>
              <w:right w:w="9" w:type="dxa"/>
            </w:tcMar>
            <w:vAlign w:val="center"/>
            <w:hideMark/>
          </w:tcPr>
          <w:p w14:paraId="7D925B0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Abstract</w:t>
            </w:r>
          </w:p>
        </w:tc>
        <w:tc>
          <w:tcPr>
            <w:tcW w:w="1238" w:type="dxa"/>
            <w:shd w:val="clear" w:color="auto" w:fill="auto"/>
            <w:tcMar>
              <w:top w:w="9" w:type="dxa"/>
              <w:left w:w="9" w:type="dxa"/>
              <w:bottom w:w="0" w:type="dxa"/>
              <w:right w:w="9" w:type="dxa"/>
            </w:tcMar>
            <w:vAlign w:val="center"/>
            <w:hideMark/>
          </w:tcPr>
          <w:p w14:paraId="72BBF350"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b/>
                <w:bCs/>
                <w:kern w:val="24"/>
                <w:sz w:val="18"/>
                <w:szCs w:val="18"/>
              </w:rPr>
              <w:t>Abstract</w:t>
            </w:r>
          </w:p>
        </w:tc>
      </w:tr>
      <w:tr w:rsidR="008E3489" w:rsidRPr="00383947" w14:paraId="77A8596A" w14:textId="77777777" w:rsidTr="004B529F">
        <w:trPr>
          <w:trHeight w:val="445"/>
        </w:trPr>
        <w:tc>
          <w:tcPr>
            <w:tcW w:w="1843" w:type="dxa"/>
            <w:tcBorders>
              <w:top w:val="nil"/>
              <w:left w:val="nil"/>
              <w:bottom w:val="nil"/>
            </w:tcBorders>
            <w:shd w:val="clear" w:color="auto" w:fill="auto"/>
            <w:tcMar>
              <w:top w:w="9" w:type="dxa"/>
              <w:left w:w="9" w:type="dxa"/>
              <w:bottom w:w="0" w:type="dxa"/>
              <w:right w:w="9" w:type="dxa"/>
            </w:tcMar>
            <w:vAlign w:val="center"/>
            <w:hideMark/>
          </w:tcPr>
          <w:p w14:paraId="4A0E605A"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Trial</w:t>
            </w:r>
          </w:p>
        </w:tc>
        <w:tc>
          <w:tcPr>
            <w:tcW w:w="1192" w:type="dxa"/>
            <w:shd w:val="clear" w:color="auto" w:fill="auto"/>
            <w:tcMar>
              <w:top w:w="9" w:type="dxa"/>
              <w:left w:w="9" w:type="dxa"/>
              <w:bottom w:w="0" w:type="dxa"/>
              <w:right w:w="9" w:type="dxa"/>
            </w:tcMar>
            <w:vAlign w:val="center"/>
            <w:hideMark/>
          </w:tcPr>
          <w:p w14:paraId="24933590"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ORIENT-11</w:t>
            </w:r>
          </w:p>
        </w:tc>
        <w:tc>
          <w:tcPr>
            <w:tcW w:w="1237" w:type="dxa"/>
            <w:shd w:val="clear" w:color="auto" w:fill="auto"/>
            <w:tcMar>
              <w:top w:w="9" w:type="dxa"/>
              <w:left w:w="9" w:type="dxa"/>
              <w:bottom w:w="0" w:type="dxa"/>
              <w:right w:w="9" w:type="dxa"/>
            </w:tcMar>
            <w:vAlign w:val="center"/>
            <w:hideMark/>
          </w:tcPr>
          <w:p w14:paraId="3E7A991F"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IMPOWER-130</w:t>
            </w:r>
          </w:p>
        </w:tc>
        <w:tc>
          <w:tcPr>
            <w:tcW w:w="1266" w:type="dxa"/>
            <w:shd w:val="clear" w:color="auto" w:fill="auto"/>
            <w:tcMar>
              <w:top w:w="9" w:type="dxa"/>
              <w:left w:w="9" w:type="dxa"/>
              <w:bottom w:w="0" w:type="dxa"/>
              <w:right w:w="9" w:type="dxa"/>
            </w:tcMar>
            <w:vAlign w:val="center"/>
            <w:hideMark/>
          </w:tcPr>
          <w:p w14:paraId="005122D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KEYNOTE-189</w:t>
            </w:r>
          </w:p>
        </w:tc>
        <w:tc>
          <w:tcPr>
            <w:tcW w:w="1265" w:type="dxa"/>
            <w:shd w:val="clear" w:color="auto" w:fill="auto"/>
            <w:tcMar>
              <w:top w:w="9" w:type="dxa"/>
              <w:left w:w="9" w:type="dxa"/>
              <w:bottom w:w="0" w:type="dxa"/>
              <w:right w:w="9" w:type="dxa"/>
            </w:tcMar>
            <w:vAlign w:val="center"/>
            <w:hideMark/>
          </w:tcPr>
          <w:p w14:paraId="43B341A4"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KEYNOTE-189</w:t>
            </w:r>
          </w:p>
        </w:tc>
        <w:tc>
          <w:tcPr>
            <w:tcW w:w="1242" w:type="dxa"/>
            <w:shd w:val="clear" w:color="auto" w:fill="auto"/>
            <w:tcMar>
              <w:top w:w="9" w:type="dxa"/>
              <w:left w:w="9" w:type="dxa"/>
              <w:bottom w:w="0" w:type="dxa"/>
              <w:right w:w="9" w:type="dxa"/>
            </w:tcMar>
            <w:vAlign w:val="center"/>
            <w:hideMark/>
          </w:tcPr>
          <w:p w14:paraId="4EEA03C0"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RATIONALE-304</w:t>
            </w:r>
          </w:p>
        </w:tc>
        <w:tc>
          <w:tcPr>
            <w:tcW w:w="1253" w:type="dxa"/>
            <w:shd w:val="clear" w:color="auto" w:fill="auto"/>
            <w:tcMar>
              <w:top w:w="9" w:type="dxa"/>
              <w:left w:w="9" w:type="dxa"/>
              <w:bottom w:w="0" w:type="dxa"/>
              <w:right w:w="9" w:type="dxa"/>
            </w:tcMar>
            <w:vAlign w:val="center"/>
            <w:hideMark/>
          </w:tcPr>
          <w:p w14:paraId="029EB67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SHR-</w:t>
            </w:r>
          </w:p>
          <w:p w14:paraId="1DC9D0CA"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1210</w:t>
            </w:r>
          </w:p>
        </w:tc>
        <w:tc>
          <w:tcPr>
            <w:tcW w:w="1257" w:type="dxa"/>
            <w:shd w:val="clear" w:color="auto" w:fill="auto"/>
            <w:tcMar>
              <w:top w:w="9" w:type="dxa"/>
              <w:left w:w="9" w:type="dxa"/>
              <w:bottom w:w="0" w:type="dxa"/>
              <w:right w:w="9" w:type="dxa"/>
            </w:tcMar>
            <w:vAlign w:val="center"/>
            <w:hideMark/>
          </w:tcPr>
          <w:p w14:paraId="625B90A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CHECKMATE-227</w:t>
            </w:r>
          </w:p>
        </w:tc>
        <w:tc>
          <w:tcPr>
            <w:tcW w:w="1709" w:type="dxa"/>
            <w:shd w:val="clear" w:color="auto" w:fill="auto"/>
            <w:tcMar>
              <w:top w:w="9" w:type="dxa"/>
              <w:left w:w="9" w:type="dxa"/>
              <w:bottom w:w="0" w:type="dxa"/>
              <w:right w:w="9" w:type="dxa"/>
            </w:tcMar>
            <w:vAlign w:val="center"/>
            <w:hideMark/>
          </w:tcPr>
          <w:p w14:paraId="6DC93B25"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IMPOWER-132</w:t>
            </w:r>
          </w:p>
        </w:tc>
        <w:tc>
          <w:tcPr>
            <w:tcW w:w="1238" w:type="dxa"/>
            <w:shd w:val="clear" w:color="auto" w:fill="auto"/>
            <w:tcMar>
              <w:top w:w="9" w:type="dxa"/>
              <w:left w:w="9" w:type="dxa"/>
              <w:bottom w:w="0" w:type="dxa"/>
              <w:right w:w="9" w:type="dxa"/>
            </w:tcMar>
            <w:vAlign w:val="center"/>
            <w:hideMark/>
          </w:tcPr>
          <w:p w14:paraId="5BEEEA88"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IMPOWER-132</w:t>
            </w:r>
          </w:p>
        </w:tc>
      </w:tr>
      <w:tr w:rsidR="008E3489" w:rsidRPr="00383947" w14:paraId="207672B4" w14:textId="77777777" w:rsidTr="004B529F">
        <w:trPr>
          <w:trHeight w:val="445"/>
        </w:trPr>
        <w:tc>
          <w:tcPr>
            <w:tcW w:w="1843" w:type="dxa"/>
            <w:tcBorders>
              <w:top w:val="nil"/>
              <w:left w:val="nil"/>
              <w:bottom w:val="nil"/>
            </w:tcBorders>
            <w:shd w:val="clear" w:color="auto" w:fill="auto"/>
            <w:tcMar>
              <w:top w:w="9" w:type="dxa"/>
              <w:left w:w="9" w:type="dxa"/>
              <w:bottom w:w="0" w:type="dxa"/>
              <w:right w:w="9" w:type="dxa"/>
            </w:tcMar>
            <w:vAlign w:val="center"/>
            <w:hideMark/>
          </w:tcPr>
          <w:p w14:paraId="107B3AEF"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N</w:t>
            </w:r>
          </w:p>
        </w:tc>
        <w:tc>
          <w:tcPr>
            <w:tcW w:w="1192" w:type="dxa"/>
            <w:shd w:val="clear" w:color="auto" w:fill="auto"/>
            <w:tcMar>
              <w:top w:w="9" w:type="dxa"/>
              <w:left w:w="9" w:type="dxa"/>
              <w:bottom w:w="0" w:type="dxa"/>
              <w:right w:w="9" w:type="dxa"/>
            </w:tcMar>
            <w:vAlign w:val="center"/>
            <w:hideMark/>
          </w:tcPr>
          <w:p w14:paraId="6290AD60"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397</w:t>
            </w:r>
          </w:p>
        </w:tc>
        <w:tc>
          <w:tcPr>
            <w:tcW w:w="1237" w:type="dxa"/>
            <w:shd w:val="clear" w:color="auto" w:fill="auto"/>
            <w:tcMar>
              <w:top w:w="9" w:type="dxa"/>
              <w:left w:w="9" w:type="dxa"/>
              <w:bottom w:w="0" w:type="dxa"/>
              <w:right w:w="9" w:type="dxa"/>
            </w:tcMar>
            <w:vAlign w:val="center"/>
            <w:hideMark/>
          </w:tcPr>
          <w:p w14:paraId="635831CF"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679</w:t>
            </w:r>
          </w:p>
        </w:tc>
        <w:tc>
          <w:tcPr>
            <w:tcW w:w="1266" w:type="dxa"/>
            <w:shd w:val="clear" w:color="auto" w:fill="auto"/>
            <w:tcMar>
              <w:top w:w="9" w:type="dxa"/>
              <w:left w:w="9" w:type="dxa"/>
              <w:bottom w:w="0" w:type="dxa"/>
              <w:right w:w="9" w:type="dxa"/>
            </w:tcMar>
            <w:vAlign w:val="center"/>
            <w:hideMark/>
          </w:tcPr>
          <w:p w14:paraId="497BCEA8"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616</w:t>
            </w:r>
          </w:p>
        </w:tc>
        <w:tc>
          <w:tcPr>
            <w:tcW w:w="1265" w:type="dxa"/>
            <w:shd w:val="clear" w:color="auto" w:fill="auto"/>
            <w:vAlign w:val="center"/>
          </w:tcPr>
          <w:p w14:paraId="2DB3D18F"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616</w:t>
            </w:r>
          </w:p>
        </w:tc>
        <w:tc>
          <w:tcPr>
            <w:tcW w:w="1242" w:type="dxa"/>
            <w:shd w:val="clear" w:color="auto" w:fill="auto"/>
            <w:vAlign w:val="center"/>
          </w:tcPr>
          <w:p w14:paraId="667B1C36"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334</w:t>
            </w:r>
          </w:p>
        </w:tc>
        <w:tc>
          <w:tcPr>
            <w:tcW w:w="1253" w:type="dxa"/>
            <w:shd w:val="clear" w:color="auto" w:fill="auto"/>
            <w:tcMar>
              <w:top w:w="9" w:type="dxa"/>
              <w:left w:w="9" w:type="dxa"/>
              <w:bottom w:w="0" w:type="dxa"/>
              <w:right w:w="9" w:type="dxa"/>
            </w:tcMar>
            <w:vAlign w:val="center"/>
            <w:hideMark/>
          </w:tcPr>
          <w:p w14:paraId="1BF6257A"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412</w:t>
            </w:r>
          </w:p>
        </w:tc>
        <w:tc>
          <w:tcPr>
            <w:tcW w:w="1257" w:type="dxa"/>
            <w:shd w:val="clear" w:color="auto" w:fill="auto"/>
            <w:tcMar>
              <w:top w:w="9" w:type="dxa"/>
              <w:left w:w="9" w:type="dxa"/>
              <w:bottom w:w="0" w:type="dxa"/>
              <w:right w:w="9" w:type="dxa"/>
            </w:tcMar>
            <w:vAlign w:val="center"/>
            <w:hideMark/>
          </w:tcPr>
          <w:p w14:paraId="4D087556"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543</w:t>
            </w:r>
          </w:p>
        </w:tc>
        <w:tc>
          <w:tcPr>
            <w:tcW w:w="1709" w:type="dxa"/>
            <w:shd w:val="clear" w:color="auto" w:fill="auto"/>
            <w:tcMar>
              <w:top w:w="9" w:type="dxa"/>
              <w:left w:w="9" w:type="dxa"/>
              <w:bottom w:w="0" w:type="dxa"/>
              <w:right w:w="9" w:type="dxa"/>
            </w:tcMar>
            <w:vAlign w:val="center"/>
            <w:hideMark/>
          </w:tcPr>
          <w:p w14:paraId="588A5109"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578</w:t>
            </w:r>
          </w:p>
        </w:tc>
        <w:tc>
          <w:tcPr>
            <w:tcW w:w="1238" w:type="dxa"/>
            <w:shd w:val="clear" w:color="auto" w:fill="auto"/>
            <w:vAlign w:val="center"/>
          </w:tcPr>
          <w:p w14:paraId="4D53BC95"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hint="eastAsia"/>
                <w:color w:val="000000" w:themeColor="text1"/>
                <w:kern w:val="24"/>
                <w:sz w:val="18"/>
                <w:szCs w:val="18"/>
              </w:rPr>
              <w:t>578</w:t>
            </w:r>
          </w:p>
        </w:tc>
      </w:tr>
      <w:tr w:rsidR="008E3489" w:rsidRPr="00383947" w14:paraId="7BFA1CEE" w14:textId="77777777" w:rsidTr="004B529F">
        <w:trPr>
          <w:trHeight w:val="445"/>
        </w:trPr>
        <w:tc>
          <w:tcPr>
            <w:tcW w:w="1843" w:type="dxa"/>
            <w:tcBorders>
              <w:top w:val="nil"/>
              <w:left w:val="nil"/>
              <w:bottom w:val="nil"/>
            </w:tcBorders>
            <w:shd w:val="clear" w:color="auto" w:fill="auto"/>
            <w:tcMar>
              <w:top w:w="9" w:type="dxa"/>
              <w:left w:w="9" w:type="dxa"/>
              <w:bottom w:w="0" w:type="dxa"/>
              <w:right w:w="9" w:type="dxa"/>
            </w:tcMar>
            <w:vAlign w:val="center"/>
            <w:hideMark/>
          </w:tcPr>
          <w:p w14:paraId="7B1B1D4F"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Follow-up time</w:t>
            </w:r>
          </w:p>
        </w:tc>
        <w:tc>
          <w:tcPr>
            <w:tcW w:w="1192" w:type="dxa"/>
            <w:shd w:val="clear" w:color="auto" w:fill="auto"/>
            <w:tcMar>
              <w:top w:w="9" w:type="dxa"/>
              <w:left w:w="9" w:type="dxa"/>
              <w:bottom w:w="0" w:type="dxa"/>
              <w:right w:w="9" w:type="dxa"/>
            </w:tcMar>
            <w:vAlign w:val="center"/>
            <w:hideMark/>
          </w:tcPr>
          <w:p w14:paraId="5A404932"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8.9</w:t>
            </w:r>
          </w:p>
        </w:tc>
        <w:tc>
          <w:tcPr>
            <w:tcW w:w="1237" w:type="dxa"/>
            <w:shd w:val="clear" w:color="auto" w:fill="auto"/>
            <w:tcMar>
              <w:top w:w="9" w:type="dxa"/>
              <w:left w:w="9" w:type="dxa"/>
              <w:bottom w:w="0" w:type="dxa"/>
              <w:right w:w="9" w:type="dxa"/>
            </w:tcMar>
            <w:vAlign w:val="center"/>
            <w:hideMark/>
          </w:tcPr>
          <w:p w14:paraId="6F44F9C6"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18.5</w:t>
            </w:r>
          </w:p>
        </w:tc>
        <w:tc>
          <w:tcPr>
            <w:tcW w:w="1266" w:type="dxa"/>
            <w:shd w:val="clear" w:color="auto" w:fill="auto"/>
            <w:tcMar>
              <w:top w:w="9" w:type="dxa"/>
              <w:left w:w="9" w:type="dxa"/>
              <w:bottom w:w="0" w:type="dxa"/>
              <w:right w:w="9" w:type="dxa"/>
            </w:tcMar>
            <w:vAlign w:val="center"/>
            <w:hideMark/>
          </w:tcPr>
          <w:p w14:paraId="442F0F60"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10.5</w:t>
            </w:r>
          </w:p>
        </w:tc>
        <w:tc>
          <w:tcPr>
            <w:tcW w:w="1265" w:type="dxa"/>
            <w:shd w:val="clear" w:color="auto" w:fill="auto"/>
            <w:tcMar>
              <w:top w:w="9" w:type="dxa"/>
              <w:left w:w="9" w:type="dxa"/>
              <w:bottom w:w="0" w:type="dxa"/>
              <w:right w:w="9" w:type="dxa"/>
            </w:tcMar>
            <w:vAlign w:val="center"/>
            <w:hideMark/>
          </w:tcPr>
          <w:p w14:paraId="5C6DA5D2"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23.1</w:t>
            </w:r>
          </w:p>
        </w:tc>
        <w:tc>
          <w:tcPr>
            <w:tcW w:w="1242" w:type="dxa"/>
            <w:shd w:val="clear" w:color="auto" w:fill="auto"/>
            <w:tcMar>
              <w:top w:w="9" w:type="dxa"/>
              <w:left w:w="9" w:type="dxa"/>
              <w:bottom w:w="0" w:type="dxa"/>
              <w:right w:w="9" w:type="dxa"/>
            </w:tcMar>
            <w:vAlign w:val="center"/>
            <w:hideMark/>
          </w:tcPr>
          <w:p w14:paraId="757F6238"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9.8</w:t>
            </w:r>
          </w:p>
        </w:tc>
        <w:tc>
          <w:tcPr>
            <w:tcW w:w="1253" w:type="dxa"/>
            <w:shd w:val="clear" w:color="auto" w:fill="auto"/>
            <w:tcMar>
              <w:top w:w="9" w:type="dxa"/>
              <w:left w:w="9" w:type="dxa"/>
              <w:bottom w:w="0" w:type="dxa"/>
              <w:right w:w="9" w:type="dxa"/>
            </w:tcMar>
            <w:vAlign w:val="center"/>
            <w:hideMark/>
          </w:tcPr>
          <w:p w14:paraId="32E804FE"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11.9</w:t>
            </w:r>
          </w:p>
        </w:tc>
        <w:tc>
          <w:tcPr>
            <w:tcW w:w="1257" w:type="dxa"/>
            <w:shd w:val="clear" w:color="auto" w:fill="auto"/>
            <w:tcMar>
              <w:top w:w="9" w:type="dxa"/>
              <w:left w:w="9" w:type="dxa"/>
              <w:bottom w:w="0" w:type="dxa"/>
              <w:right w:w="9" w:type="dxa"/>
            </w:tcMar>
            <w:vAlign w:val="center"/>
            <w:hideMark/>
          </w:tcPr>
          <w:p w14:paraId="0A14477D"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19.5</w:t>
            </w:r>
          </w:p>
        </w:tc>
        <w:tc>
          <w:tcPr>
            <w:tcW w:w="1709" w:type="dxa"/>
            <w:shd w:val="clear" w:color="auto" w:fill="auto"/>
            <w:tcMar>
              <w:top w:w="9" w:type="dxa"/>
              <w:left w:w="9" w:type="dxa"/>
              <w:bottom w:w="0" w:type="dxa"/>
              <w:right w:w="9" w:type="dxa"/>
            </w:tcMar>
            <w:vAlign w:val="center"/>
            <w:hideMark/>
          </w:tcPr>
          <w:p w14:paraId="47073743"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14.8</w:t>
            </w:r>
          </w:p>
        </w:tc>
        <w:tc>
          <w:tcPr>
            <w:tcW w:w="1238" w:type="dxa"/>
            <w:shd w:val="clear" w:color="auto" w:fill="auto"/>
            <w:tcMar>
              <w:top w:w="9" w:type="dxa"/>
              <w:left w:w="9" w:type="dxa"/>
              <w:bottom w:w="0" w:type="dxa"/>
              <w:right w:w="9" w:type="dxa"/>
            </w:tcMar>
            <w:vAlign w:val="center"/>
            <w:hideMark/>
          </w:tcPr>
          <w:p w14:paraId="7ADFEFA9"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28.4</w:t>
            </w:r>
          </w:p>
        </w:tc>
      </w:tr>
      <w:tr w:rsidR="008E3489" w:rsidRPr="00383947" w14:paraId="4098A546" w14:textId="77777777" w:rsidTr="004B529F">
        <w:trPr>
          <w:trHeight w:val="445"/>
        </w:trPr>
        <w:tc>
          <w:tcPr>
            <w:tcW w:w="1843" w:type="dxa"/>
            <w:tcBorders>
              <w:top w:val="nil"/>
              <w:left w:val="nil"/>
              <w:bottom w:val="nil"/>
            </w:tcBorders>
            <w:shd w:val="clear" w:color="auto" w:fill="auto"/>
            <w:tcMar>
              <w:top w:w="9" w:type="dxa"/>
              <w:left w:w="9" w:type="dxa"/>
              <w:bottom w:w="0" w:type="dxa"/>
              <w:right w:w="9" w:type="dxa"/>
            </w:tcMar>
            <w:vAlign w:val="center"/>
            <w:hideMark/>
          </w:tcPr>
          <w:p w14:paraId="4534BE16"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Time to response (months)</w:t>
            </w:r>
          </w:p>
        </w:tc>
        <w:tc>
          <w:tcPr>
            <w:tcW w:w="1192" w:type="dxa"/>
            <w:shd w:val="clear" w:color="auto" w:fill="auto"/>
            <w:tcMar>
              <w:top w:w="9" w:type="dxa"/>
              <w:left w:w="9" w:type="dxa"/>
              <w:bottom w:w="0" w:type="dxa"/>
              <w:right w:w="9" w:type="dxa"/>
            </w:tcMar>
            <w:vAlign w:val="center"/>
            <w:hideMark/>
          </w:tcPr>
          <w:p w14:paraId="136D33E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1.5 (1.2-7.0)</w:t>
            </w:r>
          </w:p>
        </w:tc>
        <w:tc>
          <w:tcPr>
            <w:tcW w:w="1237" w:type="dxa"/>
            <w:shd w:val="clear" w:color="auto" w:fill="auto"/>
            <w:tcMar>
              <w:top w:w="9" w:type="dxa"/>
              <w:left w:w="9" w:type="dxa"/>
              <w:bottom w:w="0" w:type="dxa"/>
              <w:right w:w="9" w:type="dxa"/>
            </w:tcMar>
            <w:vAlign w:val="center"/>
            <w:hideMark/>
          </w:tcPr>
          <w:p w14:paraId="5F6DCE15"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266" w:type="dxa"/>
            <w:shd w:val="clear" w:color="auto" w:fill="auto"/>
            <w:tcMar>
              <w:top w:w="9" w:type="dxa"/>
              <w:left w:w="9" w:type="dxa"/>
              <w:bottom w:w="0" w:type="dxa"/>
              <w:right w:w="9" w:type="dxa"/>
            </w:tcMar>
            <w:vAlign w:val="center"/>
            <w:hideMark/>
          </w:tcPr>
          <w:p w14:paraId="1287E44F"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2.2(1.1-11.1)</w:t>
            </w:r>
          </w:p>
        </w:tc>
        <w:tc>
          <w:tcPr>
            <w:tcW w:w="1265" w:type="dxa"/>
            <w:shd w:val="clear" w:color="auto" w:fill="auto"/>
            <w:tcMar>
              <w:top w:w="9" w:type="dxa"/>
              <w:left w:w="9" w:type="dxa"/>
              <w:bottom w:w="0" w:type="dxa"/>
              <w:right w:w="9" w:type="dxa"/>
            </w:tcMar>
            <w:vAlign w:val="center"/>
          </w:tcPr>
          <w:p w14:paraId="024E54AA"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w:t>
            </w:r>
          </w:p>
        </w:tc>
        <w:tc>
          <w:tcPr>
            <w:tcW w:w="1242" w:type="dxa"/>
            <w:shd w:val="clear" w:color="auto" w:fill="auto"/>
            <w:tcMar>
              <w:top w:w="9" w:type="dxa"/>
              <w:left w:w="9" w:type="dxa"/>
              <w:bottom w:w="0" w:type="dxa"/>
              <w:right w:w="9" w:type="dxa"/>
            </w:tcMar>
            <w:vAlign w:val="center"/>
          </w:tcPr>
          <w:p w14:paraId="1212A672"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w:t>
            </w:r>
          </w:p>
        </w:tc>
        <w:tc>
          <w:tcPr>
            <w:tcW w:w="1253" w:type="dxa"/>
            <w:shd w:val="clear" w:color="auto" w:fill="auto"/>
            <w:tcMar>
              <w:top w:w="9" w:type="dxa"/>
              <w:left w:w="9" w:type="dxa"/>
              <w:bottom w:w="0" w:type="dxa"/>
              <w:right w:w="9" w:type="dxa"/>
            </w:tcMar>
            <w:vAlign w:val="center"/>
            <w:hideMark/>
          </w:tcPr>
          <w:p w14:paraId="70882F17"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1.5(1.2-5.7)</w:t>
            </w:r>
          </w:p>
        </w:tc>
        <w:tc>
          <w:tcPr>
            <w:tcW w:w="1257" w:type="dxa"/>
            <w:shd w:val="clear" w:color="auto" w:fill="auto"/>
            <w:tcMar>
              <w:top w:w="9" w:type="dxa"/>
              <w:left w:w="9" w:type="dxa"/>
              <w:bottom w:w="0" w:type="dxa"/>
              <w:right w:w="9" w:type="dxa"/>
            </w:tcMar>
            <w:vAlign w:val="center"/>
          </w:tcPr>
          <w:p w14:paraId="338387BB"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w:t>
            </w:r>
          </w:p>
        </w:tc>
        <w:tc>
          <w:tcPr>
            <w:tcW w:w="1709" w:type="dxa"/>
            <w:shd w:val="clear" w:color="auto" w:fill="auto"/>
            <w:tcMar>
              <w:top w:w="9" w:type="dxa"/>
              <w:left w:w="9" w:type="dxa"/>
              <w:bottom w:w="0" w:type="dxa"/>
              <w:right w:w="9" w:type="dxa"/>
            </w:tcMar>
            <w:vAlign w:val="center"/>
          </w:tcPr>
          <w:p w14:paraId="57FAECDF" w14:textId="77777777" w:rsidR="008E3489" w:rsidRPr="00383947" w:rsidRDefault="008E3489" w:rsidP="004B529F">
            <w:pPr>
              <w:spacing w:after="0" w:line="240" w:lineRule="auto"/>
              <w:jc w:val="center"/>
              <w:textAlignment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w:t>
            </w:r>
          </w:p>
        </w:tc>
        <w:tc>
          <w:tcPr>
            <w:tcW w:w="1238" w:type="dxa"/>
            <w:shd w:val="clear" w:color="auto" w:fill="auto"/>
            <w:tcMar>
              <w:top w:w="9" w:type="dxa"/>
              <w:left w:w="9" w:type="dxa"/>
              <w:bottom w:w="0" w:type="dxa"/>
              <w:right w:w="9" w:type="dxa"/>
            </w:tcMar>
            <w:vAlign w:val="center"/>
            <w:hideMark/>
          </w:tcPr>
          <w:p w14:paraId="505DFBFB" w14:textId="77777777" w:rsidR="008E3489" w:rsidRPr="00383947" w:rsidRDefault="008E3489" w:rsidP="004B529F">
            <w:pPr>
              <w:spacing w:after="0" w:line="240" w:lineRule="auto"/>
              <w:jc w:val="center"/>
              <w:rPr>
                <w:rFonts w:ascii="Times New Roman" w:eastAsia="Times New Roman" w:hAnsi="Times New Roman" w:cs="Times New Roman"/>
                <w:color w:val="000000" w:themeColor="text1"/>
                <w:kern w:val="24"/>
                <w:sz w:val="18"/>
                <w:szCs w:val="18"/>
              </w:rPr>
            </w:pPr>
            <w:r w:rsidRPr="00383947">
              <w:rPr>
                <w:rFonts w:ascii="Times New Roman" w:eastAsia="Times New Roman" w:hAnsi="Times New Roman" w:cs="Times New Roman"/>
                <w:color w:val="000000" w:themeColor="text1"/>
                <w:kern w:val="24"/>
                <w:sz w:val="18"/>
                <w:szCs w:val="18"/>
              </w:rPr>
              <w:t>-</w:t>
            </w:r>
          </w:p>
        </w:tc>
      </w:tr>
      <w:tr w:rsidR="008E3489" w:rsidRPr="00383947" w14:paraId="7EC4311B" w14:textId="77777777" w:rsidTr="004B529F">
        <w:trPr>
          <w:trHeight w:val="445"/>
        </w:trPr>
        <w:tc>
          <w:tcPr>
            <w:tcW w:w="1843" w:type="dxa"/>
            <w:tcBorders>
              <w:top w:val="nil"/>
              <w:left w:val="nil"/>
              <w:bottom w:val="nil"/>
            </w:tcBorders>
            <w:shd w:val="clear" w:color="auto" w:fill="auto"/>
            <w:tcMar>
              <w:top w:w="9" w:type="dxa"/>
              <w:left w:w="9" w:type="dxa"/>
              <w:bottom w:w="0" w:type="dxa"/>
              <w:right w:w="9" w:type="dxa"/>
            </w:tcMar>
            <w:vAlign w:val="center"/>
            <w:hideMark/>
          </w:tcPr>
          <w:p w14:paraId="3B094725"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Objective response rate</w:t>
            </w:r>
          </w:p>
        </w:tc>
        <w:tc>
          <w:tcPr>
            <w:tcW w:w="1192" w:type="dxa"/>
            <w:shd w:val="clear" w:color="auto" w:fill="auto"/>
            <w:tcMar>
              <w:top w:w="9" w:type="dxa"/>
              <w:left w:w="9" w:type="dxa"/>
              <w:bottom w:w="0" w:type="dxa"/>
              <w:right w:w="9" w:type="dxa"/>
            </w:tcMar>
            <w:vAlign w:val="center"/>
            <w:hideMark/>
          </w:tcPr>
          <w:p w14:paraId="6DFB32A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51.9%</w:t>
            </w:r>
          </w:p>
          <w:p w14:paraId="58D407B0"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(45.7-58.0)</w:t>
            </w:r>
          </w:p>
        </w:tc>
        <w:tc>
          <w:tcPr>
            <w:tcW w:w="1237" w:type="dxa"/>
            <w:shd w:val="clear" w:color="auto" w:fill="auto"/>
            <w:tcMar>
              <w:top w:w="9" w:type="dxa"/>
              <w:left w:w="9" w:type="dxa"/>
              <w:bottom w:w="0" w:type="dxa"/>
              <w:right w:w="9" w:type="dxa"/>
            </w:tcMar>
            <w:vAlign w:val="center"/>
            <w:hideMark/>
          </w:tcPr>
          <w:p w14:paraId="5937DA0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49.2%</w:t>
            </w:r>
          </w:p>
          <w:p w14:paraId="4EB5333C"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(44.5-54.0)</w:t>
            </w:r>
          </w:p>
        </w:tc>
        <w:tc>
          <w:tcPr>
            <w:tcW w:w="1266" w:type="dxa"/>
            <w:shd w:val="clear" w:color="auto" w:fill="auto"/>
            <w:tcMar>
              <w:top w:w="9" w:type="dxa"/>
              <w:left w:w="9" w:type="dxa"/>
              <w:bottom w:w="0" w:type="dxa"/>
              <w:right w:w="9" w:type="dxa"/>
            </w:tcMar>
            <w:vAlign w:val="center"/>
            <w:hideMark/>
          </w:tcPr>
          <w:p w14:paraId="187B7112"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47.6%</w:t>
            </w:r>
          </w:p>
          <w:p w14:paraId="52AD8512"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(42.6-52.5)</w:t>
            </w:r>
          </w:p>
        </w:tc>
        <w:tc>
          <w:tcPr>
            <w:tcW w:w="1265" w:type="dxa"/>
            <w:shd w:val="clear" w:color="auto" w:fill="auto"/>
            <w:tcMar>
              <w:top w:w="9" w:type="dxa"/>
              <w:left w:w="9" w:type="dxa"/>
              <w:bottom w:w="0" w:type="dxa"/>
              <w:right w:w="9" w:type="dxa"/>
            </w:tcMar>
            <w:vAlign w:val="center"/>
            <w:hideMark/>
          </w:tcPr>
          <w:p w14:paraId="65D6F2F5"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48.0 %</w:t>
            </w:r>
          </w:p>
          <w:p w14:paraId="02337EAB"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(43.1 to 53.0)</w:t>
            </w:r>
          </w:p>
        </w:tc>
        <w:tc>
          <w:tcPr>
            <w:tcW w:w="1242" w:type="dxa"/>
            <w:shd w:val="clear" w:color="auto" w:fill="auto"/>
            <w:tcMar>
              <w:top w:w="9" w:type="dxa"/>
              <w:left w:w="9" w:type="dxa"/>
              <w:bottom w:w="0" w:type="dxa"/>
              <w:right w:w="9" w:type="dxa"/>
            </w:tcMar>
            <w:vAlign w:val="center"/>
            <w:hideMark/>
          </w:tcPr>
          <w:p w14:paraId="0C8F1B8C"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57.4%</w:t>
            </w:r>
          </w:p>
          <w:p w14:paraId="692090E4"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(50.6-64.0</w:t>
            </w:r>
            <w:r w:rsidRPr="00383947">
              <w:rPr>
                <w:rFonts w:ascii="Times New Roman" w:eastAsia="SimSun" w:hAnsi="Times New Roman" w:cs="Times New Roman"/>
                <w:kern w:val="24"/>
                <w:sz w:val="18"/>
                <w:szCs w:val="18"/>
              </w:rPr>
              <w:t>）</w:t>
            </w:r>
          </w:p>
        </w:tc>
        <w:tc>
          <w:tcPr>
            <w:tcW w:w="1253" w:type="dxa"/>
            <w:shd w:val="clear" w:color="auto" w:fill="auto"/>
            <w:tcMar>
              <w:top w:w="9" w:type="dxa"/>
              <w:left w:w="9" w:type="dxa"/>
              <w:bottom w:w="0" w:type="dxa"/>
              <w:right w:w="9" w:type="dxa"/>
            </w:tcMar>
            <w:vAlign w:val="center"/>
            <w:hideMark/>
          </w:tcPr>
          <w:p w14:paraId="21637328"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60.5%</w:t>
            </w:r>
          </w:p>
          <w:p w14:paraId="7F458524"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(53.4-67.2)</w:t>
            </w:r>
          </w:p>
        </w:tc>
        <w:tc>
          <w:tcPr>
            <w:tcW w:w="1257" w:type="dxa"/>
            <w:shd w:val="clear" w:color="auto" w:fill="auto"/>
            <w:tcMar>
              <w:top w:w="9" w:type="dxa"/>
              <w:left w:w="9" w:type="dxa"/>
              <w:bottom w:w="0" w:type="dxa"/>
              <w:right w:w="9" w:type="dxa"/>
            </w:tcMar>
            <w:vAlign w:val="center"/>
            <w:hideMark/>
          </w:tcPr>
          <w:p w14:paraId="2911BE7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48.10%</w:t>
            </w:r>
          </w:p>
        </w:tc>
        <w:tc>
          <w:tcPr>
            <w:tcW w:w="1709" w:type="dxa"/>
            <w:shd w:val="clear" w:color="auto" w:fill="auto"/>
            <w:tcMar>
              <w:top w:w="9" w:type="dxa"/>
              <w:left w:w="9" w:type="dxa"/>
              <w:bottom w:w="0" w:type="dxa"/>
              <w:right w:w="9" w:type="dxa"/>
            </w:tcMar>
            <w:vAlign w:val="center"/>
            <w:hideMark/>
          </w:tcPr>
          <w:p w14:paraId="28C40BBC"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47%</w:t>
            </w:r>
          </w:p>
        </w:tc>
        <w:tc>
          <w:tcPr>
            <w:tcW w:w="1238" w:type="dxa"/>
            <w:shd w:val="clear" w:color="auto" w:fill="auto"/>
            <w:tcMar>
              <w:top w:w="9" w:type="dxa"/>
              <w:left w:w="9" w:type="dxa"/>
              <w:bottom w:w="0" w:type="dxa"/>
              <w:right w:w="9" w:type="dxa"/>
            </w:tcMar>
            <w:vAlign w:val="center"/>
            <w:hideMark/>
          </w:tcPr>
          <w:p w14:paraId="0402E97E" w14:textId="77777777" w:rsidR="008E3489" w:rsidRPr="00383947" w:rsidRDefault="008E3489" w:rsidP="004B529F">
            <w:pPr>
              <w:spacing w:after="0" w:line="240" w:lineRule="auto"/>
              <w:jc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5D6EBDF8" w14:textId="77777777" w:rsidTr="004B529F">
        <w:trPr>
          <w:trHeight w:val="445"/>
        </w:trPr>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479CCAB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Complete response rate</w:t>
            </w:r>
          </w:p>
        </w:tc>
        <w:tc>
          <w:tcPr>
            <w:tcW w:w="1192" w:type="dxa"/>
            <w:tcBorders>
              <w:left w:val="nil"/>
              <w:bottom w:val="nil"/>
              <w:right w:val="nil"/>
            </w:tcBorders>
            <w:shd w:val="clear" w:color="auto" w:fill="auto"/>
            <w:tcMar>
              <w:top w:w="9" w:type="dxa"/>
              <w:left w:w="9" w:type="dxa"/>
              <w:bottom w:w="0" w:type="dxa"/>
              <w:right w:w="9" w:type="dxa"/>
            </w:tcMar>
            <w:vAlign w:val="center"/>
            <w:hideMark/>
          </w:tcPr>
          <w:p w14:paraId="65191276"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1.1%</w:t>
            </w:r>
          </w:p>
        </w:tc>
        <w:tc>
          <w:tcPr>
            <w:tcW w:w="1237" w:type="dxa"/>
            <w:tcBorders>
              <w:left w:val="nil"/>
              <w:bottom w:val="nil"/>
              <w:right w:val="nil"/>
            </w:tcBorders>
            <w:shd w:val="clear" w:color="auto" w:fill="auto"/>
            <w:tcMar>
              <w:top w:w="9" w:type="dxa"/>
              <w:left w:w="9" w:type="dxa"/>
              <w:bottom w:w="0" w:type="dxa"/>
              <w:right w:w="9" w:type="dxa"/>
            </w:tcMar>
            <w:vAlign w:val="center"/>
            <w:hideMark/>
          </w:tcPr>
          <w:p w14:paraId="0DE6261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2%</w:t>
            </w:r>
          </w:p>
        </w:tc>
        <w:tc>
          <w:tcPr>
            <w:tcW w:w="1266" w:type="dxa"/>
            <w:tcBorders>
              <w:left w:val="nil"/>
              <w:bottom w:val="nil"/>
              <w:right w:val="nil"/>
            </w:tcBorders>
            <w:shd w:val="clear" w:color="auto" w:fill="auto"/>
            <w:tcMar>
              <w:top w:w="9" w:type="dxa"/>
              <w:left w:w="9" w:type="dxa"/>
              <w:bottom w:w="0" w:type="dxa"/>
              <w:right w:w="9" w:type="dxa"/>
            </w:tcMar>
            <w:vAlign w:val="center"/>
            <w:hideMark/>
          </w:tcPr>
          <w:p w14:paraId="5150F9E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0.5%</w:t>
            </w:r>
          </w:p>
        </w:tc>
        <w:tc>
          <w:tcPr>
            <w:tcW w:w="1265" w:type="dxa"/>
            <w:tcBorders>
              <w:left w:val="nil"/>
              <w:bottom w:val="nil"/>
              <w:right w:val="nil"/>
            </w:tcBorders>
            <w:shd w:val="clear" w:color="auto" w:fill="auto"/>
            <w:tcMar>
              <w:top w:w="9" w:type="dxa"/>
              <w:left w:w="9" w:type="dxa"/>
              <w:bottom w:w="0" w:type="dxa"/>
              <w:right w:w="9" w:type="dxa"/>
            </w:tcMar>
            <w:vAlign w:val="center"/>
            <w:hideMark/>
          </w:tcPr>
          <w:p w14:paraId="2A90FFAC"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w:t>
            </w:r>
          </w:p>
        </w:tc>
        <w:tc>
          <w:tcPr>
            <w:tcW w:w="1242" w:type="dxa"/>
            <w:tcBorders>
              <w:left w:val="nil"/>
              <w:bottom w:val="nil"/>
              <w:right w:val="nil"/>
            </w:tcBorders>
            <w:shd w:val="clear" w:color="auto" w:fill="auto"/>
            <w:tcMar>
              <w:top w:w="9" w:type="dxa"/>
              <w:left w:w="9" w:type="dxa"/>
              <w:bottom w:w="0" w:type="dxa"/>
              <w:right w:w="9" w:type="dxa"/>
            </w:tcMar>
            <w:vAlign w:val="center"/>
            <w:hideMark/>
          </w:tcPr>
          <w:p w14:paraId="17AD25A8"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3.10%</w:t>
            </w:r>
          </w:p>
        </w:tc>
        <w:tc>
          <w:tcPr>
            <w:tcW w:w="1253" w:type="dxa"/>
            <w:tcBorders>
              <w:left w:val="nil"/>
              <w:bottom w:val="nil"/>
              <w:right w:val="nil"/>
            </w:tcBorders>
            <w:shd w:val="clear" w:color="auto" w:fill="auto"/>
            <w:tcMar>
              <w:top w:w="9" w:type="dxa"/>
              <w:left w:w="9" w:type="dxa"/>
              <w:bottom w:w="0" w:type="dxa"/>
              <w:right w:w="9" w:type="dxa"/>
            </w:tcMar>
            <w:vAlign w:val="center"/>
          </w:tcPr>
          <w:p w14:paraId="688A4C09"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257" w:type="dxa"/>
            <w:tcBorders>
              <w:left w:val="nil"/>
              <w:bottom w:val="nil"/>
              <w:right w:val="nil"/>
            </w:tcBorders>
            <w:shd w:val="clear" w:color="auto" w:fill="auto"/>
            <w:tcMar>
              <w:top w:w="9" w:type="dxa"/>
              <w:left w:w="9" w:type="dxa"/>
              <w:bottom w:w="0" w:type="dxa"/>
              <w:right w:w="9" w:type="dxa"/>
            </w:tcMar>
            <w:vAlign w:val="center"/>
          </w:tcPr>
          <w:p w14:paraId="1C93E35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709" w:type="dxa"/>
            <w:tcBorders>
              <w:left w:val="nil"/>
              <w:bottom w:val="nil"/>
              <w:right w:val="nil"/>
            </w:tcBorders>
            <w:shd w:val="clear" w:color="auto" w:fill="auto"/>
            <w:tcMar>
              <w:top w:w="9" w:type="dxa"/>
              <w:left w:w="9" w:type="dxa"/>
              <w:bottom w:w="0" w:type="dxa"/>
              <w:right w:w="9" w:type="dxa"/>
            </w:tcMar>
            <w:vAlign w:val="center"/>
            <w:hideMark/>
          </w:tcPr>
          <w:p w14:paraId="708553EC"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2%</w:t>
            </w:r>
          </w:p>
        </w:tc>
        <w:tc>
          <w:tcPr>
            <w:tcW w:w="1238" w:type="dxa"/>
            <w:tcBorders>
              <w:left w:val="nil"/>
              <w:bottom w:val="nil"/>
              <w:right w:val="nil"/>
            </w:tcBorders>
            <w:shd w:val="clear" w:color="auto" w:fill="auto"/>
            <w:tcMar>
              <w:top w:w="9" w:type="dxa"/>
              <w:left w:w="9" w:type="dxa"/>
              <w:bottom w:w="0" w:type="dxa"/>
              <w:right w:w="9" w:type="dxa"/>
            </w:tcMar>
            <w:vAlign w:val="center"/>
            <w:hideMark/>
          </w:tcPr>
          <w:p w14:paraId="45F18456" w14:textId="77777777" w:rsidR="008E3489" w:rsidRPr="00383947" w:rsidRDefault="008E3489" w:rsidP="004B529F">
            <w:pPr>
              <w:spacing w:after="0" w:line="240" w:lineRule="auto"/>
              <w:jc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0B0E74F2" w14:textId="77777777" w:rsidTr="004B529F">
        <w:trPr>
          <w:trHeight w:val="445"/>
        </w:trPr>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7C7AAE0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 xml:space="preserve">Partial response </w:t>
            </w:r>
          </w:p>
          <w:p w14:paraId="09743C8F"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rate</w:t>
            </w:r>
          </w:p>
        </w:tc>
        <w:tc>
          <w:tcPr>
            <w:tcW w:w="1192" w:type="dxa"/>
            <w:tcBorders>
              <w:top w:val="nil"/>
              <w:left w:val="nil"/>
              <w:bottom w:val="nil"/>
              <w:right w:val="nil"/>
            </w:tcBorders>
            <w:shd w:val="clear" w:color="auto" w:fill="auto"/>
            <w:tcMar>
              <w:top w:w="9" w:type="dxa"/>
              <w:left w:w="9" w:type="dxa"/>
              <w:bottom w:w="0" w:type="dxa"/>
              <w:right w:w="9" w:type="dxa"/>
            </w:tcMar>
            <w:vAlign w:val="center"/>
            <w:hideMark/>
          </w:tcPr>
          <w:p w14:paraId="4B43FBF6"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50.8%</w:t>
            </w:r>
          </w:p>
        </w:tc>
        <w:tc>
          <w:tcPr>
            <w:tcW w:w="1237" w:type="dxa"/>
            <w:tcBorders>
              <w:top w:val="nil"/>
              <w:left w:val="nil"/>
              <w:bottom w:val="nil"/>
              <w:right w:val="nil"/>
            </w:tcBorders>
            <w:shd w:val="clear" w:color="auto" w:fill="auto"/>
            <w:tcMar>
              <w:top w:w="9" w:type="dxa"/>
              <w:left w:w="9" w:type="dxa"/>
              <w:bottom w:w="0" w:type="dxa"/>
              <w:right w:w="9" w:type="dxa"/>
            </w:tcMar>
            <w:vAlign w:val="center"/>
            <w:hideMark/>
          </w:tcPr>
          <w:p w14:paraId="0A25E72F"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47%</w:t>
            </w:r>
          </w:p>
        </w:tc>
        <w:tc>
          <w:tcPr>
            <w:tcW w:w="1266" w:type="dxa"/>
            <w:tcBorders>
              <w:top w:val="nil"/>
              <w:left w:val="nil"/>
              <w:bottom w:val="nil"/>
              <w:right w:val="nil"/>
            </w:tcBorders>
            <w:shd w:val="clear" w:color="auto" w:fill="auto"/>
            <w:tcMar>
              <w:top w:w="9" w:type="dxa"/>
              <w:left w:w="9" w:type="dxa"/>
              <w:bottom w:w="0" w:type="dxa"/>
              <w:right w:w="9" w:type="dxa"/>
            </w:tcMar>
            <w:vAlign w:val="center"/>
            <w:hideMark/>
          </w:tcPr>
          <w:p w14:paraId="6B22AF3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47.1%</w:t>
            </w:r>
          </w:p>
        </w:tc>
        <w:tc>
          <w:tcPr>
            <w:tcW w:w="1265" w:type="dxa"/>
            <w:tcBorders>
              <w:top w:val="nil"/>
              <w:left w:val="nil"/>
              <w:bottom w:val="nil"/>
              <w:right w:val="nil"/>
            </w:tcBorders>
            <w:shd w:val="clear" w:color="auto" w:fill="auto"/>
            <w:tcMar>
              <w:top w:w="9" w:type="dxa"/>
              <w:left w:w="9" w:type="dxa"/>
              <w:bottom w:w="0" w:type="dxa"/>
              <w:right w:w="9" w:type="dxa"/>
            </w:tcMar>
            <w:vAlign w:val="center"/>
            <w:hideMark/>
          </w:tcPr>
          <w:p w14:paraId="2CA9CE1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47.1%</w:t>
            </w:r>
          </w:p>
        </w:tc>
        <w:tc>
          <w:tcPr>
            <w:tcW w:w="1242" w:type="dxa"/>
            <w:tcBorders>
              <w:top w:val="nil"/>
              <w:left w:val="nil"/>
              <w:bottom w:val="nil"/>
              <w:right w:val="nil"/>
            </w:tcBorders>
            <w:shd w:val="clear" w:color="auto" w:fill="auto"/>
            <w:tcMar>
              <w:top w:w="9" w:type="dxa"/>
              <w:left w:w="9" w:type="dxa"/>
              <w:bottom w:w="0" w:type="dxa"/>
              <w:right w:w="9" w:type="dxa"/>
            </w:tcMar>
            <w:vAlign w:val="center"/>
            <w:hideMark/>
          </w:tcPr>
          <w:p w14:paraId="0953356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54.30%</w:t>
            </w:r>
          </w:p>
        </w:tc>
        <w:tc>
          <w:tcPr>
            <w:tcW w:w="1253" w:type="dxa"/>
            <w:tcBorders>
              <w:top w:val="nil"/>
              <w:left w:val="nil"/>
              <w:bottom w:val="nil"/>
              <w:right w:val="nil"/>
            </w:tcBorders>
            <w:shd w:val="clear" w:color="auto" w:fill="auto"/>
            <w:tcMar>
              <w:top w:w="9" w:type="dxa"/>
              <w:left w:w="9" w:type="dxa"/>
              <w:bottom w:w="0" w:type="dxa"/>
              <w:right w:w="9" w:type="dxa"/>
            </w:tcMar>
            <w:vAlign w:val="center"/>
          </w:tcPr>
          <w:p w14:paraId="5835428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257" w:type="dxa"/>
            <w:tcBorders>
              <w:top w:val="nil"/>
              <w:left w:val="nil"/>
              <w:bottom w:val="nil"/>
              <w:right w:val="nil"/>
            </w:tcBorders>
            <w:shd w:val="clear" w:color="auto" w:fill="auto"/>
            <w:tcMar>
              <w:top w:w="9" w:type="dxa"/>
              <w:left w:w="9" w:type="dxa"/>
              <w:bottom w:w="0" w:type="dxa"/>
              <w:right w:w="9" w:type="dxa"/>
            </w:tcMar>
            <w:vAlign w:val="center"/>
          </w:tcPr>
          <w:p w14:paraId="0E4539A4"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709" w:type="dxa"/>
            <w:tcBorders>
              <w:top w:val="nil"/>
              <w:left w:val="nil"/>
              <w:bottom w:val="nil"/>
              <w:right w:val="nil"/>
            </w:tcBorders>
            <w:shd w:val="clear" w:color="auto" w:fill="auto"/>
            <w:tcMar>
              <w:top w:w="9" w:type="dxa"/>
              <w:left w:w="9" w:type="dxa"/>
              <w:bottom w:w="0" w:type="dxa"/>
              <w:right w:w="9" w:type="dxa"/>
            </w:tcMar>
            <w:vAlign w:val="center"/>
            <w:hideMark/>
          </w:tcPr>
          <w:p w14:paraId="10C0F5D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45%</w:t>
            </w:r>
          </w:p>
        </w:tc>
        <w:tc>
          <w:tcPr>
            <w:tcW w:w="1238" w:type="dxa"/>
            <w:tcBorders>
              <w:top w:val="nil"/>
              <w:left w:val="nil"/>
              <w:bottom w:val="nil"/>
              <w:right w:val="nil"/>
            </w:tcBorders>
            <w:shd w:val="clear" w:color="auto" w:fill="auto"/>
            <w:tcMar>
              <w:top w:w="9" w:type="dxa"/>
              <w:left w:w="9" w:type="dxa"/>
              <w:bottom w:w="0" w:type="dxa"/>
              <w:right w:w="9" w:type="dxa"/>
            </w:tcMar>
            <w:vAlign w:val="center"/>
            <w:hideMark/>
          </w:tcPr>
          <w:p w14:paraId="55A3E17E" w14:textId="77777777" w:rsidR="008E3489" w:rsidRPr="00383947" w:rsidRDefault="008E3489" w:rsidP="004B529F">
            <w:pPr>
              <w:spacing w:after="0" w:line="240" w:lineRule="auto"/>
              <w:jc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5EE6C8F4" w14:textId="77777777" w:rsidTr="004B529F">
        <w:trPr>
          <w:trHeight w:val="445"/>
        </w:trPr>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44A9170B"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Disease control rate</w:t>
            </w:r>
          </w:p>
        </w:tc>
        <w:tc>
          <w:tcPr>
            <w:tcW w:w="1192" w:type="dxa"/>
            <w:tcBorders>
              <w:top w:val="nil"/>
              <w:left w:val="nil"/>
              <w:bottom w:val="nil"/>
              <w:right w:val="nil"/>
            </w:tcBorders>
            <w:shd w:val="clear" w:color="auto" w:fill="auto"/>
            <w:tcMar>
              <w:top w:w="9" w:type="dxa"/>
              <w:left w:w="9" w:type="dxa"/>
              <w:bottom w:w="0" w:type="dxa"/>
              <w:right w:w="9" w:type="dxa"/>
            </w:tcMar>
            <w:vAlign w:val="center"/>
            <w:hideMark/>
          </w:tcPr>
          <w:p w14:paraId="25E5E48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86.8%</w:t>
            </w:r>
          </w:p>
        </w:tc>
        <w:tc>
          <w:tcPr>
            <w:tcW w:w="1237" w:type="dxa"/>
            <w:tcBorders>
              <w:top w:val="nil"/>
              <w:left w:val="nil"/>
              <w:bottom w:val="nil"/>
              <w:right w:val="nil"/>
            </w:tcBorders>
            <w:shd w:val="clear" w:color="auto" w:fill="auto"/>
            <w:tcMar>
              <w:top w:w="9" w:type="dxa"/>
              <w:left w:w="9" w:type="dxa"/>
              <w:bottom w:w="0" w:type="dxa"/>
              <w:right w:w="9" w:type="dxa"/>
            </w:tcMar>
            <w:vAlign w:val="center"/>
            <w:hideMark/>
          </w:tcPr>
          <w:p w14:paraId="7F7BE4BA"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266" w:type="dxa"/>
            <w:tcBorders>
              <w:top w:val="nil"/>
              <w:left w:val="nil"/>
              <w:bottom w:val="nil"/>
              <w:right w:val="nil"/>
            </w:tcBorders>
            <w:shd w:val="clear" w:color="auto" w:fill="auto"/>
            <w:tcMar>
              <w:top w:w="9" w:type="dxa"/>
              <w:left w:w="9" w:type="dxa"/>
              <w:bottom w:w="0" w:type="dxa"/>
              <w:right w:w="9" w:type="dxa"/>
            </w:tcMar>
            <w:vAlign w:val="center"/>
            <w:hideMark/>
          </w:tcPr>
          <w:p w14:paraId="4F02B8CB"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84.60%</w:t>
            </w:r>
          </w:p>
        </w:tc>
        <w:tc>
          <w:tcPr>
            <w:tcW w:w="1265" w:type="dxa"/>
            <w:tcBorders>
              <w:top w:val="nil"/>
              <w:left w:val="nil"/>
              <w:bottom w:val="nil"/>
              <w:right w:val="nil"/>
            </w:tcBorders>
            <w:shd w:val="clear" w:color="auto" w:fill="auto"/>
            <w:tcMar>
              <w:top w:w="9" w:type="dxa"/>
              <w:left w:w="9" w:type="dxa"/>
              <w:bottom w:w="0" w:type="dxa"/>
              <w:right w:w="9" w:type="dxa"/>
            </w:tcMar>
            <w:vAlign w:val="center"/>
            <w:hideMark/>
          </w:tcPr>
          <w:p w14:paraId="36781C16"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242" w:type="dxa"/>
            <w:tcBorders>
              <w:top w:val="nil"/>
              <w:left w:val="nil"/>
              <w:bottom w:val="nil"/>
              <w:right w:val="nil"/>
            </w:tcBorders>
            <w:shd w:val="clear" w:color="auto" w:fill="auto"/>
            <w:tcMar>
              <w:top w:w="9" w:type="dxa"/>
              <w:left w:w="9" w:type="dxa"/>
              <w:bottom w:w="0" w:type="dxa"/>
              <w:right w:w="9" w:type="dxa"/>
            </w:tcMar>
            <w:vAlign w:val="center"/>
            <w:hideMark/>
          </w:tcPr>
          <w:p w14:paraId="38DA57C0"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89.2%</w:t>
            </w:r>
          </w:p>
        </w:tc>
        <w:tc>
          <w:tcPr>
            <w:tcW w:w="1253" w:type="dxa"/>
            <w:tcBorders>
              <w:top w:val="nil"/>
              <w:left w:val="nil"/>
              <w:bottom w:val="nil"/>
              <w:right w:val="nil"/>
            </w:tcBorders>
            <w:shd w:val="clear" w:color="auto" w:fill="auto"/>
            <w:tcMar>
              <w:top w:w="9" w:type="dxa"/>
              <w:left w:w="9" w:type="dxa"/>
              <w:bottom w:w="0" w:type="dxa"/>
              <w:right w:w="9" w:type="dxa"/>
            </w:tcMar>
            <w:vAlign w:val="center"/>
            <w:hideMark/>
          </w:tcPr>
          <w:p w14:paraId="2B653FD6"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87.8%</w:t>
            </w:r>
          </w:p>
        </w:tc>
        <w:tc>
          <w:tcPr>
            <w:tcW w:w="1257" w:type="dxa"/>
            <w:tcBorders>
              <w:top w:val="nil"/>
              <w:left w:val="nil"/>
              <w:bottom w:val="nil"/>
              <w:right w:val="nil"/>
            </w:tcBorders>
            <w:shd w:val="clear" w:color="auto" w:fill="auto"/>
            <w:tcMar>
              <w:top w:w="9" w:type="dxa"/>
              <w:left w:w="9" w:type="dxa"/>
              <w:bottom w:w="0" w:type="dxa"/>
              <w:right w:w="9" w:type="dxa"/>
            </w:tcMar>
            <w:vAlign w:val="center"/>
          </w:tcPr>
          <w:p w14:paraId="664EBB79"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709" w:type="dxa"/>
            <w:tcBorders>
              <w:top w:val="nil"/>
              <w:left w:val="nil"/>
              <w:bottom w:val="nil"/>
              <w:right w:val="nil"/>
            </w:tcBorders>
            <w:shd w:val="clear" w:color="auto" w:fill="auto"/>
            <w:tcMar>
              <w:top w:w="9" w:type="dxa"/>
              <w:left w:w="9" w:type="dxa"/>
              <w:bottom w:w="0" w:type="dxa"/>
              <w:right w:w="9" w:type="dxa"/>
            </w:tcMar>
            <w:vAlign w:val="center"/>
            <w:hideMark/>
          </w:tcPr>
          <w:p w14:paraId="757AFCC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238" w:type="dxa"/>
            <w:tcBorders>
              <w:top w:val="nil"/>
              <w:left w:val="nil"/>
              <w:bottom w:val="nil"/>
              <w:right w:val="nil"/>
            </w:tcBorders>
            <w:shd w:val="clear" w:color="auto" w:fill="auto"/>
            <w:tcMar>
              <w:top w:w="9" w:type="dxa"/>
              <w:left w:w="9" w:type="dxa"/>
              <w:bottom w:w="0" w:type="dxa"/>
              <w:right w:w="9" w:type="dxa"/>
            </w:tcMar>
            <w:vAlign w:val="center"/>
            <w:hideMark/>
          </w:tcPr>
          <w:p w14:paraId="0A4046BF" w14:textId="77777777" w:rsidR="008E3489" w:rsidRPr="00383947" w:rsidRDefault="008E3489" w:rsidP="004B529F">
            <w:pPr>
              <w:spacing w:after="0" w:line="240" w:lineRule="auto"/>
              <w:jc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r>
      <w:tr w:rsidR="008E3489" w:rsidRPr="00383947" w14:paraId="3B1C6C29" w14:textId="77777777" w:rsidTr="004B529F">
        <w:trPr>
          <w:trHeight w:val="445"/>
        </w:trPr>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56B821F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Progression free survival</w:t>
            </w:r>
          </w:p>
        </w:tc>
        <w:tc>
          <w:tcPr>
            <w:tcW w:w="1192" w:type="dxa"/>
            <w:tcBorders>
              <w:top w:val="nil"/>
              <w:left w:val="nil"/>
              <w:bottom w:val="nil"/>
              <w:right w:val="nil"/>
            </w:tcBorders>
            <w:shd w:val="clear" w:color="auto" w:fill="auto"/>
            <w:tcMar>
              <w:top w:w="9" w:type="dxa"/>
              <w:left w:w="9" w:type="dxa"/>
              <w:bottom w:w="0" w:type="dxa"/>
              <w:right w:w="9" w:type="dxa"/>
            </w:tcMar>
            <w:vAlign w:val="center"/>
            <w:hideMark/>
          </w:tcPr>
          <w:p w14:paraId="70FCCF95"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8.9</w:t>
            </w:r>
          </w:p>
          <w:p w14:paraId="2DB47DD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(7.1-11.3)</w:t>
            </w:r>
          </w:p>
        </w:tc>
        <w:tc>
          <w:tcPr>
            <w:tcW w:w="1237" w:type="dxa"/>
            <w:tcBorders>
              <w:top w:val="nil"/>
              <w:left w:val="nil"/>
              <w:bottom w:val="nil"/>
              <w:right w:val="nil"/>
            </w:tcBorders>
            <w:shd w:val="clear" w:color="auto" w:fill="auto"/>
            <w:tcMar>
              <w:top w:w="9" w:type="dxa"/>
              <w:left w:w="9" w:type="dxa"/>
              <w:bottom w:w="0" w:type="dxa"/>
              <w:right w:w="9" w:type="dxa"/>
            </w:tcMar>
            <w:vAlign w:val="center"/>
            <w:hideMark/>
          </w:tcPr>
          <w:p w14:paraId="004B89FB"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7.0</w:t>
            </w:r>
          </w:p>
          <w:p w14:paraId="6CF9077F"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(6.2-7.3)</w:t>
            </w:r>
          </w:p>
        </w:tc>
        <w:tc>
          <w:tcPr>
            <w:tcW w:w="1266" w:type="dxa"/>
            <w:tcBorders>
              <w:top w:val="nil"/>
              <w:left w:val="nil"/>
              <w:bottom w:val="nil"/>
              <w:right w:val="nil"/>
            </w:tcBorders>
            <w:shd w:val="clear" w:color="auto" w:fill="auto"/>
            <w:tcMar>
              <w:top w:w="9" w:type="dxa"/>
              <w:left w:w="9" w:type="dxa"/>
              <w:bottom w:w="0" w:type="dxa"/>
              <w:right w:w="9" w:type="dxa"/>
            </w:tcMar>
            <w:vAlign w:val="center"/>
            <w:hideMark/>
          </w:tcPr>
          <w:p w14:paraId="28A17E8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8.8</w:t>
            </w:r>
          </w:p>
          <w:p w14:paraId="567F34B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(7.6-9.2)</w:t>
            </w:r>
          </w:p>
        </w:tc>
        <w:tc>
          <w:tcPr>
            <w:tcW w:w="1265" w:type="dxa"/>
            <w:tcBorders>
              <w:top w:val="nil"/>
              <w:left w:val="nil"/>
              <w:bottom w:val="nil"/>
              <w:right w:val="nil"/>
            </w:tcBorders>
            <w:shd w:val="clear" w:color="auto" w:fill="auto"/>
            <w:tcMar>
              <w:top w:w="9" w:type="dxa"/>
              <w:left w:w="9" w:type="dxa"/>
              <w:bottom w:w="0" w:type="dxa"/>
              <w:right w:w="9" w:type="dxa"/>
            </w:tcMar>
            <w:vAlign w:val="center"/>
            <w:hideMark/>
          </w:tcPr>
          <w:p w14:paraId="6915409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9.0</w:t>
            </w:r>
          </w:p>
          <w:p w14:paraId="6F5CD0D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(8.1-9.9)</w:t>
            </w:r>
          </w:p>
        </w:tc>
        <w:tc>
          <w:tcPr>
            <w:tcW w:w="1242" w:type="dxa"/>
            <w:tcBorders>
              <w:top w:val="nil"/>
              <w:left w:val="nil"/>
              <w:bottom w:val="nil"/>
              <w:right w:val="nil"/>
            </w:tcBorders>
            <w:shd w:val="clear" w:color="auto" w:fill="auto"/>
            <w:tcMar>
              <w:top w:w="9" w:type="dxa"/>
              <w:left w:w="9" w:type="dxa"/>
              <w:bottom w:w="0" w:type="dxa"/>
              <w:right w:w="9" w:type="dxa"/>
            </w:tcMar>
            <w:vAlign w:val="center"/>
            <w:hideMark/>
          </w:tcPr>
          <w:p w14:paraId="56C4304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9.7</w:t>
            </w:r>
          </w:p>
          <w:p w14:paraId="3F7CF6EC"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(7.7-11.5)</w:t>
            </w:r>
          </w:p>
        </w:tc>
        <w:tc>
          <w:tcPr>
            <w:tcW w:w="1253" w:type="dxa"/>
            <w:tcBorders>
              <w:top w:val="nil"/>
              <w:left w:val="nil"/>
              <w:bottom w:val="nil"/>
              <w:right w:val="nil"/>
            </w:tcBorders>
            <w:shd w:val="clear" w:color="auto" w:fill="auto"/>
            <w:tcMar>
              <w:top w:w="9" w:type="dxa"/>
              <w:left w:w="9" w:type="dxa"/>
              <w:bottom w:w="0" w:type="dxa"/>
              <w:right w:w="9" w:type="dxa"/>
            </w:tcMar>
            <w:vAlign w:val="center"/>
            <w:hideMark/>
          </w:tcPr>
          <w:p w14:paraId="3819A17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11.3</w:t>
            </w:r>
          </w:p>
          <w:p w14:paraId="4A55058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(9.6-15.4)</w:t>
            </w:r>
          </w:p>
        </w:tc>
        <w:tc>
          <w:tcPr>
            <w:tcW w:w="1257" w:type="dxa"/>
            <w:tcBorders>
              <w:top w:val="nil"/>
              <w:left w:val="nil"/>
              <w:bottom w:val="nil"/>
              <w:right w:val="nil"/>
            </w:tcBorders>
            <w:shd w:val="clear" w:color="auto" w:fill="auto"/>
            <w:tcMar>
              <w:top w:w="9" w:type="dxa"/>
              <w:left w:w="9" w:type="dxa"/>
              <w:bottom w:w="0" w:type="dxa"/>
              <w:right w:w="9" w:type="dxa"/>
            </w:tcMar>
            <w:vAlign w:val="center"/>
            <w:hideMark/>
          </w:tcPr>
          <w:p w14:paraId="3AC148E8"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8.7</w:t>
            </w:r>
          </w:p>
        </w:tc>
        <w:tc>
          <w:tcPr>
            <w:tcW w:w="1709" w:type="dxa"/>
            <w:tcBorders>
              <w:top w:val="nil"/>
              <w:left w:val="nil"/>
              <w:bottom w:val="nil"/>
              <w:right w:val="nil"/>
            </w:tcBorders>
            <w:shd w:val="clear" w:color="auto" w:fill="auto"/>
            <w:tcMar>
              <w:top w:w="9" w:type="dxa"/>
              <w:left w:w="9" w:type="dxa"/>
              <w:bottom w:w="0" w:type="dxa"/>
              <w:right w:w="9" w:type="dxa"/>
            </w:tcMar>
            <w:vAlign w:val="center"/>
            <w:hideMark/>
          </w:tcPr>
          <w:p w14:paraId="2416CFB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7.6</w:t>
            </w:r>
          </w:p>
          <w:p w14:paraId="1A2B5462"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(6.6-8.5)</w:t>
            </w:r>
          </w:p>
        </w:tc>
        <w:tc>
          <w:tcPr>
            <w:tcW w:w="1238" w:type="dxa"/>
            <w:tcBorders>
              <w:top w:val="nil"/>
              <w:left w:val="nil"/>
              <w:bottom w:val="nil"/>
              <w:right w:val="nil"/>
            </w:tcBorders>
            <w:shd w:val="clear" w:color="auto" w:fill="auto"/>
            <w:tcMar>
              <w:top w:w="9" w:type="dxa"/>
              <w:left w:w="9" w:type="dxa"/>
              <w:bottom w:w="0" w:type="dxa"/>
              <w:right w:w="9" w:type="dxa"/>
            </w:tcMar>
            <w:vAlign w:val="center"/>
            <w:hideMark/>
          </w:tcPr>
          <w:p w14:paraId="0B50F039"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kern w:val="24"/>
                <w:sz w:val="18"/>
                <w:szCs w:val="18"/>
              </w:rPr>
              <w:t>7.7</w:t>
            </w:r>
          </w:p>
        </w:tc>
      </w:tr>
      <w:tr w:rsidR="008E3489" w:rsidRPr="00383947" w14:paraId="75CCCEC8" w14:textId="77777777" w:rsidTr="004B529F">
        <w:trPr>
          <w:trHeight w:val="445"/>
        </w:trPr>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4C6E363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Progression free survival, HR</w:t>
            </w:r>
          </w:p>
        </w:tc>
        <w:tc>
          <w:tcPr>
            <w:tcW w:w="1192" w:type="dxa"/>
            <w:tcBorders>
              <w:top w:val="nil"/>
              <w:left w:val="nil"/>
              <w:bottom w:val="nil"/>
              <w:right w:val="nil"/>
            </w:tcBorders>
            <w:shd w:val="clear" w:color="auto" w:fill="auto"/>
            <w:tcMar>
              <w:top w:w="9" w:type="dxa"/>
              <w:left w:w="9" w:type="dxa"/>
              <w:bottom w:w="0" w:type="dxa"/>
              <w:right w:w="9" w:type="dxa"/>
            </w:tcMar>
            <w:vAlign w:val="center"/>
            <w:hideMark/>
          </w:tcPr>
          <w:p w14:paraId="3B2397BB"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0.482</w:t>
            </w:r>
          </w:p>
          <w:p w14:paraId="5F80A50B"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(0.363-0.643)</w:t>
            </w:r>
          </w:p>
        </w:tc>
        <w:tc>
          <w:tcPr>
            <w:tcW w:w="1237" w:type="dxa"/>
            <w:tcBorders>
              <w:top w:val="nil"/>
              <w:left w:val="nil"/>
              <w:bottom w:val="nil"/>
              <w:right w:val="nil"/>
            </w:tcBorders>
            <w:shd w:val="clear" w:color="auto" w:fill="auto"/>
            <w:tcMar>
              <w:top w:w="9" w:type="dxa"/>
              <w:left w:w="9" w:type="dxa"/>
              <w:bottom w:w="0" w:type="dxa"/>
              <w:right w:w="9" w:type="dxa"/>
            </w:tcMar>
            <w:vAlign w:val="center"/>
            <w:hideMark/>
          </w:tcPr>
          <w:p w14:paraId="6548751B"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0.64</w:t>
            </w:r>
          </w:p>
          <w:p w14:paraId="27C16C0B"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(0.54-0.77)</w:t>
            </w:r>
          </w:p>
        </w:tc>
        <w:tc>
          <w:tcPr>
            <w:tcW w:w="1266" w:type="dxa"/>
            <w:tcBorders>
              <w:top w:val="nil"/>
              <w:left w:val="nil"/>
              <w:bottom w:val="nil"/>
              <w:right w:val="nil"/>
            </w:tcBorders>
            <w:shd w:val="clear" w:color="auto" w:fill="auto"/>
            <w:tcMar>
              <w:top w:w="9" w:type="dxa"/>
              <w:left w:w="9" w:type="dxa"/>
              <w:bottom w:w="0" w:type="dxa"/>
              <w:right w:w="9" w:type="dxa"/>
            </w:tcMar>
            <w:vAlign w:val="center"/>
            <w:hideMark/>
          </w:tcPr>
          <w:p w14:paraId="425AB6AA"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0.52</w:t>
            </w:r>
          </w:p>
          <w:p w14:paraId="2D1E7B5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(0.43-0.64)</w:t>
            </w:r>
          </w:p>
        </w:tc>
        <w:tc>
          <w:tcPr>
            <w:tcW w:w="1265" w:type="dxa"/>
            <w:tcBorders>
              <w:top w:val="nil"/>
              <w:left w:val="nil"/>
              <w:bottom w:val="nil"/>
              <w:right w:val="nil"/>
            </w:tcBorders>
            <w:shd w:val="clear" w:color="auto" w:fill="auto"/>
            <w:tcMar>
              <w:top w:w="9" w:type="dxa"/>
              <w:left w:w="9" w:type="dxa"/>
              <w:bottom w:w="0" w:type="dxa"/>
              <w:right w:w="9" w:type="dxa"/>
            </w:tcMar>
            <w:vAlign w:val="center"/>
            <w:hideMark/>
          </w:tcPr>
          <w:p w14:paraId="056E7B72"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0.48</w:t>
            </w:r>
          </w:p>
          <w:p w14:paraId="7A8278C9"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(0.40-0.58)</w:t>
            </w:r>
          </w:p>
        </w:tc>
        <w:tc>
          <w:tcPr>
            <w:tcW w:w="1242" w:type="dxa"/>
            <w:tcBorders>
              <w:top w:val="nil"/>
              <w:left w:val="nil"/>
              <w:bottom w:val="nil"/>
              <w:right w:val="nil"/>
            </w:tcBorders>
            <w:shd w:val="clear" w:color="auto" w:fill="auto"/>
            <w:tcMar>
              <w:top w:w="9" w:type="dxa"/>
              <w:left w:w="9" w:type="dxa"/>
              <w:bottom w:w="0" w:type="dxa"/>
              <w:right w:w="9" w:type="dxa"/>
            </w:tcMar>
            <w:vAlign w:val="center"/>
            <w:hideMark/>
          </w:tcPr>
          <w:p w14:paraId="7A60B5F2"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0.645</w:t>
            </w:r>
          </w:p>
          <w:p w14:paraId="6B30F9BA"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(0.462, 0.902)</w:t>
            </w:r>
          </w:p>
        </w:tc>
        <w:tc>
          <w:tcPr>
            <w:tcW w:w="1253" w:type="dxa"/>
            <w:tcBorders>
              <w:top w:val="nil"/>
              <w:left w:val="nil"/>
              <w:bottom w:val="nil"/>
              <w:right w:val="nil"/>
            </w:tcBorders>
            <w:shd w:val="clear" w:color="auto" w:fill="auto"/>
            <w:tcMar>
              <w:top w:w="9" w:type="dxa"/>
              <w:left w:w="9" w:type="dxa"/>
              <w:bottom w:w="0" w:type="dxa"/>
              <w:right w:w="9" w:type="dxa"/>
            </w:tcMar>
            <w:vAlign w:val="center"/>
            <w:hideMark/>
          </w:tcPr>
          <w:p w14:paraId="50E9354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0.60</w:t>
            </w:r>
          </w:p>
          <w:p w14:paraId="1DAEB7FF"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(0.45-0.79)</w:t>
            </w:r>
          </w:p>
        </w:tc>
        <w:tc>
          <w:tcPr>
            <w:tcW w:w="1257" w:type="dxa"/>
            <w:tcBorders>
              <w:top w:val="nil"/>
              <w:left w:val="nil"/>
              <w:bottom w:val="nil"/>
              <w:right w:val="nil"/>
            </w:tcBorders>
            <w:shd w:val="clear" w:color="auto" w:fill="auto"/>
            <w:tcMar>
              <w:top w:w="9" w:type="dxa"/>
              <w:left w:w="9" w:type="dxa"/>
              <w:bottom w:w="0" w:type="dxa"/>
              <w:right w:w="9" w:type="dxa"/>
            </w:tcMar>
            <w:vAlign w:val="center"/>
            <w:hideMark/>
          </w:tcPr>
          <w:p w14:paraId="52D57020"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0.67</w:t>
            </w:r>
          </w:p>
          <w:p w14:paraId="613B6832"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(0.55-0.82)</w:t>
            </w:r>
          </w:p>
        </w:tc>
        <w:tc>
          <w:tcPr>
            <w:tcW w:w="1709" w:type="dxa"/>
            <w:tcBorders>
              <w:top w:val="nil"/>
              <w:left w:val="nil"/>
              <w:bottom w:val="nil"/>
              <w:right w:val="nil"/>
            </w:tcBorders>
            <w:shd w:val="clear" w:color="auto" w:fill="auto"/>
            <w:tcMar>
              <w:top w:w="9" w:type="dxa"/>
              <w:left w:w="9" w:type="dxa"/>
              <w:bottom w:w="0" w:type="dxa"/>
              <w:right w:w="9" w:type="dxa"/>
            </w:tcMar>
            <w:vAlign w:val="center"/>
            <w:hideMark/>
          </w:tcPr>
          <w:p w14:paraId="3F192792"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0.59</w:t>
            </w:r>
          </w:p>
          <w:p w14:paraId="430FEAF9"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(0.494-0.719)</w:t>
            </w:r>
          </w:p>
        </w:tc>
        <w:tc>
          <w:tcPr>
            <w:tcW w:w="1238" w:type="dxa"/>
            <w:tcBorders>
              <w:top w:val="nil"/>
              <w:left w:val="nil"/>
              <w:bottom w:val="nil"/>
              <w:right w:val="nil"/>
            </w:tcBorders>
            <w:shd w:val="clear" w:color="auto" w:fill="auto"/>
            <w:tcMar>
              <w:top w:w="9" w:type="dxa"/>
              <w:left w:w="9" w:type="dxa"/>
              <w:bottom w:w="0" w:type="dxa"/>
              <w:right w:w="9" w:type="dxa"/>
            </w:tcMar>
            <w:vAlign w:val="center"/>
            <w:hideMark/>
          </w:tcPr>
          <w:p w14:paraId="54B6319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kern w:val="24"/>
                <w:sz w:val="18"/>
                <w:szCs w:val="18"/>
              </w:rPr>
              <w:t>0.56</w:t>
            </w:r>
          </w:p>
          <w:p w14:paraId="6C9A4819"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kern w:val="24"/>
                <w:sz w:val="18"/>
                <w:szCs w:val="18"/>
              </w:rPr>
              <w:t>(0.47-0.67)</w:t>
            </w:r>
          </w:p>
        </w:tc>
      </w:tr>
      <w:tr w:rsidR="008E3489" w:rsidRPr="00383947" w14:paraId="40E35CD7" w14:textId="77777777" w:rsidTr="004B529F">
        <w:trPr>
          <w:trHeight w:val="445"/>
        </w:trPr>
        <w:tc>
          <w:tcPr>
            <w:tcW w:w="1843" w:type="dxa"/>
            <w:tcBorders>
              <w:top w:val="nil"/>
              <w:left w:val="nil"/>
              <w:bottom w:val="nil"/>
              <w:right w:val="nil"/>
            </w:tcBorders>
            <w:shd w:val="clear" w:color="auto" w:fill="auto"/>
            <w:tcMar>
              <w:top w:w="9" w:type="dxa"/>
              <w:left w:w="9" w:type="dxa"/>
              <w:bottom w:w="0" w:type="dxa"/>
              <w:right w:w="9" w:type="dxa"/>
            </w:tcMar>
            <w:vAlign w:val="center"/>
            <w:hideMark/>
          </w:tcPr>
          <w:p w14:paraId="4D25B77B"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Overall survival</w:t>
            </w:r>
          </w:p>
        </w:tc>
        <w:tc>
          <w:tcPr>
            <w:tcW w:w="1192" w:type="dxa"/>
            <w:tcBorders>
              <w:top w:val="nil"/>
              <w:left w:val="nil"/>
              <w:bottom w:val="nil"/>
              <w:right w:val="nil"/>
            </w:tcBorders>
            <w:shd w:val="clear" w:color="auto" w:fill="auto"/>
            <w:tcMar>
              <w:top w:w="9" w:type="dxa"/>
              <w:left w:w="9" w:type="dxa"/>
              <w:bottom w:w="0" w:type="dxa"/>
              <w:right w:w="9" w:type="dxa"/>
            </w:tcMar>
            <w:vAlign w:val="center"/>
            <w:hideMark/>
          </w:tcPr>
          <w:p w14:paraId="3AFCC805"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NR</w:t>
            </w:r>
          </w:p>
        </w:tc>
        <w:tc>
          <w:tcPr>
            <w:tcW w:w="1237" w:type="dxa"/>
            <w:tcBorders>
              <w:top w:val="nil"/>
              <w:left w:val="nil"/>
              <w:bottom w:val="nil"/>
              <w:right w:val="nil"/>
            </w:tcBorders>
            <w:shd w:val="clear" w:color="auto" w:fill="auto"/>
            <w:tcMar>
              <w:top w:w="9" w:type="dxa"/>
              <w:left w:w="9" w:type="dxa"/>
              <w:bottom w:w="0" w:type="dxa"/>
              <w:right w:w="9" w:type="dxa"/>
            </w:tcMar>
            <w:vAlign w:val="center"/>
            <w:hideMark/>
          </w:tcPr>
          <w:p w14:paraId="0E923598"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18.6</w:t>
            </w:r>
          </w:p>
          <w:p w14:paraId="1A1ED08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(16.0-21.2)</w:t>
            </w:r>
          </w:p>
        </w:tc>
        <w:tc>
          <w:tcPr>
            <w:tcW w:w="1266" w:type="dxa"/>
            <w:tcBorders>
              <w:top w:val="nil"/>
              <w:left w:val="nil"/>
              <w:bottom w:val="nil"/>
              <w:right w:val="nil"/>
            </w:tcBorders>
            <w:shd w:val="clear" w:color="auto" w:fill="auto"/>
            <w:tcMar>
              <w:top w:w="9" w:type="dxa"/>
              <w:left w:w="9" w:type="dxa"/>
              <w:bottom w:w="0" w:type="dxa"/>
              <w:right w:w="9" w:type="dxa"/>
            </w:tcMar>
            <w:vAlign w:val="center"/>
            <w:hideMark/>
          </w:tcPr>
          <w:p w14:paraId="2B32896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NR</w:t>
            </w:r>
          </w:p>
        </w:tc>
        <w:tc>
          <w:tcPr>
            <w:tcW w:w="1265" w:type="dxa"/>
            <w:tcBorders>
              <w:top w:val="nil"/>
              <w:left w:val="nil"/>
              <w:bottom w:val="nil"/>
              <w:right w:val="nil"/>
            </w:tcBorders>
            <w:shd w:val="clear" w:color="auto" w:fill="auto"/>
            <w:tcMar>
              <w:top w:w="9" w:type="dxa"/>
              <w:left w:w="9" w:type="dxa"/>
              <w:bottom w:w="0" w:type="dxa"/>
              <w:right w:w="9" w:type="dxa"/>
            </w:tcMar>
            <w:vAlign w:val="center"/>
            <w:hideMark/>
          </w:tcPr>
          <w:p w14:paraId="4CCD533C"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22.0</w:t>
            </w:r>
          </w:p>
          <w:p w14:paraId="7BFF0E7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(19.5-25.2)</w:t>
            </w:r>
          </w:p>
        </w:tc>
        <w:tc>
          <w:tcPr>
            <w:tcW w:w="1242" w:type="dxa"/>
            <w:tcBorders>
              <w:top w:val="nil"/>
              <w:left w:val="nil"/>
              <w:bottom w:val="nil"/>
              <w:right w:val="nil"/>
            </w:tcBorders>
            <w:shd w:val="clear" w:color="auto" w:fill="auto"/>
            <w:tcMar>
              <w:top w:w="9" w:type="dxa"/>
              <w:left w:w="9" w:type="dxa"/>
              <w:bottom w:w="0" w:type="dxa"/>
              <w:right w:w="9" w:type="dxa"/>
            </w:tcMar>
            <w:vAlign w:val="center"/>
            <w:hideMark/>
          </w:tcPr>
          <w:p w14:paraId="02DA099A" w14:textId="77777777" w:rsidR="008E3489" w:rsidRPr="00383947" w:rsidRDefault="008E3489" w:rsidP="004B529F">
            <w:pPr>
              <w:spacing w:after="0" w:line="240" w:lineRule="auto"/>
              <w:jc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253" w:type="dxa"/>
            <w:tcBorders>
              <w:top w:val="nil"/>
              <w:left w:val="nil"/>
              <w:bottom w:val="nil"/>
              <w:right w:val="nil"/>
            </w:tcBorders>
            <w:shd w:val="clear" w:color="auto" w:fill="auto"/>
            <w:tcMar>
              <w:top w:w="9" w:type="dxa"/>
              <w:left w:w="9" w:type="dxa"/>
              <w:bottom w:w="0" w:type="dxa"/>
              <w:right w:w="9" w:type="dxa"/>
            </w:tcMar>
            <w:vAlign w:val="center"/>
            <w:hideMark/>
          </w:tcPr>
          <w:p w14:paraId="01AF18DD"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NR (16.6-NR)</w:t>
            </w:r>
          </w:p>
        </w:tc>
        <w:tc>
          <w:tcPr>
            <w:tcW w:w="1257" w:type="dxa"/>
            <w:tcBorders>
              <w:top w:val="nil"/>
              <w:left w:val="nil"/>
              <w:bottom w:val="nil"/>
              <w:right w:val="nil"/>
            </w:tcBorders>
            <w:shd w:val="clear" w:color="auto" w:fill="auto"/>
            <w:tcMar>
              <w:top w:w="9" w:type="dxa"/>
              <w:left w:w="9" w:type="dxa"/>
              <w:bottom w:w="0" w:type="dxa"/>
              <w:right w:w="9" w:type="dxa"/>
            </w:tcMar>
            <w:vAlign w:val="center"/>
            <w:hideMark/>
          </w:tcPr>
          <w:p w14:paraId="3559877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18.8</w:t>
            </w:r>
          </w:p>
        </w:tc>
        <w:tc>
          <w:tcPr>
            <w:tcW w:w="1709" w:type="dxa"/>
            <w:tcBorders>
              <w:top w:val="nil"/>
              <w:left w:val="nil"/>
              <w:bottom w:val="nil"/>
              <w:right w:val="nil"/>
            </w:tcBorders>
            <w:shd w:val="clear" w:color="auto" w:fill="auto"/>
            <w:tcMar>
              <w:top w:w="9" w:type="dxa"/>
              <w:left w:w="9" w:type="dxa"/>
              <w:bottom w:w="0" w:type="dxa"/>
              <w:right w:w="9" w:type="dxa"/>
            </w:tcMar>
            <w:vAlign w:val="center"/>
            <w:hideMark/>
          </w:tcPr>
          <w:p w14:paraId="46ADCA85"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18.1(13.0-NR)</w:t>
            </w:r>
          </w:p>
        </w:tc>
        <w:tc>
          <w:tcPr>
            <w:tcW w:w="1238" w:type="dxa"/>
            <w:tcBorders>
              <w:top w:val="nil"/>
              <w:left w:val="nil"/>
              <w:bottom w:val="nil"/>
              <w:right w:val="nil"/>
            </w:tcBorders>
            <w:shd w:val="clear" w:color="auto" w:fill="auto"/>
            <w:tcMar>
              <w:top w:w="9" w:type="dxa"/>
              <w:left w:w="9" w:type="dxa"/>
              <w:bottom w:w="0" w:type="dxa"/>
              <w:right w:w="9" w:type="dxa"/>
            </w:tcMar>
            <w:vAlign w:val="center"/>
            <w:hideMark/>
          </w:tcPr>
          <w:p w14:paraId="143F25AA"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kern w:val="24"/>
                <w:sz w:val="18"/>
                <w:szCs w:val="18"/>
              </w:rPr>
              <w:t>17.5</w:t>
            </w:r>
          </w:p>
          <w:p w14:paraId="559499F6"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MS Gothic" w:eastAsia="MS Gothic" w:hAnsi="MS Gothic" w:cs="MS Gothic" w:hint="eastAsia"/>
                <w:kern w:val="24"/>
                <w:sz w:val="18"/>
                <w:szCs w:val="18"/>
              </w:rPr>
              <w:t>（</w:t>
            </w:r>
            <w:r w:rsidRPr="00383947">
              <w:rPr>
                <w:rFonts w:ascii="Times New Roman" w:hAnsi="Times New Roman" w:cs="Times New Roman"/>
                <w:kern w:val="24"/>
                <w:sz w:val="18"/>
                <w:szCs w:val="18"/>
              </w:rPr>
              <w:t>13.2-19.6)</w:t>
            </w:r>
          </w:p>
        </w:tc>
      </w:tr>
      <w:tr w:rsidR="008E3489" w:rsidRPr="00383947" w14:paraId="2B364669" w14:textId="77777777" w:rsidTr="004B529F">
        <w:trPr>
          <w:trHeight w:val="445"/>
        </w:trPr>
        <w:tc>
          <w:tcPr>
            <w:tcW w:w="1843" w:type="dxa"/>
            <w:tcBorders>
              <w:top w:val="nil"/>
              <w:left w:val="nil"/>
              <w:bottom w:val="single" w:sz="8" w:space="0" w:color="005587"/>
              <w:right w:val="nil"/>
            </w:tcBorders>
            <w:shd w:val="clear" w:color="auto" w:fill="auto"/>
            <w:tcMar>
              <w:top w:w="9" w:type="dxa"/>
              <w:left w:w="9" w:type="dxa"/>
              <w:bottom w:w="0" w:type="dxa"/>
              <w:right w:w="9" w:type="dxa"/>
            </w:tcMar>
            <w:vAlign w:val="center"/>
            <w:hideMark/>
          </w:tcPr>
          <w:p w14:paraId="6D6D823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Overall survival, HR</w:t>
            </w:r>
          </w:p>
        </w:tc>
        <w:tc>
          <w:tcPr>
            <w:tcW w:w="1192" w:type="dxa"/>
            <w:tcBorders>
              <w:top w:val="nil"/>
              <w:left w:val="nil"/>
              <w:bottom w:val="single" w:sz="8" w:space="0" w:color="005587"/>
              <w:right w:val="nil"/>
            </w:tcBorders>
            <w:shd w:val="clear" w:color="auto" w:fill="auto"/>
            <w:tcMar>
              <w:top w:w="9" w:type="dxa"/>
              <w:left w:w="9" w:type="dxa"/>
              <w:bottom w:w="0" w:type="dxa"/>
              <w:right w:w="9" w:type="dxa"/>
            </w:tcMar>
            <w:vAlign w:val="center"/>
            <w:hideMark/>
          </w:tcPr>
          <w:p w14:paraId="1D29573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0.609</w:t>
            </w:r>
          </w:p>
          <w:p w14:paraId="5603ADB9"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(0.400-0.926)</w:t>
            </w:r>
          </w:p>
        </w:tc>
        <w:tc>
          <w:tcPr>
            <w:tcW w:w="1237" w:type="dxa"/>
            <w:tcBorders>
              <w:top w:val="nil"/>
              <w:left w:val="nil"/>
              <w:bottom w:val="single" w:sz="8" w:space="0" w:color="005587"/>
              <w:right w:val="nil"/>
            </w:tcBorders>
            <w:shd w:val="clear" w:color="auto" w:fill="auto"/>
            <w:tcMar>
              <w:top w:w="9" w:type="dxa"/>
              <w:left w:w="9" w:type="dxa"/>
              <w:bottom w:w="0" w:type="dxa"/>
              <w:right w:w="9" w:type="dxa"/>
            </w:tcMar>
            <w:vAlign w:val="center"/>
            <w:hideMark/>
          </w:tcPr>
          <w:p w14:paraId="662C7CC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0.79</w:t>
            </w:r>
          </w:p>
          <w:p w14:paraId="53BADD3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(0.64-0.98)</w:t>
            </w:r>
          </w:p>
        </w:tc>
        <w:tc>
          <w:tcPr>
            <w:tcW w:w="1266" w:type="dxa"/>
            <w:tcBorders>
              <w:top w:val="nil"/>
              <w:left w:val="nil"/>
              <w:bottom w:val="single" w:sz="8" w:space="0" w:color="005587"/>
              <w:right w:val="nil"/>
            </w:tcBorders>
            <w:shd w:val="clear" w:color="auto" w:fill="auto"/>
            <w:tcMar>
              <w:top w:w="9" w:type="dxa"/>
              <w:left w:w="9" w:type="dxa"/>
              <w:bottom w:w="0" w:type="dxa"/>
              <w:right w:w="9" w:type="dxa"/>
            </w:tcMar>
            <w:vAlign w:val="center"/>
            <w:hideMark/>
          </w:tcPr>
          <w:p w14:paraId="42C47BEA"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0.49</w:t>
            </w:r>
          </w:p>
          <w:p w14:paraId="06D2950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(0.38-0.64)</w:t>
            </w:r>
          </w:p>
        </w:tc>
        <w:tc>
          <w:tcPr>
            <w:tcW w:w="1265" w:type="dxa"/>
            <w:tcBorders>
              <w:top w:val="nil"/>
              <w:left w:val="nil"/>
              <w:bottom w:val="single" w:sz="8" w:space="0" w:color="005587"/>
              <w:right w:val="nil"/>
            </w:tcBorders>
            <w:shd w:val="clear" w:color="auto" w:fill="auto"/>
            <w:tcMar>
              <w:top w:w="9" w:type="dxa"/>
              <w:left w:w="9" w:type="dxa"/>
              <w:bottom w:w="0" w:type="dxa"/>
              <w:right w:w="9" w:type="dxa"/>
            </w:tcMar>
            <w:vAlign w:val="center"/>
            <w:hideMark/>
          </w:tcPr>
          <w:p w14:paraId="57ACF3C8"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0.56</w:t>
            </w:r>
          </w:p>
          <w:p w14:paraId="2111144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(0.45-0.7)</w:t>
            </w:r>
          </w:p>
        </w:tc>
        <w:tc>
          <w:tcPr>
            <w:tcW w:w="1242" w:type="dxa"/>
            <w:tcBorders>
              <w:top w:val="nil"/>
              <w:left w:val="nil"/>
              <w:bottom w:val="single" w:sz="8" w:space="0" w:color="005587"/>
              <w:right w:val="nil"/>
            </w:tcBorders>
            <w:shd w:val="clear" w:color="auto" w:fill="auto"/>
            <w:tcMar>
              <w:top w:w="9" w:type="dxa"/>
              <w:left w:w="9" w:type="dxa"/>
              <w:bottom w:w="0" w:type="dxa"/>
              <w:right w:w="9" w:type="dxa"/>
            </w:tcMar>
            <w:vAlign w:val="center"/>
            <w:hideMark/>
          </w:tcPr>
          <w:p w14:paraId="2742B7DD" w14:textId="77777777" w:rsidR="008E3489" w:rsidRPr="00383947" w:rsidRDefault="008E3489" w:rsidP="004B529F">
            <w:pPr>
              <w:spacing w:after="0" w:line="240" w:lineRule="auto"/>
              <w:jc w:val="center"/>
              <w:rPr>
                <w:rFonts w:ascii="Times New Roman" w:eastAsia="Times New Roman" w:hAnsi="Times New Roman" w:cs="Times New Roman"/>
                <w:sz w:val="18"/>
                <w:szCs w:val="18"/>
              </w:rPr>
            </w:pPr>
            <w:r w:rsidRPr="00383947">
              <w:rPr>
                <w:rFonts w:ascii="Times New Roman" w:hAnsi="Times New Roman" w:cs="Times New Roman"/>
                <w:sz w:val="18"/>
                <w:szCs w:val="18"/>
              </w:rPr>
              <w:t>-</w:t>
            </w:r>
          </w:p>
        </w:tc>
        <w:tc>
          <w:tcPr>
            <w:tcW w:w="1253" w:type="dxa"/>
            <w:tcBorders>
              <w:top w:val="nil"/>
              <w:left w:val="nil"/>
              <w:bottom w:val="single" w:sz="8" w:space="0" w:color="005587"/>
              <w:right w:val="nil"/>
            </w:tcBorders>
            <w:shd w:val="clear" w:color="auto" w:fill="auto"/>
            <w:tcMar>
              <w:top w:w="9" w:type="dxa"/>
              <w:left w:w="9" w:type="dxa"/>
              <w:bottom w:w="0" w:type="dxa"/>
              <w:right w:w="9" w:type="dxa"/>
            </w:tcMar>
            <w:vAlign w:val="center"/>
            <w:hideMark/>
          </w:tcPr>
          <w:p w14:paraId="4594603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0.73(0.53-1.02)</w:t>
            </w:r>
          </w:p>
        </w:tc>
        <w:tc>
          <w:tcPr>
            <w:tcW w:w="1257" w:type="dxa"/>
            <w:tcBorders>
              <w:top w:val="nil"/>
              <w:left w:val="nil"/>
              <w:bottom w:val="single" w:sz="8" w:space="0" w:color="005587"/>
              <w:right w:val="nil"/>
            </w:tcBorders>
            <w:shd w:val="clear" w:color="auto" w:fill="auto"/>
            <w:tcMar>
              <w:top w:w="9" w:type="dxa"/>
              <w:left w:w="9" w:type="dxa"/>
              <w:bottom w:w="0" w:type="dxa"/>
              <w:right w:w="9" w:type="dxa"/>
            </w:tcMar>
            <w:vAlign w:val="center"/>
            <w:hideMark/>
          </w:tcPr>
          <w:p w14:paraId="683D04E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0.86</w:t>
            </w:r>
          </w:p>
          <w:p w14:paraId="07F1548E"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(0.69-1.08)</w:t>
            </w:r>
          </w:p>
        </w:tc>
        <w:tc>
          <w:tcPr>
            <w:tcW w:w="1709" w:type="dxa"/>
            <w:tcBorders>
              <w:top w:val="nil"/>
              <w:left w:val="nil"/>
              <w:bottom w:val="single" w:sz="8" w:space="0" w:color="005587"/>
              <w:right w:val="nil"/>
            </w:tcBorders>
            <w:shd w:val="clear" w:color="auto" w:fill="auto"/>
            <w:tcMar>
              <w:top w:w="9" w:type="dxa"/>
              <w:left w:w="9" w:type="dxa"/>
              <w:bottom w:w="0" w:type="dxa"/>
              <w:right w:w="9" w:type="dxa"/>
            </w:tcMar>
            <w:vAlign w:val="center"/>
            <w:hideMark/>
          </w:tcPr>
          <w:p w14:paraId="50458821"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0.813</w:t>
            </w:r>
          </w:p>
          <w:p w14:paraId="16842AD7"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eastAsia="Times New Roman" w:hAnsi="Times New Roman" w:cs="Times New Roman"/>
                <w:kern w:val="24"/>
                <w:sz w:val="18"/>
                <w:szCs w:val="18"/>
              </w:rPr>
              <w:t>(0.644-1.025)</w:t>
            </w:r>
          </w:p>
        </w:tc>
        <w:tc>
          <w:tcPr>
            <w:tcW w:w="1238" w:type="dxa"/>
            <w:tcBorders>
              <w:top w:val="nil"/>
              <w:left w:val="nil"/>
              <w:bottom w:val="single" w:sz="8" w:space="0" w:color="005587"/>
              <w:right w:val="nil"/>
            </w:tcBorders>
            <w:shd w:val="clear" w:color="auto" w:fill="auto"/>
            <w:tcMar>
              <w:top w:w="9" w:type="dxa"/>
              <w:left w:w="9" w:type="dxa"/>
              <w:bottom w:w="0" w:type="dxa"/>
              <w:right w:w="9" w:type="dxa"/>
            </w:tcMar>
            <w:vAlign w:val="center"/>
            <w:hideMark/>
          </w:tcPr>
          <w:p w14:paraId="676C2D34"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kern w:val="24"/>
                <w:sz w:val="18"/>
                <w:szCs w:val="18"/>
              </w:rPr>
              <w:t>0.86</w:t>
            </w:r>
          </w:p>
          <w:p w14:paraId="3C0F1F73" w14:textId="77777777" w:rsidR="008E3489" w:rsidRPr="00383947" w:rsidRDefault="008E3489" w:rsidP="004B529F">
            <w:pPr>
              <w:spacing w:after="0" w:line="240" w:lineRule="auto"/>
              <w:jc w:val="center"/>
              <w:textAlignment w:val="center"/>
              <w:rPr>
                <w:rFonts w:ascii="Times New Roman" w:eastAsia="Times New Roman" w:hAnsi="Times New Roman" w:cs="Times New Roman"/>
                <w:sz w:val="18"/>
                <w:szCs w:val="18"/>
              </w:rPr>
            </w:pPr>
            <w:r w:rsidRPr="00383947">
              <w:rPr>
                <w:rFonts w:ascii="Times New Roman" w:hAnsi="Times New Roman" w:cs="Times New Roman"/>
                <w:kern w:val="24"/>
                <w:sz w:val="18"/>
                <w:szCs w:val="18"/>
              </w:rPr>
              <w:t>(0.71-1.06)</w:t>
            </w:r>
          </w:p>
        </w:tc>
      </w:tr>
    </w:tbl>
    <w:p w14:paraId="5C37F67F" w14:textId="77777777" w:rsidR="008E3489" w:rsidRDefault="008E3489" w:rsidP="008E3489">
      <w:pPr>
        <w:rPr>
          <w:rFonts w:ascii="Times New Roman" w:hAnsi="Times New Roman" w:cs="Times New Roman"/>
          <w:sz w:val="18"/>
          <w:szCs w:val="18"/>
        </w:rPr>
      </w:pPr>
      <w:r w:rsidRPr="00383947">
        <w:rPr>
          <w:rFonts w:ascii="Times New Roman" w:hAnsi="Times New Roman" w:cs="Times New Roman"/>
          <w:sz w:val="18"/>
          <w:szCs w:val="18"/>
        </w:rPr>
        <w:t>Note: NR: Not report</w:t>
      </w:r>
    </w:p>
    <w:p w14:paraId="2A3F83EC" w14:textId="3E9E027D" w:rsidR="00D25731" w:rsidRDefault="00D25731"/>
    <w:p w14:paraId="2198D8E9" w14:textId="77777777" w:rsidR="008E3489" w:rsidRPr="00383947" w:rsidRDefault="008E3489" w:rsidP="008E3489">
      <w:pPr>
        <w:pStyle w:val="Heading2"/>
        <w:spacing w:before="0" w:after="0"/>
        <w:jc w:val="left"/>
        <w:rPr>
          <w:rFonts w:ascii="Times New Roman" w:eastAsia="Microsoft YaHei" w:hAnsi="Times New Roman" w:cs="Times New Roman"/>
          <w:bCs w:val="0"/>
          <w:sz w:val="24"/>
          <w:szCs w:val="24"/>
        </w:rPr>
      </w:pPr>
      <w:r w:rsidRPr="00383947">
        <w:rPr>
          <w:rFonts w:ascii="Times New Roman" w:eastAsia="Microsoft YaHei" w:hAnsi="Times New Roman" w:cs="Times New Roman"/>
          <w:bCs w:val="0"/>
          <w:sz w:val="24"/>
          <w:szCs w:val="24"/>
        </w:rPr>
        <w:lastRenderedPageBreak/>
        <w:t xml:space="preserve">Appendix Table </w:t>
      </w:r>
      <w:r>
        <w:rPr>
          <w:rFonts w:ascii="Times New Roman" w:eastAsia="Microsoft YaHei" w:hAnsi="Times New Roman" w:cs="Times New Roman" w:hint="eastAsia"/>
          <w:bCs w:val="0"/>
          <w:sz w:val="24"/>
          <w:szCs w:val="24"/>
        </w:rPr>
        <w:t>4</w:t>
      </w:r>
      <w:r w:rsidRPr="00383947">
        <w:rPr>
          <w:rFonts w:ascii="Times New Roman" w:eastAsia="Microsoft YaHei" w:hAnsi="Times New Roman" w:cs="Times New Roman"/>
          <w:bCs w:val="0"/>
          <w:sz w:val="24"/>
          <w:szCs w:val="24"/>
        </w:rPr>
        <w:t xml:space="preserve">: </w:t>
      </w:r>
      <w:r w:rsidRPr="004A560E">
        <w:rPr>
          <w:rFonts w:ascii="Times New Roman" w:eastAsia="Microsoft YaHei" w:hAnsi="Times New Roman" w:cs="Times New Roman"/>
          <w:bCs w:val="0"/>
          <w:sz w:val="24"/>
          <w:szCs w:val="24"/>
        </w:rPr>
        <w:t>PRISMA checklis</w:t>
      </w:r>
      <w:r>
        <w:rPr>
          <w:rFonts w:ascii="Times New Roman" w:eastAsia="Microsoft YaHei" w:hAnsi="Times New Roman" w:cs="Times New Roman"/>
          <w:bCs w:val="0"/>
          <w:sz w:val="24"/>
          <w:szCs w:val="24"/>
        </w:rPr>
        <w:t>t</w:t>
      </w:r>
    </w:p>
    <w:p w14:paraId="7FC637FC" w14:textId="77777777" w:rsidR="008E3489" w:rsidRPr="00383947" w:rsidRDefault="008E3489" w:rsidP="008E3489">
      <w:pPr>
        <w:spacing w:after="0"/>
        <w:rPr>
          <w:rFonts w:ascii="Times New Roman" w:hAnsi="Times New Roman" w:cs="Times New Roman"/>
          <w:b/>
          <w:sz w:val="24"/>
        </w:rPr>
      </w:pPr>
      <w:r w:rsidRPr="00383947">
        <w:rPr>
          <w:rFonts w:ascii="Times New Roman" w:hAnsi="Times New Roman" w:cs="Times New Roman"/>
          <w:b/>
          <w:sz w:val="24"/>
        </w:rPr>
        <w:t xml:space="preserve">Table </w:t>
      </w:r>
      <w:r>
        <w:rPr>
          <w:rFonts w:ascii="Times New Roman" w:hAnsi="Times New Roman" w:cs="Times New Roman" w:hint="eastAsia"/>
          <w:b/>
          <w:sz w:val="24"/>
        </w:rPr>
        <w:t>4</w:t>
      </w:r>
      <w:r>
        <w:rPr>
          <w:rFonts w:ascii="Times New Roman" w:hAnsi="Times New Roman" w:cs="Times New Roman"/>
          <w:b/>
          <w:sz w:val="24"/>
        </w:rPr>
        <w:t>:</w:t>
      </w:r>
      <w:r w:rsidRPr="00383947">
        <w:rPr>
          <w:rFonts w:ascii="Times New Roman" w:hAnsi="Times New Roman" w:cs="Times New Roman"/>
          <w:b/>
          <w:sz w:val="24"/>
        </w:rPr>
        <w:t xml:space="preserve"> </w:t>
      </w:r>
      <w:r w:rsidRPr="004A560E">
        <w:rPr>
          <w:rFonts w:ascii="Times New Roman" w:hAnsi="Times New Roman" w:cs="Times New Roman"/>
          <w:b/>
          <w:sz w:val="24"/>
        </w:rPr>
        <w:t>PRISMA checklis</w:t>
      </w:r>
      <w:r>
        <w:rPr>
          <w:rFonts w:ascii="Times New Roman" w:hAnsi="Times New Roman" w:cs="Times New Roman"/>
          <w:b/>
          <w:sz w:val="24"/>
        </w:rPr>
        <w:t>t</w:t>
      </w:r>
    </w:p>
    <w:tbl>
      <w:tblPr>
        <w:tblW w:w="12965" w:type="dxa"/>
        <w:tblBorders>
          <w:top w:val="nil"/>
          <w:left w:val="nil"/>
          <w:bottom w:val="nil"/>
          <w:right w:val="nil"/>
        </w:tblBorders>
        <w:tblLook w:val="0000" w:firstRow="0" w:lastRow="0" w:firstColumn="0" w:lastColumn="0" w:noHBand="0" w:noVBand="0"/>
      </w:tblPr>
      <w:tblGrid>
        <w:gridCol w:w="1417"/>
        <w:gridCol w:w="587"/>
        <w:gridCol w:w="9339"/>
        <w:gridCol w:w="1622"/>
      </w:tblGrid>
      <w:tr w:rsidR="008E3489" w:rsidRPr="008C4E4C" w14:paraId="517C5FB6" w14:textId="77777777" w:rsidTr="004B529F">
        <w:trPr>
          <w:trHeight w:val="65"/>
          <w:tblHeader/>
        </w:trPr>
        <w:tc>
          <w:tcPr>
            <w:tcW w:w="142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25EBA7A" w14:textId="77777777" w:rsidR="008E3489" w:rsidRPr="008C4E4C" w:rsidRDefault="008E3489" w:rsidP="004B529F">
            <w:pPr>
              <w:pStyle w:val="Default"/>
              <w:rPr>
                <w:rFonts w:ascii="Arial" w:hAnsi="Arial" w:cs="Arial"/>
                <w:color w:val="FFFFFF"/>
                <w:sz w:val="18"/>
                <w:szCs w:val="18"/>
              </w:rPr>
            </w:pPr>
            <w:r w:rsidRPr="008C4E4C">
              <w:rPr>
                <w:rFonts w:ascii="Arial" w:hAnsi="Arial" w:cs="Arial"/>
                <w:b/>
                <w:bCs/>
                <w:color w:val="FFFFFF"/>
                <w:sz w:val="18"/>
                <w:szCs w:val="18"/>
              </w:rPr>
              <w:t xml:space="preserve">Section and Topic </w:t>
            </w:r>
          </w:p>
        </w:tc>
        <w:tc>
          <w:tcPr>
            <w:tcW w:w="5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724C4F2" w14:textId="77777777" w:rsidR="008E3489" w:rsidRPr="008C4E4C" w:rsidRDefault="008E3489" w:rsidP="004B529F">
            <w:pPr>
              <w:pStyle w:val="Default"/>
              <w:rPr>
                <w:rFonts w:ascii="Arial" w:hAnsi="Arial" w:cs="Arial"/>
                <w:b/>
                <w:bCs/>
                <w:color w:val="FFFFFF"/>
                <w:sz w:val="18"/>
                <w:szCs w:val="18"/>
              </w:rPr>
            </w:pPr>
            <w:r w:rsidRPr="008C4E4C">
              <w:rPr>
                <w:rFonts w:ascii="Arial" w:hAnsi="Arial" w:cs="Arial"/>
                <w:b/>
                <w:bCs/>
                <w:color w:val="FFFFFF"/>
                <w:sz w:val="18"/>
                <w:szCs w:val="18"/>
              </w:rPr>
              <w:t>Item #</w:t>
            </w:r>
          </w:p>
        </w:tc>
        <w:tc>
          <w:tcPr>
            <w:tcW w:w="1001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8A43DAD" w14:textId="77777777" w:rsidR="008E3489" w:rsidRPr="008C4E4C" w:rsidRDefault="008E3489" w:rsidP="004B529F">
            <w:pPr>
              <w:pStyle w:val="Default"/>
              <w:rPr>
                <w:rFonts w:ascii="Arial" w:hAnsi="Arial" w:cs="Arial"/>
                <w:color w:val="FFFFFF"/>
                <w:sz w:val="18"/>
                <w:szCs w:val="18"/>
              </w:rPr>
            </w:pPr>
            <w:r w:rsidRPr="008C4E4C">
              <w:rPr>
                <w:rFonts w:ascii="Arial" w:hAnsi="Arial" w:cs="Arial"/>
                <w:b/>
                <w:bCs/>
                <w:color w:val="FFFFFF"/>
                <w:sz w:val="18"/>
                <w:szCs w:val="18"/>
              </w:rPr>
              <w:t xml:space="preserve">Checklist item </w:t>
            </w:r>
          </w:p>
        </w:tc>
        <w:tc>
          <w:tcPr>
            <w:tcW w:w="102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FDECD71" w14:textId="77777777" w:rsidR="008E3489" w:rsidRPr="008C4E4C" w:rsidRDefault="008E3489" w:rsidP="004B529F">
            <w:pPr>
              <w:pStyle w:val="Default"/>
              <w:rPr>
                <w:rFonts w:ascii="Arial" w:hAnsi="Arial" w:cs="Arial"/>
                <w:color w:val="FFFFFF"/>
                <w:sz w:val="18"/>
                <w:szCs w:val="18"/>
              </w:rPr>
            </w:pPr>
            <w:r w:rsidRPr="008C4E4C">
              <w:rPr>
                <w:rFonts w:ascii="Arial" w:hAnsi="Arial" w:cs="Arial"/>
                <w:b/>
                <w:bCs/>
                <w:color w:val="FFFFFF"/>
                <w:sz w:val="18"/>
                <w:szCs w:val="18"/>
              </w:rPr>
              <w:t xml:space="preserve">Location where item is reported </w:t>
            </w:r>
          </w:p>
        </w:tc>
      </w:tr>
      <w:tr w:rsidR="008E3489" w:rsidRPr="008C4E4C" w14:paraId="0EEBBFA6" w14:textId="77777777" w:rsidTr="004B529F">
        <w:trPr>
          <w:trHeight w:val="24"/>
        </w:trPr>
        <w:tc>
          <w:tcPr>
            <w:tcW w:w="11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70A61B" w14:textId="77777777" w:rsidR="008E3489" w:rsidRPr="008C4E4C" w:rsidRDefault="008E3489" w:rsidP="004B529F">
            <w:pPr>
              <w:pStyle w:val="Default"/>
              <w:rPr>
                <w:rFonts w:ascii="Arial" w:hAnsi="Arial" w:cs="Arial"/>
                <w:sz w:val="18"/>
                <w:szCs w:val="18"/>
              </w:rPr>
            </w:pPr>
            <w:r w:rsidRPr="008C4E4C">
              <w:rPr>
                <w:rFonts w:ascii="Arial" w:hAnsi="Arial" w:cs="Arial"/>
                <w:b/>
                <w:bCs/>
                <w:sz w:val="18"/>
                <w:szCs w:val="18"/>
              </w:rPr>
              <w:t xml:space="preserve">TITLE </w:t>
            </w:r>
          </w:p>
        </w:tc>
        <w:tc>
          <w:tcPr>
            <w:tcW w:w="1023" w:type="dxa"/>
            <w:tcBorders>
              <w:top w:val="double" w:sz="5" w:space="0" w:color="000000"/>
              <w:left w:val="single" w:sz="5" w:space="0" w:color="000000"/>
              <w:bottom w:val="single" w:sz="5" w:space="0" w:color="000000"/>
              <w:right w:val="single" w:sz="5" w:space="0" w:color="000000"/>
            </w:tcBorders>
            <w:shd w:val="clear" w:color="auto" w:fill="FFFFCC"/>
          </w:tcPr>
          <w:p w14:paraId="1BA11D3F" w14:textId="77777777" w:rsidR="008E3489" w:rsidRPr="008C4E4C" w:rsidRDefault="008E3489" w:rsidP="004B529F">
            <w:pPr>
              <w:pStyle w:val="Default"/>
              <w:jc w:val="right"/>
              <w:rPr>
                <w:rFonts w:ascii="Arial" w:hAnsi="Arial" w:cs="Arial"/>
                <w:color w:val="auto"/>
                <w:sz w:val="18"/>
                <w:szCs w:val="18"/>
              </w:rPr>
            </w:pPr>
          </w:p>
        </w:tc>
      </w:tr>
      <w:tr w:rsidR="008E3489" w:rsidRPr="008C4E4C" w14:paraId="34898546" w14:textId="77777777" w:rsidTr="004B529F">
        <w:trPr>
          <w:trHeight w:val="48"/>
        </w:trPr>
        <w:tc>
          <w:tcPr>
            <w:tcW w:w="1422" w:type="dxa"/>
            <w:tcBorders>
              <w:top w:val="single" w:sz="5" w:space="0" w:color="000000"/>
              <w:left w:val="single" w:sz="5" w:space="0" w:color="000000"/>
              <w:bottom w:val="double" w:sz="2" w:space="0" w:color="FFFFCC"/>
              <w:right w:val="single" w:sz="5" w:space="0" w:color="000000"/>
            </w:tcBorders>
          </w:tcPr>
          <w:p w14:paraId="0523FAE8"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Title </w:t>
            </w:r>
          </w:p>
        </w:tc>
        <w:tc>
          <w:tcPr>
            <w:tcW w:w="500" w:type="dxa"/>
            <w:tcBorders>
              <w:top w:val="single" w:sz="5" w:space="0" w:color="000000"/>
              <w:left w:val="single" w:sz="5" w:space="0" w:color="000000"/>
              <w:bottom w:val="double" w:sz="2" w:space="0" w:color="FFFFCC"/>
              <w:right w:val="single" w:sz="5" w:space="0" w:color="000000"/>
            </w:tcBorders>
          </w:tcPr>
          <w:p w14:paraId="505D4137"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w:t>
            </w:r>
          </w:p>
        </w:tc>
        <w:tc>
          <w:tcPr>
            <w:tcW w:w="10019" w:type="dxa"/>
            <w:tcBorders>
              <w:top w:val="single" w:sz="5" w:space="0" w:color="000000"/>
              <w:left w:val="single" w:sz="5" w:space="0" w:color="000000"/>
              <w:bottom w:val="double" w:sz="5" w:space="0" w:color="000000"/>
              <w:right w:val="single" w:sz="5" w:space="0" w:color="000000"/>
            </w:tcBorders>
          </w:tcPr>
          <w:p w14:paraId="249BB7E5"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Identify the report as a systematic review.</w:t>
            </w:r>
          </w:p>
        </w:tc>
        <w:tc>
          <w:tcPr>
            <w:tcW w:w="1023" w:type="dxa"/>
            <w:tcBorders>
              <w:top w:val="single" w:sz="5" w:space="0" w:color="000000"/>
              <w:left w:val="single" w:sz="5" w:space="0" w:color="000000"/>
              <w:bottom w:val="double" w:sz="5" w:space="0" w:color="000000"/>
              <w:right w:val="single" w:sz="5" w:space="0" w:color="000000"/>
            </w:tcBorders>
          </w:tcPr>
          <w:p w14:paraId="04EA88AA" w14:textId="77777777" w:rsidR="008E3489" w:rsidRPr="008C4E4C"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153816">
              <w:rPr>
                <w:rFonts w:ascii="Arial" w:eastAsiaTheme="minorEastAsia" w:hAnsi="Arial" w:cs="Arial"/>
                <w:color w:val="auto"/>
                <w:sz w:val="18"/>
                <w:szCs w:val="18"/>
                <w:lang w:eastAsia="zh-CN"/>
              </w:rPr>
              <w:t>Title page</w:t>
            </w:r>
            <w:r>
              <w:rPr>
                <w:rFonts w:ascii="Arial" w:eastAsiaTheme="minorEastAsia" w:hAnsi="Arial" w:cs="Arial"/>
                <w:color w:val="auto"/>
                <w:sz w:val="18"/>
                <w:szCs w:val="18"/>
                <w:lang w:eastAsia="zh-CN"/>
              </w:rPr>
              <w:t>&gt;</w:t>
            </w:r>
            <w:r w:rsidRPr="008C4E4C">
              <w:rPr>
                <w:rFonts w:ascii="Arial" w:eastAsiaTheme="minorEastAsia" w:hAnsi="Arial" w:cs="Arial"/>
                <w:color w:val="auto"/>
                <w:sz w:val="18"/>
                <w:szCs w:val="18"/>
                <w:lang w:eastAsia="zh-CN"/>
              </w:rPr>
              <w:t>Page</w:t>
            </w:r>
            <w:r w:rsidRPr="008C4E4C">
              <w:rPr>
                <w:rFonts w:ascii="Arial" w:eastAsia="Times New Roman" w:hAnsi="Arial" w:cs="Arial"/>
                <w:color w:val="auto"/>
                <w:sz w:val="18"/>
                <w:szCs w:val="18"/>
              </w:rPr>
              <w:t xml:space="preserve"> </w:t>
            </w:r>
            <w:r w:rsidRPr="008C4E4C">
              <w:rPr>
                <w:rFonts w:ascii="Arial" w:eastAsiaTheme="minorEastAsia" w:hAnsi="Arial" w:cs="Arial"/>
                <w:color w:val="auto"/>
                <w:sz w:val="18"/>
                <w:szCs w:val="18"/>
                <w:lang w:eastAsia="zh-CN"/>
              </w:rPr>
              <w:t>1/</w:t>
            </w:r>
            <w:r w:rsidRPr="008C4E4C">
              <w:rPr>
                <w:rFonts w:ascii="Arial" w:eastAsia="Times New Roman" w:hAnsi="Arial" w:cs="Arial"/>
                <w:color w:val="auto"/>
                <w:sz w:val="18"/>
                <w:szCs w:val="18"/>
              </w:rPr>
              <w:t xml:space="preserve">Line </w:t>
            </w:r>
            <w:r>
              <w:rPr>
                <w:rFonts w:ascii="Arial" w:eastAsia="Times New Roman" w:hAnsi="Arial" w:cs="Arial"/>
                <w:color w:val="auto"/>
                <w:sz w:val="18"/>
                <w:szCs w:val="18"/>
              </w:rPr>
              <w:t>1-2</w:t>
            </w:r>
          </w:p>
        </w:tc>
      </w:tr>
      <w:tr w:rsidR="008E3489" w:rsidRPr="008C4E4C" w14:paraId="6B694A95" w14:textId="77777777" w:rsidTr="004B529F">
        <w:trPr>
          <w:trHeight w:val="24"/>
        </w:trPr>
        <w:tc>
          <w:tcPr>
            <w:tcW w:w="11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CAAC05" w14:textId="77777777" w:rsidR="008E3489" w:rsidRPr="008C4E4C" w:rsidRDefault="008E3489" w:rsidP="004B529F">
            <w:pPr>
              <w:pStyle w:val="Default"/>
              <w:rPr>
                <w:rFonts w:ascii="Arial" w:hAnsi="Arial" w:cs="Arial"/>
                <w:sz w:val="18"/>
                <w:szCs w:val="18"/>
              </w:rPr>
            </w:pPr>
            <w:r w:rsidRPr="008C4E4C">
              <w:rPr>
                <w:rFonts w:ascii="Arial" w:hAnsi="Arial" w:cs="Arial"/>
                <w:b/>
                <w:bCs/>
                <w:sz w:val="18"/>
                <w:szCs w:val="18"/>
              </w:rPr>
              <w:t xml:space="preserve">ABSTRACT </w:t>
            </w:r>
          </w:p>
        </w:tc>
        <w:tc>
          <w:tcPr>
            <w:tcW w:w="1023" w:type="dxa"/>
            <w:tcBorders>
              <w:top w:val="double" w:sz="5" w:space="0" w:color="000000"/>
              <w:left w:val="single" w:sz="5" w:space="0" w:color="000000"/>
              <w:bottom w:val="single" w:sz="5" w:space="0" w:color="000000"/>
              <w:right w:val="single" w:sz="5" w:space="0" w:color="000000"/>
            </w:tcBorders>
            <w:shd w:val="clear" w:color="auto" w:fill="FFFFCC"/>
          </w:tcPr>
          <w:p w14:paraId="6C35EA45" w14:textId="77777777" w:rsidR="008E3489" w:rsidRPr="008C4E4C" w:rsidRDefault="008E3489" w:rsidP="004B529F">
            <w:pPr>
              <w:pStyle w:val="Default"/>
              <w:jc w:val="right"/>
              <w:rPr>
                <w:rFonts w:ascii="Arial" w:hAnsi="Arial" w:cs="Arial"/>
                <w:color w:val="auto"/>
                <w:sz w:val="18"/>
                <w:szCs w:val="18"/>
              </w:rPr>
            </w:pPr>
          </w:p>
        </w:tc>
      </w:tr>
      <w:tr w:rsidR="008E3489" w:rsidRPr="008C4E4C" w14:paraId="78FFF39B" w14:textId="77777777" w:rsidTr="004B529F">
        <w:trPr>
          <w:trHeight w:val="48"/>
        </w:trPr>
        <w:tc>
          <w:tcPr>
            <w:tcW w:w="1422" w:type="dxa"/>
            <w:tcBorders>
              <w:top w:val="single" w:sz="5" w:space="0" w:color="000000"/>
              <w:left w:val="single" w:sz="5" w:space="0" w:color="000000"/>
              <w:bottom w:val="double" w:sz="2" w:space="0" w:color="FFFFCC"/>
              <w:right w:val="single" w:sz="5" w:space="0" w:color="000000"/>
            </w:tcBorders>
          </w:tcPr>
          <w:p w14:paraId="415F1729"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Abstract </w:t>
            </w:r>
          </w:p>
        </w:tc>
        <w:tc>
          <w:tcPr>
            <w:tcW w:w="500" w:type="dxa"/>
            <w:tcBorders>
              <w:top w:val="single" w:sz="5" w:space="0" w:color="000000"/>
              <w:left w:val="single" w:sz="5" w:space="0" w:color="000000"/>
              <w:bottom w:val="double" w:sz="2" w:space="0" w:color="FFFFCC"/>
              <w:right w:val="single" w:sz="5" w:space="0" w:color="000000"/>
            </w:tcBorders>
          </w:tcPr>
          <w:p w14:paraId="7808626C"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w:t>
            </w:r>
          </w:p>
        </w:tc>
        <w:tc>
          <w:tcPr>
            <w:tcW w:w="10019" w:type="dxa"/>
            <w:tcBorders>
              <w:top w:val="single" w:sz="5" w:space="0" w:color="000000"/>
              <w:left w:val="single" w:sz="5" w:space="0" w:color="000000"/>
              <w:bottom w:val="double" w:sz="5" w:space="0" w:color="000000"/>
              <w:right w:val="single" w:sz="5" w:space="0" w:color="000000"/>
            </w:tcBorders>
          </w:tcPr>
          <w:p w14:paraId="74B4C3F7"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See the PRISMA 2020 for Abstracts checklist.</w:t>
            </w:r>
          </w:p>
        </w:tc>
        <w:tc>
          <w:tcPr>
            <w:tcW w:w="1023" w:type="dxa"/>
            <w:tcBorders>
              <w:top w:val="single" w:sz="5" w:space="0" w:color="000000"/>
              <w:left w:val="single" w:sz="5" w:space="0" w:color="000000"/>
              <w:bottom w:val="double" w:sz="5" w:space="0" w:color="000000"/>
              <w:right w:val="single" w:sz="5" w:space="0" w:color="000000"/>
            </w:tcBorders>
          </w:tcPr>
          <w:p w14:paraId="55CEC8F3" w14:textId="77777777" w:rsidR="008E3489" w:rsidRPr="00F05382"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F05382">
              <w:rPr>
                <w:rFonts w:ascii="Arial" w:eastAsia="DengXian" w:hAnsi="Arial" w:cs="Arial"/>
                <w:color w:val="auto"/>
                <w:sz w:val="18"/>
                <w:szCs w:val="18"/>
                <w:lang w:eastAsia="zh-CN"/>
              </w:rPr>
              <w:t>Page</w:t>
            </w:r>
            <w:r w:rsidRPr="00F05382">
              <w:rPr>
                <w:rFonts w:ascii="Arial" w:eastAsia="Times New Roman" w:hAnsi="Arial" w:cs="Arial"/>
                <w:color w:val="auto"/>
                <w:sz w:val="18"/>
                <w:szCs w:val="18"/>
              </w:rPr>
              <w:t xml:space="preserve"> </w:t>
            </w:r>
            <w:r>
              <w:rPr>
                <w:rFonts w:ascii="Arial" w:eastAsia="Times New Roman" w:hAnsi="Arial" w:cs="Arial"/>
                <w:color w:val="auto"/>
                <w:sz w:val="18"/>
                <w:szCs w:val="18"/>
              </w:rPr>
              <w:t>1</w:t>
            </w:r>
            <w:r w:rsidRPr="00F05382">
              <w:rPr>
                <w:rFonts w:ascii="Arial" w:eastAsia="DengXian" w:hAnsi="Arial" w:cs="Arial"/>
                <w:color w:val="auto"/>
                <w:sz w:val="18"/>
                <w:szCs w:val="18"/>
                <w:lang w:eastAsia="zh-CN"/>
              </w:rPr>
              <w:t>/</w:t>
            </w:r>
            <w:r w:rsidRPr="00F05382">
              <w:rPr>
                <w:rFonts w:ascii="Arial" w:eastAsia="Times New Roman" w:hAnsi="Arial" w:cs="Arial"/>
                <w:color w:val="auto"/>
                <w:sz w:val="18"/>
                <w:szCs w:val="18"/>
              </w:rPr>
              <w:t xml:space="preserve">Line </w:t>
            </w:r>
            <w:r w:rsidRPr="001239D4">
              <w:rPr>
                <w:rFonts w:ascii="Arial" w:eastAsiaTheme="minorEastAsia" w:hAnsi="Arial" w:cs="Arial" w:hint="eastAsia"/>
                <w:color w:val="auto"/>
                <w:sz w:val="18"/>
                <w:szCs w:val="18"/>
                <w:lang w:eastAsia="zh-CN"/>
              </w:rPr>
              <w:t>2</w:t>
            </w:r>
            <w:r w:rsidRPr="001239D4">
              <w:rPr>
                <w:rFonts w:ascii="Arial" w:eastAsiaTheme="minorEastAsia" w:hAnsi="Arial" w:cs="Arial"/>
                <w:color w:val="auto"/>
                <w:sz w:val="18"/>
                <w:szCs w:val="18"/>
                <w:lang w:eastAsia="zh-CN"/>
              </w:rPr>
              <w:t>-</w:t>
            </w:r>
            <w:r>
              <w:rPr>
                <w:rFonts w:ascii="Arial" w:eastAsiaTheme="minorEastAsia" w:hAnsi="Arial" w:cs="Arial"/>
                <w:color w:val="auto"/>
                <w:sz w:val="18"/>
                <w:szCs w:val="18"/>
                <w:lang w:eastAsia="zh-CN"/>
              </w:rPr>
              <w:t>20</w:t>
            </w:r>
          </w:p>
        </w:tc>
      </w:tr>
      <w:tr w:rsidR="008E3489" w:rsidRPr="008C4E4C" w14:paraId="72335C34" w14:textId="77777777" w:rsidTr="004B529F">
        <w:trPr>
          <w:trHeight w:val="24"/>
        </w:trPr>
        <w:tc>
          <w:tcPr>
            <w:tcW w:w="11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317FA4" w14:textId="77777777" w:rsidR="008E3489" w:rsidRPr="008C4E4C" w:rsidRDefault="008E3489" w:rsidP="004B529F">
            <w:pPr>
              <w:pStyle w:val="Default"/>
              <w:rPr>
                <w:rFonts w:ascii="Arial" w:hAnsi="Arial" w:cs="Arial"/>
                <w:sz w:val="18"/>
                <w:szCs w:val="18"/>
              </w:rPr>
            </w:pPr>
            <w:r w:rsidRPr="008C4E4C">
              <w:rPr>
                <w:rFonts w:ascii="Arial" w:hAnsi="Arial" w:cs="Arial"/>
                <w:b/>
                <w:bCs/>
                <w:sz w:val="18"/>
                <w:szCs w:val="18"/>
              </w:rPr>
              <w:t xml:space="preserve">INTRODUCTION </w:t>
            </w:r>
          </w:p>
        </w:tc>
        <w:tc>
          <w:tcPr>
            <w:tcW w:w="1023" w:type="dxa"/>
            <w:tcBorders>
              <w:top w:val="double" w:sz="5" w:space="0" w:color="000000"/>
              <w:left w:val="single" w:sz="5" w:space="0" w:color="000000"/>
              <w:bottom w:val="single" w:sz="5" w:space="0" w:color="000000"/>
              <w:right w:val="single" w:sz="5" w:space="0" w:color="000000"/>
            </w:tcBorders>
            <w:shd w:val="clear" w:color="auto" w:fill="FFFFCC"/>
          </w:tcPr>
          <w:p w14:paraId="1BFA73A6" w14:textId="77777777" w:rsidR="008E3489" w:rsidRPr="00F05382" w:rsidRDefault="008E3489" w:rsidP="004B529F">
            <w:pPr>
              <w:pStyle w:val="Default"/>
              <w:jc w:val="right"/>
              <w:rPr>
                <w:rFonts w:ascii="Arial" w:hAnsi="Arial" w:cs="Arial"/>
                <w:color w:val="auto"/>
                <w:sz w:val="18"/>
                <w:szCs w:val="18"/>
              </w:rPr>
            </w:pPr>
          </w:p>
        </w:tc>
      </w:tr>
      <w:tr w:rsidR="008E3489" w:rsidRPr="008C4E4C" w14:paraId="2C652796"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376519DF"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Rationale </w:t>
            </w:r>
          </w:p>
        </w:tc>
        <w:tc>
          <w:tcPr>
            <w:tcW w:w="500" w:type="dxa"/>
            <w:tcBorders>
              <w:top w:val="single" w:sz="5" w:space="0" w:color="000000"/>
              <w:left w:val="single" w:sz="5" w:space="0" w:color="000000"/>
              <w:bottom w:val="single" w:sz="5" w:space="0" w:color="000000"/>
              <w:right w:val="single" w:sz="5" w:space="0" w:color="000000"/>
            </w:tcBorders>
          </w:tcPr>
          <w:p w14:paraId="3C9E57E7"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3</w:t>
            </w:r>
          </w:p>
        </w:tc>
        <w:tc>
          <w:tcPr>
            <w:tcW w:w="10019" w:type="dxa"/>
            <w:tcBorders>
              <w:top w:val="single" w:sz="5" w:space="0" w:color="000000"/>
              <w:left w:val="single" w:sz="5" w:space="0" w:color="000000"/>
              <w:bottom w:val="single" w:sz="5" w:space="0" w:color="000000"/>
              <w:right w:val="single" w:sz="5" w:space="0" w:color="000000"/>
            </w:tcBorders>
          </w:tcPr>
          <w:p w14:paraId="219F153B"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the rationale for the review in the context of existing knowledge.</w:t>
            </w:r>
          </w:p>
        </w:tc>
        <w:tc>
          <w:tcPr>
            <w:tcW w:w="1023" w:type="dxa"/>
            <w:tcBorders>
              <w:top w:val="single" w:sz="5" w:space="0" w:color="000000"/>
              <w:left w:val="single" w:sz="5" w:space="0" w:color="000000"/>
              <w:bottom w:val="single" w:sz="5" w:space="0" w:color="000000"/>
              <w:right w:val="single" w:sz="5" w:space="0" w:color="000000"/>
            </w:tcBorders>
          </w:tcPr>
          <w:p w14:paraId="6EFE49E1"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2</w:t>
            </w:r>
            <w:r w:rsidRPr="00820504">
              <w:rPr>
                <w:rFonts w:ascii="Arial" w:eastAsiaTheme="minorEastAsia" w:hAnsi="Arial" w:cs="Arial"/>
                <w:color w:val="auto"/>
                <w:sz w:val="18"/>
                <w:szCs w:val="18"/>
                <w:lang w:eastAsia="zh-CN"/>
              </w:rPr>
              <w:t>-</w:t>
            </w:r>
            <w:r>
              <w:rPr>
                <w:rFonts w:ascii="Arial" w:eastAsiaTheme="minorEastAsia" w:hAnsi="Arial" w:cs="Arial"/>
                <w:color w:val="auto"/>
                <w:sz w:val="18"/>
                <w:szCs w:val="18"/>
                <w:lang w:eastAsia="zh-CN"/>
              </w:rPr>
              <w:t>3</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26</w:t>
            </w:r>
            <w:r w:rsidRPr="00820504">
              <w:rPr>
                <w:rFonts w:ascii="Arial" w:eastAsia="Times New Roman" w:hAnsi="Arial" w:cs="Arial"/>
                <w:color w:val="auto"/>
                <w:sz w:val="18"/>
                <w:szCs w:val="18"/>
              </w:rPr>
              <w:t>-</w:t>
            </w:r>
            <w:r>
              <w:rPr>
                <w:rFonts w:ascii="Arial" w:eastAsia="Times New Roman" w:hAnsi="Arial" w:cs="Arial"/>
                <w:color w:val="auto"/>
                <w:sz w:val="18"/>
                <w:szCs w:val="18"/>
              </w:rPr>
              <w:t>55</w:t>
            </w:r>
          </w:p>
        </w:tc>
      </w:tr>
      <w:tr w:rsidR="008E3489" w:rsidRPr="008C4E4C" w14:paraId="600D8E85" w14:textId="77777777" w:rsidTr="004B529F">
        <w:trPr>
          <w:trHeight w:val="48"/>
        </w:trPr>
        <w:tc>
          <w:tcPr>
            <w:tcW w:w="1422" w:type="dxa"/>
            <w:tcBorders>
              <w:top w:val="single" w:sz="5" w:space="0" w:color="000000"/>
              <w:left w:val="single" w:sz="5" w:space="0" w:color="000000"/>
              <w:bottom w:val="double" w:sz="2" w:space="0" w:color="FFFFCC"/>
              <w:right w:val="single" w:sz="5" w:space="0" w:color="000000"/>
            </w:tcBorders>
          </w:tcPr>
          <w:p w14:paraId="3FAC803B"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Objectives </w:t>
            </w:r>
          </w:p>
        </w:tc>
        <w:tc>
          <w:tcPr>
            <w:tcW w:w="500" w:type="dxa"/>
            <w:tcBorders>
              <w:top w:val="single" w:sz="5" w:space="0" w:color="000000"/>
              <w:left w:val="single" w:sz="5" w:space="0" w:color="000000"/>
              <w:bottom w:val="double" w:sz="2" w:space="0" w:color="FFFFCC"/>
              <w:right w:val="single" w:sz="5" w:space="0" w:color="000000"/>
            </w:tcBorders>
          </w:tcPr>
          <w:p w14:paraId="57C02FFF"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4</w:t>
            </w:r>
          </w:p>
        </w:tc>
        <w:tc>
          <w:tcPr>
            <w:tcW w:w="10019" w:type="dxa"/>
            <w:tcBorders>
              <w:top w:val="single" w:sz="5" w:space="0" w:color="000000"/>
              <w:left w:val="single" w:sz="5" w:space="0" w:color="000000"/>
              <w:bottom w:val="double" w:sz="5" w:space="0" w:color="000000"/>
              <w:right w:val="single" w:sz="5" w:space="0" w:color="000000"/>
            </w:tcBorders>
          </w:tcPr>
          <w:p w14:paraId="02FE3E4E"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Provide an explicit statement of the objective(s) or question(s) the review addresses.</w:t>
            </w:r>
          </w:p>
        </w:tc>
        <w:tc>
          <w:tcPr>
            <w:tcW w:w="1023" w:type="dxa"/>
            <w:tcBorders>
              <w:top w:val="single" w:sz="5" w:space="0" w:color="000000"/>
              <w:left w:val="single" w:sz="5" w:space="0" w:color="000000"/>
              <w:bottom w:val="double" w:sz="5" w:space="0" w:color="000000"/>
              <w:right w:val="single" w:sz="5" w:space="0" w:color="000000"/>
            </w:tcBorders>
          </w:tcPr>
          <w:p w14:paraId="6EA8E2B1"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3</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57</w:t>
            </w:r>
            <w:r w:rsidRPr="00820504">
              <w:rPr>
                <w:rFonts w:ascii="Arial" w:eastAsia="Times New Roman" w:hAnsi="Arial" w:cs="Arial"/>
                <w:color w:val="auto"/>
                <w:sz w:val="18"/>
                <w:szCs w:val="18"/>
              </w:rPr>
              <w:t>-</w:t>
            </w:r>
            <w:r>
              <w:rPr>
                <w:rFonts w:ascii="Arial" w:eastAsia="Times New Roman" w:hAnsi="Arial" w:cs="Arial"/>
                <w:color w:val="auto"/>
                <w:sz w:val="18"/>
                <w:szCs w:val="18"/>
              </w:rPr>
              <w:t>62</w:t>
            </w:r>
          </w:p>
        </w:tc>
      </w:tr>
      <w:tr w:rsidR="008E3489" w:rsidRPr="008C4E4C" w14:paraId="590EF1E4" w14:textId="77777777" w:rsidTr="004B529F">
        <w:trPr>
          <w:trHeight w:val="24"/>
        </w:trPr>
        <w:tc>
          <w:tcPr>
            <w:tcW w:w="11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217C95" w14:textId="77777777" w:rsidR="008E3489" w:rsidRPr="008C4E4C" w:rsidRDefault="008E3489" w:rsidP="004B529F">
            <w:pPr>
              <w:pStyle w:val="Default"/>
              <w:rPr>
                <w:rFonts w:ascii="Arial" w:hAnsi="Arial" w:cs="Arial"/>
                <w:sz w:val="18"/>
                <w:szCs w:val="18"/>
              </w:rPr>
            </w:pPr>
            <w:r w:rsidRPr="008C4E4C">
              <w:rPr>
                <w:rFonts w:ascii="Arial" w:hAnsi="Arial" w:cs="Arial"/>
                <w:b/>
                <w:bCs/>
                <w:sz w:val="18"/>
                <w:szCs w:val="18"/>
              </w:rPr>
              <w:t xml:space="preserve">METHODS </w:t>
            </w:r>
          </w:p>
        </w:tc>
        <w:tc>
          <w:tcPr>
            <w:tcW w:w="1023" w:type="dxa"/>
            <w:tcBorders>
              <w:top w:val="double" w:sz="5" w:space="0" w:color="000000"/>
              <w:left w:val="single" w:sz="5" w:space="0" w:color="000000"/>
              <w:bottom w:val="single" w:sz="5" w:space="0" w:color="000000"/>
              <w:right w:val="single" w:sz="5" w:space="0" w:color="000000"/>
            </w:tcBorders>
            <w:shd w:val="clear" w:color="auto" w:fill="FFFFCC"/>
          </w:tcPr>
          <w:p w14:paraId="36B501B3" w14:textId="77777777" w:rsidR="008E3489" w:rsidRPr="00820504" w:rsidRDefault="008E3489" w:rsidP="004B529F">
            <w:pPr>
              <w:pStyle w:val="Default"/>
              <w:jc w:val="right"/>
              <w:rPr>
                <w:rFonts w:ascii="Arial" w:hAnsi="Arial" w:cs="Arial"/>
                <w:color w:val="auto"/>
                <w:sz w:val="18"/>
                <w:szCs w:val="18"/>
              </w:rPr>
            </w:pPr>
          </w:p>
        </w:tc>
      </w:tr>
      <w:tr w:rsidR="008E3489" w:rsidRPr="008C4E4C" w14:paraId="6179C3E6"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2D629BB6"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Eligibility criteria </w:t>
            </w:r>
          </w:p>
        </w:tc>
        <w:tc>
          <w:tcPr>
            <w:tcW w:w="500" w:type="dxa"/>
            <w:tcBorders>
              <w:top w:val="single" w:sz="5" w:space="0" w:color="000000"/>
              <w:left w:val="single" w:sz="5" w:space="0" w:color="000000"/>
              <w:bottom w:val="single" w:sz="5" w:space="0" w:color="000000"/>
              <w:right w:val="single" w:sz="5" w:space="0" w:color="000000"/>
            </w:tcBorders>
          </w:tcPr>
          <w:p w14:paraId="3AFC4D77"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5</w:t>
            </w:r>
          </w:p>
        </w:tc>
        <w:tc>
          <w:tcPr>
            <w:tcW w:w="10019" w:type="dxa"/>
            <w:tcBorders>
              <w:top w:val="single" w:sz="5" w:space="0" w:color="000000"/>
              <w:left w:val="single" w:sz="5" w:space="0" w:color="000000"/>
              <w:bottom w:val="single" w:sz="5" w:space="0" w:color="000000"/>
              <w:right w:val="single" w:sz="5" w:space="0" w:color="000000"/>
            </w:tcBorders>
          </w:tcPr>
          <w:p w14:paraId="7C34987B"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Specify the inclusion and exclusion criteria for the review and how studies were grouped for the syntheses.</w:t>
            </w:r>
          </w:p>
        </w:tc>
        <w:tc>
          <w:tcPr>
            <w:tcW w:w="1023" w:type="dxa"/>
            <w:tcBorders>
              <w:top w:val="single" w:sz="5" w:space="0" w:color="000000"/>
              <w:left w:val="single" w:sz="5" w:space="0" w:color="000000"/>
              <w:bottom w:val="single" w:sz="5" w:space="0" w:color="000000"/>
              <w:right w:val="single" w:sz="5" w:space="0" w:color="000000"/>
            </w:tcBorders>
          </w:tcPr>
          <w:p w14:paraId="08CAA71D"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4</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heme="minorEastAsia" w:hAnsi="Arial" w:cs="Arial"/>
                <w:color w:val="auto"/>
                <w:sz w:val="18"/>
                <w:szCs w:val="18"/>
                <w:lang w:eastAsia="zh-CN"/>
              </w:rPr>
              <w:t>77</w:t>
            </w:r>
            <w:r w:rsidRPr="00820504">
              <w:rPr>
                <w:rFonts w:ascii="Arial" w:eastAsia="Times New Roman" w:hAnsi="Arial" w:cs="Arial"/>
                <w:color w:val="auto"/>
                <w:sz w:val="18"/>
                <w:szCs w:val="18"/>
              </w:rPr>
              <w:t>-</w:t>
            </w:r>
            <w:r>
              <w:rPr>
                <w:rFonts w:ascii="Arial" w:eastAsia="Times New Roman" w:hAnsi="Arial" w:cs="Arial"/>
                <w:color w:val="auto"/>
                <w:sz w:val="18"/>
                <w:szCs w:val="18"/>
              </w:rPr>
              <w:t>82</w:t>
            </w:r>
          </w:p>
        </w:tc>
      </w:tr>
      <w:tr w:rsidR="008E3489" w:rsidRPr="008C4E4C" w14:paraId="492F8AB1" w14:textId="77777777" w:rsidTr="004B529F">
        <w:trPr>
          <w:trHeight w:val="191"/>
        </w:trPr>
        <w:tc>
          <w:tcPr>
            <w:tcW w:w="1422" w:type="dxa"/>
            <w:tcBorders>
              <w:top w:val="single" w:sz="5" w:space="0" w:color="000000"/>
              <w:left w:val="single" w:sz="5" w:space="0" w:color="000000"/>
              <w:bottom w:val="single" w:sz="5" w:space="0" w:color="000000"/>
              <w:right w:val="single" w:sz="5" w:space="0" w:color="000000"/>
            </w:tcBorders>
          </w:tcPr>
          <w:p w14:paraId="175D2985"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Information sources </w:t>
            </w:r>
          </w:p>
        </w:tc>
        <w:tc>
          <w:tcPr>
            <w:tcW w:w="500" w:type="dxa"/>
            <w:tcBorders>
              <w:top w:val="single" w:sz="5" w:space="0" w:color="000000"/>
              <w:left w:val="single" w:sz="5" w:space="0" w:color="000000"/>
              <w:bottom w:val="single" w:sz="5" w:space="0" w:color="000000"/>
              <w:right w:val="single" w:sz="5" w:space="0" w:color="000000"/>
            </w:tcBorders>
          </w:tcPr>
          <w:p w14:paraId="6C0E9A6C"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6</w:t>
            </w:r>
          </w:p>
        </w:tc>
        <w:tc>
          <w:tcPr>
            <w:tcW w:w="10019" w:type="dxa"/>
            <w:tcBorders>
              <w:top w:val="single" w:sz="5" w:space="0" w:color="000000"/>
              <w:left w:val="single" w:sz="5" w:space="0" w:color="000000"/>
              <w:bottom w:val="single" w:sz="5" w:space="0" w:color="000000"/>
              <w:right w:val="single" w:sz="5" w:space="0" w:color="000000"/>
            </w:tcBorders>
          </w:tcPr>
          <w:p w14:paraId="0747098A"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023" w:type="dxa"/>
            <w:tcBorders>
              <w:top w:val="single" w:sz="5" w:space="0" w:color="000000"/>
              <w:left w:val="single" w:sz="5" w:space="0" w:color="000000"/>
              <w:bottom w:val="single" w:sz="5" w:space="0" w:color="000000"/>
              <w:right w:val="single" w:sz="5" w:space="0" w:color="000000"/>
            </w:tcBorders>
          </w:tcPr>
          <w:p w14:paraId="4B45A09D"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4</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70</w:t>
            </w:r>
            <w:r w:rsidRPr="00820504">
              <w:rPr>
                <w:rFonts w:ascii="Arial" w:eastAsia="Times New Roman" w:hAnsi="Arial" w:cs="Arial"/>
                <w:color w:val="auto"/>
                <w:sz w:val="18"/>
                <w:szCs w:val="18"/>
              </w:rPr>
              <w:t>-</w:t>
            </w:r>
            <w:r>
              <w:rPr>
                <w:rFonts w:ascii="Arial" w:eastAsia="Times New Roman" w:hAnsi="Arial" w:cs="Arial"/>
                <w:color w:val="auto"/>
                <w:sz w:val="18"/>
                <w:szCs w:val="18"/>
              </w:rPr>
              <w:t>75</w:t>
            </w:r>
          </w:p>
        </w:tc>
      </w:tr>
      <w:tr w:rsidR="008E3489" w:rsidRPr="008C4E4C" w14:paraId="058F0121"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3FE8721B"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Search strategy</w:t>
            </w:r>
          </w:p>
        </w:tc>
        <w:tc>
          <w:tcPr>
            <w:tcW w:w="500" w:type="dxa"/>
            <w:tcBorders>
              <w:top w:val="single" w:sz="5" w:space="0" w:color="000000"/>
              <w:left w:val="single" w:sz="5" w:space="0" w:color="000000"/>
              <w:bottom w:val="single" w:sz="5" w:space="0" w:color="000000"/>
              <w:right w:val="single" w:sz="5" w:space="0" w:color="000000"/>
            </w:tcBorders>
          </w:tcPr>
          <w:p w14:paraId="536E4C6D"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7</w:t>
            </w:r>
          </w:p>
        </w:tc>
        <w:tc>
          <w:tcPr>
            <w:tcW w:w="10019" w:type="dxa"/>
            <w:tcBorders>
              <w:top w:val="single" w:sz="5" w:space="0" w:color="000000"/>
              <w:left w:val="single" w:sz="5" w:space="0" w:color="000000"/>
              <w:bottom w:val="single" w:sz="5" w:space="0" w:color="000000"/>
              <w:right w:val="single" w:sz="5" w:space="0" w:color="000000"/>
            </w:tcBorders>
          </w:tcPr>
          <w:p w14:paraId="4976CA8A"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Present the full search strategies for all databases, </w:t>
            </w:r>
            <w:proofErr w:type="gramStart"/>
            <w:r w:rsidRPr="008C4E4C">
              <w:rPr>
                <w:rFonts w:ascii="Arial" w:hAnsi="Arial" w:cs="Arial"/>
                <w:sz w:val="18"/>
                <w:szCs w:val="18"/>
              </w:rPr>
              <w:t>registers</w:t>
            </w:r>
            <w:proofErr w:type="gramEnd"/>
            <w:r w:rsidRPr="008C4E4C">
              <w:rPr>
                <w:rFonts w:ascii="Arial" w:hAnsi="Arial" w:cs="Arial"/>
                <w:sz w:val="18"/>
                <w:szCs w:val="18"/>
              </w:rPr>
              <w:t xml:space="preserve"> and websites, including any filters and limits used.</w:t>
            </w:r>
          </w:p>
        </w:tc>
        <w:tc>
          <w:tcPr>
            <w:tcW w:w="1023" w:type="dxa"/>
            <w:tcBorders>
              <w:top w:val="single" w:sz="5" w:space="0" w:color="000000"/>
              <w:left w:val="single" w:sz="5" w:space="0" w:color="000000"/>
              <w:bottom w:val="single" w:sz="5" w:space="0" w:color="000000"/>
              <w:right w:val="single" w:sz="5" w:space="0" w:color="000000"/>
            </w:tcBorders>
          </w:tcPr>
          <w:p w14:paraId="6D44DAE9"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4</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70</w:t>
            </w:r>
            <w:r w:rsidRPr="00820504">
              <w:rPr>
                <w:rFonts w:ascii="Arial" w:eastAsia="Times New Roman" w:hAnsi="Arial" w:cs="Arial"/>
                <w:color w:val="auto"/>
                <w:sz w:val="18"/>
                <w:szCs w:val="18"/>
              </w:rPr>
              <w:t>-</w:t>
            </w:r>
            <w:r>
              <w:rPr>
                <w:rFonts w:ascii="Arial" w:eastAsia="Times New Roman" w:hAnsi="Arial" w:cs="Arial"/>
                <w:color w:val="auto"/>
                <w:sz w:val="18"/>
                <w:szCs w:val="18"/>
              </w:rPr>
              <w:t>75</w:t>
            </w:r>
          </w:p>
        </w:tc>
      </w:tr>
      <w:tr w:rsidR="008E3489" w:rsidRPr="008C4E4C" w14:paraId="335B29E3"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5A2AF26E"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Selection process</w:t>
            </w:r>
          </w:p>
        </w:tc>
        <w:tc>
          <w:tcPr>
            <w:tcW w:w="500" w:type="dxa"/>
            <w:tcBorders>
              <w:top w:val="single" w:sz="5" w:space="0" w:color="000000"/>
              <w:left w:val="single" w:sz="5" w:space="0" w:color="000000"/>
              <w:bottom w:val="single" w:sz="5" w:space="0" w:color="000000"/>
              <w:right w:val="single" w:sz="5" w:space="0" w:color="000000"/>
            </w:tcBorders>
          </w:tcPr>
          <w:p w14:paraId="3CA33C94"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8</w:t>
            </w:r>
          </w:p>
        </w:tc>
        <w:tc>
          <w:tcPr>
            <w:tcW w:w="10019" w:type="dxa"/>
            <w:tcBorders>
              <w:top w:val="single" w:sz="5" w:space="0" w:color="000000"/>
              <w:left w:val="single" w:sz="5" w:space="0" w:color="000000"/>
              <w:bottom w:val="single" w:sz="5" w:space="0" w:color="000000"/>
              <w:right w:val="single" w:sz="5" w:space="0" w:color="000000"/>
            </w:tcBorders>
          </w:tcPr>
          <w:p w14:paraId="5D57D2B4"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023" w:type="dxa"/>
            <w:tcBorders>
              <w:top w:val="single" w:sz="5" w:space="0" w:color="000000"/>
              <w:left w:val="single" w:sz="5" w:space="0" w:color="000000"/>
              <w:bottom w:val="single" w:sz="5" w:space="0" w:color="000000"/>
              <w:right w:val="single" w:sz="5" w:space="0" w:color="000000"/>
            </w:tcBorders>
          </w:tcPr>
          <w:p w14:paraId="0D3B3489"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4</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85</w:t>
            </w:r>
            <w:r w:rsidRPr="00820504">
              <w:rPr>
                <w:rFonts w:ascii="Arial" w:eastAsia="Times New Roman" w:hAnsi="Arial" w:cs="Arial"/>
                <w:color w:val="auto"/>
                <w:sz w:val="18"/>
                <w:szCs w:val="18"/>
              </w:rPr>
              <w:t>-</w:t>
            </w:r>
            <w:r>
              <w:rPr>
                <w:rFonts w:ascii="Arial" w:eastAsia="Times New Roman" w:hAnsi="Arial" w:cs="Arial"/>
                <w:color w:val="auto"/>
                <w:sz w:val="18"/>
                <w:szCs w:val="18"/>
              </w:rPr>
              <w:t>90</w:t>
            </w:r>
          </w:p>
        </w:tc>
      </w:tr>
      <w:tr w:rsidR="008E3489" w:rsidRPr="008C4E4C" w14:paraId="3835430B" w14:textId="77777777" w:rsidTr="004B529F">
        <w:trPr>
          <w:trHeight w:val="152"/>
        </w:trPr>
        <w:tc>
          <w:tcPr>
            <w:tcW w:w="1422" w:type="dxa"/>
            <w:tcBorders>
              <w:top w:val="single" w:sz="5" w:space="0" w:color="000000"/>
              <w:left w:val="single" w:sz="5" w:space="0" w:color="000000"/>
              <w:bottom w:val="single" w:sz="5" w:space="0" w:color="000000"/>
              <w:right w:val="single" w:sz="5" w:space="0" w:color="000000"/>
            </w:tcBorders>
          </w:tcPr>
          <w:p w14:paraId="4B62B332"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Data collection process </w:t>
            </w:r>
          </w:p>
        </w:tc>
        <w:tc>
          <w:tcPr>
            <w:tcW w:w="500" w:type="dxa"/>
            <w:tcBorders>
              <w:top w:val="single" w:sz="5" w:space="0" w:color="000000"/>
              <w:left w:val="single" w:sz="5" w:space="0" w:color="000000"/>
              <w:bottom w:val="single" w:sz="5" w:space="0" w:color="000000"/>
              <w:right w:val="single" w:sz="5" w:space="0" w:color="000000"/>
            </w:tcBorders>
          </w:tcPr>
          <w:p w14:paraId="248154D1"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9</w:t>
            </w:r>
          </w:p>
        </w:tc>
        <w:tc>
          <w:tcPr>
            <w:tcW w:w="10019" w:type="dxa"/>
            <w:tcBorders>
              <w:top w:val="single" w:sz="5" w:space="0" w:color="000000"/>
              <w:left w:val="single" w:sz="5" w:space="0" w:color="000000"/>
              <w:bottom w:val="single" w:sz="5" w:space="0" w:color="000000"/>
              <w:right w:val="single" w:sz="5" w:space="0" w:color="000000"/>
            </w:tcBorders>
          </w:tcPr>
          <w:p w14:paraId="109F8CA0"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023" w:type="dxa"/>
            <w:tcBorders>
              <w:top w:val="single" w:sz="5" w:space="0" w:color="000000"/>
              <w:left w:val="single" w:sz="5" w:space="0" w:color="000000"/>
              <w:bottom w:val="single" w:sz="5" w:space="0" w:color="000000"/>
              <w:right w:val="single" w:sz="5" w:space="0" w:color="000000"/>
            </w:tcBorders>
          </w:tcPr>
          <w:p w14:paraId="53E2A087"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4</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85</w:t>
            </w:r>
            <w:r w:rsidRPr="00820504">
              <w:rPr>
                <w:rFonts w:ascii="Arial" w:eastAsia="Times New Roman" w:hAnsi="Arial" w:cs="Arial"/>
                <w:color w:val="auto"/>
                <w:sz w:val="18"/>
                <w:szCs w:val="18"/>
              </w:rPr>
              <w:t>-</w:t>
            </w:r>
            <w:r>
              <w:rPr>
                <w:rFonts w:ascii="Arial" w:eastAsia="Times New Roman" w:hAnsi="Arial" w:cs="Arial"/>
                <w:color w:val="auto"/>
                <w:sz w:val="18"/>
                <w:szCs w:val="18"/>
              </w:rPr>
              <w:t>90</w:t>
            </w:r>
          </w:p>
        </w:tc>
      </w:tr>
      <w:tr w:rsidR="008E3489" w:rsidRPr="008C4E4C" w14:paraId="1D1C1B55" w14:textId="77777777" w:rsidTr="004B529F">
        <w:trPr>
          <w:trHeight w:val="48"/>
        </w:trPr>
        <w:tc>
          <w:tcPr>
            <w:tcW w:w="1422" w:type="dxa"/>
            <w:vMerge w:val="restart"/>
            <w:tcBorders>
              <w:top w:val="single" w:sz="5" w:space="0" w:color="000000"/>
              <w:left w:val="single" w:sz="5" w:space="0" w:color="000000"/>
              <w:right w:val="single" w:sz="5" w:space="0" w:color="000000"/>
            </w:tcBorders>
          </w:tcPr>
          <w:p w14:paraId="6E59DB54"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Data items </w:t>
            </w:r>
          </w:p>
        </w:tc>
        <w:tc>
          <w:tcPr>
            <w:tcW w:w="500" w:type="dxa"/>
            <w:tcBorders>
              <w:top w:val="single" w:sz="5" w:space="0" w:color="000000"/>
              <w:left w:val="single" w:sz="5" w:space="0" w:color="000000"/>
              <w:bottom w:val="single" w:sz="5" w:space="0" w:color="000000"/>
              <w:right w:val="single" w:sz="5" w:space="0" w:color="000000"/>
            </w:tcBorders>
          </w:tcPr>
          <w:p w14:paraId="084019A9"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10a</w:t>
            </w:r>
          </w:p>
        </w:tc>
        <w:tc>
          <w:tcPr>
            <w:tcW w:w="10019" w:type="dxa"/>
            <w:tcBorders>
              <w:top w:val="single" w:sz="5" w:space="0" w:color="000000"/>
              <w:left w:val="single" w:sz="5" w:space="0" w:color="000000"/>
              <w:bottom w:val="single" w:sz="5" w:space="0" w:color="000000"/>
              <w:right w:val="single" w:sz="5" w:space="0" w:color="000000"/>
            </w:tcBorders>
          </w:tcPr>
          <w:p w14:paraId="1E250A7D"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List and define all outcomes for which data were sought. Specify whether all results that were compatible with </w:t>
            </w:r>
            <w:r w:rsidRPr="008C4E4C">
              <w:rPr>
                <w:rFonts w:ascii="Arial" w:hAnsi="Arial" w:cs="Arial"/>
                <w:sz w:val="18"/>
                <w:szCs w:val="18"/>
              </w:rPr>
              <w:lastRenderedPageBreak/>
              <w:t>each outcome domain in each study were sought (</w:t>
            </w:r>
            <w:proofErr w:type="gramStart"/>
            <w:r w:rsidRPr="008C4E4C">
              <w:rPr>
                <w:rFonts w:ascii="Arial" w:hAnsi="Arial" w:cs="Arial"/>
                <w:sz w:val="18"/>
                <w:szCs w:val="18"/>
              </w:rPr>
              <w:t>e.g.</w:t>
            </w:r>
            <w:proofErr w:type="gramEnd"/>
            <w:r w:rsidRPr="008C4E4C">
              <w:rPr>
                <w:rFonts w:ascii="Arial" w:hAnsi="Arial" w:cs="Arial"/>
                <w:sz w:val="18"/>
                <w:szCs w:val="18"/>
              </w:rPr>
              <w:t xml:space="preserve"> for all measures, time points, analyses), and if not, the methods used to decide which results to collect.</w:t>
            </w:r>
          </w:p>
        </w:tc>
        <w:tc>
          <w:tcPr>
            <w:tcW w:w="1023" w:type="dxa"/>
            <w:tcBorders>
              <w:top w:val="single" w:sz="5" w:space="0" w:color="000000"/>
              <w:left w:val="single" w:sz="5" w:space="0" w:color="000000"/>
              <w:bottom w:val="single" w:sz="5" w:space="0" w:color="000000"/>
              <w:right w:val="single" w:sz="5" w:space="0" w:color="000000"/>
            </w:tcBorders>
          </w:tcPr>
          <w:p w14:paraId="0E1029B1"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lastRenderedPageBreak/>
              <w:t>&lt;</w:t>
            </w:r>
            <w:r w:rsidRPr="005E4BAB">
              <w:rPr>
                <w:rFonts w:ascii="Arial" w:eastAsiaTheme="minorEastAsia" w:hAnsi="Arial" w:cs="Arial"/>
                <w:color w:val="auto"/>
                <w:sz w:val="18"/>
                <w:szCs w:val="18"/>
                <w:lang w:eastAsia="zh-CN"/>
              </w:rPr>
              <w:t xml:space="preserve">Main </w:t>
            </w:r>
            <w:r w:rsidRPr="005E4BAB">
              <w:rPr>
                <w:rFonts w:ascii="Arial" w:eastAsiaTheme="minorEastAsia" w:hAnsi="Arial" w:cs="Arial"/>
                <w:color w:val="auto"/>
                <w:sz w:val="18"/>
                <w:szCs w:val="18"/>
                <w:lang w:eastAsia="zh-CN"/>
              </w:rPr>
              <w:lastRenderedPageBreak/>
              <w:t>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5</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93</w:t>
            </w:r>
            <w:r w:rsidRPr="00820504">
              <w:rPr>
                <w:rFonts w:ascii="Arial" w:eastAsia="Times New Roman" w:hAnsi="Arial" w:cs="Arial"/>
                <w:color w:val="auto"/>
                <w:sz w:val="18"/>
                <w:szCs w:val="18"/>
              </w:rPr>
              <w:t>-</w:t>
            </w:r>
            <w:r w:rsidRPr="00820504">
              <w:rPr>
                <w:rFonts w:ascii="Arial" w:eastAsiaTheme="minorEastAsia" w:hAnsi="Arial" w:cs="Arial"/>
                <w:color w:val="auto"/>
                <w:sz w:val="18"/>
                <w:szCs w:val="18"/>
                <w:lang w:eastAsia="zh-CN"/>
              </w:rPr>
              <w:t>1</w:t>
            </w:r>
            <w:r>
              <w:rPr>
                <w:rFonts w:ascii="Arial" w:eastAsiaTheme="minorEastAsia" w:hAnsi="Arial" w:cs="Arial"/>
                <w:color w:val="auto"/>
                <w:sz w:val="18"/>
                <w:szCs w:val="18"/>
                <w:lang w:eastAsia="zh-CN"/>
              </w:rPr>
              <w:t>13</w:t>
            </w:r>
          </w:p>
        </w:tc>
      </w:tr>
      <w:tr w:rsidR="008E3489" w:rsidRPr="008C4E4C" w14:paraId="66E6515A" w14:textId="77777777" w:rsidTr="004B529F">
        <w:trPr>
          <w:trHeight w:val="48"/>
        </w:trPr>
        <w:tc>
          <w:tcPr>
            <w:tcW w:w="1422" w:type="dxa"/>
            <w:vMerge/>
            <w:tcBorders>
              <w:left w:val="single" w:sz="5" w:space="0" w:color="000000"/>
              <w:bottom w:val="single" w:sz="5" w:space="0" w:color="000000"/>
              <w:right w:val="single" w:sz="5" w:space="0" w:color="000000"/>
            </w:tcBorders>
          </w:tcPr>
          <w:p w14:paraId="5A514FEA"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7C739B25"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10b</w:t>
            </w:r>
          </w:p>
        </w:tc>
        <w:tc>
          <w:tcPr>
            <w:tcW w:w="10019" w:type="dxa"/>
            <w:tcBorders>
              <w:top w:val="single" w:sz="5" w:space="0" w:color="000000"/>
              <w:left w:val="single" w:sz="5" w:space="0" w:color="000000"/>
              <w:bottom w:val="single" w:sz="5" w:space="0" w:color="000000"/>
              <w:right w:val="single" w:sz="5" w:space="0" w:color="000000"/>
            </w:tcBorders>
          </w:tcPr>
          <w:p w14:paraId="7A13E428"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List and define all other variables for which data were sought (</w:t>
            </w:r>
            <w:proofErr w:type="gramStart"/>
            <w:r w:rsidRPr="008C4E4C">
              <w:rPr>
                <w:rFonts w:ascii="Arial" w:hAnsi="Arial" w:cs="Arial"/>
                <w:sz w:val="18"/>
                <w:szCs w:val="18"/>
              </w:rPr>
              <w:t>e.g.</w:t>
            </w:r>
            <w:proofErr w:type="gramEnd"/>
            <w:r w:rsidRPr="008C4E4C">
              <w:rPr>
                <w:rFonts w:ascii="Arial" w:hAnsi="Arial" w:cs="Arial"/>
                <w:sz w:val="18"/>
                <w:szCs w:val="18"/>
              </w:rPr>
              <w:t xml:space="preserve"> participant and intervention characteristics, funding sources). Describe any assumptions made about any missing or unclear information.</w:t>
            </w:r>
          </w:p>
        </w:tc>
        <w:tc>
          <w:tcPr>
            <w:tcW w:w="1023" w:type="dxa"/>
            <w:tcBorders>
              <w:top w:val="single" w:sz="5" w:space="0" w:color="000000"/>
              <w:left w:val="single" w:sz="5" w:space="0" w:color="000000"/>
              <w:bottom w:val="single" w:sz="5" w:space="0" w:color="000000"/>
              <w:right w:val="single" w:sz="5" w:space="0" w:color="000000"/>
            </w:tcBorders>
          </w:tcPr>
          <w:p w14:paraId="6824CD56"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5</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93</w:t>
            </w:r>
            <w:r w:rsidRPr="00820504">
              <w:rPr>
                <w:rFonts w:ascii="Arial" w:eastAsia="Times New Roman" w:hAnsi="Arial" w:cs="Arial"/>
                <w:color w:val="auto"/>
                <w:sz w:val="18"/>
                <w:szCs w:val="18"/>
              </w:rPr>
              <w:t>-</w:t>
            </w:r>
            <w:r w:rsidRPr="00820504">
              <w:rPr>
                <w:rFonts w:ascii="Arial" w:eastAsiaTheme="minorEastAsia" w:hAnsi="Arial" w:cs="Arial"/>
                <w:color w:val="auto"/>
                <w:sz w:val="18"/>
                <w:szCs w:val="18"/>
                <w:lang w:eastAsia="zh-CN"/>
              </w:rPr>
              <w:t>1</w:t>
            </w:r>
            <w:r>
              <w:rPr>
                <w:rFonts w:ascii="Arial" w:eastAsiaTheme="minorEastAsia" w:hAnsi="Arial" w:cs="Arial"/>
                <w:color w:val="auto"/>
                <w:sz w:val="18"/>
                <w:szCs w:val="18"/>
                <w:lang w:eastAsia="zh-CN"/>
              </w:rPr>
              <w:t>13</w:t>
            </w:r>
          </w:p>
        </w:tc>
      </w:tr>
      <w:tr w:rsidR="008E3489" w:rsidRPr="008C4E4C" w14:paraId="38E09477"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2CCBE63A"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Study risk of bias assessment</w:t>
            </w:r>
          </w:p>
        </w:tc>
        <w:tc>
          <w:tcPr>
            <w:tcW w:w="500" w:type="dxa"/>
            <w:tcBorders>
              <w:top w:val="single" w:sz="5" w:space="0" w:color="000000"/>
              <w:left w:val="single" w:sz="5" w:space="0" w:color="000000"/>
              <w:bottom w:val="single" w:sz="5" w:space="0" w:color="000000"/>
              <w:right w:val="single" w:sz="5" w:space="0" w:color="000000"/>
            </w:tcBorders>
          </w:tcPr>
          <w:p w14:paraId="254C1491"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11</w:t>
            </w:r>
          </w:p>
        </w:tc>
        <w:tc>
          <w:tcPr>
            <w:tcW w:w="10019" w:type="dxa"/>
            <w:tcBorders>
              <w:top w:val="single" w:sz="5" w:space="0" w:color="000000"/>
              <w:left w:val="single" w:sz="5" w:space="0" w:color="000000"/>
              <w:bottom w:val="single" w:sz="5" w:space="0" w:color="000000"/>
              <w:right w:val="single" w:sz="5" w:space="0" w:color="000000"/>
            </w:tcBorders>
          </w:tcPr>
          <w:p w14:paraId="72BDBBD1"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023" w:type="dxa"/>
            <w:tcBorders>
              <w:top w:val="single" w:sz="5" w:space="0" w:color="000000"/>
              <w:left w:val="single" w:sz="5" w:space="0" w:color="000000"/>
              <w:bottom w:val="single" w:sz="5" w:space="0" w:color="000000"/>
              <w:right w:val="single" w:sz="5" w:space="0" w:color="000000"/>
            </w:tcBorders>
          </w:tcPr>
          <w:p w14:paraId="73DB2327"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4</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89</w:t>
            </w:r>
            <w:r w:rsidRPr="00820504">
              <w:rPr>
                <w:rFonts w:ascii="Arial" w:eastAsia="Times New Roman" w:hAnsi="Arial" w:cs="Arial"/>
                <w:color w:val="auto"/>
                <w:sz w:val="18"/>
                <w:szCs w:val="18"/>
              </w:rPr>
              <w:t>-</w:t>
            </w:r>
            <w:r>
              <w:rPr>
                <w:rFonts w:ascii="Arial" w:eastAsia="Times New Roman" w:hAnsi="Arial" w:cs="Arial"/>
                <w:color w:val="auto"/>
                <w:sz w:val="18"/>
                <w:szCs w:val="18"/>
              </w:rPr>
              <w:t>90</w:t>
            </w:r>
          </w:p>
        </w:tc>
      </w:tr>
      <w:tr w:rsidR="008E3489" w:rsidRPr="008C4E4C" w14:paraId="41E710F6"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1AAC7878"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Effect measures </w:t>
            </w:r>
          </w:p>
        </w:tc>
        <w:tc>
          <w:tcPr>
            <w:tcW w:w="500" w:type="dxa"/>
            <w:tcBorders>
              <w:top w:val="single" w:sz="5" w:space="0" w:color="000000"/>
              <w:left w:val="single" w:sz="5" w:space="0" w:color="000000"/>
              <w:bottom w:val="single" w:sz="5" w:space="0" w:color="000000"/>
              <w:right w:val="single" w:sz="5" w:space="0" w:color="000000"/>
            </w:tcBorders>
          </w:tcPr>
          <w:p w14:paraId="659641E6"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12</w:t>
            </w:r>
          </w:p>
        </w:tc>
        <w:tc>
          <w:tcPr>
            <w:tcW w:w="10019" w:type="dxa"/>
            <w:tcBorders>
              <w:top w:val="single" w:sz="5" w:space="0" w:color="000000"/>
              <w:left w:val="single" w:sz="5" w:space="0" w:color="000000"/>
              <w:bottom w:val="single" w:sz="5" w:space="0" w:color="000000"/>
              <w:right w:val="single" w:sz="5" w:space="0" w:color="000000"/>
            </w:tcBorders>
          </w:tcPr>
          <w:p w14:paraId="506AF822"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Specify for each outcome the effect measure(s) (</w:t>
            </w:r>
            <w:proofErr w:type="gramStart"/>
            <w:r w:rsidRPr="008C4E4C">
              <w:rPr>
                <w:rFonts w:ascii="Arial" w:hAnsi="Arial" w:cs="Arial"/>
                <w:sz w:val="18"/>
                <w:szCs w:val="18"/>
              </w:rPr>
              <w:t>e.g.</w:t>
            </w:r>
            <w:proofErr w:type="gramEnd"/>
            <w:r w:rsidRPr="008C4E4C">
              <w:rPr>
                <w:rFonts w:ascii="Arial" w:hAnsi="Arial" w:cs="Arial"/>
                <w:sz w:val="18"/>
                <w:szCs w:val="18"/>
              </w:rPr>
              <w:t xml:space="preserve"> risk ratio, mean difference) used in the synthesis or presentation of results.</w:t>
            </w:r>
          </w:p>
        </w:tc>
        <w:tc>
          <w:tcPr>
            <w:tcW w:w="1023" w:type="dxa"/>
            <w:tcBorders>
              <w:top w:val="single" w:sz="5" w:space="0" w:color="000000"/>
              <w:left w:val="single" w:sz="5" w:space="0" w:color="000000"/>
              <w:bottom w:val="single" w:sz="5" w:space="0" w:color="000000"/>
              <w:right w:val="single" w:sz="5" w:space="0" w:color="000000"/>
            </w:tcBorders>
          </w:tcPr>
          <w:p w14:paraId="32BE198D" w14:textId="77777777" w:rsidR="008E3489" w:rsidRPr="0082050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5</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93</w:t>
            </w:r>
            <w:r w:rsidRPr="00820504">
              <w:rPr>
                <w:rFonts w:ascii="Arial" w:eastAsia="Times New Roman" w:hAnsi="Arial" w:cs="Arial"/>
                <w:color w:val="auto"/>
                <w:sz w:val="18"/>
                <w:szCs w:val="18"/>
              </w:rPr>
              <w:t>-</w:t>
            </w:r>
            <w:r w:rsidRPr="00820504">
              <w:rPr>
                <w:rFonts w:ascii="Arial" w:eastAsiaTheme="minorEastAsia" w:hAnsi="Arial" w:cs="Arial"/>
                <w:color w:val="auto"/>
                <w:sz w:val="18"/>
                <w:szCs w:val="18"/>
                <w:lang w:eastAsia="zh-CN"/>
              </w:rPr>
              <w:t>1</w:t>
            </w:r>
            <w:r>
              <w:rPr>
                <w:rFonts w:ascii="Arial" w:eastAsiaTheme="minorEastAsia" w:hAnsi="Arial" w:cs="Arial"/>
                <w:color w:val="auto"/>
                <w:sz w:val="18"/>
                <w:szCs w:val="18"/>
                <w:lang w:eastAsia="zh-CN"/>
              </w:rPr>
              <w:t>13</w:t>
            </w:r>
          </w:p>
        </w:tc>
      </w:tr>
      <w:tr w:rsidR="008E3489" w:rsidRPr="008C4E4C" w14:paraId="6FBCB6B1" w14:textId="77777777" w:rsidTr="004B529F">
        <w:trPr>
          <w:trHeight w:val="48"/>
        </w:trPr>
        <w:tc>
          <w:tcPr>
            <w:tcW w:w="1422" w:type="dxa"/>
            <w:vMerge w:val="restart"/>
            <w:tcBorders>
              <w:top w:val="single" w:sz="5" w:space="0" w:color="000000"/>
              <w:left w:val="single" w:sz="5" w:space="0" w:color="000000"/>
              <w:right w:val="single" w:sz="5" w:space="0" w:color="000000"/>
            </w:tcBorders>
          </w:tcPr>
          <w:p w14:paraId="588285EE"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Synthesis methods</w:t>
            </w:r>
          </w:p>
        </w:tc>
        <w:tc>
          <w:tcPr>
            <w:tcW w:w="500" w:type="dxa"/>
            <w:tcBorders>
              <w:top w:val="single" w:sz="5" w:space="0" w:color="000000"/>
              <w:left w:val="single" w:sz="5" w:space="0" w:color="000000"/>
              <w:bottom w:val="single" w:sz="5" w:space="0" w:color="000000"/>
              <w:right w:val="single" w:sz="5" w:space="0" w:color="000000"/>
            </w:tcBorders>
          </w:tcPr>
          <w:p w14:paraId="2258F020"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13a</w:t>
            </w:r>
          </w:p>
        </w:tc>
        <w:tc>
          <w:tcPr>
            <w:tcW w:w="10019" w:type="dxa"/>
            <w:tcBorders>
              <w:top w:val="single" w:sz="5" w:space="0" w:color="000000"/>
              <w:left w:val="single" w:sz="5" w:space="0" w:color="000000"/>
              <w:bottom w:val="single" w:sz="5" w:space="0" w:color="000000"/>
              <w:right w:val="single" w:sz="5" w:space="0" w:color="000000"/>
            </w:tcBorders>
          </w:tcPr>
          <w:p w14:paraId="4900CE58"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the processes used to decide which studies were eligible for each synthesis (</w:t>
            </w:r>
            <w:proofErr w:type="gramStart"/>
            <w:r w:rsidRPr="008C4E4C">
              <w:rPr>
                <w:rFonts w:ascii="Arial" w:hAnsi="Arial" w:cs="Arial"/>
                <w:sz w:val="18"/>
                <w:szCs w:val="18"/>
              </w:rPr>
              <w:t>e.g.</w:t>
            </w:r>
            <w:proofErr w:type="gramEnd"/>
            <w:r w:rsidRPr="008C4E4C">
              <w:rPr>
                <w:rFonts w:ascii="Arial" w:hAnsi="Arial" w:cs="Arial"/>
                <w:sz w:val="18"/>
                <w:szCs w:val="18"/>
              </w:rPr>
              <w:t xml:space="preserve"> tabulating the study intervention characteristics and comparing against the planned groups for each synthesis (item #5)).</w:t>
            </w:r>
          </w:p>
        </w:tc>
        <w:tc>
          <w:tcPr>
            <w:tcW w:w="1023" w:type="dxa"/>
            <w:tcBorders>
              <w:top w:val="single" w:sz="5" w:space="0" w:color="000000"/>
              <w:left w:val="single" w:sz="5" w:space="0" w:color="000000"/>
              <w:bottom w:val="single" w:sz="5" w:space="0" w:color="000000"/>
              <w:right w:val="single" w:sz="5" w:space="0" w:color="000000"/>
            </w:tcBorders>
          </w:tcPr>
          <w:p w14:paraId="3EF8F430" w14:textId="77777777" w:rsidR="008E3489" w:rsidRPr="00F05382"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5</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93</w:t>
            </w:r>
            <w:r w:rsidRPr="00820504">
              <w:rPr>
                <w:rFonts w:ascii="Arial" w:eastAsia="Times New Roman" w:hAnsi="Arial" w:cs="Arial"/>
                <w:color w:val="auto"/>
                <w:sz w:val="18"/>
                <w:szCs w:val="18"/>
              </w:rPr>
              <w:t>-</w:t>
            </w:r>
            <w:r w:rsidRPr="00820504">
              <w:rPr>
                <w:rFonts w:ascii="Arial" w:eastAsiaTheme="minorEastAsia" w:hAnsi="Arial" w:cs="Arial"/>
                <w:color w:val="auto"/>
                <w:sz w:val="18"/>
                <w:szCs w:val="18"/>
                <w:lang w:eastAsia="zh-CN"/>
              </w:rPr>
              <w:t>1</w:t>
            </w:r>
            <w:r>
              <w:rPr>
                <w:rFonts w:ascii="Arial" w:eastAsiaTheme="minorEastAsia" w:hAnsi="Arial" w:cs="Arial"/>
                <w:color w:val="auto"/>
                <w:sz w:val="18"/>
                <w:szCs w:val="18"/>
                <w:lang w:eastAsia="zh-CN"/>
              </w:rPr>
              <w:t>13</w:t>
            </w:r>
          </w:p>
        </w:tc>
      </w:tr>
      <w:tr w:rsidR="008E3489" w:rsidRPr="008C4E4C" w14:paraId="0BDC8DC1" w14:textId="77777777" w:rsidTr="004B529F">
        <w:trPr>
          <w:trHeight w:val="48"/>
        </w:trPr>
        <w:tc>
          <w:tcPr>
            <w:tcW w:w="1422" w:type="dxa"/>
            <w:vMerge/>
            <w:tcBorders>
              <w:left w:val="single" w:sz="5" w:space="0" w:color="000000"/>
              <w:right w:val="single" w:sz="5" w:space="0" w:color="000000"/>
            </w:tcBorders>
          </w:tcPr>
          <w:p w14:paraId="35B99BAA"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2C9589DF"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13b</w:t>
            </w:r>
          </w:p>
        </w:tc>
        <w:tc>
          <w:tcPr>
            <w:tcW w:w="10019" w:type="dxa"/>
            <w:tcBorders>
              <w:top w:val="single" w:sz="5" w:space="0" w:color="000000"/>
              <w:left w:val="single" w:sz="5" w:space="0" w:color="000000"/>
              <w:bottom w:val="single" w:sz="5" w:space="0" w:color="000000"/>
              <w:right w:val="single" w:sz="5" w:space="0" w:color="000000"/>
            </w:tcBorders>
          </w:tcPr>
          <w:p w14:paraId="7FD703EE"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any methods required to prepare the data for presentation or synthesis, such as handling of missing summary statistics, or data conversions.</w:t>
            </w:r>
          </w:p>
        </w:tc>
        <w:tc>
          <w:tcPr>
            <w:tcW w:w="1023" w:type="dxa"/>
            <w:tcBorders>
              <w:top w:val="single" w:sz="5" w:space="0" w:color="000000"/>
              <w:left w:val="single" w:sz="5" w:space="0" w:color="000000"/>
              <w:bottom w:val="single" w:sz="5" w:space="0" w:color="000000"/>
              <w:right w:val="single" w:sz="5" w:space="0" w:color="000000"/>
            </w:tcBorders>
          </w:tcPr>
          <w:p w14:paraId="76BEAC15" w14:textId="77777777" w:rsidR="008E3489" w:rsidRPr="00F05382"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5</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93</w:t>
            </w:r>
            <w:r w:rsidRPr="00820504">
              <w:rPr>
                <w:rFonts w:ascii="Arial" w:eastAsia="Times New Roman" w:hAnsi="Arial" w:cs="Arial"/>
                <w:color w:val="auto"/>
                <w:sz w:val="18"/>
                <w:szCs w:val="18"/>
              </w:rPr>
              <w:t>-</w:t>
            </w:r>
            <w:r w:rsidRPr="00820504">
              <w:rPr>
                <w:rFonts w:ascii="Arial" w:eastAsiaTheme="minorEastAsia" w:hAnsi="Arial" w:cs="Arial"/>
                <w:color w:val="auto"/>
                <w:sz w:val="18"/>
                <w:szCs w:val="18"/>
                <w:lang w:eastAsia="zh-CN"/>
              </w:rPr>
              <w:t>1</w:t>
            </w:r>
            <w:r>
              <w:rPr>
                <w:rFonts w:ascii="Arial" w:eastAsiaTheme="minorEastAsia" w:hAnsi="Arial" w:cs="Arial"/>
                <w:color w:val="auto"/>
                <w:sz w:val="18"/>
                <w:szCs w:val="18"/>
                <w:lang w:eastAsia="zh-CN"/>
              </w:rPr>
              <w:t>13</w:t>
            </w:r>
          </w:p>
        </w:tc>
      </w:tr>
      <w:tr w:rsidR="008E3489" w:rsidRPr="008C4E4C" w14:paraId="2ED1DF83" w14:textId="77777777" w:rsidTr="004B529F">
        <w:trPr>
          <w:trHeight w:val="48"/>
        </w:trPr>
        <w:tc>
          <w:tcPr>
            <w:tcW w:w="1422" w:type="dxa"/>
            <w:vMerge/>
            <w:tcBorders>
              <w:left w:val="single" w:sz="5" w:space="0" w:color="000000"/>
              <w:right w:val="single" w:sz="5" w:space="0" w:color="000000"/>
            </w:tcBorders>
          </w:tcPr>
          <w:p w14:paraId="2736DCC9"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7EC0E348"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13c</w:t>
            </w:r>
          </w:p>
        </w:tc>
        <w:tc>
          <w:tcPr>
            <w:tcW w:w="10019" w:type="dxa"/>
            <w:tcBorders>
              <w:top w:val="single" w:sz="5" w:space="0" w:color="000000"/>
              <w:left w:val="single" w:sz="5" w:space="0" w:color="000000"/>
              <w:bottom w:val="single" w:sz="5" w:space="0" w:color="000000"/>
              <w:right w:val="single" w:sz="5" w:space="0" w:color="000000"/>
            </w:tcBorders>
          </w:tcPr>
          <w:p w14:paraId="48DC404F"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any methods used to tabulate or visually display results of individual studies and syntheses.</w:t>
            </w:r>
          </w:p>
        </w:tc>
        <w:tc>
          <w:tcPr>
            <w:tcW w:w="1023" w:type="dxa"/>
            <w:tcBorders>
              <w:top w:val="single" w:sz="5" w:space="0" w:color="000000"/>
              <w:left w:val="single" w:sz="5" w:space="0" w:color="000000"/>
              <w:bottom w:val="single" w:sz="5" w:space="0" w:color="000000"/>
              <w:right w:val="single" w:sz="5" w:space="0" w:color="000000"/>
            </w:tcBorders>
          </w:tcPr>
          <w:p w14:paraId="449BF9FB" w14:textId="77777777" w:rsidR="008E3489" w:rsidRPr="000E224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5</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93</w:t>
            </w:r>
            <w:r w:rsidRPr="00820504">
              <w:rPr>
                <w:rFonts w:ascii="Arial" w:eastAsia="Times New Roman" w:hAnsi="Arial" w:cs="Arial"/>
                <w:color w:val="auto"/>
                <w:sz w:val="18"/>
                <w:szCs w:val="18"/>
              </w:rPr>
              <w:t>-</w:t>
            </w:r>
            <w:r w:rsidRPr="00820504">
              <w:rPr>
                <w:rFonts w:ascii="Arial" w:eastAsiaTheme="minorEastAsia" w:hAnsi="Arial" w:cs="Arial"/>
                <w:color w:val="auto"/>
                <w:sz w:val="18"/>
                <w:szCs w:val="18"/>
                <w:lang w:eastAsia="zh-CN"/>
              </w:rPr>
              <w:t>1</w:t>
            </w:r>
            <w:r>
              <w:rPr>
                <w:rFonts w:ascii="Arial" w:eastAsiaTheme="minorEastAsia" w:hAnsi="Arial" w:cs="Arial"/>
                <w:color w:val="auto"/>
                <w:sz w:val="18"/>
                <w:szCs w:val="18"/>
                <w:lang w:eastAsia="zh-CN"/>
              </w:rPr>
              <w:t>13</w:t>
            </w:r>
          </w:p>
        </w:tc>
      </w:tr>
      <w:tr w:rsidR="008E3489" w:rsidRPr="008C4E4C" w14:paraId="16663930" w14:textId="77777777" w:rsidTr="004B529F">
        <w:trPr>
          <w:trHeight w:val="48"/>
        </w:trPr>
        <w:tc>
          <w:tcPr>
            <w:tcW w:w="1422" w:type="dxa"/>
            <w:vMerge/>
            <w:tcBorders>
              <w:left w:val="single" w:sz="5" w:space="0" w:color="000000"/>
              <w:right w:val="single" w:sz="5" w:space="0" w:color="000000"/>
            </w:tcBorders>
          </w:tcPr>
          <w:p w14:paraId="44786973"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5A7237D8"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13d</w:t>
            </w:r>
          </w:p>
        </w:tc>
        <w:tc>
          <w:tcPr>
            <w:tcW w:w="10019" w:type="dxa"/>
            <w:tcBorders>
              <w:top w:val="single" w:sz="5" w:space="0" w:color="000000"/>
              <w:left w:val="single" w:sz="5" w:space="0" w:color="000000"/>
              <w:bottom w:val="single" w:sz="5" w:space="0" w:color="000000"/>
              <w:right w:val="single" w:sz="5" w:space="0" w:color="000000"/>
            </w:tcBorders>
          </w:tcPr>
          <w:p w14:paraId="6AD535DA"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023" w:type="dxa"/>
            <w:tcBorders>
              <w:top w:val="single" w:sz="5" w:space="0" w:color="000000"/>
              <w:left w:val="single" w:sz="5" w:space="0" w:color="000000"/>
              <w:bottom w:val="single" w:sz="5" w:space="0" w:color="000000"/>
              <w:right w:val="single" w:sz="5" w:space="0" w:color="000000"/>
            </w:tcBorders>
          </w:tcPr>
          <w:p w14:paraId="107FEAFA" w14:textId="77777777" w:rsidR="008E3489" w:rsidRPr="000E224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0E2244">
              <w:rPr>
                <w:rFonts w:ascii="Arial" w:eastAsia="DengXian" w:hAnsi="Arial" w:cs="Arial"/>
                <w:color w:val="auto"/>
                <w:sz w:val="18"/>
                <w:szCs w:val="18"/>
                <w:lang w:eastAsia="zh-CN"/>
              </w:rPr>
              <w:t>Page</w:t>
            </w:r>
            <w:r w:rsidRPr="000E2244">
              <w:rPr>
                <w:rFonts w:ascii="Arial" w:eastAsia="Times New Roman" w:hAnsi="Arial" w:cs="Arial"/>
                <w:color w:val="auto"/>
                <w:sz w:val="18"/>
                <w:szCs w:val="18"/>
              </w:rPr>
              <w:t xml:space="preserve"> </w:t>
            </w:r>
            <w:r>
              <w:rPr>
                <w:rFonts w:ascii="Arial" w:eastAsia="Times New Roman" w:hAnsi="Arial" w:cs="Arial"/>
                <w:color w:val="auto"/>
                <w:sz w:val="18"/>
                <w:szCs w:val="18"/>
              </w:rPr>
              <w:t>5</w:t>
            </w:r>
            <w:r w:rsidRPr="000E2244">
              <w:rPr>
                <w:rFonts w:ascii="Arial" w:eastAsia="DengXian" w:hAnsi="Arial" w:cs="Arial"/>
                <w:color w:val="auto"/>
                <w:sz w:val="18"/>
                <w:szCs w:val="18"/>
                <w:lang w:eastAsia="zh-CN"/>
              </w:rPr>
              <w:t>/</w:t>
            </w:r>
            <w:r w:rsidRPr="000E2244">
              <w:rPr>
                <w:rFonts w:ascii="Arial" w:eastAsia="Times New Roman" w:hAnsi="Arial" w:cs="Arial"/>
                <w:color w:val="auto"/>
                <w:sz w:val="18"/>
                <w:szCs w:val="18"/>
              </w:rPr>
              <w:t>Line 1</w:t>
            </w:r>
            <w:r>
              <w:rPr>
                <w:rFonts w:ascii="Arial" w:eastAsia="Times New Roman" w:hAnsi="Arial" w:cs="Arial"/>
                <w:color w:val="auto"/>
                <w:sz w:val="18"/>
                <w:szCs w:val="18"/>
              </w:rPr>
              <w:t>06</w:t>
            </w:r>
            <w:r w:rsidRPr="000E2244">
              <w:rPr>
                <w:rFonts w:ascii="Arial" w:eastAsia="Times New Roman" w:hAnsi="Arial" w:cs="Arial"/>
                <w:color w:val="auto"/>
                <w:sz w:val="18"/>
                <w:szCs w:val="18"/>
              </w:rPr>
              <w:t>-</w:t>
            </w:r>
            <w:r w:rsidRPr="000E2244">
              <w:rPr>
                <w:rFonts w:ascii="Arial" w:eastAsia="DengXian" w:hAnsi="Arial" w:cs="Arial"/>
                <w:color w:val="auto"/>
                <w:sz w:val="18"/>
                <w:szCs w:val="18"/>
                <w:lang w:eastAsia="zh-CN"/>
              </w:rPr>
              <w:t>1</w:t>
            </w:r>
            <w:r>
              <w:rPr>
                <w:rFonts w:ascii="Arial" w:eastAsia="DengXian" w:hAnsi="Arial" w:cs="Arial"/>
                <w:color w:val="auto"/>
                <w:sz w:val="18"/>
                <w:szCs w:val="18"/>
                <w:lang w:eastAsia="zh-CN"/>
              </w:rPr>
              <w:t>13</w:t>
            </w:r>
          </w:p>
        </w:tc>
      </w:tr>
      <w:tr w:rsidR="008E3489" w:rsidRPr="008C4E4C" w14:paraId="2ED7BB46" w14:textId="77777777" w:rsidTr="004B529F">
        <w:trPr>
          <w:trHeight w:val="48"/>
        </w:trPr>
        <w:tc>
          <w:tcPr>
            <w:tcW w:w="1422" w:type="dxa"/>
            <w:vMerge/>
            <w:tcBorders>
              <w:left w:val="single" w:sz="5" w:space="0" w:color="000000"/>
              <w:right w:val="single" w:sz="5" w:space="0" w:color="000000"/>
            </w:tcBorders>
          </w:tcPr>
          <w:p w14:paraId="6AAC9B09"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7AC495BD"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13e</w:t>
            </w:r>
          </w:p>
        </w:tc>
        <w:tc>
          <w:tcPr>
            <w:tcW w:w="10019" w:type="dxa"/>
            <w:tcBorders>
              <w:top w:val="single" w:sz="5" w:space="0" w:color="000000"/>
              <w:left w:val="single" w:sz="5" w:space="0" w:color="000000"/>
              <w:bottom w:val="single" w:sz="5" w:space="0" w:color="000000"/>
              <w:right w:val="single" w:sz="5" w:space="0" w:color="000000"/>
            </w:tcBorders>
          </w:tcPr>
          <w:p w14:paraId="62B15BF5"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any methods used to explore possible causes of heterogeneity among study results (</w:t>
            </w:r>
            <w:proofErr w:type="gramStart"/>
            <w:r w:rsidRPr="008C4E4C">
              <w:rPr>
                <w:rFonts w:ascii="Arial" w:hAnsi="Arial" w:cs="Arial"/>
                <w:sz w:val="18"/>
                <w:szCs w:val="18"/>
              </w:rPr>
              <w:t>e.g.</w:t>
            </w:r>
            <w:proofErr w:type="gramEnd"/>
            <w:r w:rsidRPr="008C4E4C">
              <w:rPr>
                <w:rFonts w:ascii="Arial" w:hAnsi="Arial" w:cs="Arial"/>
                <w:sz w:val="18"/>
                <w:szCs w:val="18"/>
              </w:rPr>
              <w:t xml:space="preserve"> subgroup analysis, meta-regression).</w:t>
            </w:r>
          </w:p>
        </w:tc>
        <w:tc>
          <w:tcPr>
            <w:tcW w:w="1023" w:type="dxa"/>
            <w:tcBorders>
              <w:top w:val="single" w:sz="5" w:space="0" w:color="000000"/>
              <w:left w:val="single" w:sz="5" w:space="0" w:color="000000"/>
              <w:bottom w:val="single" w:sz="5" w:space="0" w:color="000000"/>
              <w:right w:val="single" w:sz="5" w:space="0" w:color="000000"/>
            </w:tcBorders>
          </w:tcPr>
          <w:p w14:paraId="4921C036" w14:textId="77777777" w:rsidR="008E3489" w:rsidRPr="000E224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0E2244">
              <w:rPr>
                <w:rFonts w:ascii="Arial" w:eastAsia="DengXian" w:hAnsi="Arial" w:cs="Arial"/>
                <w:color w:val="auto"/>
                <w:sz w:val="18"/>
                <w:szCs w:val="18"/>
                <w:lang w:eastAsia="zh-CN"/>
              </w:rPr>
              <w:t>Page</w:t>
            </w:r>
            <w:r w:rsidRPr="000E2244">
              <w:rPr>
                <w:rFonts w:ascii="Arial" w:eastAsia="Times New Roman" w:hAnsi="Arial" w:cs="Arial"/>
                <w:color w:val="auto"/>
                <w:sz w:val="18"/>
                <w:szCs w:val="18"/>
              </w:rPr>
              <w:t xml:space="preserve"> </w:t>
            </w:r>
            <w:r w:rsidRPr="000E2244">
              <w:rPr>
                <w:rFonts w:ascii="Arial" w:eastAsia="DengXian" w:hAnsi="Arial" w:cs="Arial"/>
                <w:color w:val="auto"/>
                <w:sz w:val="18"/>
                <w:szCs w:val="18"/>
                <w:lang w:eastAsia="zh-CN"/>
              </w:rPr>
              <w:t>7/</w:t>
            </w:r>
            <w:r w:rsidRPr="000E2244">
              <w:rPr>
                <w:rFonts w:ascii="Arial" w:eastAsia="Times New Roman" w:hAnsi="Arial" w:cs="Arial"/>
                <w:color w:val="auto"/>
                <w:sz w:val="18"/>
                <w:szCs w:val="18"/>
              </w:rPr>
              <w:t>Line 1</w:t>
            </w:r>
            <w:r w:rsidRPr="000E2244">
              <w:rPr>
                <w:rFonts w:ascii="Arial" w:eastAsia="DengXian" w:hAnsi="Arial" w:cs="Arial"/>
                <w:color w:val="auto"/>
                <w:sz w:val="18"/>
                <w:szCs w:val="18"/>
                <w:lang w:eastAsia="zh-CN"/>
              </w:rPr>
              <w:t>42</w:t>
            </w:r>
            <w:r w:rsidRPr="000E2244">
              <w:rPr>
                <w:rFonts w:ascii="Arial" w:eastAsia="Times New Roman" w:hAnsi="Arial" w:cs="Arial"/>
                <w:color w:val="auto"/>
                <w:sz w:val="18"/>
                <w:szCs w:val="18"/>
              </w:rPr>
              <w:t>-</w:t>
            </w:r>
            <w:r w:rsidRPr="000E2244">
              <w:rPr>
                <w:rFonts w:ascii="Arial" w:eastAsia="DengXian" w:hAnsi="Arial" w:cs="Arial"/>
                <w:color w:val="auto"/>
                <w:sz w:val="18"/>
                <w:szCs w:val="18"/>
                <w:lang w:eastAsia="zh-CN"/>
              </w:rPr>
              <w:t>154</w:t>
            </w:r>
          </w:p>
        </w:tc>
      </w:tr>
      <w:tr w:rsidR="008E3489" w:rsidRPr="008C4E4C" w14:paraId="003A46F1" w14:textId="77777777" w:rsidTr="004B529F">
        <w:trPr>
          <w:trHeight w:val="50"/>
        </w:trPr>
        <w:tc>
          <w:tcPr>
            <w:tcW w:w="1422" w:type="dxa"/>
            <w:vMerge/>
            <w:tcBorders>
              <w:left w:val="single" w:sz="5" w:space="0" w:color="000000"/>
              <w:bottom w:val="single" w:sz="5" w:space="0" w:color="000000"/>
              <w:right w:val="single" w:sz="5" w:space="0" w:color="000000"/>
            </w:tcBorders>
          </w:tcPr>
          <w:p w14:paraId="2538363C"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78857269"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13f</w:t>
            </w:r>
          </w:p>
        </w:tc>
        <w:tc>
          <w:tcPr>
            <w:tcW w:w="10019" w:type="dxa"/>
            <w:tcBorders>
              <w:top w:val="single" w:sz="5" w:space="0" w:color="000000"/>
              <w:left w:val="single" w:sz="5" w:space="0" w:color="000000"/>
              <w:bottom w:val="single" w:sz="5" w:space="0" w:color="000000"/>
              <w:right w:val="single" w:sz="5" w:space="0" w:color="000000"/>
            </w:tcBorders>
          </w:tcPr>
          <w:p w14:paraId="32832573"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any sensitivity analyses conducted to assess robustness of the synthesized results.</w:t>
            </w:r>
          </w:p>
        </w:tc>
        <w:tc>
          <w:tcPr>
            <w:tcW w:w="1023" w:type="dxa"/>
            <w:tcBorders>
              <w:top w:val="single" w:sz="5" w:space="0" w:color="000000"/>
              <w:left w:val="single" w:sz="5" w:space="0" w:color="000000"/>
              <w:bottom w:val="single" w:sz="5" w:space="0" w:color="000000"/>
              <w:right w:val="single" w:sz="5" w:space="0" w:color="000000"/>
            </w:tcBorders>
          </w:tcPr>
          <w:p w14:paraId="6C4077A1" w14:textId="77777777" w:rsidR="008E3489" w:rsidRPr="000E224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0E2244">
              <w:rPr>
                <w:rFonts w:ascii="Arial" w:eastAsia="DengXian" w:hAnsi="Arial" w:cs="Arial"/>
                <w:color w:val="auto"/>
                <w:sz w:val="18"/>
                <w:szCs w:val="18"/>
                <w:lang w:eastAsia="zh-CN"/>
              </w:rPr>
              <w:t>Page</w:t>
            </w:r>
            <w:r w:rsidRPr="000E2244">
              <w:rPr>
                <w:rFonts w:ascii="Arial" w:eastAsia="Times New Roman" w:hAnsi="Arial" w:cs="Arial"/>
                <w:color w:val="auto"/>
                <w:sz w:val="18"/>
                <w:szCs w:val="18"/>
              </w:rPr>
              <w:t xml:space="preserve"> </w:t>
            </w:r>
            <w:r>
              <w:rPr>
                <w:rFonts w:ascii="Arial" w:eastAsia="Times New Roman" w:hAnsi="Arial" w:cs="Arial"/>
                <w:color w:val="auto"/>
                <w:sz w:val="18"/>
                <w:szCs w:val="18"/>
              </w:rPr>
              <w:t>5</w:t>
            </w:r>
            <w:r w:rsidRPr="000E2244">
              <w:rPr>
                <w:rFonts w:ascii="Arial" w:eastAsia="DengXian" w:hAnsi="Arial" w:cs="Arial"/>
                <w:color w:val="auto"/>
                <w:sz w:val="18"/>
                <w:szCs w:val="18"/>
                <w:lang w:eastAsia="zh-CN"/>
              </w:rPr>
              <w:t>/</w:t>
            </w:r>
            <w:r w:rsidRPr="000E2244">
              <w:rPr>
                <w:rFonts w:ascii="Arial" w:eastAsia="Times New Roman" w:hAnsi="Arial" w:cs="Arial"/>
                <w:color w:val="auto"/>
                <w:sz w:val="18"/>
                <w:szCs w:val="18"/>
              </w:rPr>
              <w:t>Line 1</w:t>
            </w:r>
            <w:r>
              <w:rPr>
                <w:rFonts w:ascii="Arial" w:eastAsia="Times New Roman" w:hAnsi="Arial" w:cs="Arial"/>
                <w:color w:val="auto"/>
                <w:sz w:val="18"/>
                <w:szCs w:val="18"/>
              </w:rPr>
              <w:t>01</w:t>
            </w:r>
            <w:r w:rsidRPr="000E2244">
              <w:rPr>
                <w:rFonts w:ascii="Arial" w:eastAsia="Times New Roman" w:hAnsi="Arial" w:cs="Arial"/>
                <w:color w:val="auto"/>
                <w:sz w:val="18"/>
                <w:szCs w:val="18"/>
              </w:rPr>
              <w:t>-</w:t>
            </w:r>
            <w:r w:rsidRPr="000E2244">
              <w:rPr>
                <w:rFonts w:ascii="Arial" w:eastAsia="DengXian" w:hAnsi="Arial" w:cs="Arial"/>
                <w:color w:val="auto"/>
                <w:sz w:val="18"/>
                <w:szCs w:val="18"/>
                <w:lang w:eastAsia="zh-CN"/>
              </w:rPr>
              <w:t>1</w:t>
            </w:r>
            <w:r>
              <w:rPr>
                <w:rFonts w:ascii="Arial" w:eastAsia="DengXian" w:hAnsi="Arial" w:cs="Arial"/>
                <w:color w:val="auto"/>
                <w:sz w:val="18"/>
                <w:szCs w:val="18"/>
                <w:lang w:eastAsia="zh-CN"/>
              </w:rPr>
              <w:t>04</w:t>
            </w:r>
          </w:p>
        </w:tc>
      </w:tr>
      <w:tr w:rsidR="008E3489" w:rsidRPr="008C4E4C" w14:paraId="1D718888"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56C02AF2"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Reporting bias assessment</w:t>
            </w:r>
          </w:p>
        </w:tc>
        <w:tc>
          <w:tcPr>
            <w:tcW w:w="500" w:type="dxa"/>
            <w:tcBorders>
              <w:top w:val="single" w:sz="5" w:space="0" w:color="000000"/>
              <w:left w:val="single" w:sz="5" w:space="0" w:color="000000"/>
              <w:bottom w:val="single" w:sz="5" w:space="0" w:color="000000"/>
              <w:right w:val="single" w:sz="5" w:space="0" w:color="000000"/>
            </w:tcBorders>
          </w:tcPr>
          <w:p w14:paraId="253C63E1"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14</w:t>
            </w:r>
          </w:p>
        </w:tc>
        <w:tc>
          <w:tcPr>
            <w:tcW w:w="10019" w:type="dxa"/>
            <w:tcBorders>
              <w:top w:val="single" w:sz="5" w:space="0" w:color="000000"/>
              <w:left w:val="single" w:sz="5" w:space="0" w:color="000000"/>
              <w:bottom w:val="single" w:sz="5" w:space="0" w:color="000000"/>
              <w:right w:val="single" w:sz="5" w:space="0" w:color="000000"/>
            </w:tcBorders>
          </w:tcPr>
          <w:p w14:paraId="18D06810"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any methods used to assess risk of bias due to missing results in a synthesis (arising from reporting biases).</w:t>
            </w:r>
          </w:p>
        </w:tc>
        <w:tc>
          <w:tcPr>
            <w:tcW w:w="1023" w:type="dxa"/>
            <w:tcBorders>
              <w:top w:val="single" w:sz="5" w:space="0" w:color="000000"/>
              <w:left w:val="single" w:sz="5" w:space="0" w:color="000000"/>
              <w:bottom w:val="single" w:sz="5" w:space="0" w:color="000000"/>
              <w:right w:val="single" w:sz="5" w:space="0" w:color="000000"/>
            </w:tcBorders>
          </w:tcPr>
          <w:p w14:paraId="0E34DF91" w14:textId="77777777" w:rsidR="008E3489" w:rsidRPr="000E224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820504">
              <w:rPr>
                <w:rFonts w:ascii="Arial" w:eastAsia="DengXian" w:hAnsi="Arial" w:cs="Arial"/>
                <w:color w:val="auto"/>
                <w:sz w:val="18"/>
                <w:szCs w:val="18"/>
                <w:lang w:eastAsia="zh-CN"/>
              </w:rPr>
              <w:t>Page</w:t>
            </w:r>
            <w:r w:rsidRPr="00820504">
              <w:rPr>
                <w:rFonts w:ascii="Arial" w:eastAsia="Times New Roman" w:hAnsi="Arial" w:cs="Arial"/>
                <w:color w:val="auto"/>
                <w:sz w:val="18"/>
                <w:szCs w:val="18"/>
              </w:rPr>
              <w:t xml:space="preserve"> </w:t>
            </w:r>
            <w:r>
              <w:rPr>
                <w:rFonts w:ascii="Arial" w:eastAsia="Times New Roman" w:hAnsi="Arial" w:cs="Arial"/>
                <w:color w:val="auto"/>
                <w:sz w:val="18"/>
                <w:szCs w:val="18"/>
              </w:rPr>
              <w:t>4</w:t>
            </w:r>
            <w:r w:rsidRPr="00820504">
              <w:rPr>
                <w:rFonts w:ascii="Arial" w:eastAsia="DengXian" w:hAnsi="Arial" w:cs="Arial"/>
                <w:color w:val="auto"/>
                <w:sz w:val="18"/>
                <w:szCs w:val="18"/>
                <w:lang w:eastAsia="zh-CN"/>
              </w:rPr>
              <w:t>/</w:t>
            </w:r>
            <w:r w:rsidRPr="00820504">
              <w:rPr>
                <w:rFonts w:ascii="Arial" w:eastAsia="Times New Roman" w:hAnsi="Arial" w:cs="Arial"/>
                <w:color w:val="auto"/>
                <w:sz w:val="18"/>
                <w:szCs w:val="18"/>
              </w:rPr>
              <w:t xml:space="preserve">Line </w:t>
            </w:r>
            <w:r>
              <w:rPr>
                <w:rFonts w:ascii="Arial" w:eastAsia="Times New Roman" w:hAnsi="Arial" w:cs="Arial"/>
                <w:color w:val="auto"/>
                <w:sz w:val="18"/>
                <w:szCs w:val="18"/>
              </w:rPr>
              <w:t>89</w:t>
            </w:r>
            <w:r w:rsidRPr="00820504">
              <w:rPr>
                <w:rFonts w:ascii="Arial" w:eastAsia="Times New Roman" w:hAnsi="Arial" w:cs="Arial"/>
                <w:color w:val="auto"/>
                <w:sz w:val="18"/>
                <w:szCs w:val="18"/>
              </w:rPr>
              <w:t>-</w:t>
            </w:r>
            <w:r>
              <w:rPr>
                <w:rFonts w:ascii="Arial" w:eastAsia="Times New Roman" w:hAnsi="Arial" w:cs="Arial"/>
                <w:color w:val="auto"/>
                <w:sz w:val="18"/>
                <w:szCs w:val="18"/>
              </w:rPr>
              <w:t>90</w:t>
            </w:r>
          </w:p>
        </w:tc>
      </w:tr>
      <w:tr w:rsidR="008E3489" w:rsidRPr="008C4E4C" w14:paraId="7A9DE4EB"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278F8E7E"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Certainty assessment</w:t>
            </w:r>
          </w:p>
        </w:tc>
        <w:tc>
          <w:tcPr>
            <w:tcW w:w="500" w:type="dxa"/>
            <w:tcBorders>
              <w:top w:val="single" w:sz="5" w:space="0" w:color="000000"/>
              <w:left w:val="single" w:sz="5" w:space="0" w:color="000000"/>
              <w:bottom w:val="single" w:sz="5" w:space="0" w:color="000000"/>
              <w:right w:val="single" w:sz="5" w:space="0" w:color="000000"/>
            </w:tcBorders>
          </w:tcPr>
          <w:p w14:paraId="495A3D62"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15</w:t>
            </w:r>
          </w:p>
        </w:tc>
        <w:tc>
          <w:tcPr>
            <w:tcW w:w="10019" w:type="dxa"/>
            <w:tcBorders>
              <w:top w:val="single" w:sz="5" w:space="0" w:color="000000"/>
              <w:left w:val="single" w:sz="5" w:space="0" w:color="000000"/>
              <w:bottom w:val="single" w:sz="5" w:space="0" w:color="000000"/>
              <w:right w:val="single" w:sz="5" w:space="0" w:color="000000"/>
            </w:tcBorders>
          </w:tcPr>
          <w:p w14:paraId="25F1A8A0"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any methods used to assess certainty (or confidence) in the body of evidence for an outcome.</w:t>
            </w:r>
          </w:p>
        </w:tc>
        <w:tc>
          <w:tcPr>
            <w:tcW w:w="1023" w:type="dxa"/>
            <w:tcBorders>
              <w:top w:val="single" w:sz="5" w:space="0" w:color="000000"/>
              <w:left w:val="single" w:sz="5" w:space="0" w:color="000000"/>
              <w:bottom w:val="single" w:sz="5" w:space="0" w:color="000000"/>
              <w:right w:val="single" w:sz="5" w:space="0" w:color="000000"/>
            </w:tcBorders>
          </w:tcPr>
          <w:p w14:paraId="42DEDBAA" w14:textId="77777777" w:rsidR="008E3489" w:rsidRPr="000E224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0E2244">
              <w:rPr>
                <w:rFonts w:ascii="Arial" w:eastAsia="DengXian" w:hAnsi="Arial" w:cs="Arial"/>
                <w:color w:val="auto"/>
                <w:sz w:val="18"/>
                <w:szCs w:val="18"/>
                <w:lang w:eastAsia="zh-CN"/>
              </w:rPr>
              <w:t>Page</w:t>
            </w:r>
            <w:r w:rsidRPr="000E2244">
              <w:rPr>
                <w:rFonts w:ascii="Arial" w:eastAsia="Times New Roman" w:hAnsi="Arial" w:cs="Arial"/>
                <w:color w:val="auto"/>
                <w:sz w:val="18"/>
                <w:szCs w:val="18"/>
              </w:rPr>
              <w:t xml:space="preserve"> </w:t>
            </w:r>
            <w:r>
              <w:rPr>
                <w:rFonts w:ascii="Arial" w:eastAsia="Times New Roman" w:hAnsi="Arial" w:cs="Arial"/>
                <w:color w:val="auto"/>
                <w:sz w:val="18"/>
                <w:szCs w:val="18"/>
              </w:rPr>
              <w:t>5</w:t>
            </w:r>
            <w:r w:rsidRPr="000E2244">
              <w:rPr>
                <w:rFonts w:ascii="Arial" w:eastAsia="DengXian" w:hAnsi="Arial" w:cs="Arial"/>
                <w:color w:val="auto"/>
                <w:sz w:val="18"/>
                <w:szCs w:val="18"/>
                <w:lang w:eastAsia="zh-CN"/>
              </w:rPr>
              <w:t>/</w:t>
            </w:r>
            <w:r w:rsidRPr="000E2244">
              <w:rPr>
                <w:rFonts w:ascii="Arial" w:eastAsia="Times New Roman" w:hAnsi="Arial" w:cs="Arial"/>
                <w:color w:val="auto"/>
                <w:sz w:val="18"/>
                <w:szCs w:val="18"/>
              </w:rPr>
              <w:t>Line 1</w:t>
            </w:r>
            <w:r>
              <w:rPr>
                <w:rFonts w:ascii="Arial" w:eastAsia="Times New Roman" w:hAnsi="Arial" w:cs="Arial"/>
                <w:color w:val="auto"/>
                <w:sz w:val="18"/>
                <w:szCs w:val="18"/>
              </w:rPr>
              <w:t>06</w:t>
            </w:r>
            <w:r w:rsidRPr="000E2244">
              <w:rPr>
                <w:rFonts w:ascii="Arial" w:eastAsia="Times New Roman" w:hAnsi="Arial" w:cs="Arial"/>
                <w:color w:val="auto"/>
                <w:sz w:val="18"/>
                <w:szCs w:val="18"/>
              </w:rPr>
              <w:t>-</w:t>
            </w:r>
            <w:r w:rsidRPr="000E2244">
              <w:rPr>
                <w:rFonts w:ascii="Arial" w:eastAsia="DengXian" w:hAnsi="Arial" w:cs="Arial"/>
                <w:color w:val="auto"/>
                <w:sz w:val="18"/>
                <w:szCs w:val="18"/>
                <w:lang w:eastAsia="zh-CN"/>
              </w:rPr>
              <w:t>1</w:t>
            </w:r>
            <w:r>
              <w:rPr>
                <w:rFonts w:ascii="Arial" w:eastAsia="DengXian" w:hAnsi="Arial" w:cs="Arial"/>
                <w:color w:val="auto"/>
                <w:sz w:val="18"/>
                <w:szCs w:val="18"/>
                <w:lang w:eastAsia="zh-CN"/>
              </w:rPr>
              <w:t>13</w:t>
            </w:r>
          </w:p>
        </w:tc>
      </w:tr>
      <w:tr w:rsidR="008E3489" w:rsidRPr="008C4E4C" w14:paraId="6AA5C6BE" w14:textId="77777777" w:rsidTr="004B529F">
        <w:trPr>
          <w:trHeight w:val="24"/>
        </w:trPr>
        <w:tc>
          <w:tcPr>
            <w:tcW w:w="11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63F53F" w14:textId="77777777" w:rsidR="008E3489" w:rsidRPr="008C4E4C" w:rsidRDefault="008E3489" w:rsidP="004B529F">
            <w:pPr>
              <w:pStyle w:val="Default"/>
              <w:rPr>
                <w:rFonts w:ascii="Arial" w:hAnsi="Arial" w:cs="Arial"/>
                <w:sz w:val="18"/>
                <w:szCs w:val="18"/>
              </w:rPr>
            </w:pPr>
            <w:r w:rsidRPr="008C4E4C">
              <w:rPr>
                <w:rFonts w:ascii="Arial" w:hAnsi="Arial" w:cs="Arial"/>
                <w:b/>
                <w:bCs/>
                <w:sz w:val="18"/>
                <w:szCs w:val="18"/>
              </w:rPr>
              <w:t xml:space="preserve">RESULTS </w:t>
            </w:r>
          </w:p>
        </w:tc>
        <w:tc>
          <w:tcPr>
            <w:tcW w:w="1023" w:type="dxa"/>
            <w:tcBorders>
              <w:top w:val="double" w:sz="5" w:space="0" w:color="000000"/>
              <w:left w:val="single" w:sz="5" w:space="0" w:color="000000"/>
              <w:bottom w:val="single" w:sz="5" w:space="0" w:color="000000"/>
              <w:right w:val="single" w:sz="5" w:space="0" w:color="000000"/>
            </w:tcBorders>
            <w:shd w:val="clear" w:color="auto" w:fill="FFFFCC"/>
          </w:tcPr>
          <w:p w14:paraId="13C43EB1" w14:textId="77777777" w:rsidR="008E3489" w:rsidRPr="000E2244" w:rsidRDefault="008E3489" w:rsidP="004B529F">
            <w:pPr>
              <w:pStyle w:val="Default"/>
              <w:jc w:val="center"/>
              <w:rPr>
                <w:rFonts w:ascii="Arial" w:hAnsi="Arial" w:cs="Arial"/>
                <w:color w:val="auto"/>
                <w:sz w:val="18"/>
                <w:szCs w:val="18"/>
              </w:rPr>
            </w:pPr>
          </w:p>
        </w:tc>
      </w:tr>
      <w:tr w:rsidR="008E3489" w:rsidRPr="008C4E4C" w14:paraId="5B9CA630" w14:textId="77777777" w:rsidTr="004B529F">
        <w:trPr>
          <w:trHeight w:val="48"/>
        </w:trPr>
        <w:tc>
          <w:tcPr>
            <w:tcW w:w="1422" w:type="dxa"/>
            <w:vMerge w:val="restart"/>
            <w:tcBorders>
              <w:top w:val="single" w:sz="5" w:space="0" w:color="000000"/>
              <w:left w:val="single" w:sz="5" w:space="0" w:color="000000"/>
              <w:right w:val="single" w:sz="5" w:space="0" w:color="000000"/>
            </w:tcBorders>
          </w:tcPr>
          <w:p w14:paraId="74C65AEF"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lastRenderedPageBreak/>
              <w:t xml:space="preserve">Study selection </w:t>
            </w:r>
          </w:p>
        </w:tc>
        <w:tc>
          <w:tcPr>
            <w:tcW w:w="500" w:type="dxa"/>
            <w:tcBorders>
              <w:top w:val="single" w:sz="5" w:space="0" w:color="000000"/>
              <w:left w:val="single" w:sz="5" w:space="0" w:color="000000"/>
              <w:bottom w:val="single" w:sz="5" w:space="0" w:color="000000"/>
              <w:right w:val="single" w:sz="5" w:space="0" w:color="000000"/>
            </w:tcBorders>
          </w:tcPr>
          <w:p w14:paraId="789B82F3"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16a</w:t>
            </w:r>
          </w:p>
        </w:tc>
        <w:tc>
          <w:tcPr>
            <w:tcW w:w="10019" w:type="dxa"/>
            <w:tcBorders>
              <w:top w:val="single" w:sz="5" w:space="0" w:color="000000"/>
              <w:left w:val="single" w:sz="5" w:space="0" w:color="000000"/>
              <w:bottom w:val="single" w:sz="5" w:space="0" w:color="000000"/>
              <w:right w:val="single" w:sz="5" w:space="0" w:color="000000"/>
            </w:tcBorders>
          </w:tcPr>
          <w:p w14:paraId="00FB9580"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023" w:type="dxa"/>
            <w:tcBorders>
              <w:top w:val="single" w:sz="5" w:space="0" w:color="000000"/>
              <w:left w:val="single" w:sz="5" w:space="0" w:color="000000"/>
              <w:bottom w:val="single" w:sz="5" w:space="0" w:color="000000"/>
              <w:right w:val="single" w:sz="5" w:space="0" w:color="000000"/>
            </w:tcBorders>
          </w:tcPr>
          <w:p w14:paraId="4EA2EE4C" w14:textId="77777777" w:rsidR="008E3489" w:rsidRPr="000E2244" w:rsidRDefault="008E3489" w:rsidP="004B529F">
            <w:pPr>
              <w:pStyle w:val="Default"/>
              <w:spacing w:before="40" w:after="40"/>
              <w:rPr>
                <w:rFonts w:ascii="Arial" w:hAnsi="Arial" w:cs="Arial"/>
                <w:color w:val="auto"/>
                <w:sz w:val="18"/>
                <w:szCs w:val="18"/>
              </w:rPr>
            </w:pPr>
            <w:r w:rsidRPr="000E2244">
              <w:rPr>
                <w:rFonts w:ascii="Arial" w:eastAsia="DengXian" w:hAnsi="Arial" w:cs="Arial"/>
                <w:color w:val="auto"/>
                <w:sz w:val="18"/>
                <w:szCs w:val="18"/>
                <w:lang w:eastAsia="zh-CN"/>
              </w:rPr>
              <w:t>Appendix Table 1</w:t>
            </w:r>
            <w:r>
              <w:rPr>
                <w:rFonts w:ascii="Arial" w:eastAsia="DengXian" w:hAnsi="Arial" w:cs="Arial"/>
                <w:color w:val="auto"/>
                <w:sz w:val="18"/>
                <w:szCs w:val="18"/>
                <w:lang w:eastAsia="zh-CN"/>
              </w:rPr>
              <w:t xml:space="preserve"> </w:t>
            </w:r>
            <w:r>
              <w:rPr>
                <w:rFonts w:ascii="Arial" w:eastAsia="DengXian" w:hAnsi="Arial" w:cs="Arial" w:hint="eastAsia"/>
                <w:color w:val="auto"/>
                <w:sz w:val="18"/>
                <w:szCs w:val="18"/>
                <w:lang w:eastAsia="zh-CN"/>
              </w:rPr>
              <w:t>and</w:t>
            </w:r>
            <w:r>
              <w:rPr>
                <w:rFonts w:eastAsia="DengXian"/>
              </w:rPr>
              <w:t xml:space="preserve"> </w:t>
            </w:r>
            <w:r w:rsidRPr="006D2E83">
              <w:rPr>
                <w:rFonts w:ascii="Arial" w:eastAsia="DengXian" w:hAnsi="Arial" w:cs="Arial"/>
                <w:color w:val="auto"/>
                <w:sz w:val="18"/>
                <w:szCs w:val="18"/>
                <w:lang w:eastAsia="zh-CN"/>
              </w:rPr>
              <w:t>Appendix Figure 1</w:t>
            </w:r>
          </w:p>
        </w:tc>
      </w:tr>
      <w:tr w:rsidR="008E3489" w:rsidRPr="008C4E4C" w14:paraId="53CCFF8F" w14:textId="77777777" w:rsidTr="004B529F">
        <w:trPr>
          <w:trHeight w:val="48"/>
        </w:trPr>
        <w:tc>
          <w:tcPr>
            <w:tcW w:w="1422" w:type="dxa"/>
            <w:vMerge/>
            <w:tcBorders>
              <w:left w:val="single" w:sz="5" w:space="0" w:color="000000"/>
              <w:bottom w:val="single" w:sz="5" w:space="0" w:color="000000"/>
              <w:right w:val="single" w:sz="5" w:space="0" w:color="000000"/>
            </w:tcBorders>
          </w:tcPr>
          <w:p w14:paraId="23A056CE"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592EEEBB"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16b</w:t>
            </w:r>
          </w:p>
        </w:tc>
        <w:tc>
          <w:tcPr>
            <w:tcW w:w="10019" w:type="dxa"/>
            <w:tcBorders>
              <w:top w:val="single" w:sz="5" w:space="0" w:color="000000"/>
              <w:left w:val="single" w:sz="5" w:space="0" w:color="000000"/>
              <w:bottom w:val="single" w:sz="5" w:space="0" w:color="000000"/>
              <w:right w:val="single" w:sz="5" w:space="0" w:color="000000"/>
            </w:tcBorders>
          </w:tcPr>
          <w:p w14:paraId="78896A3A"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Cite studies that might appear to meet the inclusion criteria, but which were excluded, and explain why they were excluded.</w:t>
            </w:r>
          </w:p>
        </w:tc>
        <w:tc>
          <w:tcPr>
            <w:tcW w:w="1023" w:type="dxa"/>
            <w:tcBorders>
              <w:top w:val="single" w:sz="5" w:space="0" w:color="000000"/>
              <w:left w:val="single" w:sz="5" w:space="0" w:color="000000"/>
              <w:bottom w:val="single" w:sz="5" w:space="0" w:color="000000"/>
              <w:right w:val="single" w:sz="5" w:space="0" w:color="000000"/>
            </w:tcBorders>
          </w:tcPr>
          <w:p w14:paraId="4ABD1B4C" w14:textId="77777777" w:rsidR="008E3489" w:rsidRPr="000E224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0E2244">
              <w:rPr>
                <w:rFonts w:ascii="Arial" w:eastAsia="DengXian" w:hAnsi="Arial" w:cs="Arial"/>
                <w:color w:val="auto"/>
                <w:sz w:val="18"/>
                <w:szCs w:val="18"/>
                <w:lang w:eastAsia="zh-CN"/>
              </w:rPr>
              <w:t>Page</w:t>
            </w:r>
            <w:r w:rsidRPr="000E2244">
              <w:rPr>
                <w:rFonts w:ascii="Arial" w:eastAsia="Times New Roman" w:hAnsi="Arial" w:cs="Arial"/>
                <w:color w:val="auto"/>
                <w:sz w:val="18"/>
                <w:szCs w:val="18"/>
              </w:rPr>
              <w:t xml:space="preserve"> </w:t>
            </w:r>
            <w:r>
              <w:rPr>
                <w:rFonts w:ascii="Arial" w:eastAsia="Times New Roman" w:hAnsi="Arial" w:cs="Arial"/>
                <w:color w:val="auto"/>
                <w:sz w:val="18"/>
                <w:szCs w:val="18"/>
              </w:rPr>
              <w:t>6</w:t>
            </w:r>
            <w:r w:rsidRPr="000E2244">
              <w:rPr>
                <w:rFonts w:ascii="Arial" w:eastAsia="DengXian" w:hAnsi="Arial" w:cs="Arial"/>
                <w:color w:val="auto"/>
                <w:sz w:val="18"/>
                <w:szCs w:val="18"/>
                <w:lang w:eastAsia="zh-CN"/>
              </w:rPr>
              <w:t>/</w:t>
            </w:r>
            <w:r w:rsidRPr="000E2244">
              <w:rPr>
                <w:rFonts w:ascii="Arial" w:eastAsia="Times New Roman" w:hAnsi="Arial" w:cs="Arial"/>
                <w:color w:val="auto"/>
                <w:sz w:val="18"/>
                <w:szCs w:val="18"/>
              </w:rPr>
              <w:t xml:space="preserve">Line </w:t>
            </w:r>
            <w:r w:rsidRPr="000E2244">
              <w:rPr>
                <w:rFonts w:ascii="Arial" w:eastAsia="DengXian" w:hAnsi="Arial" w:cs="Arial"/>
                <w:color w:val="auto"/>
                <w:sz w:val="18"/>
                <w:szCs w:val="18"/>
                <w:lang w:eastAsia="zh-CN"/>
              </w:rPr>
              <w:t>1</w:t>
            </w:r>
            <w:r>
              <w:rPr>
                <w:rFonts w:ascii="Arial" w:eastAsia="DengXian" w:hAnsi="Arial" w:cs="Arial"/>
                <w:color w:val="auto"/>
                <w:sz w:val="18"/>
                <w:szCs w:val="18"/>
                <w:lang w:eastAsia="zh-CN"/>
              </w:rPr>
              <w:t>17</w:t>
            </w:r>
            <w:r w:rsidRPr="000E2244">
              <w:rPr>
                <w:rFonts w:ascii="Arial" w:eastAsia="Times New Roman" w:hAnsi="Arial" w:cs="Arial"/>
                <w:color w:val="auto"/>
                <w:sz w:val="18"/>
                <w:szCs w:val="18"/>
              </w:rPr>
              <w:t>-</w:t>
            </w:r>
            <w:r w:rsidRPr="000E2244">
              <w:rPr>
                <w:rFonts w:ascii="Arial" w:eastAsia="DengXian" w:hAnsi="Arial" w:cs="Arial"/>
                <w:color w:val="auto"/>
                <w:sz w:val="18"/>
                <w:szCs w:val="18"/>
                <w:lang w:eastAsia="zh-CN"/>
              </w:rPr>
              <w:t>1</w:t>
            </w:r>
            <w:r>
              <w:rPr>
                <w:rFonts w:ascii="Arial" w:eastAsia="DengXian" w:hAnsi="Arial" w:cs="Arial"/>
                <w:color w:val="auto"/>
                <w:sz w:val="18"/>
                <w:szCs w:val="18"/>
                <w:lang w:eastAsia="zh-CN"/>
              </w:rPr>
              <w:t>19</w:t>
            </w:r>
          </w:p>
        </w:tc>
      </w:tr>
      <w:tr w:rsidR="008E3489" w:rsidRPr="008C4E4C" w14:paraId="7A134552" w14:textId="77777777" w:rsidTr="004B529F">
        <w:trPr>
          <w:trHeight w:val="103"/>
        </w:trPr>
        <w:tc>
          <w:tcPr>
            <w:tcW w:w="1422" w:type="dxa"/>
            <w:tcBorders>
              <w:top w:val="single" w:sz="5" w:space="0" w:color="000000"/>
              <w:left w:val="single" w:sz="5" w:space="0" w:color="000000"/>
              <w:bottom w:val="single" w:sz="5" w:space="0" w:color="000000"/>
              <w:right w:val="single" w:sz="5" w:space="0" w:color="000000"/>
            </w:tcBorders>
          </w:tcPr>
          <w:p w14:paraId="7A74FFB1"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Study characteristics </w:t>
            </w:r>
          </w:p>
        </w:tc>
        <w:tc>
          <w:tcPr>
            <w:tcW w:w="500" w:type="dxa"/>
            <w:tcBorders>
              <w:top w:val="single" w:sz="5" w:space="0" w:color="000000"/>
              <w:left w:val="single" w:sz="5" w:space="0" w:color="000000"/>
              <w:bottom w:val="single" w:sz="5" w:space="0" w:color="000000"/>
              <w:right w:val="single" w:sz="5" w:space="0" w:color="000000"/>
            </w:tcBorders>
          </w:tcPr>
          <w:p w14:paraId="758214F8"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17</w:t>
            </w:r>
          </w:p>
        </w:tc>
        <w:tc>
          <w:tcPr>
            <w:tcW w:w="10019" w:type="dxa"/>
            <w:tcBorders>
              <w:top w:val="single" w:sz="5" w:space="0" w:color="000000"/>
              <w:left w:val="single" w:sz="5" w:space="0" w:color="000000"/>
              <w:bottom w:val="single" w:sz="5" w:space="0" w:color="000000"/>
              <w:right w:val="single" w:sz="5" w:space="0" w:color="000000"/>
            </w:tcBorders>
          </w:tcPr>
          <w:p w14:paraId="1A6B6F0C"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Cite each included study and present its characteristics.</w:t>
            </w:r>
          </w:p>
        </w:tc>
        <w:tc>
          <w:tcPr>
            <w:tcW w:w="1023" w:type="dxa"/>
            <w:tcBorders>
              <w:top w:val="single" w:sz="5" w:space="0" w:color="000000"/>
              <w:left w:val="single" w:sz="5" w:space="0" w:color="000000"/>
              <w:bottom w:val="single" w:sz="5" w:space="0" w:color="000000"/>
              <w:right w:val="single" w:sz="5" w:space="0" w:color="000000"/>
            </w:tcBorders>
          </w:tcPr>
          <w:p w14:paraId="268FEA11" w14:textId="77777777" w:rsidR="008E3489" w:rsidRPr="000E2244" w:rsidRDefault="008E3489" w:rsidP="004B529F">
            <w:pPr>
              <w:pStyle w:val="Default"/>
              <w:spacing w:before="40" w:after="40"/>
              <w:rPr>
                <w:rFonts w:ascii="Arial" w:hAnsi="Arial" w:cs="Arial"/>
                <w:color w:val="auto"/>
                <w:sz w:val="18"/>
                <w:szCs w:val="18"/>
              </w:rPr>
            </w:pPr>
            <w:r w:rsidRPr="000E2244">
              <w:rPr>
                <w:rFonts w:ascii="Arial" w:eastAsia="DengXian" w:hAnsi="Arial" w:cs="Arial"/>
                <w:color w:val="auto"/>
                <w:sz w:val="18"/>
                <w:szCs w:val="18"/>
                <w:lang w:eastAsia="zh-CN"/>
              </w:rPr>
              <w:t>Appendix Table 3</w:t>
            </w:r>
          </w:p>
        </w:tc>
      </w:tr>
      <w:tr w:rsidR="008E3489" w:rsidRPr="008C4E4C" w14:paraId="6AC77F3A"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50574F01"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Risk of bias in studies </w:t>
            </w:r>
          </w:p>
        </w:tc>
        <w:tc>
          <w:tcPr>
            <w:tcW w:w="500" w:type="dxa"/>
            <w:tcBorders>
              <w:top w:val="single" w:sz="5" w:space="0" w:color="000000"/>
              <w:left w:val="single" w:sz="5" w:space="0" w:color="000000"/>
              <w:bottom w:val="single" w:sz="5" w:space="0" w:color="000000"/>
              <w:right w:val="single" w:sz="5" w:space="0" w:color="000000"/>
            </w:tcBorders>
          </w:tcPr>
          <w:p w14:paraId="407EA8B6"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18</w:t>
            </w:r>
          </w:p>
        </w:tc>
        <w:tc>
          <w:tcPr>
            <w:tcW w:w="10019" w:type="dxa"/>
            <w:tcBorders>
              <w:top w:val="single" w:sz="5" w:space="0" w:color="000000"/>
              <w:left w:val="single" w:sz="5" w:space="0" w:color="000000"/>
              <w:bottom w:val="single" w:sz="5" w:space="0" w:color="000000"/>
              <w:right w:val="single" w:sz="5" w:space="0" w:color="000000"/>
            </w:tcBorders>
          </w:tcPr>
          <w:p w14:paraId="561B35AB"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Present assessments of risk of bias for each included study.</w:t>
            </w:r>
          </w:p>
        </w:tc>
        <w:tc>
          <w:tcPr>
            <w:tcW w:w="1023" w:type="dxa"/>
            <w:tcBorders>
              <w:top w:val="single" w:sz="5" w:space="0" w:color="000000"/>
              <w:left w:val="single" w:sz="5" w:space="0" w:color="000000"/>
              <w:bottom w:val="single" w:sz="5" w:space="0" w:color="000000"/>
              <w:right w:val="single" w:sz="5" w:space="0" w:color="000000"/>
            </w:tcBorders>
          </w:tcPr>
          <w:p w14:paraId="6CE6BC02" w14:textId="77777777" w:rsidR="008E3489" w:rsidRPr="000E2244" w:rsidRDefault="008E3489" w:rsidP="004B529F">
            <w:pPr>
              <w:pStyle w:val="Default"/>
              <w:spacing w:before="40" w:after="40"/>
              <w:rPr>
                <w:rFonts w:ascii="Arial" w:hAnsi="Arial" w:cs="Arial"/>
                <w:color w:val="auto"/>
                <w:sz w:val="18"/>
                <w:szCs w:val="18"/>
              </w:rPr>
            </w:pPr>
            <w:r w:rsidRPr="000E2244">
              <w:rPr>
                <w:rFonts w:ascii="Arial" w:eastAsia="DengXian" w:hAnsi="Arial" w:cs="Arial"/>
                <w:color w:val="auto"/>
                <w:sz w:val="18"/>
                <w:szCs w:val="18"/>
                <w:lang w:eastAsia="zh-CN"/>
              </w:rPr>
              <w:t>Appendix Figure 2</w:t>
            </w:r>
          </w:p>
        </w:tc>
      </w:tr>
      <w:tr w:rsidR="008E3489" w:rsidRPr="008C4E4C" w14:paraId="31F218F5"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0268C07F"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Results of individual studies </w:t>
            </w:r>
          </w:p>
        </w:tc>
        <w:tc>
          <w:tcPr>
            <w:tcW w:w="500" w:type="dxa"/>
            <w:tcBorders>
              <w:top w:val="single" w:sz="5" w:space="0" w:color="000000"/>
              <w:left w:val="single" w:sz="5" w:space="0" w:color="000000"/>
              <w:bottom w:val="single" w:sz="5" w:space="0" w:color="000000"/>
              <w:right w:val="single" w:sz="5" w:space="0" w:color="000000"/>
            </w:tcBorders>
          </w:tcPr>
          <w:p w14:paraId="07AD7552"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19</w:t>
            </w:r>
          </w:p>
        </w:tc>
        <w:tc>
          <w:tcPr>
            <w:tcW w:w="10019" w:type="dxa"/>
            <w:tcBorders>
              <w:top w:val="single" w:sz="5" w:space="0" w:color="000000"/>
              <w:left w:val="single" w:sz="5" w:space="0" w:color="000000"/>
              <w:bottom w:val="single" w:sz="5" w:space="0" w:color="000000"/>
              <w:right w:val="single" w:sz="5" w:space="0" w:color="000000"/>
            </w:tcBorders>
          </w:tcPr>
          <w:p w14:paraId="247A9293"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For all outcomes, present, for each study: (a) summary statistics for each group (where appropriate) and (b) an effect </w:t>
            </w:r>
            <w:proofErr w:type="gramStart"/>
            <w:r w:rsidRPr="008C4E4C">
              <w:rPr>
                <w:rFonts w:ascii="Arial" w:hAnsi="Arial" w:cs="Arial"/>
                <w:sz w:val="18"/>
                <w:szCs w:val="18"/>
              </w:rPr>
              <w:t>estimate</w:t>
            </w:r>
            <w:proofErr w:type="gramEnd"/>
            <w:r w:rsidRPr="008C4E4C">
              <w:rPr>
                <w:rFonts w:ascii="Arial" w:hAnsi="Arial" w:cs="Arial"/>
                <w:sz w:val="18"/>
                <w:szCs w:val="18"/>
              </w:rPr>
              <w:t xml:space="preserve"> and its precision (e.g. confidence/credible interval), ideally using structured tables or plots.</w:t>
            </w:r>
          </w:p>
        </w:tc>
        <w:tc>
          <w:tcPr>
            <w:tcW w:w="1023" w:type="dxa"/>
            <w:tcBorders>
              <w:top w:val="single" w:sz="5" w:space="0" w:color="000000"/>
              <w:left w:val="single" w:sz="5" w:space="0" w:color="000000"/>
              <w:bottom w:val="single" w:sz="5" w:space="0" w:color="000000"/>
              <w:right w:val="single" w:sz="5" w:space="0" w:color="000000"/>
            </w:tcBorders>
          </w:tcPr>
          <w:p w14:paraId="0D55DC53" w14:textId="77777777" w:rsidR="008E3489" w:rsidRPr="000E2244" w:rsidRDefault="008E3489" w:rsidP="004B529F">
            <w:pPr>
              <w:pStyle w:val="Default"/>
              <w:spacing w:before="40" w:after="40"/>
              <w:rPr>
                <w:rFonts w:ascii="Arial" w:hAnsi="Arial" w:cs="Arial"/>
                <w:color w:val="auto"/>
                <w:sz w:val="18"/>
                <w:szCs w:val="18"/>
              </w:rPr>
            </w:pPr>
            <w:r w:rsidRPr="000E2244">
              <w:rPr>
                <w:rFonts w:ascii="Arial" w:eastAsia="DengXian" w:hAnsi="Arial" w:cs="Arial"/>
                <w:color w:val="auto"/>
                <w:sz w:val="18"/>
                <w:szCs w:val="18"/>
                <w:lang w:eastAsia="zh-CN"/>
              </w:rPr>
              <w:t>Appendix Table 3</w:t>
            </w:r>
          </w:p>
        </w:tc>
      </w:tr>
      <w:tr w:rsidR="008E3489" w:rsidRPr="008C4E4C" w14:paraId="141832E9" w14:textId="77777777" w:rsidTr="004B529F">
        <w:trPr>
          <w:trHeight w:val="48"/>
        </w:trPr>
        <w:tc>
          <w:tcPr>
            <w:tcW w:w="1422" w:type="dxa"/>
            <w:vMerge w:val="restart"/>
            <w:tcBorders>
              <w:top w:val="single" w:sz="5" w:space="0" w:color="000000"/>
              <w:left w:val="single" w:sz="5" w:space="0" w:color="000000"/>
              <w:right w:val="single" w:sz="5" w:space="0" w:color="000000"/>
            </w:tcBorders>
          </w:tcPr>
          <w:p w14:paraId="2FB4450F"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Results of syntheses</w:t>
            </w:r>
          </w:p>
        </w:tc>
        <w:tc>
          <w:tcPr>
            <w:tcW w:w="500" w:type="dxa"/>
            <w:tcBorders>
              <w:top w:val="single" w:sz="5" w:space="0" w:color="000000"/>
              <w:left w:val="single" w:sz="5" w:space="0" w:color="000000"/>
              <w:bottom w:val="single" w:sz="5" w:space="0" w:color="000000"/>
              <w:right w:val="single" w:sz="5" w:space="0" w:color="000000"/>
            </w:tcBorders>
          </w:tcPr>
          <w:p w14:paraId="31CA2EAC"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20a</w:t>
            </w:r>
          </w:p>
        </w:tc>
        <w:tc>
          <w:tcPr>
            <w:tcW w:w="10019" w:type="dxa"/>
            <w:tcBorders>
              <w:top w:val="single" w:sz="5" w:space="0" w:color="000000"/>
              <w:left w:val="single" w:sz="5" w:space="0" w:color="000000"/>
              <w:bottom w:val="single" w:sz="5" w:space="0" w:color="000000"/>
              <w:right w:val="single" w:sz="5" w:space="0" w:color="000000"/>
            </w:tcBorders>
          </w:tcPr>
          <w:p w14:paraId="346D52FD"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For each synthesis, briefly summarise the characteristics and risk of bias among contributing studies.</w:t>
            </w:r>
          </w:p>
        </w:tc>
        <w:tc>
          <w:tcPr>
            <w:tcW w:w="1023" w:type="dxa"/>
            <w:tcBorders>
              <w:top w:val="single" w:sz="5" w:space="0" w:color="000000"/>
              <w:left w:val="single" w:sz="5" w:space="0" w:color="000000"/>
              <w:bottom w:val="single" w:sz="5" w:space="0" w:color="000000"/>
              <w:right w:val="single" w:sz="5" w:space="0" w:color="000000"/>
            </w:tcBorders>
          </w:tcPr>
          <w:p w14:paraId="61159594" w14:textId="77777777" w:rsidR="008E3489" w:rsidRPr="000E224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0E2244">
              <w:rPr>
                <w:rFonts w:ascii="Arial" w:eastAsia="DengXian" w:hAnsi="Arial" w:cs="Arial"/>
                <w:color w:val="auto"/>
                <w:sz w:val="18"/>
                <w:szCs w:val="18"/>
                <w:lang w:eastAsia="zh-CN"/>
              </w:rPr>
              <w:t>Page</w:t>
            </w:r>
            <w:r w:rsidRPr="000E2244">
              <w:rPr>
                <w:rFonts w:ascii="Arial" w:eastAsia="Times New Roman" w:hAnsi="Arial" w:cs="Arial"/>
                <w:color w:val="auto"/>
                <w:sz w:val="18"/>
                <w:szCs w:val="18"/>
              </w:rPr>
              <w:t xml:space="preserve"> </w:t>
            </w:r>
            <w:r w:rsidRPr="009C05F0">
              <w:rPr>
                <w:rFonts w:ascii="Arial" w:eastAsia="DengXian" w:hAnsi="Arial" w:cs="Arial" w:hint="eastAsia"/>
                <w:color w:val="auto"/>
                <w:sz w:val="18"/>
                <w:szCs w:val="18"/>
                <w:lang w:eastAsia="zh-CN"/>
              </w:rPr>
              <w:t>8</w:t>
            </w:r>
            <w:r w:rsidRPr="000E2244">
              <w:rPr>
                <w:rFonts w:ascii="Arial" w:eastAsia="DengXian" w:hAnsi="Arial" w:cs="Arial"/>
                <w:color w:val="auto"/>
                <w:sz w:val="18"/>
                <w:szCs w:val="18"/>
                <w:lang w:eastAsia="zh-CN"/>
              </w:rPr>
              <w:t>-1</w:t>
            </w:r>
            <w:r>
              <w:rPr>
                <w:rFonts w:ascii="Arial" w:eastAsia="DengXian" w:hAnsi="Arial" w:cs="Arial" w:hint="eastAsia"/>
                <w:color w:val="auto"/>
                <w:sz w:val="18"/>
                <w:szCs w:val="18"/>
                <w:lang w:eastAsia="zh-CN"/>
              </w:rPr>
              <w:t>0</w:t>
            </w:r>
            <w:r w:rsidRPr="000E2244">
              <w:rPr>
                <w:rFonts w:ascii="Arial" w:eastAsia="DengXian" w:hAnsi="Arial" w:cs="Arial"/>
                <w:color w:val="auto"/>
                <w:sz w:val="18"/>
                <w:szCs w:val="18"/>
                <w:lang w:eastAsia="zh-CN"/>
              </w:rPr>
              <w:t>/</w:t>
            </w:r>
            <w:r w:rsidRPr="000E2244">
              <w:rPr>
                <w:rFonts w:ascii="Arial" w:eastAsia="Times New Roman" w:hAnsi="Arial" w:cs="Arial"/>
                <w:color w:val="auto"/>
                <w:sz w:val="18"/>
                <w:szCs w:val="18"/>
              </w:rPr>
              <w:t xml:space="preserve">Line </w:t>
            </w:r>
            <w:r w:rsidRPr="009779DB">
              <w:rPr>
                <w:rFonts w:ascii="Arial" w:eastAsiaTheme="minorEastAsia" w:hAnsi="Arial" w:cs="Arial"/>
                <w:color w:val="auto"/>
                <w:sz w:val="18"/>
                <w:szCs w:val="18"/>
                <w:lang w:eastAsia="zh-CN"/>
              </w:rPr>
              <w:t>1</w:t>
            </w:r>
            <w:r w:rsidRPr="009779DB">
              <w:rPr>
                <w:rFonts w:ascii="Arial" w:eastAsiaTheme="minorEastAsia" w:hAnsi="Arial" w:cs="Arial" w:hint="eastAsia"/>
                <w:color w:val="auto"/>
                <w:sz w:val="18"/>
                <w:szCs w:val="18"/>
                <w:lang w:eastAsia="zh-CN"/>
              </w:rPr>
              <w:t>46</w:t>
            </w:r>
            <w:r w:rsidRPr="009779DB">
              <w:rPr>
                <w:rFonts w:ascii="Arial" w:eastAsiaTheme="minorEastAsia" w:hAnsi="Arial" w:cs="Arial"/>
                <w:color w:val="auto"/>
                <w:sz w:val="18"/>
                <w:szCs w:val="18"/>
                <w:lang w:eastAsia="zh-CN"/>
              </w:rPr>
              <w:t>-</w:t>
            </w:r>
            <w:r w:rsidRPr="009779DB">
              <w:rPr>
                <w:rFonts w:ascii="Arial" w:eastAsiaTheme="minorEastAsia" w:hAnsi="Arial" w:cs="Arial" w:hint="eastAsia"/>
                <w:color w:val="auto"/>
                <w:sz w:val="18"/>
                <w:szCs w:val="18"/>
                <w:lang w:eastAsia="zh-CN"/>
              </w:rPr>
              <w:t>195</w:t>
            </w:r>
          </w:p>
        </w:tc>
      </w:tr>
      <w:tr w:rsidR="008E3489" w:rsidRPr="008C4E4C" w14:paraId="7E693413" w14:textId="77777777" w:rsidTr="004B529F">
        <w:trPr>
          <w:trHeight w:val="203"/>
        </w:trPr>
        <w:tc>
          <w:tcPr>
            <w:tcW w:w="1422" w:type="dxa"/>
            <w:vMerge/>
            <w:tcBorders>
              <w:left w:val="single" w:sz="5" w:space="0" w:color="000000"/>
              <w:right w:val="single" w:sz="5" w:space="0" w:color="000000"/>
            </w:tcBorders>
          </w:tcPr>
          <w:p w14:paraId="7F65D23B"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003F2D7B"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20b</w:t>
            </w:r>
          </w:p>
        </w:tc>
        <w:tc>
          <w:tcPr>
            <w:tcW w:w="10019" w:type="dxa"/>
            <w:tcBorders>
              <w:top w:val="single" w:sz="5" w:space="0" w:color="000000"/>
              <w:left w:val="single" w:sz="5" w:space="0" w:color="000000"/>
              <w:bottom w:val="single" w:sz="5" w:space="0" w:color="000000"/>
              <w:right w:val="single" w:sz="5" w:space="0" w:color="000000"/>
            </w:tcBorders>
          </w:tcPr>
          <w:p w14:paraId="12C06788"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Present results of all statistical syntheses conducted. If meta-analysis was done, present for each the summary estimate and its precision (</w:t>
            </w:r>
            <w:proofErr w:type="gramStart"/>
            <w:r w:rsidRPr="008C4E4C">
              <w:rPr>
                <w:rFonts w:ascii="Arial" w:hAnsi="Arial" w:cs="Arial"/>
                <w:sz w:val="18"/>
                <w:szCs w:val="18"/>
              </w:rPr>
              <w:t>e.g.</w:t>
            </w:r>
            <w:proofErr w:type="gramEnd"/>
            <w:r w:rsidRPr="008C4E4C">
              <w:rPr>
                <w:rFonts w:ascii="Arial" w:hAnsi="Arial" w:cs="Arial"/>
                <w:sz w:val="18"/>
                <w:szCs w:val="18"/>
              </w:rPr>
              <w:t xml:space="preserve"> confidence/credible interval) and measures of statistical heterogeneity. If comparing groups, describe the direction of the effect.</w:t>
            </w:r>
          </w:p>
        </w:tc>
        <w:tc>
          <w:tcPr>
            <w:tcW w:w="1023" w:type="dxa"/>
            <w:tcBorders>
              <w:top w:val="single" w:sz="5" w:space="0" w:color="000000"/>
              <w:left w:val="single" w:sz="5" w:space="0" w:color="000000"/>
              <w:bottom w:val="single" w:sz="5" w:space="0" w:color="000000"/>
              <w:right w:val="single" w:sz="5" w:space="0" w:color="000000"/>
            </w:tcBorders>
          </w:tcPr>
          <w:p w14:paraId="7A508773" w14:textId="77777777" w:rsidR="008E3489" w:rsidRPr="000E224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0E2244">
              <w:rPr>
                <w:rFonts w:ascii="Arial" w:eastAsia="DengXian" w:hAnsi="Arial" w:cs="Arial"/>
                <w:color w:val="auto"/>
                <w:sz w:val="18"/>
                <w:szCs w:val="18"/>
                <w:lang w:eastAsia="zh-CN"/>
              </w:rPr>
              <w:t>Page</w:t>
            </w:r>
            <w:r w:rsidRPr="000E2244">
              <w:rPr>
                <w:rFonts w:ascii="Arial" w:eastAsia="Times New Roman" w:hAnsi="Arial" w:cs="Arial"/>
                <w:color w:val="auto"/>
                <w:sz w:val="18"/>
                <w:szCs w:val="18"/>
              </w:rPr>
              <w:t xml:space="preserve"> </w:t>
            </w:r>
            <w:r w:rsidRPr="009C05F0">
              <w:rPr>
                <w:rFonts w:ascii="Arial" w:eastAsia="DengXian" w:hAnsi="Arial" w:cs="Arial" w:hint="eastAsia"/>
                <w:color w:val="auto"/>
                <w:sz w:val="18"/>
                <w:szCs w:val="18"/>
                <w:lang w:eastAsia="zh-CN"/>
              </w:rPr>
              <w:t>8</w:t>
            </w:r>
            <w:r w:rsidRPr="000E2244">
              <w:rPr>
                <w:rFonts w:ascii="Arial" w:eastAsia="DengXian" w:hAnsi="Arial" w:cs="Arial"/>
                <w:color w:val="auto"/>
                <w:sz w:val="18"/>
                <w:szCs w:val="18"/>
                <w:lang w:eastAsia="zh-CN"/>
              </w:rPr>
              <w:t>-1</w:t>
            </w:r>
            <w:r>
              <w:rPr>
                <w:rFonts w:ascii="Arial" w:eastAsia="DengXian" w:hAnsi="Arial" w:cs="Arial" w:hint="eastAsia"/>
                <w:color w:val="auto"/>
                <w:sz w:val="18"/>
                <w:szCs w:val="18"/>
                <w:lang w:eastAsia="zh-CN"/>
              </w:rPr>
              <w:t>0</w:t>
            </w:r>
            <w:r w:rsidRPr="000E2244">
              <w:rPr>
                <w:rFonts w:ascii="Arial" w:eastAsia="DengXian" w:hAnsi="Arial" w:cs="Arial"/>
                <w:color w:val="auto"/>
                <w:sz w:val="18"/>
                <w:szCs w:val="18"/>
                <w:lang w:eastAsia="zh-CN"/>
              </w:rPr>
              <w:t>/</w:t>
            </w:r>
            <w:r w:rsidRPr="000E2244">
              <w:rPr>
                <w:rFonts w:ascii="Arial" w:eastAsia="Times New Roman" w:hAnsi="Arial" w:cs="Arial"/>
                <w:color w:val="auto"/>
                <w:sz w:val="18"/>
                <w:szCs w:val="18"/>
              </w:rPr>
              <w:t xml:space="preserve">Line </w:t>
            </w:r>
            <w:r w:rsidRPr="009779DB">
              <w:rPr>
                <w:rFonts w:ascii="Arial" w:eastAsiaTheme="minorEastAsia" w:hAnsi="Arial" w:cs="Arial"/>
                <w:color w:val="auto"/>
                <w:sz w:val="18"/>
                <w:szCs w:val="18"/>
                <w:lang w:eastAsia="zh-CN"/>
              </w:rPr>
              <w:t>1</w:t>
            </w:r>
            <w:r w:rsidRPr="009779DB">
              <w:rPr>
                <w:rFonts w:ascii="Arial" w:eastAsiaTheme="minorEastAsia" w:hAnsi="Arial" w:cs="Arial" w:hint="eastAsia"/>
                <w:color w:val="auto"/>
                <w:sz w:val="18"/>
                <w:szCs w:val="18"/>
                <w:lang w:eastAsia="zh-CN"/>
              </w:rPr>
              <w:t>46</w:t>
            </w:r>
            <w:r w:rsidRPr="009779DB">
              <w:rPr>
                <w:rFonts w:ascii="Arial" w:eastAsiaTheme="minorEastAsia" w:hAnsi="Arial" w:cs="Arial"/>
                <w:color w:val="auto"/>
                <w:sz w:val="18"/>
                <w:szCs w:val="18"/>
                <w:lang w:eastAsia="zh-CN"/>
              </w:rPr>
              <w:t>-</w:t>
            </w:r>
            <w:r w:rsidRPr="009779DB">
              <w:rPr>
                <w:rFonts w:ascii="Arial" w:eastAsiaTheme="minorEastAsia" w:hAnsi="Arial" w:cs="Arial" w:hint="eastAsia"/>
                <w:color w:val="auto"/>
                <w:sz w:val="18"/>
                <w:szCs w:val="18"/>
                <w:lang w:eastAsia="zh-CN"/>
              </w:rPr>
              <w:t>195</w:t>
            </w:r>
          </w:p>
        </w:tc>
      </w:tr>
      <w:tr w:rsidR="008E3489" w:rsidRPr="008C4E4C" w14:paraId="5CBE2F46" w14:textId="77777777" w:rsidTr="004B529F">
        <w:trPr>
          <w:trHeight w:val="48"/>
        </w:trPr>
        <w:tc>
          <w:tcPr>
            <w:tcW w:w="1422" w:type="dxa"/>
            <w:vMerge/>
            <w:tcBorders>
              <w:left w:val="single" w:sz="5" w:space="0" w:color="000000"/>
              <w:right w:val="single" w:sz="5" w:space="0" w:color="000000"/>
            </w:tcBorders>
          </w:tcPr>
          <w:p w14:paraId="24FFC580"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03487813"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20c</w:t>
            </w:r>
          </w:p>
        </w:tc>
        <w:tc>
          <w:tcPr>
            <w:tcW w:w="10019" w:type="dxa"/>
            <w:tcBorders>
              <w:top w:val="single" w:sz="5" w:space="0" w:color="000000"/>
              <w:left w:val="single" w:sz="5" w:space="0" w:color="000000"/>
              <w:bottom w:val="single" w:sz="5" w:space="0" w:color="000000"/>
              <w:right w:val="single" w:sz="5" w:space="0" w:color="000000"/>
            </w:tcBorders>
          </w:tcPr>
          <w:p w14:paraId="0E3329B4"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Present results of all investigations of possible causes of heterogeneity among study results.</w:t>
            </w:r>
          </w:p>
        </w:tc>
        <w:tc>
          <w:tcPr>
            <w:tcW w:w="1023" w:type="dxa"/>
            <w:tcBorders>
              <w:top w:val="single" w:sz="5" w:space="0" w:color="000000"/>
              <w:left w:val="single" w:sz="5" w:space="0" w:color="000000"/>
              <w:bottom w:val="single" w:sz="5" w:space="0" w:color="000000"/>
              <w:right w:val="single" w:sz="5" w:space="0" w:color="000000"/>
            </w:tcBorders>
          </w:tcPr>
          <w:p w14:paraId="5BD385BB" w14:textId="77777777" w:rsidR="008E3489" w:rsidRPr="000E224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0E2244">
              <w:rPr>
                <w:rFonts w:ascii="Arial" w:eastAsia="DengXian" w:hAnsi="Arial" w:cs="Arial"/>
                <w:color w:val="auto"/>
                <w:sz w:val="18"/>
                <w:szCs w:val="18"/>
                <w:lang w:eastAsia="zh-CN"/>
              </w:rPr>
              <w:t>Page</w:t>
            </w:r>
            <w:r w:rsidRPr="000E2244">
              <w:rPr>
                <w:rFonts w:ascii="Arial" w:eastAsia="Times New Roman" w:hAnsi="Arial" w:cs="Arial"/>
                <w:color w:val="auto"/>
                <w:sz w:val="18"/>
                <w:szCs w:val="18"/>
              </w:rPr>
              <w:t xml:space="preserve"> </w:t>
            </w:r>
            <w:r w:rsidRPr="009C05F0">
              <w:rPr>
                <w:rFonts w:ascii="Arial" w:eastAsia="DengXian" w:hAnsi="Arial" w:cs="Arial" w:hint="eastAsia"/>
                <w:color w:val="auto"/>
                <w:sz w:val="18"/>
                <w:szCs w:val="18"/>
                <w:lang w:eastAsia="zh-CN"/>
              </w:rPr>
              <w:t>8</w:t>
            </w:r>
            <w:r w:rsidRPr="000E2244">
              <w:rPr>
                <w:rFonts w:ascii="Arial" w:eastAsia="DengXian" w:hAnsi="Arial" w:cs="Arial"/>
                <w:color w:val="auto"/>
                <w:sz w:val="18"/>
                <w:szCs w:val="18"/>
                <w:lang w:eastAsia="zh-CN"/>
              </w:rPr>
              <w:t>-1</w:t>
            </w:r>
            <w:r>
              <w:rPr>
                <w:rFonts w:ascii="Arial" w:eastAsia="DengXian" w:hAnsi="Arial" w:cs="Arial" w:hint="eastAsia"/>
                <w:color w:val="auto"/>
                <w:sz w:val="18"/>
                <w:szCs w:val="18"/>
                <w:lang w:eastAsia="zh-CN"/>
              </w:rPr>
              <w:t>0</w:t>
            </w:r>
            <w:r w:rsidRPr="000E2244">
              <w:rPr>
                <w:rFonts w:ascii="Arial" w:eastAsia="DengXian" w:hAnsi="Arial" w:cs="Arial"/>
                <w:color w:val="auto"/>
                <w:sz w:val="18"/>
                <w:szCs w:val="18"/>
                <w:lang w:eastAsia="zh-CN"/>
              </w:rPr>
              <w:t>/</w:t>
            </w:r>
            <w:r w:rsidRPr="000E2244">
              <w:rPr>
                <w:rFonts w:ascii="Arial" w:eastAsia="Times New Roman" w:hAnsi="Arial" w:cs="Arial"/>
                <w:color w:val="auto"/>
                <w:sz w:val="18"/>
                <w:szCs w:val="18"/>
              </w:rPr>
              <w:t xml:space="preserve">Line </w:t>
            </w:r>
            <w:r w:rsidRPr="009779DB">
              <w:rPr>
                <w:rFonts w:ascii="Arial" w:eastAsiaTheme="minorEastAsia" w:hAnsi="Arial" w:cs="Arial"/>
                <w:color w:val="auto"/>
                <w:sz w:val="18"/>
                <w:szCs w:val="18"/>
                <w:lang w:eastAsia="zh-CN"/>
              </w:rPr>
              <w:t>1</w:t>
            </w:r>
            <w:r w:rsidRPr="009779DB">
              <w:rPr>
                <w:rFonts w:ascii="Arial" w:eastAsiaTheme="minorEastAsia" w:hAnsi="Arial" w:cs="Arial" w:hint="eastAsia"/>
                <w:color w:val="auto"/>
                <w:sz w:val="18"/>
                <w:szCs w:val="18"/>
                <w:lang w:eastAsia="zh-CN"/>
              </w:rPr>
              <w:t>46</w:t>
            </w:r>
            <w:r w:rsidRPr="009779DB">
              <w:rPr>
                <w:rFonts w:ascii="Arial" w:eastAsiaTheme="minorEastAsia" w:hAnsi="Arial" w:cs="Arial"/>
                <w:color w:val="auto"/>
                <w:sz w:val="18"/>
                <w:szCs w:val="18"/>
                <w:lang w:eastAsia="zh-CN"/>
              </w:rPr>
              <w:t>-</w:t>
            </w:r>
            <w:r w:rsidRPr="009779DB">
              <w:rPr>
                <w:rFonts w:ascii="Arial" w:eastAsiaTheme="minorEastAsia" w:hAnsi="Arial" w:cs="Arial" w:hint="eastAsia"/>
                <w:color w:val="auto"/>
                <w:sz w:val="18"/>
                <w:szCs w:val="18"/>
                <w:lang w:eastAsia="zh-CN"/>
              </w:rPr>
              <w:t>195</w:t>
            </w:r>
          </w:p>
        </w:tc>
      </w:tr>
      <w:tr w:rsidR="008E3489" w:rsidRPr="008C4E4C" w14:paraId="29D74A42" w14:textId="77777777" w:rsidTr="004B529F">
        <w:trPr>
          <w:trHeight w:val="48"/>
        </w:trPr>
        <w:tc>
          <w:tcPr>
            <w:tcW w:w="1422" w:type="dxa"/>
            <w:vMerge/>
            <w:tcBorders>
              <w:left w:val="single" w:sz="5" w:space="0" w:color="000000"/>
              <w:bottom w:val="single" w:sz="5" w:space="0" w:color="000000"/>
              <w:right w:val="single" w:sz="5" w:space="0" w:color="000000"/>
            </w:tcBorders>
          </w:tcPr>
          <w:p w14:paraId="07287031"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3564C086"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20d</w:t>
            </w:r>
          </w:p>
        </w:tc>
        <w:tc>
          <w:tcPr>
            <w:tcW w:w="10019" w:type="dxa"/>
            <w:tcBorders>
              <w:top w:val="single" w:sz="5" w:space="0" w:color="000000"/>
              <w:left w:val="single" w:sz="5" w:space="0" w:color="000000"/>
              <w:bottom w:val="single" w:sz="5" w:space="0" w:color="000000"/>
              <w:right w:val="single" w:sz="5" w:space="0" w:color="000000"/>
            </w:tcBorders>
          </w:tcPr>
          <w:p w14:paraId="753A9B69"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Present results of all sensitivity analyses conducted to assess the robustness of the synthesized results.</w:t>
            </w:r>
          </w:p>
        </w:tc>
        <w:tc>
          <w:tcPr>
            <w:tcW w:w="1023" w:type="dxa"/>
            <w:tcBorders>
              <w:top w:val="single" w:sz="5" w:space="0" w:color="000000"/>
              <w:left w:val="single" w:sz="5" w:space="0" w:color="000000"/>
              <w:bottom w:val="single" w:sz="5" w:space="0" w:color="000000"/>
              <w:right w:val="single" w:sz="5" w:space="0" w:color="000000"/>
            </w:tcBorders>
          </w:tcPr>
          <w:p w14:paraId="6468F6F7" w14:textId="77777777" w:rsidR="008E3489" w:rsidRPr="0063205F" w:rsidRDefault="008E3489" w:rsidP="004B529F">
            <w:pPr>
              <w:pStyle w:val="Default"/>
              <w:spacing w:before="40" w:after="40"/>
              <w:rPr>
                <w:rFonts w:ascii="Arial" w:eastAsiaTheme="minorEastAsia" w:hAnsi="Arial" w:cs="Arial"/>
                <w:color w:val="auto"/>
                <w:sz w:val="18"/>
                <w:szCs w:val="18"/>
                <w:lang w:eastAsia="zh-CN"/>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63205F">
              <w:rPr>
                <w:rFonts w:ascii="Arial" w:eastAsiaTheme="minorEastAsia" w:hAnsi="Arial" w:cs="Arial"/>
                <w:color w:val="auto"/>
                <w:sz w:val="18"/>
                <w:szCs w:val="18"/>
                <w:lang w:eastAsia="zh-CN"/>
              </w:rPr>
              <w:t>Page 1</w:t>
            </w:r>
            <w:r w:rsidRPr="0063205F">
              <w:rPr>
                <w:rFonts w:ascii="Arial" w:eastAsiaTheme="minorEastAsia" w:hAnsi="Arial" w:cs="Arial" w:hint="eastAsia"/>
                <w:color w:val="auto"/>
                <w:sz w:val="18"/>
                <w:szCs w:val="18"/>
                <w:lang w:eastAsia="zh-CN"/>
              </w:rPr>
              <w:t>0</w:t>
            </w:r>
            <w:r w:rsidRPr="0063205F">
              <w:rPr>
                <w:rFonts w:ascii="Arial" w:eastAsiaTheme="minorEastAsia" w:hAnsi="Arial" w:cs="Arial"/>
                <w:color w:val="auto"/>
                <w:sz w:val="18"/>
                <w:szCs w:val="18"/>
                <w:lang w:eastAsia="zh-CN"/>
              </w:rPr>
              <w:t xml:space="preserve">/Line </w:t>
            </w:r>
            <w:r w:rsidRPr="0063205F">
              <w:rPr>
                <w:rFonts w:ascii="Arial" w:eastAsiaTheme="minorEastAsia" w:hAnsi="Arial" w:cs="Arial" w:hint="eastAsia"/>
                <w:color w:val="auto"/>
                <w:sz w:val="18"/>
                <w:szCs w:val="18"/>
                <w:lang w:eastAsia="zh-CN"/>
              </w:rPr>
              <w:t>193</w:t>
            </w:r>
            <w:r w:rsidRPr="0063205F">
              <w:rPr>
                <w:rFonts w:ascii="Arial" w:eastAsiaTheme="minorEastAsia" w:hAnsi="Arial" w:cs="Arial"/>
                <w:color w:val="auto"/>
                <w:sz w:val="18"/>
                <w:szCs w:val="18"/>
                <w:lang w:eastAsia="zh-CN"/>
              </w:rPr>
              <w:t>-</w:t>
            </w:r>
            <w:r w:rsidRPr="0063205F">
              <w:rPr>
                <w:rFonts w:ascii="Arial" w:eastAsiaTheme="minorEastAsia" w:hAnsi="Arial" w:cs="Arial" w:hint="eastAsia"/>
                <w:color w:val="auto"/>
                <w:sz w:val="18"/>
                <w:szCs w:val="18"/>
                <w:lang w:eastAsia="zh-CN"/>
              </w:rPr>
              <w:t>195</w:t>
            </w:r>
          </w:p>
        </w:tc>
      </w:tr>
      <w:tr w:rsidR="008E3489" w:rsidRPr="008C4E4C" w14:paraId="26E48CD5"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4348885D"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Reporting biases</w:t>
            </w:r>
          </w:p>
        </w:tc>
        <w:tc>
          <w:tcPr>
            <w:tcW w:w="500" w:type="dxa"/>
            <w:tcBorders>
              <w:top w:val="single" w:sz="5" w:space="0" w:color="000000"/>
              <w:left w:val="single" w:sz="5" w:space="0" w:color="000000"/>
              <w:bottom w:val="single" w:sz="5" w:space="0" w:color="000000"/>
              <w:right w:val="single" w:sz="5" w:space="0" w:color="000000"/>
            </w:tcBorders>
          </w:tcPr>
          <w:p w14:paraId="50A42F13"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21</w:t>
            </w:r>
          </w:p>
        </w:tc>
        <w:tc>
          <w:tcPr>
            <w:tcW w:w="10019" w:type="dxa"/>
            <w:tcBorders>
              <w:top w:val="single" w:sz="5" w:space="0" w:color="000000"/>
              <w:left w:val="single" w:sz="5" w:space="0" w:color="000000"/>
              <w:bottom w:val="single" w:sz="5" w:space="0" w:color="000000"/>
              <w:right w:val="single" w:sz="5" w:space="0" w:color="000000"/>
            </w:tcBorders>
          </w:tcPr>
          <w:p w14:paraId="45AEDD32" w14:textId="77777777" w:rsidR="008E3489" w:rsidRPr="005B1DDC" w:rsidRDefault="008E3489" w:rsidP="004B529F">
            <w:pPr>
              <w:pStyle w:val="Default"/>
              <w:spacing w:before="40" w:after="40"/>
              <w:rPr>
                <w:rFonts w:ascii="Arial" w:eastAsiaTheme="minorEastAsia" w:hAnsi="Arial" w:cs="Arial"/>
                <w:color w:val="auto"/>
                <w:sz w:val="18"/>
                <w:szCs w:val="18"/>
                <w:lang w:eastAsia="zh-CN"/>
              </w:rPr>
            </w:pPr>
            <w:r w:rsidRPr="005B1DDC">
              <w:rPr>
                <w:rFonts w:ascii="Arial" w:eastAsiaTheme="minorEastAsia" w:hAnsi="Arial" w:cs="Arial"/>
                <w:color w:val="auto"/>
                <w:sz w:val="18"/>
                <w:szCs w:val="18"/>
                <w:lang w:eastAsia="zh-CN"/>
              </w:rPr>
              <w:t>Present assessments of risk of bias due to missing results (arising from reporting biases) for each synthesis assessed.</w:t>
            </w:r>
          </w:p>
        </w:tc>
        <w:tc>
          <w:tcPr>
            <w:tcW w:w="1023" w:type="dxa"/>
            <w:tcBorders>
              <w:top w:val="single" w:sz="5" w:space="0" w:color="000000"/>
              <w:left w:val="single" w:sz="5" w:space="0" w:color="000000"/>
              <w:bottom w:val="single" w:sz="5" w:space="0" w:color="000000"/>
              <w:right w:val="single" w:sz="5" w:space="0" w:color="000000"/>
            </w:tcBorders>
          </w:tcPr>
          <w:p w14:paraId="60689337" w14:textId="77777777" w:rsidR="008E3489" w:rsidRPr="005B1DDC" w:rsidRDefault="008E3489" w:rsidP="004B529F">
            <w:pPr>
              <w:pStyle w:val="Default"/>
              <w:spacing w:before="40" w:after="40"/>
              <w:rPr>
                <w:rFonts w:ascii="Arial" w:eastAsiaTheme="minorEastAsia" w:hAnsi="Arial" w:cs="Arial"/>
                <w:color w:val="auto"/>
                <w:sz w:val="18"/>
                <w:szCs w:val="18"/>
                <w:lang w:eastAsia="zh-CN"/>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5B1DDC">
              <w:rPr>
                <w:rFonts w:ascii="Arial" w:eastAsiaTheme="minorEastAsia" w:hAnsi="Arial" w:cs="Arial"/>
                <w:color w:val="auto"/>
                <w:sz w:val="18"/>
                <w:szCs w:val="18"/>
                <w:lang w:eastAsia="zh-CN"/>
              </w:rPr>
              <w:t xml:space="preserve">Page </w:t>
            </w:r>
            <w:r w:rsidRPr="005B1DDC">
              <w:rPr>
                <w:rFonts w:ascii="Arial" w:eastAsiaTheme="minorEastAsia" w:hAnsi="Arial" w:cs="Arial" w:hint="eastAsia"/>
                <w:color w:val="auto"/>
                <w:sz w:val="18"/>
                <w:szCs w:val="18"/>
                <w:lang w:eastAsia="zh-CN"/>
              </w:rPr>
              <w:t>7</w:t>
            </w:r>
            <w:r w:rsidRPr="005B1DDC">
              <w:rPr>
                <w:rFonts w:ascii="Arial" w:eastAsiaTheme="minorEastAsia" w:hAnsi="Arial" w:cs="Arial"/>
                <w:color w:val="auto"/>
                <w:sz w:val="18"/>
                <w:szCs w:val="18"/>
                <w:lang w:eastAsia="zh-CN"/>
              </w:rPr>
              <w:t>/Line 1</w:t>
            </w:r>
            <w:r w:rsidRPr="005B1DDC">
              <w:rPr>
                <w:rFonts w:ascii="Arial" w:eastAsiaTheme="minorEastAsia" w:hAnsi="Arial" w:cs="Arial" w:hint="eastAsia"/>
                <w:color w:val="auto"/>
                <w:sz w:val="18"/>
                <w:szCs w:val="18"/>
                <w:lang w:eastAsia="zh-CN"/>
              </w:rPr>
              <w:t>43</w:t>
            </w:r>
            <w:r w:rsidRPr="005B1DDC">
              <w:rPr>
                <w:rFonts w:ascii="Arial" w:eastAsiaTheme="minorEastAsia" w:hAnsi="Arial" w:cs="Arial"/>
                <w:color w:val="auto"/>
                <w:sz w:val="18"/>
                <w:szCs w:val="18"/>
                <w:lang w:eastAsia="zh-CN"/>
              </w:rPr>
              <w:t>-</w:t>
            </w:r>
            <w:r w:rsidRPr="00B15C14">
              <w:rPr>
                <w:rFonts w:ascii="Arial" w:eastAsiaTheme="minorEastAsia" w:hAnsi="Arial" w:cs="Arial"/>
                <w:color w:val="auto"/>
                <w:sz w:val="18"/>
                <w:szCs w:val="18"/>
                <w:lang w:eastAsia="zh-CN"/>
              </w:rPr>
              <w:t>1</w:t>
            </w:r>
            <w:r>
              <w:rPr>
                <w:rFonts w:ascii="Arial" w:eastAsiaTheme="minorEastAsia" w:hAnsi="Arial" w:cs="Arial" w:hint="eastAsia"/>
                <w:color w:val="auto"/>
                <w:sz w:val="18"/>
                <w:szCs w:val="18"/>
                <w:lang w:eastAsia="zh-CN"/>
              </w:rPr>
              <w:t>45</w:t>
            </w:r>
          </w:p>
        </w:tc>
      </w:tr>
      <w:tr w:rsidR="008E3489" w:rsidRPr="008C4E4C" w14:paraId="137674ED"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28FB97C7"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Certainty of evidence </w:t>
            </w:r>
          </w:p>
        </w:tc>
        <w:tc>
          <w:tcPr>
            <w:tcW w:w="500" w:type="dxa"/>
            <w:tcBorders>
              <w:top w:val="single" w:sz="5" w:space="0" w:color="000000"/>
              <w:left w:val="single" w:sz="5" w:space="0" w:color="000000"/>
              <w:bottom w:val="single" w:sz="5" w:space="0" w:color="000000"/>
              <w:right w:val="single" w:sz="5" w:space="0" w:color="000000"/>
            </w:tcBorders>
          </w:tcPr>
          <w:p w14:paraId="56FA834F"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22</w:t>
            </w:r>
          </w:p>
        </w:tc>
        <w:tc>
          <w:tcPr>
            <w:tcW w:w="10019" w:type="dxa"/>
            <w:tcBorders>
              <w:top w:val="single" w:sz="5" w:space="0" w:color="000000"/>
              <w:left w:val="single" w:sz="5" w:space="0" w:color="000000"/>
              <w:bottom w:val="single" w:sz="5" w:space="0" w:color="000000"/>
              <w:right w:val="single" w:sz="5" w:space="0" w:color="000000"/>
            </w:tcBorders>
          </w:tcPr>
          <w:p w14:paraId="638C5B9E"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Present assessments of certainty (or confidence) in the body of evidence for each outcome assessed.</w:t>
            </w:r>
          </w:p>
        </w:tc>
        <w:tc>
          <w:tcPr>
            <w:tcW w:w="1023" w:type="dxa"/>
            <w:tcBorders>
              <w:top w:val="single" w:sz="5" w:space="0" w:color="000000"/>
              <w:left w:val="single" w:sz="5" w:space="0" w:color="000000"/>
              <w:bottom w:val="single" w:sz="5" w:space="0" w:color="000000"/>
              <w:right w:val="single" w:sz="5" w:space="0" w:color="000000"/>
            </w:tcBorders>
          </w:tcPr>
          <w:p w14:paraId="1AA3A826" w14:textId="77777777" w:rsidR="008E3489" w:rsidRPr="00B15C14"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0E2244">
              <w:rPr>
                <w:rFonts w:ascii="Arial" w:eastAsia="DengXian" w:hAnsi="Arial" w:cs="Arial"/>
                <w:color w:val="auto"/>
                <w:sz w:val="18"/>
                <w:szCs w:val="18"/>
                <w:lang w:eastAsia="zh-CN"/>
              </w:rPr>
              <w:t>Page</w:t>
            </w:r>
            <w:r w:rsidRPr="000E2244">
              <w:rPr>
                <w:rFonts w:ascii="Arial" w:eastAsia="Times New Roman" w:hAnsi="Arial" w:cs="Arial"/>
                <w:color w:val="auto"/>
                <w:sz w:val="18"/>
                <w:szCs w:val="18"/>
              </w:rPr>
              <w:t xml:space="preserve"> </w:t>
            </w:r>
            <w:r w:rsidRPr="009C05F0">
              <w:rPr>
                <w:rFonts w:ascii="Arial" w:eastAsia="DengXian" w:hAnsi="Arial" w:cs="Arial" w:hint="eastAsia"/>
                <w:color w:val="auto"/>
                <w:sz w:val="18"/>
                <w:szCs w:val="18"/>
                <w:lang w:eastAsia="zh-CN"/>
              </w:rPr>
              <w:t>8</w:t>
            </w:r>
            <w:r w:rsidRPr="000E2244">
              <w:rPr>
                <w:rFonts w:ascii="Arial" w:eastAsia="DengXian" w:hAnsi="Arial" w:cs="Arial"/>
                <w:color w:val="auto"/>
                <w:sz w:val="18"/>
                <w:szCs w:val="18"/>
                <w:lang w:eastAsia="zh-CN"/>
              </w:rPr>
              <w:t>-1</w:t>
            </w:r>
            <w:r>
              <w:rPr>
                <w:rFonts w:ascii="Arial" w:eastAsia="DengXian" w:hAnsi="Arial" w:cs="Arial" w:hint="eastAsia"/>
                <w:color w:val="auto"/>
                <w:sz w:val="18"/>
                <w:szCs w:val="18"/>
                <w:lang w:eastAsia="zh-CN"/>
              </w:rPr>
              <w:t>0</w:t>
            </w:r>
            <w:r w:rsidRPr="000E2244">
              <w:rPr>
                <w:rFonts w:ascii="Arial" w:eastAsia="DengXian" w:hAnsi="Arial" w:cs="Arial"/>
                <w:color w:val="auto"/>
                <w:sz w:val="18"/>
                <w:szCs w:val="18"/>
                <w:lang w:eastAsia="zh-CN"/>
              </w:rPr>
              <w:t>/</w:t>
            </w:r>
            <w:r w:rsidRPr="000E2244">
              <w:rPr>
                <w:rFonts w:ascii="Arial" w:eastAsia="Times New Roman" w:hAnsi="Arial" w:cs="Arial"/>
                <w:color w:val="auto"/>
                <w:sz w:val="18"/>
                <w:szCs w:val="18"/>
              </w:rPr>
              <w:t xml:space="preserve">Line </w:t>
            </w:r>
            <w:r w:rsidRPr="009779DB">
              <w:rPr>
                <w:rFonts w:ascii="Arial" w:eastAsiaTheme="minorEastAsia" w:hAnsi="Arial" w:cs="Arial"/>
                <w:color w:val="auto"/>
                <w:sz w:val="18"/>
                <w:szCs w:val="18"/>
                <w:lang w:eastAsia="zh-CN"/>
              </w:rPr>
              <w:t>1</w:t>
            </w:r>
            <w:r w:rsidRPr="009779DB">
              <w:rPr>
                <w:rFonts w:ascii="Arial" w:eastAsiaTheme="minorEastAsia" w:hAnsi="Arial" w:cs="Arial" w:hint="eastAsia"/>
                <w:color w:val="auto"/>
                <w:sz w:val="18"/>
                <w:szCs w:val="18"/>
                <w:lang w:eastAsia="zh-CN"/>
              </w:rPr>
              <w:t>46</w:t>
            </w:r>
            <w:r w:rsidRPr="009779DB">
              <w:rPr>
                <w:rFonts w:ascii="Arial" w:eastAsiaTheme="minorEastAsia" w:hAnsi="Arial" w:cs="Arial"/>
                <w:color w:val="auto"/>
                <w:sz w:val="18"/>
                <w:szCs w:val="18"/>
                <w:lang w:eastAsia="zh-CN"/>
              </w:rPr>
              <w:t>-</w:t>
            </w:r>
            <w:r w:rsidRPr="009779DB">
              <w:rPr>
                <w:rFonts w:ascii="Arial" w:eastAsiaTheme="minorEastAsia" w:hAnsi="Arial" w:cs="Arial" w:hint="eastAsia"/>
                <w:color w:val="auto"/>
                <w:sz w:val="18"/>
                <w:szCs w:val="18"/>
                <w:lang w:eastAsia="zh-CN"/>
              </w:rPr>
              <w:t>195</w:t>
            </w:r>
          </w:p>
        </w:tc>
      </w:tr>
      <w:tr w:rsidR="008E3489" w:rsidRPr="008C4E4C" w14:paraId="7F9D92AF" w14:textId="77777777" w:rsidTr="004B529F">
        <w:trPr>
          <w:trHeight w:val="24"/>
        </w:trPr>
        <w:tc>
          <w:tcPr>
            <w:tcW w:w="11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27067A3" w14:textId="77777777" w:rsidR="008E3489" w:rsidRPr="008C4E4C" w:rsidRDefault="008E3489" w:rsidP="004B529F">
            <w:pPr>
              <w:pStyle w:val="Default"/>
              <w:rPr>
                <w:rFonts w:ascii="Arial" w:hAnsi="Arial" w:cs="Arial"/>
                <w:sz w:val="18"/>
                <w:szCs w:val="18"/>
              </w:rPr>
            </w:pPr>
            <w:r w:rsidRPr="008C4E4C">
              <w:rPr>
                <w:rFonts w:ascii="Arial" w:hAnsi="Arial" w:cs="Arial"/>
                <w:b/>
                <w:bCs/>
                <w:sz w:val="18"/>
                <w:szCs w:val="18"/>
              </w:rPr>
              <w:t xml:space="preserve">DISCUSSION </w:t>
            </w:r>
          </w:p>
        </w:tc>
        <w:tc>
          <w:tcPr>
            <w:tcW w:w="1023" w:type="dxa"/>
            <w:tcBorders>
              <w:top w:val="double" w:sz="5" w:space="0" w:color="000000"/>
              <w:left w:val="single" w:sz="5" w:space="0" w:color="000000"/>
              <w:bottom w:val="single" w:sz="5" w:space="0" w:color="000000"/>
              <w:right w:val="single" w:sz="5" w:space="0" w:color="000000"/>
            </w:tcBorders>
            <w:shd w:val="clear" w:color="auto" w:fill="FFFFCC"/>
          </w:tcPr>
          <w:p w14:paraId="6D44B340" w14:textId="77777777" w:rsidR="008E3489" w:rsidRPr="00F05382" w:rsidRDefault="008E3489" w:rsidP="004B529F">
            <w:pPr>
              <w:pStyle w:val="Default"/>
              <w:jc w:val="center"/>
              <w:rPr>
                <w:rFonts w:ascii="Arial" w:hAnsi="Arial" w:cs="Arial"/>
                <w:color w:val="auto"/>
                <w:sz w:val="18"/>
                <w:szCs w:val="18"/>
              </w:rPr>
            </w:pPr>
          </w:p>
        </w:tc>
      </w:tr>
      <w:tr w:rsidR="008E3489" w:rsidRPr="008C4E4C" w14:paraId="1353CD07" w14:textId="77777777" w:rsidTr="004B529F">
        <w:trPr>
          <w:trHeight w:val="48"/>
        </w:trPr>
        <w:tc>
          <w:tcPr>
            <w:tcW w:w="1422" w:type="dxa"/>
            <w:vMerge w:val="restart"/>
            <w:tcBorders>
              <w:top w:val="single" w:sz="5" w:space="0" w:color="000000"/>
              <w:left w:val="single" w:sz="5" w:space="0" w:color="000000"/>
              <w:right w:val="single" w:sz="5" w:space="0" w:color="000000"/>
            </w:tcBorders>
          </w:tcPr>
          <w:p w14:paraId="5B114E44"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lastRenderedPageBreak/>
              <w:t xml:space="preserve">Discussion </w:t>
            </w:r>
          </w:p>
        </w:tc>
        <w:tc>
          <w:tcPr>
            <w:tcW w:w="500" w:type="dxa"/>
            <w:tcBorders>
              <w:top w:val="single" w:sz="5" w:space="0" w:color="000000"/>
              <w:left w:val="single" w:sz="5" w:space="0" w:color="000000"/>
              <w:bottom w:val="single" w:sz="5" w:space="0" w:color="000000"/>
              <w:right w:val="single" w:sz="5" w:space="0" w:color="000000"/>
            </w:tcBorders>
          </w:tcPr>
          <w:p w14:paraId="41F468EF"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23a</w:t>
            </w:r>
          </w:p>
        </w:tc>
        <w:tc>
          <w:tcPr>
            <w:tcW w:w="10019" w:type="dxa"/>
            <w:tcBorders>
              <w:top w:val="single" w:sz="5" w:space="0" w:color="000000"/>
              <w:left w:val="single" w:sz="5" w:space="0" w:color="000000"/>
              <w:bottom w:val="single" w:sz="5" w:space="0" w:color="000000"/>
              <w:right w:val="single" w:sz="5" w:space="0" w:color="000000"/>
            </w:tcBorders>
          </w:tcPr>
          <w:p w14:paraId="586A77AF"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Provide a general interpretation of the results in the context of other evidence.</w:t>
            </w:r>
          </w:p>
        </w:tc>
        <w:tc>
          <w:tcPr>
            <w:tcW w:w="1023" w:type="dxa"/>
            <w:tcBorders>
              <w:top w:val="single" w:sz="5" w:space="0" w:color="000000"/>
              <w:left w:val="single" w:sz="5" w:space="0" w:color="000000"/>
              <w:bottom w:val="single" w:sz="5" w:space="0" w:color="000000"/>
              <w:right w:val="single" w:sz="5" w:space="0" w:color="000000"/>
            </w:tcBorders>
          </w:tcPr>
          <w:p w14:paraId="077E4CC5" w14:textId="77777777" w:rsidR="008E3489" w:rsidRPr="0041799E"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41799E">
              <w:rPr>
                <w:rFonts w:ascii="Arial" w:eastAsia="DengXian" w:hAnsi="Arial" w:cs="Arial"/>
                <w:color w:val="auto"/>
                <w:sz w:val="18"/>
                <w:szCs w:val="18"/>
                <w:lang w:eastAsia="zh-CN"/>
              </w:rPr>
              <w:t>Page</w:t>
            </w:r>
            <w:r w:rsidRPr="0041799E">
              <w:rPr>
                <w:rFonts w:ascii="Arial" w:eastAsia="Times New Roman" w:hAnsi="Arial" w:cs="Arial"/>
                <w:color w:val="auto"/>
                <w:sz w:val="18"/>
                <w:szCs w:val="18"/>
              </w:rPr>
              <w:t xml:space="preserve"> </w:t>
            </w:r>
            <w:r w:rsidRPr="0041799E">
              <w:rPr>
                <w:rFonts w:ascii="Arial" w:eastAsia="DengXian" w:hAnsi="Arial" w:cs="Arial"/>
                <w:color w:val="auto"/>
                <w:sz w:val="18"/>
                <w:szCs w:val="18"/>
                <w:lang w:eastAsia="zh-CN"/>
              </w:rPr>
              <w:t>1</w:t>
            </w:r>
            <w:r>
              <w:rPr>
                <w:rFonts w:ascii="Arial" w:eastAsia="DengXian" w:hAnsi="Arial" w:cs="Arial" w:hint="eastAsia"/>
                <w:color w:val="auto"/>
                <w:sz w:val="18"/>
                <w:szCs w:val="18"/>
                <w:lang w:eastAsia="zh-CN"/>
              </w:rPr>
              <w:t>0-11</w:t>
            </w:r>
            <w:r w:rsidRPr="0041799E">
              <w:rPr>
                <w:rFonts w:ascii="Arial" w:eastAsia="DengXian" w:hAnsi="Arial" w:cs="Arial"/>
                <w:color w:val="auto"/>
                <w:sz w:val="18"/>
                <w:szCs w:val="18"/>
                <w:lang w:eastAsia="zh-CN"/>
              </w:rPr>
              <w:t>/</w:t>
            </w:r>
            <w:r w:rsidRPr="0041799E">
              <w:rPr>
                <w:rFonts w:ascii="Arial" w:eastAsia="Times New Roman" w:hAnsi="Arial" w:cs="Arial"/>
                <w:color w:val="auto"/>
                <w:sz w:val="18"/>
                <w:szCs w:val="18"/>
              </w:rPr>
              <w:t xml:space="preserve">Line </w:t>
            </w:r>
            <w:r w:rsidRPr="0041799E">
              <w:rPr>
                <w:rFonts w:ascii="Arial" w:eastAsiaTheme="minorEastAsia" w:hAnsi="Arial" w:cs="Arial"/>
                <w:color w:val="auto"/>
                <w:sz w:val="18"/>
                <w:szCs w:val="18"/>
                <w:lang w:eastAsia="zh-CN"/>
              </w:rPr>
              <w:t>2</w:t>
            </w:r>
            <w:r>
              <w:rPr>
                <w:rFonts w:ascii="Arial" w:eastAsiaTheme="minorEastAsia" w:hAnsi="Arial" w:cs="Arial" w:hint="eastAsia"/>
                <w:color w:val="auto"/>
                <w:sz w:val="18"/>
                <w:szCs w:val="18"/>
                <w:lang w:eastAsia="zh-CN"/>
              </w:rPr>
              <w:t>15</w:t>
            </w:r>
            <w:r w:rsidRPr="0041799E">
              <w:rPr>
                <w:rFonts w:ascii="Arial" w:eastAsia="Times New Roman" w:hAnsi="Arial" w:cs="Arial"/>
                <w:color w:val="auto"/>
                <w:sz w:val="18"/>
                <w:szCs w:val="18"/>
              </w:rPr>
              <w:t>-</w:t>
            </w:r>
            <w:r w:rsidRPr="00A3130B">
              <w:rPr>
                <w:rFonts w:ascii="Arial" w:eastAsiaTheme="minorEastAsia" w:hAnsi="Arial" w:cs="Arial"/>
                <w:color w:val="auto"/>
                <w:sz w:val="18"/>
                <w:szCs w:val="18"/>
                <w:lang w:eastAsia="zh-CN"/>
              </w:rPr>
              <w:t>2</w:t>
            </w:r>
            <w:r w:rsidRPr="00A3130B">
              <w:rPr>
                <w:rFonts w:ascii="Arial" w:eastAsiaTheme="minorEastAsia" w:hAnsi="Arial" w:cs="Arial" w:hint="eastAsia"/>
                <w:color w:val="auto"/>
                <w:sz w:val="18"/>
                <w:szCs w:val="18"/>
                <w:lang w:eastAsia="zh-CN"/>
              </w:rPr>
              <w:t>19</w:t>
            </w:r>
          </w:p>
        </w:tc>
      </w:tr>
      <w:tr w:rsidR="008E3489" w:rsidRPr="008C4E4C" w14:paraId="282B2D25" w14:textId="77777777" w:rsidTr="004B529F">
        <w:trPr>
          <w:trHeight w:val="48"/>
        </w:trPr>
        <w:tc>
          <w:tcPr>
            <w:tcW w:w="1422" w:type="dxa"/>
            <w:vMerge/>
            <w:tcBorders>
              <w:left w:val="single" w:sz="5" w:space="0" w:color="000000"/>
              <w:right w:val="single" w:sz="5" w:space="0" w:color="000000"/>
            </w:tcBorders>
          </w:tcPr>
          <w:p w14:paraId="10ED4682"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79B6AF35"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23b</w:t>
            </w:r>
          </w:p>
        </w:tc>
        <w:tc>
          <w:tcPr>
            <w:tcW w:w="10019" w:type="dxa"/>
            <w:tcBorders>
              <w:top w:val="single" w:sz="5" w:space="0" w:color="000000"/>
              <w:left w:val="single" w:sz="5" w:space="0" w:color="000000"/>
              <w:bottom w:val="single" w:sz="5" w:space="0" w:color="000000"/>
              <w:right w:val="single" w:sz="5" w:space="0" w:color="000000"/>
            </w:tcBorders>
          </w:tcPr>
          <w:p w14:paraId="706C771E"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Discuss any limitations of the evidence included in the review.</w:t>
            </w:r>
          </w:p>
        </w:tc>
        <w:tc>
          <w:tcPr>
            <w:tcW w:w="1023" w:type="dxa"/>
            <w:tcBorders>
              <w:top w:val="single" w:sz="5" w:space="0" w:color="000000"/>
              <w:left w:val="single" w:sz="5" w:space="0" w:color="000000"/>
              <w:bottom w:val="single" w:sz="5" w:space="0" w:color="000000"/>
              <w:right w:val="single" w:sz="5" w:space="0" w:color="000000"/>
            </w:tcBorders>
          </w:tcPr>
          <w:p w14:paraId="0C22A546" w14:textId="77777777" w:rsidR="008E3489" w:rsidRPr="0041799E"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41799E">
              <w:rPr>
                <w:rFonts w:ascii="Arial" w:eastAsia="DengXian" w:hAnsi="Arial" w:cs="Arial"/>
                <w:color w:val="auto"/>
                <w:sz w:val="18"/>
                <w:szCs w:val="18"/>
                <w:lang w:eastAsia="zh-CN"/>
              </w:rPr>
              <w:t>Page</w:t>
            </w:r>
            <w:r w:rsidRPr="0041799E">
              <w:rPr>
                <w:rFonts w:ascii="Arial" w:eastAsia="Times New Roman" w:hAnsi="Arial" w:cs="Arial"/>
                <w:color w:val="auto"/>
                <w:sz w:val="18"/>
                <w:szCs w:val="18"/>
              </w:rPr>
              <w:t xml:space="preserve"> </w:t>
            </w:r>
            <w:r w:rsidRPr="0041799E">
              <w:rPr>
                <w:rFonts w:ascii="Arial" w:eastAsia="DengXian" w:hAnsi="Arial" w:cs="Arial"/>
                <w:color w:val="auto"/>
                <w:sz w:val="18"/>
                <w:szCs w:val="18"/>
                <w:lang w:eastAsia="zh-CN"/>
              </w:rPr>
              <w:t>1</w:t>
            </w:r>
            <w:r>
              <w:rPr>
                <w:rFonts w:ascii="Arial" w:eastAsia="DengXian" w:hAnsi="Arial" w:cs="Arial" w:hint="eastAsia"/>
                <w:color w:val="auto"/>
                <w:sz w:val="18"/>
                <w:szCs w:val="18"/>
                <w:lang w:eastAsia="zh-CN"/>
              </w:rPr>
              <w:t>2</w:t>
            </w:r>
            <w:r w:rsidRPr="0041799E">
              <w:rPr>
                <w:rFonts w:ascii="Arial" w:eastAsia="DengXian" w:hAnsi="Arial" w:cs="Arial"/>
                <w:color w:val="auto"/>
                <w:sz w:val="18"/>
                <w:szCs w:val="18"/>
                <w:lang w:eastAsia="zh-CN"/>
              </w:rPr>
              <w:t>/</w:t>
            </w:r>
            <w:r w:rsidRPr="0041799E">
              <w:rPr>
                <w:rFonts w:ascii="Arial" w:eastAsia="Times New Roman" w:hAnsi="Arial" w:cs="Arial"/>
                <w:color w:val="auto"/>
                <w:sz w:val="18"/>
                <w:szCs w:val="18"/>
              </w:rPr>
              <w:t xml:space="preserve">Line </w:t>
            </w:r>
            <w:r>
              <w:rPr>
                <w:rFonts w:ascii="Arial" w:eastAsiaTheme="minorEastAsia" w:hAnsi="Arial" w:cs="Arial" w:hint="eastAsia"/>
                <w:color w:val="auto"/>
                <w:sz w:val="18"/>
                <w:szCs w:val="18"/>
                <w:lang w:eastAsia="zh-CN"/>
              </w:rPr>
              <w:t>251</w:t>
            </w:r>
            <w:r w:rsidRPr="0041799E">
              <w:rPr>
                <w:rFonts w:ascii="Arial" w:eastAsia="Times New Roman" w:hAnsi="Arial" w:cs="Arial"/>
                <w:color w:val="auto"/>
                <w:sz w:val="18"/>
                <w:szCs w:val="18"/>
              </w:rPr>
              <w:t>-</w:t>
            </w:r>
            <w:r w:rsidRPr="001E6041">
              <w:rPr>
                <w:rFonts w:ascii="Arial" w:eastAsiaTheme="minorEastAsia" w:hAnsi="Arial" w:cs="Arial" w:hint="eastAsia"/>
                <w:color w:val="auto"/>
                <w:sz w:val="18"/>
                <w:szCs w:val="18"/>
                <w:lang w:eastAsia="zh-CN"/>
              </w:rPr>
              <w:t>257</w:t>
            </w:r>
          </w:p>
        </w:tc>
      </w:tr>
      <w:tr w:rsidR="008E3489" w:rsidRPr="008C4E4C" w14:paraId="19CBECC1" w14:textId="77777777" w:rsidTr="004B529F">
        <w:trPr>
          <w:trHeight w:val="48"/>
        </w:trPr>
        <w:tc>
          <w:tcPr>
            <w:tcW w:w="1422" w:type="dxa"/>
            <w:vMerge/>
            <w:tcBorders>
              <w:left w:val="single" w:sz="5" w:space="0" w:color="000000"/>
              <w:right w:val="single" w:sz="5" w:space="0" w:color="000000"/>
            </w:tcBorders>
          </w:tcPr>
          <w:p w14:paraId="1B6FBF8F"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4" w:space="0" w:color="auto"/>
              <w:right w:val="single" w:sz="5" w:space="0" w:color="000000"/>
            </w:tcBorders>
          </w:tcPr>
          <w:p w14:paraId="29147FA2"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23c</w:t>
            </w:r>
          </w:p>
        </w:tc>
        <w:tc>
          <w:tcPr>
            <w:tcW w:w="10019" w:type="dxa"/>
            <w:tcBorders>
              <w:top w:val="single" w:sz="5" w:space="0" w:color="000000"/>
              <w:left w:val="single" w:sz="5" w:space="0" w:color="000000"/>
              <w:bottom w:val="single" w:sz="5" w:space="0" w:color="000000"/>
              <w:right w:val="single" w:sz="5" w:space="0" w:color="000000"/>
            </w:tcBorders>
          </w:tcPr>
          <w:p w14:paraId="1271238D"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Discuss any limitations of the review processes used.</w:t>
            </w:r>
          </w:p>
        </w:tc>
        <w:tc>
          <w:tcPr>
            <w:tcW w:w="1023" w:type="dxa"/>
            <w:tcBorders>
              <w:top w:val="single" w:sz="5" w:space="0" w:color="000000"/>
              <w:left w:val="single" w:sz="5" w:space="0" w:color="000000"/>
              <w:bottom w:val="single" w:sz="5" w:space="0" w:color="000000"/>
              <w:right w:val="single" w:sz="5" w:space="0" w:color="000000"/>
            </w:tcBorders>
          </w:tcPr>
          <w:p w14:paraId="196D8675" w14:textId="77777777" w:rsidR="008E3489" w:rsidRPr="0041799E"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41799E">
              <w:rPr>
                <w:rFonts w:ascii="Arial" w:eastAsia="DengXian" w:hAnsi="Arial" w:cs="Arial"/>
                <w:color w:val="auto"/>
                <w:sz w:val="18"/>
                <w:szCs w:val="18"/>
                <w:lang w:eastAsia="zh-CN"/>
              </w:rPr>
              <w:t>Page</w:t>
            </w:r>
            <w:r w:rsidRPr="0041799E">
              <w:rPr>
                <w:rFonts w:ascii="Arial" w:eastAsia="Times New Roman" w:hAnsi="Arial" w:cs="Arial"/>
                <w:color w:val="auto"/>
                <w:sz w:val="18"/>
                <w:szCs w:val="18"/>
              </w:rPr>
              <w:t xml:space="preserve"> </w:t>
            </w:r>
            <w:r w:rsidRPr="0041799E">
              <w:rPr>
                <w:rFonts w:ascii="Arial" w:eastAsia="DengXian" w:hAnsi="Arial" w:cs="Arial"/>
                <w:color w:val="auto"/>
                <w:sz w:val="18"/>
                <w:szCs w:val="18"/>
                <w:lang w:eastAsia="zh-CN"/>
              </w:rPr>
              <w:t>1</w:t>
            </w:r>
            <w:r>
              <w:rPr>
                <w:rFonts w:ascii="Arial" w:eastAsia="DengXian" w:hAnsi="Arial" w:cs="Arial" w:hint="eastAsia"/>
                <w:color w:val="auto"/>
                <w:sz w:val="18"/>
                <w:szCs w:val="18"/>
                <w:lang w:eastAsia="zh-CN"/>
              </w:rPr>
              <w:t>2</w:t>
            </w:r>
            <w:r w:rsidRPr="0041799E">
              <w:rPr>
                <w:rFonts w:ascii="Arial" w:eastAsia="DengXian" w:hAnsi="Arial" w:cs="Arial"/>
                <w:color w:val="auto"/>
                <w:sz w:val="18"/>
                <w:szCs w:val="18"/>
                <w:lang w:eastAsia="zh-CN"/>
              </w:rPr>
              <w:t>/</w:t>
            </w:r>
            <w:r w:rsidRPr="0041799E">
              <w:rPr>
                <w:rFonts w:ascii="Arial" w:eastAsia="Times New Roman" w:hAnsi="Arial" w:cs="Arial"/>
                <w:color w:val="auto"/>
                <w:sz w:val="18"/>
                <w:szCs w:val="18"/>
              </w:rPr>
              <w:t xml:space="preserve">Line </w:t>
            </w:r>
            <w:r>
              <w:rPr>
                <w:rFonts w:ascii="Arial" w:eastAsiaTheme="minorEastAsia" w:hAnsi="Arial" w:cs="Arial" w:hint="eastAsia"/>
                <w:color w:val="auto"/>
                <w:sz w:val="18"/>
                <w:szCs w:val="18"/>
                <w:lang w:eastAsia="zh-CN"/>
              </w:rPr>
              <w:t>251</w:t>
            </w:r>
            <w:r w:rsidRPr="0041799E">
              <w:rPr>
                <w:rFonts w:ascii="Arial" w:eastAsia="Times New Roman" w:hAnsi="Arial" w:cs="Arial"/>
                <w:color w:val="auto"/>
                <w:sz w:val="18"/>
                <w:szCs w:val="18"/>
              </w:rPr>
              <w:t>-</w:t>
            </w:r>
            <w:r w:rsidRPr="001E6041">
              <w:rPr>
                <w:rFonts w:ascii="Arial" w:eastAsiaTheme="minorEastAsia" w:hAnsi="Arial" w:cs="Arial" w:hint="eastAsia"/>
                <w:color w:val="auto"/>
                <w:sz w:val="18"/>
                <w:szCs w:val="18"/>
                <w:lang w:eastAsia="zh-CN"/>
              </w:rPr>
              <w:t>257</w:t>
            </w:r>
          </w:p>
        </w:tc>
      </w:tr>
      <w:tr w:rsidR="008E3489" w:rsidRPr="008C4E4C" w14:paraId="395991EA" w14:textId="77777777" w:rsidTr="004B529F">
        <w:trPr>
          <w:trHeight w:val="48"/>
        </w:trPr>
        <w:tc>
          <w:tcPr>
            <w:tcW w:w="1422" w:type="dxa"/>
            <w:vMerge/>
            <w:tcBorders>
              <w:left w:val="single" w:sz="5" w:space="0" w:color="000000"/>
              <w:bottom w:val="single" w:sz="4" w:space="0" w:color="auto"/>
              <w:right w:val="single" w:sz="5" w:space="0" w:color="000000"/>
            </w:tcBorders>
          </w:tcPr>
          <w:p w14:paraId="3F466F12"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4" w:space="0" w:color="auto"/>
              <w:left w:val="single" w:sz="5" w:space="0" w:color="000000"/>
              <w:bottom w:val="single" w:sz="4" w:space="0" w:color="auto"/>
              <w:right w:val="single" w:sz="4" w:space="0" w:color="auto"/>
            </w:tcBorders>
          </w:tcPr>
          <w:p w14:paraId="0C1FDFE8"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23d</w:t>
            </w:r>
          </w:p>
        </w:tc>
        <w:tc>
          <w:tcPr>
            <w:tcW w:w="10019" w:type="dxa"/>
            <w:tcBorders>
              <w:top w:val="single" w:sz="5" w:space="0" w:color="000000"/>
              <w:left w:val="single" w:sz="4" w:space="0" w:color="auto"/>
              <w:bottom w:val="double" w:sz="5" w:space="0" w:color="000000"/>
              <w:right w:val="single" w:sz="5" w:space="0" w:color="000000"/>
            </w:tcBorders>
          </w:tcPr>
          <w:p w14:paraId="3DDD7D01"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Discuss implications of the results for practice, policy, and future research.</w:t>
            </w:r>
          </w:p>
        </w:tc>
        <w:tc>
          <w:tcPr>
            <w:tcW w:w="1023" w:type="dxa"/>
            <w:tcBorders>
              <w:top w:val="single" w:sz="5" w:space="0" w:color="000000"/>
              <w:left w:val="single" w:sz="5" w:space="0" w:color="000000"/>
              <w:bottom w:val="double" w:sz="5" w:space="0" w:color="000000"/>
              <w:right w:val="single" w:sz="5" w:space="0" w:color="000000"/>
            </w:tcBorders>
          </w:tcPr>
          <w:p w14:paraId="75117244" w14:textId="77777777" w:rsidR="008E3489" w:rsidRPr="0041799E"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41799E">
              <w:rPr>
                <w:rFonts w:ascii="Arial" w:eastAsia="DengXian" w:hAnsi="Arial" w:cs="Arial"/>
                <w:color w:val="auto"/>
                <w:sz w:val="18"/>
                <w:szCs w:val="18"/>
                <w:lang w:eastAsia="zh-CN"/>
              </w:rPr>
              <w:t>Page</w:t>
            </w:r>
            <w:r w:rsidRPr="0041799E">
              <w:rPr>
                <w:rFonts w:ascii="Arial" w:eastAsia="Times New Roman" w:hAnsi="Arial" w:cs="Arial"/>
                <w:color w:val="auto"/>
                <w:sz w:val="18"/>
                <w:szCs w:val="18"/>
              </w:rPr>
              <w:t xml:space="preserve"> </w:t>
            </w:r>
            <w:r w:rsidRPr="0041799E">
              <w:rPr>
                <w:rFonts w:ascii="Arial" w:eastAsia="DengXian" w:hAnsi="Arial" w:cs="Arial"/>
                <w:color w:val="auto"/>
                <w:sz w:val="18"/>
                <w:szCs w:val="18"/>
                <w:lang w:eastAsia="zh-CN"/>
              </w:rPr>
              <w:t>1</w:t>
            </w:r>
            <w:r>
              <w:rPr>
                <w:rFonts w:ascii="Arial" w:eastAsia="DengXian" w:hAnsi="Arial" w:cs="Arial" w:hint="eastAsia"/>
                <w:color w:val="auto"/>
                <w:sz w:val="18"/>
                <w:szCs w:val="18"/>
                <w:lang w:eastAsia="zh-CN"/>
              </w:rPr>
              <w:t>0</w:t>
            </w:r>
            <w:r w:rsidRPr="0041799E">
              <w:rPr>
                <w:rFonts w:ascii="Arial" w:eastAsia="DengXian" w:hAnsi="Arial" w:cs="Arial"/>
                <w:color w:val="auto"/>
                <w:sz w:val="18"/>
                <w:szCs w:val="18"/>
                <w:lang w:eastAsia="zh-CN"/>
              </w:rPr>
              <w:t>-1</w:t>
            </w:r>
            <w:r>
              <w:rPr>
                <w:rFonts w:ascii="Arial" w:eastAsia="DengXian" w:hAnsi="Arial" w:cs="Arial" w:hint="eastAsia"/>
                <w:color w:val="auto"/>
                <w:sz w:val="18"/>
                <w:szCs w:val="18"/>
                <w:lang w:eastAsia="zh-CN"/>
              </w:rPr>
              <w:t>2</w:t>
            </w:r>
            <w:r w:rsidRPr="0041799E">
              <w:rPr>
                <w:rFonts w:ascii="Arial" w:eastAsia="DengXian" w:hAnsi="Arial" w:cs="Arial"/>
                <w:color w:val="auto"/>
                <w:sz w:val="18"/>
                <w:szCs w:val="18"/>
                <w:lang w:eastAsia="zh-CN"/>
              </w:rPr>
              <w:t>/</w:t>
            </w:r>
            <w:r w:rsidRPr="0041799E">
              <w:rPr>
                <w:rFonts w:ascii="Arial" w:eastAsia="Times New Roman" w:hAnsi="Arial" w:cs="Arial"/>
                <w:color w:val="auto"/>
                <w:sz w:val="18"/>
                <w:szCs w:val="18"/>
              </w:rPr>
              <w:t xml:space="preserve">Line </w:t>
            </w:r>
            <w:r w:rsidRPr="0041799E">
              <w:rPr>
                <w:rFonts w:ascii="Arial" w:eastAsia="DengXian" w:hAnsi="Arial" w:cs="Arial"/>
                <w:color w:val="auto"/>
                <w:sz w:val="18"/>
                <w:szCs w:val="18"/>
                <w:lang w:eastAsia="zh-CN"/>
              </w:rPr>
              <w:t>2</w:t>
            </w:r>
            <w:r>
              <w:rPr>
                <w:rFonts w:ascii="Arial" w:eastAsia="DengXian" w:hAnsi="Arial" w:cs="Arial" w:hint="eastAsia"/>
                <w:color w:val="auto"/>
                <w:sz w:val="18"/>
                <w:szCs w:val="18"/>
                <w:lang w:eastAsia="zh-CN"/>
              </w:rPr>
              <w:t>04</w:t>
            </w:r>
            <w:r w:rsidRPr="0041799E">
              <w:rPr>
                <w:rFonts w:ascii="Arial" w:eastAsia="Times New Roman" w:hAnsi="Arial" w:cs="Arial"/>
                <w:color w:val="auto"/>
                <w:sz w:val="18"/>
                <w:szCs w:val="18"/>
              </w:rPr>
              <w:t>-</w:t>
            </w:r>
            <w:r w:rsidRPr="00AE7445">
              <w:rPr>
                <w:rFonts w:ascii="Arial" w:eastAsia="Times New Roman" w:hAnsi="Arial" w:cs="Arial" w:hint="eastAsia"/>
                <w:color w:val="auto"/>
                <w:sz w:val="18"/>
                <w:szCs w:val="18"/>
              </w:rPr>
              <w:t>249</w:t>
            </w:r>
          </w:p>
        </w:tc>
      </w:tr>
      <w:tr w:rsidR="008E3489" w:rsidRPr="008C4E4C" w14:paraId="65AB53B0" w14:textId="77777777" w:rsidTr="004B529F">
        <w:trPr>
          <w:trHeight w:val="24"/>
        </w:trPr>
        <w:tc>
          <w:tcPr>
            <w:tcW w:w="119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3F978C" w14:textId="77777777" w:rsidR="008E3489" w:rsidRPr="008C4E4C" w:rsidRDefault="008E3489" w:rsidP="004B529F">
            <w:pPr>
              <w:pStyle w:val="Default"/>
              <w:rPr>
                <w:rFonts w:ascii="Arial" w:hAnsi="Arial" w:cs="Arial"/>
                <w:sz w:val="18"/>
                <w:szCs w:val="18"/>
              </w:rPr>
            </w:pPr>
            <w:r w:rsidRPr="008C4E4C">
              <w:rPr>
                <w:rFonts w:ascii="Arial" w:hAnsi="Arial" w:cs="Arial"/>
                <w:b/>
                <w:bCs/>
                <w:sz w:val="18"/>
                <w:szCs w:val="18"/>
              </w:rPr>
              <w:t>OTHER INFORMATION</w:t>
            </w:r>
          </w:p>
        </w:tc>
        <w:tc>
          <w:tcPr>
            <w:tcW w:w="1023" w:type="dxa"/>
            <w:tcBorders>
              <w:top w:val="double" w:sz="5" w:space="0" w:color="000000"/>
              <w:left w:val="single" w:sz="5" w:space="0" w:color="000000"/>
              <w:bottom w:val="single" w:sz="5" w:space="0" w:color="000000"/>
              <w:right w:val="single" w:sz="5" w:space="0" w:color="000000"/>
            </w:tcBorders>
            <w:shd w:val="clear" w:color="auto" w:fill="FFFFCC"/>
          </w:tcPr>
          <w:p w14:paraId="6EA5B205" w14:textId="77777777" w:rsidR="008E3489" w:rsidRPr="0041799E" w:rsidRDefault="008E3489" w:rsidP="004B529F">
            <w:pPr>
              <w:pStyle w:val="Default"/>
              <w:jc w:val="center"/>
              <w:rPr>
                <w:rFonts w:ascii="Arial" w:hAnsi="Arial" w:cs="Arial"/>
                <w:color w:val="auto"/>
                <w:sz w:val="18"/>
                <w:szCs w:val="18"/>
              </w:rPr>
            </w:pPr>
          </w:p>
        </w:tc>
      </w:tr>
      <w:tr w:rsidR="008E3489" w:rsidRPr="008C4E4C" w14:paraId="72E5BD08" w14:textId="77777777" w:rsidTr="004B529F">
        <w:trPr>
          <w:trHeight w:val="48"/>
        </w:trPr>
        <w:tc>
          <w:tcPr>
            <w:tcW w:w="1422" w:type="dxa"/>
            <w:vMerge w:val="restart"/>
            <w:tcBorders>
              <w:top w:val="single" w:sz="5" w:space="0" w:color="000000"/>
              <w:left w:val="single" w:sz="5" w:space="0" w:color="000000"/>
              <w:right w:val="single" w:sz="5" w:space="0" w:color="000000"/>
            </w:tcBorders>
          </w:tcPr>
          <w:p w14:paraId="78B67A19"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Registration and protocol</w:t>
            </w:r>
          </w:p>
        </w:tc>
        <w:tc>
          <w:tcPr>
            <w:tcW w:w="500" w:type="dxa"/>
            <w:tcBorders>
              <w:top w:val="single" w:sz="5" w:space="0" w:color="000000"/>
              <w:left w:val="single" w:sz="5" w:space="0" w:color="000000"/>
              <w:bottom w:val="single" w:sz="5" w:space="0" w:color="000000"/>
              <w:right w:val="single" w:sz="5" w:space="0" w:color="000000"/>
            </w:tcBorders>
          </w:tcPr>
          <w:p w14:paraId="0B771842"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24a</w:t>
            </w:r>
          </w:p>
        </w:tc>
        <w:tc>
          <w:tcPr>
            <w:tcW w:w="10019" w:type="dxa"/>
            <w:tcBorders>
              <w:top w:val="single" w:sz="5" w:space="0" w:color="000000"/>
              <w:left w:val="single" w:sz="5" w:space="0" w:color="000000"/>
              <w:bottom w:val="single" w:sz="5" w:space="0" w:color="000000"/>
              <w:right w:val="single" w:sz="5" w:space="0" w:color="000000"/>
            </w:tcBorders>
          </w:tcPr>
          <w:p w14:paraId="72EA4329"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Provide registration information for the review, including register name and registration number, or state that the review was not registered.</w:t>
            </w:r>
          </w:p>
        </w:tc>
        <w:tc>
          <w:tcPr>
            <w:tcW w:w="1023" w:type="dxa"/>
            <w:tcBorders>
              <w:top w:val="single" w:sz="5" w:space="0" w:color="000000"/>
              <w:left w:val="single" w:sz="5" w:space="0" w:color="000000"/>
              <w:bottom w:val="single" w:sz="5" w:space="0" w:color="000000"/>
              <w:right w:val="single" w:sz="5" w:space="0" w:color="000000"/>
            </w:tcBorders>
          </w:tcPr>
          <w:p w14:paraId="201F7C06" w14:textId="77777777" w:rsidR="008E3489" w:rsidRPr="0041799E"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41799E">
              <w:rPr>
                <w:rFonts w:ascii="Arial" w:eastAsia="DengXian" w:hAnsi="Arial" w:cs="Arial"/>
                <w:color w:val="auto"/>
                <w:sz w:val="18"/>
                <w:szCs w:val="18"/>
                <w:lang w:eastAsia="zh-CN"/>
              </w:rPr>
              <w:t>Page</w:t>
            </w:r>
            <w:r w:rsidRPr="0041799E">
              <w:rPr>
                <w:rFonts w:ascii="Arial" w:eastAsia="Times New Roman" w:hAnsi="Arial" w:cs="Arial"/>
                <w:color w:val="auto"/>
                <w:sz w:val="18"/>
                <w:szCs w:val="18"/>
              </w:rPr>
              <w:t xml:space="preserve"> </w:t>
            </w:r>
            <w:r w:rsidRPr="00DE10AD">
              <w:rPr>
                <w:rFonts w:ascii="Arial" w:eastAsiaTheme="minorEastAsia" w:hAnsi="Arial" w:cs="Arial" w:hint="eastAsia"/>
                <w:color w:val="auto"/>
                <w:sz w:val="18"/>
                <w:szCs w:val="18"/>
                <w:lang w:eastAsia="zh-CN"/>
              </w:rPr>
              <w:t>3</w:t>
            </w:r>
            <w:r w:rsidRPr="00DE10AD">
              <w:rPr>
                <w:rFonts w:ascii="Arial" w:eastAsiaTheme="minorEastAsia" w:hAnsi="Arial" w:cs="Arial"/>
                <w:color w:val="auto"/>
                <w:sz w:val="18"/>
                <w:szCs w:val="18"/>
                <w:lang w:eastAsia="zh-CN"/>
              </w:rPr>
              <w:t xml:space="preserve">/Line </w:t>
            </w:r>
            <w:r w:rsidRPr="00DE10AD">
              <w:rPr>
                <w:rFonts w:ascii="Arial" w:eastAsiaTheme="minorEastAsia" w:hAnsi="Arial" w:cs="Arial" w:hint="eastAsia"/>
                <w:color w:val="auto"/>
                <w:sz w:val="18"/>
                <w:szCs w:val="18"/>
                <w:lang w:eastAsia="zh-CN"/>
              </w:rPr>
              <w:t>67</w:t>
            </w:r>
          </w:p>
        </w:tc>
      </w:tr>
      <w:tr w:rsidR="008E3489" w:rsidRPr="008C4E4C" w14:paraId="534E46CA" w14:textId="77777777" w:rsidTr="004B529F">
        <w:trPr>
          <w:trHeight w:val="57"/>
        </w:trPr>
        <w:tc>
          <w:tcPr>
            <w:tcW w:w="1422" w:type="dxa"/>
            <w:vMerge/>
            <w:tcBorders>
              <w:left w:val="single" w:sz="5" w:space="0" w:color="000000"/>
              <w:right w:val="single" w:sz="5" w:space="0" w:color="000000"/>
            </w:tcBorders>
          </w:tcPr>
          <w:p w14:paraId="7291C75A"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5D99B3D1"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24b</w:t>
            </w:r>
          </w:p>
        </w:tc>
        <w:tc>
          <w:tcPr>
            <w:tcW w:w="10019" w:type="dxa"/>
            <w:tcBorders>
              <w:top w:val="single" w:sz="5" w:space="0" w:color="000000"/>
              <w:left w:val="single" w:sz="5" w:space="0" w:color="000000"/>
              <w:bottom w:val="single" w:sz="5" w:space="0" w:color="000000"/>
              <w:right w:val="single" w:sz="5" w:space="0" w:color="000000"/>
            </w:tcBorders>
          </w:tcPr>
          <w:p w14:paraId="6C9436F5"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Indicate where the review protocol can be accessed, or state that a protocol was not prepared.</w:t>
            </w:r>
          </w:p>
        </w:tc>
        <w:tc>
          <w:tcPr>
            <w:tcW w:w="1023" w:type="dxa"/>
            <w:tcBorders>
              <w:top w:val="single" w:sz="5" w:space="0" w:color="000000"/>
              <w:left w:val="single" w:sz="5" w:space="0" w:color="000000"/>
              <w:bottom w:val="single" w:sz="5" w:space="0" w:color="000000"/>
              <w:right w:val="single" w:sz="5" w:space="0" w:color="000000"/>
            </w:tcBorders>
          </w:tcPr>
          <w:p w14:paraId="0D0D53A3" w14:textId="77777777" w:rsidR="008E3489" w:rsidRPr="0041799E"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41799E">
              <w:rPr>
                <w:rFonts w:ascii="Arial" w:eastAsia="DengXian" w:hAnsi="Arial" w:cs="Arial"/>
                <w:color w:val="auto"/>
                <w:sz w:val="18"/>
                <w:szCs w:val="18"/>
                <w:lang w:eastAsia="zh-CN"/>
              </w:rPr>
              <w:t>Page</w:t>
            </w:r>
            <w:r w:rsidRPr="0041799E">
              <w:rPr>
                <w:rFonts w:ascii="Arial" w:eastAsia="Times New Roman" w:hAnsi="Arial" w:cs="Arial"/>
                <w:color w:val="auto"/>
                <w:sz w:val="18"/>
                <w:szCs w:val="18"/>
              </w:rPr>
              <w:t xml:space="preserve"> </w:t>
            </w:r>
            <w:r w:rsidRPr="00DE10AD">
              <w:rPr>
                <w:rFonts w:ascii="Arial" w:eastAsiaTheme="minorEastAsia" w:hAnsi="Arial" w:cs="Arial" w:hint="eastAsia"/>
                <w:color w:val="auto"/>
                <w:sz w:val="18"/>
                <w:szCs w:val="18"/>
                <w:lang w:eastAsia="zh-CN"/>
              </w:rPr>
              <w:t>3</w:t>
            </w:r>
            <w:r w:rsidRPr="00DE10AD">
              <w:rPr>
                <w:rFonts w:ascii="Arial" w:eastAsiaTheme="minorEastAsia" w:hAnsi="Arial" w:cs="Arial"/>
                <w:color w:val="auto"/>
                <w:sz w:val="18"/>
                <w:szCs w:val="18"/>
                <w:lang w:eastAsia="zh-CN"/>
              </w:rPr>
              <w:t xml:space="preserve">/Line </w:t>
            </w:r>
            <w:r w:rsidRPr="00DE10AD">
              <w:rPr>
                <w:rFonts w:ascii="Arial" w:eastAsiaTheme="minorEastAsia" w:hAnsi="Arial" w:cs="Arial" w:hint="eastAsia"/>
                <w:color w:val="auto"/>
                <w:sz w:val="18"/>
                <w:szCs w:val="18"/>
                <w:lang w:eastAsia="zh-CN"/>
              </w:rPr>
              <w:t>67</w:t>
            </w:r>
          </w:p>
        </w:tc>
      </w:tr>
      <w:tr w:rsidR="008E3489" w:rsidRPr="008C4E4C" w14:paraId="2E4396E2" w14:textId="77777777" w:rsidTr="004B529F">
        <w:trPr>
          <w:trHeight w:val="48"/>
        </w:trPr>
        <w:tc>
          <w:tcPr>
            <w:tcW w:w="1422" w:type="dxa"/>
            <w:vMerge/>
            <w:tcBorders>
              <w:left w:val="single" w:sz="5" w:space="0" w:color="000000"/>
              <w:bottom w:val="single" w:sz="5" w:space="0" w:color="000000"/>
              <w:right w:val="single" w:sz="5" w:space="0" w:color="000000"/>
            </w:tcBorders>
          </w:tcPr>
          <w:p w14:paraId="7CFEA485" w14:textId="77777777" w:rsidR="008E3489" w:rsidRPr="008C4E4C" w:rsidRDefault="008E3489" w:rsidP="004B529F">
            <w:pPr>
              <w:pStyle w:val="Default"/>
              <w:spacing w:before="40" w:after="40"/>
              <w:rPr>
                <w:rFonts w:ascii="Arial" w:hAnsi="Arial" w:cs="Arial"/>
                <w:sz w:val="18"/>
                <w:szCs w:val="18"/>
              </w:rPr>
            </w:pPr>
          </w:p>
        </w:tc>
        <w:tc>
          <w:tcPr>
            <w:tcW w:w="500" w:type="dxa"/>
            <w:tcBorders>
              <w:top w:val="single" w:sz="5" w:space="0" w:color="000000"/>
              <w:left w:val="single" w:sz="5" w:space="0" w:color="000000"/>
              <w:bottom w:val="single" w:sz="5" w:space="0" w:color="000000"/>
              <w:right w:val="single" w:sz="5" w:space="0" w:color="000000"/>
            </w:tcBorders>
          </w:tcPr>
          <w:p w14:paraId="4FFA8D28"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24c</w:t>
            </w:r>
          </w:p>
        </w:tc>
        <w:tc>
          <w:tcPr>
            <w:tcW w:w="10019" w:type="dxa"/>
            <w:tcBorders>
              <w:top w:val="single" w:sz="5" w:space="0" w:color="000000"/>
              <w:left w:val="single" w:sz="5" w:space="0" w:color="000000"/>
              <w:bottom w:val="single" w:sz="5" w:space="0" w:color="000000"/>
              <w:right w:val="single" w:sz="5" w:space="0" w:color="000000"/>
            </w:tcBorders>
          </w:tcPr>
          <w:p w14:paraId="5A0627B3"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and explain any amendments to information provided at registration or in the protocol.</w:t>
            </w:r>
          </w:p>
        </w:tc>
        <w:tc>
          <w:tcPr>
            <w:tcW w:w="1023" w:type="dxa"/>
            <w:tcBorders>
              <w:top w:val="single" w:sz="5" w:space="0" w:color="000000"/>
              <w:left w:val="single" w:sz="5" w:space="0" w:color="000000"/>
              <w:bottom w:val="single" w:sz="5" w:space="0" w:color="000000"/>
              <w:right w:val="single" w:sz="5" w:space="0" w:color="000000"/>
            </w:tcBorders>
          </w:tcPr>
          <w:p w14:paraId="392DD4A5" w14:textId="77777777" w:rsidR="008E3489" w:rsidRPr="0041799E" w:rsidRDefault="008E3489" w:rsidP="004B529F">
            <w:pPr>
              <w:pStyle w:val="Default"/>
              <w:spacing w:before="40" w:after="40"/>
              <w:rPr>
                <w:rFonts w:ascii="Arial" w:hAnsi="Arial" w:cs="Arial"/>
                <w:color w:val="auto"/>
                <w:sz w:val="18"/>
                <w:szCs w:val="18"/>
              </w:rPr>
            </w:pPr>
            <w:r>
              <w:rPr>
                <w:rFonts w:ascii="Arial" w:eastAsiaTheme="minorEastAsia" w:hAnsi="Arial" w:cs="Arial"/>
                <w:color w:val="auto"/>
                <w:sz w:val="18"/>
                <w:szCs w:val="18"/>
                <w:lang w:eastAsia="zh-CN"/>
              </w:rPr>
              <w:t>&lt;</w:t>
            </w:r>
            <w:r w:rsidRPr="005E4BAB">
              <w:rPr>
                <w:rFonts w:ascii="Arial" w:eastAsiaTheme="minorEastAsia" w:hAnsi="Arial" w:cs="Arial"/>
                <w:color w:val="auto"/>
                <w:sz w:val="18"/>
                <w:szCs w:val="18"/>
                <w:lang w:eastAsia="zh-CN"/>
              </w:rPr>
              <w:t>Main manuscript</w:t>
            </w:r>
            <w:r>
              <w:rPr>
                <w:rFonts w:ascii="Arial" w:eastAsiaTheme="minorEastAsia" w:hAnsi="Arial" w:cs="Arial"/>
                <w:color w:val="auto"/>
                <w:sz w:val="18"/>
                <w:szCs w:val="18"/>
                <w:lang w:eastAsia="zh-CN"/>
              </w:rPr>
              <w:t>&gt;</w:t>
            </w:r>
            <w:r w:rsidRPr="0041799E">
              <w:rPr>
                <w:rFonts w:ascii="Arial" w:eastAsia="DengXian" w:hAnsi="Arial" w:cs="Arial"/>
                <w:color w:val="auto"/>
                <w:sz w:val="18"/>
                <w:szCs w:val="18"/>
                <w:lang w:eastAsia="zh-CN"/>
              </w:rPr>
              <w:t>Page</w:t>
            </w:r>
            <w:r w:rsidRPr="0041799E">
              <w:rPr>
                <w:rFonts w:ascii="Arial" w:eastAsia="Times New Roman" w:hAnsi="Arial" w:cs="Arial"/>
                <w:color w:val="auto"/>
                <w:sz w:val="18"/>
                <w:szCs w:val="18"/>
              </w:rPr>
              <w:t xml:space="preserve"> </w:t>
            </w:r>
            <w:r w:rsidRPr="00DE10AD">
              <w:rPr>
                <w:rFonts w:ascii="Arial" w:eastAsiaTheme="minorEastAsia" w:hAnsi="Arial" w:cs="Arial" w:hint="eastAsia"/>
                <w:color w:val="auto"/>
                <w:sz w:val="18"/>
                <w:szCs w:val="18"/>
                <w:lang w:eastAsia="zh-CN"/>
              </w:rPr>
              <w:t>3</w:t>
            </w:r>
            <w:r w:rsidRPr="00DE10AD">
              <w:rPr>
                <w:rFonts w:ascii="Arial" w:eastAsiaTheme="minorEastAsia" w:hAnsi="Arial" w:cs="Arial"/>
                <w:color w:val="auto"/>
                <w:sz w:val="18"/>
                <w:szCs w:val="18"/>
                <w:lang w:eastAsia="zh-CN"/>
              </w:rPr>
              <w:t xml:space="preserve">/Line </w:t>
            </w:r>
            <w:r w:rsidRPr="00DE10AD">
              <w:rPr>
                <w:rFonts w:ascii="Arial" w:eastAsiaTheme="minorEastAsia" w:hAnsi="Arial" w:cs="Arial" w:hint="eastAsia"/>
                <w:color w:val="auto"/>
                <w:sz w:val="18"/>
                <w:szCs w:val="18"/>
                <w:lang w:eastAsia="zh-CN"/>
              </w:rPr>
              <w:t>67</w:t>
            </w:r>
          </w:p>
        </w:tc>
      </w:tr>
      <w:tr w:rsidR="008E3489" w:rsidRPr="008C4E4C" w14:paraId="50D1A02C"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720026E1"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Support</w:t>
            </w:r>
          </w:p>
        </w:tc>
        <w:tc>
          <w:tcPr>
            <w:tcW w:w="500" w:type="dxa"/>
            <w:tcBorders>
              <w:top w:val="single" w:sz="5" w:space="0" w:color="000000"/>
              <w:left w:val="single" w:sz="5" w:space="0" w:color="000000"/>
              <w:bottom w:val="single" w:sz="5" w:space="0" w:color="000000"/>
              <w:right w:val="single" w:sz="5" w:space="0" w:color="000000"/>
            </w:tcBorders>
          </w:tcPr>
          <w:p w14:paraId="0AE06A38"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25</w:t>
            </w:r>
          </w:p>
        </w:tc>
        <w:tc>
          <w:tcPr>
            <w:tcW w:w="10019" w:type="dxa"/>
            <w:tcBorders>
              <w:top w:val="single" w:sz="5" w:space="0" w:color="000000"/>
              <w:left w:val="single" w:sz="5" w:space="0" w:color="000000"/>
              <w:bottom w:val="single" w:sz="5" w:space="0" w:color="000000"/>
              <w:right w:val="single" w:sz="5" w:space="0" w:color="000000"/>
            </w:tcBorders>
          </w:tcPr>
          <w:p w14:paraId="5E57B026"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Describe sources of financial or non-financial support for the review, and the role of the funders or sponsors in the review.</w:t>
            </w:r>
          </w:p>
        </w:tc>
        <w:tc>
          <w:tcPr>
            <w:tcW w:w="1023" w:type="dxa"/>
            <w:tcBorders>
              <w:top w:val="single" w:sz="5" w:space="0" w:color="000000"/>
              <w:left w:val="single" w:sz="5" w:space="0" w:color="000000"/>
              <w:bottom w:val="single" w:sz="5" w:space="0" w:color="000000"/>
              <w:right w:val="single" w:sz="5" w:space="0" w:color="000000"/>
            </w:tcBorders>
          </w:tcPr>
          <w:p w14:paraId="650D786B" w14:textId="77777777" w:rsidR="008E3489" w:rsidRPr="00B82576" w:rsidRDefault="008E3489" w:rsidP="004B529F">
            <w:pPr>
              <w:pStyle w:val="Default"/>
              <w:spacing w:before="40" w:after="40"/>
              <w:rPr>
                <w:rFonts w:ascii="Arial" w:hAnsi="Arial" w:cs="Arial"/>
                <w:sz w:val="18"/>
                <w:szCs w:val="18"/>
              </w:rPr>
            </w:pPr>
            <w:r w:rsidRPr="00B82576">
              <w:rPr>
                <w:rFonts w:ascii="Arial" w:hAnsi="Arial" w:cs="Arial"/>
                <w:sz w:val="18"/>
                <w:szCs w:val="18"/>
              </w:rPr>
              <w:t xml:space="preserve">&lt;Title page&gt;Page 1/Line </w:t>
            </w:r>
            <w:r w:rsidRPr="00B82576">
              <w:rPr>
                <w:rFonts w:ascii="Arial" w:hAnsi="Arial" w:cs="Arial" w:hint="eastAsia"/>
                <w:sz w:val="18"/>
                <w:szCs w:val="18"/>
              </w:rPr>
              <w:t>23</w:t>
            </w:r>
            <w:r w:rsidRPr="00B82576">
              <w:rPr>
                <w:rFonts w:ascii="Arial" w:hAnsi="Arial" w:cs="Arial"/>
                <w:sz w:val="18"/>
                <w:szCs w:val="18"/>
              </w:rPr>
              <w:t>-2</w:t>
            </w:r>
            <w:r w:rsidRPr="00B82576">
              <w:rPr>
                <w:rFonts w:ascii="Arial" w:hAnsi="Arial" w:cs="Arial" w:hint="eastAsia"/>
                <w:sz w:val="18"/>
                <w:szCs w:val="18"/>
              </w:rPr>
              <w:t>5</w:t>
            </w:r>
          </w:p>
        </w:tc>
      </w:tr>
      <w:tr w:rsidR="008E3489" w:rsidRPr="008C4E4C" w14:paraId="0AD6E4B9" w14:textId="77777777" w:rsidTr="004B529F">
        <w:trPr>
          <w:trHeight w:val="48"/>
        </w:trPr>
        <w:tc>
          <w:tcPr>
            <w:tcW w:w="1422" w:type="dxa"/>
            <w:tcBorders>
              <w:top w:val="single" w:sz="5" w:space="0" w:color="000000"/>
              <w:left w:val="single" w:sz="5" w:space="0" w:color="000000"/>
              <w:bottom w:val="single" w:sz="5" w:space="0" w:color="000000"/>
              <w:right w:val="single" w:sz="5" w:space="0" w:color="000000"/>
            </w:tcBorders>
          </w:tcPr>
          <w:p w14:paraId="14FAA921"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Competing interests</w:t>
            </w:r>
          </w:p>
        </w:tc>
        <w:tc>
          <w:tcPr>
            <w:tcW w:w="500" w:type="dxa"/>
            <w:tcBorders>
              <w:top w:val="single" w:sz="5" w:space="0" w:color="000000"/>
              <w:left w:val="single" w:sz="5" w:space="0" w:color="000000"/>
              <w:bottom w:val="single" w:sz="5" w:space="0" w:color="000000"/>
              <w:right w:val="single" w:sz="5" w:space="0" w:color="000000"/>
            </w:tcBorders>
          </w:tcPr>
          <w:p w14:paraId="6F37151A"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26</w:t>
            </w:r>
          </w:p>
        </w:tc>
        <w:tc>
          <w:tcPr>
            <w:tcW w:w="10019" w:type="dxa"/>
            <w:tcBorders>
              <w:top w:val="single" w:sz="5" w:space="0" w:color="000000"/>
              <w:left w:val="single" w:sz="5" w:space="0" w:color="000000"/>
              <w:bottom w:val="single" w:sz="5" w:space="0" w:color="000000"/>
              <w:right w:val="single" w:sz="5" w:space="0" w:color="000000"/>
            </w:tcBorders>
          </w:tcPr>
          <w:p w14:paraId="2F31768A"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Declare any competing interests of review authors.</w:t>
            </w:r>
          </w:p>
        </w:tc>
        <w:tc>
          <w:tcPr>
            <w:tcW w:w="1023" w:type="dxa"/>
            <w:tcBorders>
              <w:top w:val="single" w:sz="5" w:space="0" w:color="000000"/>
              <w:left w:val="single" w:sz="5" w:space="0" w:color="000000"/>
              <w:bottom w:val="single" w:sz="5" w:space="0" w:color="000000"/>
              <w:right w:val="single" w:sz="5" w:space="0" w:color="000000"/>
            </w:tcBorders>
          </w:tcPr>
          <w:p w14:paraId="179D5BC9" w14:textId="77777777" w:rsidR="008E3489" w:rsidRPr="00B82576" w:rsidRDefault="008E3489" w:rsidP="004B529F">
            <w:pPr>
              <w:pStyle w:val="Default"/>
              <w:spacing w:before="40" w:after="40"/>
              <w:rPr>
                <w:rFonts w:ascii="Arial" w:hAnsi="Arial" w:cs="Arial"/>
                <w:sz w:val="18"/>
                <w:szCs w:val="18"/>
              </w:rPr>
            </w:pPr>
            <w:r w:rsidRPr="00B82576">
              <w:rPr>
                <w:rFonts w:ascii="Arial" w:hAnsi="Arial" w:cs="Arial"/>
                <w:sz w:val="18"/>
                <w:szCs w:val="18"/>
              </w:rPr>
              <w:t xml:space="preserve">&lt;Title page&gt;Page 1/Line </w:t>
            </w:r>
            <w:r w:rsidRPr="00B82576">
              <w:rPr>
                <w:rFonts w:ascii="Arial" w:hAnsi="Arial" w:cs="Arial" w:hint="eastAsia"/>
                <w:sz w:val="18"/>
                <w:szCs w:val="18"/>
              </w:rPr>
              <w:t>28</w:t>
            </w:r>
            <w:r w:rsidRPr="00B82576">
              <w:rPr>
                <w:rFonts w:ascii="Arial" w:hAnsi="Arial" w:cs="Arial"/>
                <w:sz w:val="18"/>
                <w:szCs w:val="18"/>
              </w:rPr>
              <w:t>-</w:t>
            </w:r>
            <w:r w:rsidRPr="00B82576">
              <w:rPr>
                <w:rFonts w:ascii="Arial" w:hAnsi="Arial" w:cs="Arial" w:hint="eastAsia"/>
                <w:sz w:val="18"/>
                <w:szCs w:val="18"/>
              </w:rPr>
              <w:t>30</w:t>
            </w:r>
          </w:p>
        </w:tc>
      </w:tr>
      <w:tr w:rsidR="008E3489" w:rsidRPr="008C4E4C" w14:paraId="6063388E" w14:textId="77777777" w:rsidTr="004B529F">
        <w:trPr>
          <w:trHeight w:val="219"/>
        </w:trPr>
        <w:tc>
          <w:tcPr>
            <w:tcW w:w="1422" w:type="dxa"/>
            <w:tcBorders>
              <w:top w:val="single" w:sz="5" w:space="0" w:color="000000"/>
              <w:left w:val="single" w:sz="5" w:space="0" w:color="000000"/>
              <w:bottom w:val="double" w:sz="5" w:space="0" w:color="000000"/>
              <w:right w:val="single" w:sz="5" w:space="0" w:color="000000"/>
            </w:tcBorders>
          </w:tcPr>
          <w:p w14:paraId="7111313F"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Availability of data, </w:t>
            </w:r>
            <w:proofErr w:type="gramStart"/>
            <w:r w:rsidRPr="008C4E4C">
              <w:rPr>
                <w:rFonts w:ascii="Arial" w:hAnsi="Arial" w:cs="Arial"/>
                <w:sz w:val="18"/>
                <w:szCs w:val="18"/>
              </w:rPr>
              <w:t>code</w:t>
            </w:r>
            <w:proofErr w:type="gramEnd"/>
            <w:r w:rsidRPr="008C4E4C">
              <w:rPr>
                <w:rFonts w:ascii="Arial" w:hAnsi="Arial" w:cs="Arial"/>
                <w:sz w:val="18"/>
                <w:szCs w:val="18"/>
              </w:rPr>
              <w:t xml:space="preserve"> and other materials</w:t>
            </w:r>
          </w:p>
        </w:tc>
        <w:tc>
          <w:tcPr>
            <w:tcW w:w="500" w:type="dxa"/>
            <w:tcBorders>
              <w:top w:val="single" w:sz="5" w:space="0" w:color="000000"/>
              <w:left w:val="single" w:sz="5" w:space="0" w:color="000000"/>
              <w:bottom w:val="double" w:sz="5" w:space="0" w:color="000000"/>
              <w:right w:val="single" w:sz="5" w:space="0" w:color="000000"/>
            </w:tcBorders>
          </w:tcPr>
          <w:p w14:paraId="3B9B25E3" w14:textId="77777777" w:rsidR="008E3489" w:rsidRPr="008C4E4C" w:rsidRDefault="008E3489" w:rsidP="004B529F">
            <w:pPr>
              <w:pStyle w:val="Default"/>
              <w:spacing w:before="40" w:after="40"/>
              <w:jc w:val="right"/>
              <w:rPr>
                <w:rFonts w:ascii="Arial" w:hAnsi="Arial" w:cs="Arial"/>
                <w:sz w:val="18"/>
                <w:szCs w:val="18"/>
              </w:rPr>
            </w:pPr>
            <w:r w:rsidRPr="008C4E4C">
              <w:rPr>
                <w:rFonts w:ascii="Arial" w:hAnsi="Arial" w:cs="Arial"/>
                <w:sz w:val="18"/>
                <w:szCs w:val="18"/>
              </w:rPr>
              <w:t>27</w:t>
            </w:r>
          </w:p>
        </w:tc>
        <w:tc>
          <w:tcPr>
            <w:tcW w:w="10019" w:type="dxa"/>
            <w:tcBorders>
              <w:top w:val="single" w:sz="5" w:space="0" w:color="000000"/>
              <w:left w:val="single" w:sz="5" w:space="0" w:color="000000"/>
              <w:bottom w:val="double" w:sz="5" w:space="0" w:color="000000"/>
              <w:right w:val="single" w:sz="5" w:space="0" w:color="000000"/>
            </w:tcBorders>
          </w:tcPr>
          <w:p w14:paraId="4A0953CD" w14:textId="77777777" w:rsidR="008E3489" w:rsidRPr="008C4E4C" w:rsidRDefault="008E3489" w:rsidP="004B529F">
            <w:pPr>
              <w:pStyle w:val="Default"/>
              <w:spacing w:before="40" w:after="40"/>
              <w:rPr>
                <w:rFonts w:ascii="Arial" w:hAnsi="Arial" w:cs="Arial"/>
                <w:sz w:val="18"/>
                <w:szCs w:val="18"/>
              </w:rPr>
            </w:pPr>
            <w:r w:rsidRPr="008C4E4C">
              <w:rPr>
                <w:rFonts w:ascii="Arial" w:hAnsi="Arial" w:cs="Arial"/>
                <w:sz w:val="18"/>
                <w:szCs w:val="18"/>
              </w:rPr>
              <w:t xml:space="preserve">Report which of the following are publicly available and where they can be </w:t>
            </w:r>
            <w:proofErr w:type="gramStart"/>
            <w:r w:rsidRPr="008C4E4C">
              <w:rPr>
                <w:rFonts w:ascii="Arial" w:hAnsi="Arial" w:cs="Arial"/>
                <w:sz w:val="18"/>
                <w:szCs w:val="18"/>
              </w:rPr>
              <w:t>found:</w:t>
            </w:r>
            <w:proofErr w:type="gramEnd"/>
            <w:r w:rsidRPr="008C4E4C">
              <w:rPr>
                <w:rFonts w:ascii="Arial" w:hAnsi="Arial" w:cs="Arial"/>
                <w:sz w:val="18"/>
                <w:szCs w:val="18"/>
              </w:rPr>
              <w:t xml:space="preserve"> template data collection forms; data extracted from included studies; data used for all analyses; analytic code; any other materials used in the review.</w:t>
            </w:r>
          </w:p>
        </w:tc>
        <w:tc>
          <w:tcPr>
            <w:tcW w:w="1023" w:type="dxa"/>
            <w:tcBorders>
              <w:top w:val="single" w:sz="5" w:space="0" w:color="000000"/>
              <w:left w:val="single" w:sz="5" w:space="0" w:color="000000"/>
              <w:bottom w:val="double" w:sz="5" w:space="0" w:color="000000"/>
              <w:right w:val="single" w:sz="5" w:space="0" w:color="000000"/>
            </w:tcBorders>
          </w:tcPr>
          <w:p w14:paraId="62E0AD3F" w14:textId="77777777" w:rsidR="008E3489" w:rsidRPr="00F05382" w:rsidRDefault="008E3489" w:rsidP="004B529F">
            <w:pPr>
              <w:pStyle w:val="Default"/>
              <w:spacing w:before="40" w:after="40"/>
              <w:rPr>
                <w:rFonts w:ascii="Arial" w:hAnsi="Arial" w:cs="Arial"/>
                <w:color w:val="auto"/>
                <w:sz w:val="18"/>
                <w:szCs w:val="18"/>
              </w:rPr>
            </w:pPr>
            <w:r w:rsidRPr="0041799E">
              <w:rPr>
                <w:rFonts w:ascii="Arial" w:eastAsia="DengXian" w:hAnsi="Arial" w:cs="Arial"/>
                <w:color w:val="auto"/>
                <w:sz w:val="18"/>
                <w:szCs w:val="18"/>
                <w:lang w:eastAsia="zh-CN"/>
              </w:rPr>
              <w:t xml:space="preserve">The report </w:t>
            </w:r>
            <w:r>
              <w:rPr>
                <w:rFonts w:ascii="Arial" w:eastAsia="DengXian" w:hAnsi="Arial" w:cs="Arial" w:hint="eastAsia"/>
                <w:color w:val="auto"/>
                <w:sz w:val="18"/>
                <w:szCs w:val="18"/>
                <w:lang w:eastAsia="zh-CN"/>
              </w:rPr>
              <w:t>has</w:t>
            </w:r>
            <w:r>
              <w:rPr>
                <w:rFonts w:ascii="Arial" w:eastAsia="DengXian" w:hAnsi="Arial" w:cs="Arial"/>
                <w:color w:val="auto"/>
                <w:sz w:val="18"/>
                <w:szCs w:val="18"/>
                <w:lang w:eastAsia="zh-CN"/>
              </w:rPr>
              <w:t xml:space="preserve"> </w:t>
            </w:r>
            <w:r>
              <w:rPr>
                <w:rFonts w:ascii="Arial" w:eastAsia="DengXian" w:hAnsi="Arial" w:cs="Arial" w:hint="eastAsia"/>
                <w:color w:val="auto"/>
                <w:sz w:val="18"/>
                <w:szCs w:val="18"/>
                <w:lang w:eastAsia="zh-CN"/>
              </w:rPr>
              <w:t>stated</w:t>
            </w:r>
            <w:r>
              <w:rPr>
                <w:rFonts w:ascii="Arial" w:eastAsia="DengXian" w:hAnsi="Arial" w:cs="Arial"/>
                <w:color w:val="auto"/>
                <w:sz w:val="18"/>
                <w:szCs w:val="18"/>
                <w:lang w:eastAsia="zh-CN"/>
              </w:rPr>
              <w:t xml:space="preserve"> </w:t>
            </w:r>
            <w:r>
              <w:rPr>
                <w:rFonts w:ascii="Arial" w:eastAsia="DengXian" w:hAnsi="Arial" w:cs="Arial" w:hint="eastAsia"/>
                <w:color w:val="auto"/>
                <w:sz w:val="18"/>
                <w:szCs w:val="18"/>
                <w:lang w:eastAsia="zh-CN"/>
              </w:rPr>
              <w:t>any</w:t>
            </w:r>
            <w:r>
              <w:rPr>
                <w:rFonts w:ascii="Arial" w:eastAsia="DengXian" w:hAnsi="Arial" w:cs="Arial"/>
                <w:color w:val="auto"/>
                <w:sz w:val="18"/>
                <w:szCs w:val="18"/>
                <w:lang w:eastAsia="zh-CN"/>
              </w:rPr>
              <w:t xml:space="preserve"> </w:t>
            </w:r>
            <w:r>
              <w:rPr>
                <w:rFonts w:ascii="Arial" w:eastAsia="DengXian" w:hAnsi="Arial" w:cs="Arial" w:hint="eastAsia"/>
                <w:color w:val="auto"/>
                <w:sz w:val="18"/>
                <w:szCs w:val="18"/>
                <w:lang w:eastAsia="zh-CN"/>
              </w:rPr>
              <w:t>a</w:t>
            </w:r>
            <w:r w:rsidRPr="0041799E">
              <w:rPr>
                <w:rFonts w:ascii="Arial" w:eastAsia="DengXian" w:hAnsi="Arial" w:cs="Arial"/>
                <w:color w:val="auto"/>
                <w:sz w:val="18"/>
                <w:szCs w:val="18"/>
                <w:lang w:eastAsia="zh-CN"/>
              </w:rPr>
              <w:t xml:space="preserve">vailability of data, </w:t>
            </w:r>
            <w:proofErr w:type="gramStart"/>
            <w:r w:rsidRPr="0041799E">
              <w:rPr>
                <w:rFonts w:ascii="Arial" w:eastAsia="DengXian" w:hAnsi="Arial" w:cs="Arial"/>
                <w:color w:val="auto"/>
                <w:sz w:val="18"/>
                <w:szCs w:val="18"/>
                <w:lang w:eastAsia="zh-CN"/>
              </w:rPr>
              <w:t>code</w:t>
            </w:r>
            <w:proofErr w:type="gramEnd"/>
            <w:r w:rsidRPr="0041799E">
              <w:rPr>
                <w:rFonts w:ascii="Arial" w:eastAsia="DengXian" w:hAnsi="Arial" w:cs="Arial"/>
                <w:color w:val="auto"/>
                <w:sz w:val="18"/>
                <w:szCs w:val="18"/>
                <w:lang w:eastAsia="zh-CN"/>
              </w:rPr>
              <w:t xml:space="preserve"> and other materials</w:t>
            </w:r>
          </w:p>
        </w:tc>
      </w:tr>
    </w:tbl>
    <w:p w14:paraId="597D844A" w14:textId="77777777" w:rsidR="008E3489" w:rsidRPr="0028580A" w:rsidRDefault="008E3489" w:rsidP="008E3489">
      <w:pPr>
        <w:rPr>
          <w:rFonts w:ascii="Times New Roman" w:hAnsi="Times New Roman" w:cs="Times New Roman"/>
        </w:rPr>
      </w:pPr>
    </w:p>
    <w:p w14:paraId="3F48E985" w14:textId="77777777" w:rsidR="008E3489" w:rsidRDefault="008E3489" w:rsidP="008E3489"/>
    <w:p w14:paraId="4ED25C10" w14:textId="77777777" w:rsidR="008E3489" w:rsidRDefault="008E3489"/>
    <w:sectPr w:rsidR="008E3489" w:rsidSect="008E34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21130"/>
      <w:docPartObj>
        <w:docPartGallery w:val="Page Numbers (Bottom of Page)"/>
        <w:docPartUnique/>
      </w:docPartObj>
    </w:sdtPr>
    <w:sdtEndPr>
      <w:rPr>
        <w:noProof/>
      </w:rPr>
    </w:sdtEndPr>
    <w:sdtContent>
      <w:p w14:paraId="2985AA25" w14:textId="77777777" w:rsidR="008E3489" w:rsidRDefault="008E34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D100E" w14:textId="77777777" w:rsidR="008E3489" w:rsidRDefault="008E348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437F" w14:textId="77777777" w:rsidR="008E3489" w:rsidRDefault="008E3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CB07" w14:textId="77777777" w:rsidR="008E3489" w:rsidRDefault="008E3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524C" w14:textId="77777777" w:rsidR="008E3489" w:rsidRDefault="008E3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D5B"/>
    <w:multiLevelType w:val="hybridMultilevel"/>
    <w:tmpl w:val="F4F6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A21C8"/>
    <w:multiLevelType w:val="hybridMultilevel"/>
    <w:tmpl w:val="4FF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05E34"/>
    <w:multiLevelType w:val="hybridMultilevel"/>
    <w:tmpl w:val="8F92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43C2"/>
    <w:multiLevelType w:val="hybridMultilevel"/>
    <w:tmpl w:val="89C6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95562"/>
    <w:multiLevelType w:val="multilevel"/>
    <w:tmpl w:val="256955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AA0078A"/>
    <w:multiLevelType w:val="hybridMultilevel"/>
    <w:tmpl w:val="F3B2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321F8"/>
    <w:multiLevelType w:val="multilevel"/>
    <w:tmpl w:val="2BB321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5553E48"/>
    <w:multiLevelType w:val="hybridMultilevel"/>
    <w:tmpl w:val="36D2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A1E09"/>
    <w:multiLevelType w:val="hybridMultilevel"/>
    <w:tmpl w:val="C92A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B4E66"/>
    <w:multiLevelType w:val="hybridMultilevel"/>
    <w:tmpl w:val="B3FC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B69E7"/>
    <w:multiLevelType w:val="multilevel"/>
    <w:tmpl w:val="3CDB69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4813B92"/>
    <w:multiLevelType w:val="hybridMultilevel"/>
    <w:tmpl w:val="0A7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D02B0"/>
    <w:multiLevelType w:val="hybridMultilevel"/>
    <w:tmpl w:val="833E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B13A2"/>
    <w:multiLevelType w:val="hybridMultilevel"/>
    <w:tmpl w:val="FF18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41D16"/>
    <w:multiLevelType w:val="hybridMultilevel"/>
    <w:tmpl w:val="F7FE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1550F"/>
    <w:multiLevelType w:val="hybridMultilevel"/>
    <w:tmpl w:val="DAC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9459E"/>
    <w:multiLevelType w:val="hybridMultilevel"/>
    <w:tmpl w:val="F4C2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67E65"/>
    <w:multiLevelType w:val="hybridMultilevel"/>
    <w:tmpl w:val="1FD2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E4735"/>
    <w:multiLevelType w:val="hybridMultilevel"/>
    <w:tmpl w:val="BCE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E0716"/>
    <w:multiLevelType w:val="hybridMultilevel"/>
    <w:tmpl w:val="3726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82645"/>
    <w:multiLevelType w:val="hybridMultilevel"/>
    <w:tmpl w:val="D56E6CB4"/>
    <w:lvl w:ilvl="0" w:tplc="9ADA27DA">
      <w:start w:val="1"/>
      <w:numFmt w:val="bullet"/>
      <w:lvlText w:val="•"/>
      <w:lvlJc w:val="left"/>
      <w:pPr>
        <w:tabs>
          <w:tab w:val="num" w:pos="-86"/>
        </w:tabs>
        <w:ind w:left="-86" w:hanging="360"/>
      </w:pPr>
      <w:rPr>
        <w:rFonts w:ascii="Arial" w:hAnsi="Arial" w:hint="default"/>
      </w:rPr>
    </w:lvl>
    <w:lvl w:ilvl="1" w:tplc="30E654AC" w:tentative="1">
      <w:start w:val="1"/>
      <w:numFmt w:val="bullet"/>
      <w:lvlText w:val="•"/>
      <w:lvlJc w:val="left"/>
      <w:pPr>
        <w:tabs>
          <w:tab w:val="num" w:pos="634"/>
        </w:tabs>
        <w:ind w:left="634" w:hanging="360"/>
      </w:pPr>
      <w:rPr>
        <w:rFonts w:ascii="Arial" w:hAnsi="Arial" w:hint="default"/>
      </w:rPr>
    </w:lvl>
    <w:lvl w:ilvl="2" w:tplc="ADA06A50" w:tentative="1">
      <w:start w:val="1"/>
      <w:numFmt w:val="bullet"/>
      <w:lvlText w:val="•"/>
      <w:lvlJc w:val="left"/>
      <w:pPr>
        <w:tabs>
          <w:tab w:val="num" w:pos="1354"/>
        </w:tabs>
        <w:ind w:left="1354" w:hanging="360"/>
      </w:pPr>
      <w:rPr>
        <w:rFonts w:ascii="Arial" w:hAnsi="Arial" w:hint="default"/>
      </w:rPr>
    </w:lvl>
    <w:lvl w:ilvl="3" w:tplc="1A1CEF3A" w:tentative="1">
      <w:start w:val="1"/>
      <w:numFmt w:val="bullet"/>
      <w:lvlText w:val="•"/>
      <w:lvlJc w:val="left"/>
      <w:pPr>
        <w:tabs>
          <w:tab w:val="num" w:pos="2074"/>
        </w:tabs>
        <w:ind w:left="2074" w:hanging="360"/>
      </w:pPr>
      <w:rPr>
        <w:rFonts w:ascii="Arial" w:hAnsi="Arial" w:hint="default"/>
      </w:rPr>
    </w:lvl>
    <w:lvl w:ilvl="4" w:tplc="318AD276" w:tentative="1">
      <w:start w:val="1"/>
      <w:numFmt w:val="bullet"/>
      <w:lvlText w:val="•"/>
      <w:lvlJc w:val="left"/>
      <w:pPr>
        <w:tabs>
          <w:tab w:val="num" w:pos="2794"/>
        </w:tabs>
        <w:ind w:left="2794" w:hanging="360"/>
      </w:pPr>
      <w:rPr>
        <w:rFonts w:ascii="Arial" w:hAnsi="Arial" w:hint="default"/>
      </w:rPr>
    </w:lvl>
    <w:lvl w:ilvl="5" w:tplc="85E65E7C" w:tentative="1">
      <w:start w:val="1"/>
      <w:numFmt w:val="bullet"/>
      <w:lvlText w:val="•"/>
      <w:lvlJc w:val="left"/>
      <w:pPr>
        <w:tabs>
          <w:tab w:val="num" w:pos="3514"/>
        </w:tabs>
        <w:ind w:left="3514" w:hanging="360"/>
      </w:pPr>
      <w:rPr>
        <w:rFonts w:ascii="Arial" w:hAnsi="Arial" w:hint="default"/>
      </w:rPr>
    </w:lvl>
    <w:lvl w:ilvl="6" w:tplc="4BD8FB00" w:tentative="1">
      <w:start w:val="1"/>
      <w:numFmt w:val="bullet"/>
      <w:lvlText w:val="•"/>
      <w:lvlJc w:val="left"/>
      <w:pPr>
        <w:tabs>
          <w:tab w:val="num" w:pos="4234"/>
        </w:tabs>
        <w:ind w:left="4234" w:hanging="360"/>
      </w:pPr>
      <w:rPr>
        <w:rFonts w:ascii="Arial" w:hAnsi="Arial" w:hint="default"/>
      </w:rPr>
    </w:lvl>
    <w:lvl w:ilvl="7" w:tplc="C69E23A6" w:tentative="1">
      <w:start w:val="1"/>
      <w:numFmt w:val="bullet"/>
      <w:lvlText w:val="•"/>
      <w:lvlJc w:val="left"/>
      <w:pPr>
        <w:tabs>
          <w:tab w:val="num" w:pos="4954"/>
        </w:tabs>
        <w:ind w:left="4954" w:hanging="360"/>
      </w:pPr>
      <w:rPr>
        <w:rFonts w:ascii="Arial" w:hAnsi="Arial" w:hint="default"/>
      </w:rPr>
    </w:lvl>
    <w:lvl w:ilvl="8" w:tplc="E1D4432C" w:tentative="1">
      <w:start w:val="1"/>
      <w:numFmt w:val="bullet"/>
      <w:lvlText w:val="•"/>
      <w:lvlJc w:val="left"/>
      <w:pPr>
        <w:tabs>
          <w:tab w:val="num" w:pos="5674"/>
        </w:tabs>
        <w:ind w:left="5674" w:hanging="360"/>
      </w:pPr>
      <w:rPr>
        <w:rFonts w:ascii="Arial" w:hAnsi="Arial" w:hint="default"/>
      </w:rPr>
    </w:lvl>
  </w:abstractNum>
  <w:abstractNum w:abstractNumId="21" w15:restartNumberingAfterBreak="0">
    <w:nsid w:val="72DD6751"/>
    <w:multiLevelType w:val="hybridMultilevel"/>
    <w:tmpl w:val="4328E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E817CA"/>
    <w:multiLevelType w:val="hybridMultilevel"/>
    <w:tmpl w:val="CF00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7"/>
  </w:num>
  <w:num w:numId="4">
    <w:abstractNumId w:val="11"/>
  </w:num>
  <w:num w:numId="5">
    <w:abstractNumId w:val="6"/>
  </w:num>
  <w:num w:numId="6">
    <w:abstractNumId w:val="4"/>
  </w:num>
  <w:num w:numId="7">
    <w:abstractNumId w:val="10"/>
  </w:num>
  <w:num w:numId="8">
    <w:abstractNumId w:val="20"/>
  </w:num>
  <w:num w:numId="9">
    <w:abstractNumId w:val="19"/>
  </w:num>
  <w:num w:numId="10">
    <w:abstractNumId w:val="3"/>
  </w:num>
  <w:num w:numId="11">
    <w:abstractNumId w:val="8"/>
  </w:num>
  <w:num w:numId="12">
    <w:abstractNumId w:val="12"/>
  </w:num>
  <w:num w:numId="13">
    <w:abstractNumId w:val="17"/>
  </w:num>
  <w:num w:numId="14">
    <w:abstractNumId w:val="9"/>
  </w:num>
  <w:num w:numId="15">
    <w:abstractNumId w:val="0"/>
  </w:num>
  <w:num w:numId="16">
    <w:abstractNumId w:val="18"/>
  </w:num>
  <w:num w:numId="17">
    <w:abstractNumId w:val="13"/>
  </w:num>
  <w:num w:numId="18">
    <w:abstractNumId w:val="16"/>
  </w:num>
  <w:num w:numId="19">
    <w:abstractNumId w:val="22"/>
  </w:num>
  <w:num w:numId="20">
    <w:abstractNumId w:val="14"/>
  </w:num>
  <w:num w:numId="21">
    <w:abstractNumId w:val="15"/>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89"/>
    <w:rsid w:val="008E3489"/>
    <w:rsid w:val="00D2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B21E"/>
  <w15:chartTrackingRefBased/>
  <w15:docId w15:val="{5525B237-AFBC-47D8-8AEA-8CD8A9A2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489"/>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zh-CN"/>
    </w:rPr>
  </w:style>
  <w:style w:type="paragraph" w:styleId="Heading2">
    <w:name w:val="heading 2"/>
    <w:basedOn w:val="Normal"/>
    <w:next w:val="Normal"/>
    <w:link w:val="Heading2Char"/>
    <w:uiPriority w:val="9"/>
    <w:unhideWhenUsed/>
    <w:qFormat/>
    <w:rsid w:val="008E3489"/>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val="en-US" w:eastAsia="zh-CN"/>
    </w:rPr>
  </w:style>
  <w:style w:type="paragraph" w:styleId="Heading3">
    <w:name w:val="heading 3"/>
    <w:basedOn w:val="Normal"/>
    <w:next w:val="Normal"/>
    <w:link w:val="Heading3Char"/>
    <w:uiPriority w:val="9"/>
    <w:semiHidden/>
    <w:unhideWhenUsed/>
    <w:qFormat/>
    <w:rsid w:val="008E3489"/>
    <w:pPr>
      <w:keepNext/>
      <w:keepLines/>
      <w:spacing w:before="40" w:after="0"/>
      <w:outlineLvl w:val="2"/>
    </w:pPr>
    <w:rPr>
      <w:rFonts w:asciiTheme="majorHAnsi" w:eastAsiaTheme="majorEastAsia" w:hAnsiTheme="majorHAnsi" w:cstheme="majorBidi"/>
      <w:color w:val="1F3763" w:themeColor="accent1" w:themeShade="7F"/>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489"/>
    <w:rPr>
      <w:rFonts w:asciiTheme="majorHAnsi" w:eastAsiaTheme="majorEastAsia" w:hAnsiTheme="majorHAnsi" w:cstheme="majorBidi"/>
      <w:color w:val="2F5496" w:themeColor="accent1" w:themeShade="BF"/>
      <w:sz w:val="32"/>
      <w:szCs w:val="32"/>
      <w:lang w:val="en-US" w:eastAsia="zh-CN"/>
    </w:rPr>
  </w:style>
  <w:style w:type="character" w:customStyle="1" w:styleId="Heading2Char">
    <w:name w:val="Heading 2 Char"/>
    <w:basedOn w:val="DefaultParagraphFont"/>
    <w:link w:val="Heading2"/>
    <w:uiPriority w:val="9"/>
    <w:qFormat/>
    <w:rsid w:val="008E3489"/>
    <w:rPr>
      <w:rFonts w:asciiTheme="majorHAnsi" w:eastAsiaTheme="majorEastAsia" w:hAnsiTheme="majorHAnsi" w:cstheme="majorBidi"/>
      <w:b/>
      <w:bCs/>
      <w:kern w:val="2"/>
      <w:sz w:val="32"/>
      <w:szCs w:val="32"/>
      <w:lang w:val="en-US" w:eastAsia="zh-CN"/>
    </w:rPr>
  </w:style>
  <w:style w:type="character" w:customStyle="1" w:styleId="Heading3Char">
    <w:name w:val="Heading 3 Char"/>
    <w:basedOn w:val="DefaultParagraphFont"/>
    <w:link w:val="Heading3"/>
    <w:uiPriority w:val="9"/>
    <w:semiHidden/>
    <w:rsid w:val="008E3489"/>
    <w:rPr>
      <w:rFonts w:asciiTheme="majorHAnsi" w:eastAsiaTheme="majorEastAsia" w:hAnsiTheme="majorHAnsi" w:cstheme="majorBidi"/>
      <w:color w:val="1F3763" w:themeColor="accent1" w:themeShade="7F"/>
      <w:sz w:val="24"/>
      <w:szCs w:val="24"/>
      <w:lang w:val="en-US" w:eastAsia="zh-CN"/>
    </w:rPr>
  </w:style>
  <w:style w:type="paragraph" w:styleId="Header">
    <w:name w:val="header"/>
    <w:basedOn w:val="Normal"/>
    <w:link w:val="HeaderChar"/>
    <w:uiPriority w:val="99"/>
    <w:unhideWhenUsed/>
    <w:rsid w:val="008E3489"/>
    <w:pPr>
      <w:tabs>
        <w:tab w:val="center" w:pos="4320"/>
        <w:tab w:val="right" w:pos="8640"/>
      </w:tabs>
      <w:spacing w:after="0" w:line="240" w:lineRule="auto"/>
    </w:pPr>
    <w:rPr>
      <w:rFonts w:eastAsiaTheme="minorEastAsia"/>
      <w:lang w:val="en-US" w:eastAsia="zh-CN"/>
    </w:rPr>
  </w:style>
  <w:style w:type="character" w:customStyle="1" w:styleId="HeaderChar">
    <w:name w:val="Header Char"/>
    <w:basedOn w:val="DefaultParagraphFont"/>
    <w:link w:val="Header"/>
    <w:uiPriority w:val="99"/>
    <w:rsid w:val="008E3489"/>
    <w:rPr>
      <w:rFonts w:eastAsiaTheme="minorEastAsia"/>
      <w:lang w:val="en-US" w:eastAsia="zh-CN"/>
    </w:rPr>
  </w:style>
  <w:style w:type="paragraph" w:styleId="Footer">
    <w:name w:val="footer"/>
    <w:basedOn w:val="Normal"/>
    <w:link w:val="FooterChar"/>
    <w:uiPriority w:val="99"/>
    <w:unhideWhenUsed/>
    <w:rsid w:val="008E3489"/>
    <w:pPr>
      <w:tabs>
        <w:tab w:val="center" w:pos="4320"/>
        <w:tab w:val="right" w:pos="8640"/>
      </w:tabs>
      <w:spacing w:after="0" w:line="240" w:lineRule="auto"/>
    </w:pPr>
    <w:rPr>
      <w:rFonts w:eastAsiaTheme="minorEastAsia"/>
      <w:lang w:val="en-US" w:eastAsia="zh-CN"/>
    </w:rPr>
  </w:style>
  <w:style w:type="character" w:customStyle="1" w:styleId="FooterChar">
    <w:name w:val="Footer Char"/>
    <w:basedOn w:val="DefaultParagraphFont"/>
    <w:link w:val="Footer"/>
    <w:uiPriority w:val="99"/>
    <w:rsid w:val="008E3489"/>
    <w:rPr>
      <w:rFonts w:eastAsiaTheme="minorEastAsia"/>
      <w:lang w:val="en-US" w:eastAsia="zh-CN"/>
    </w:rPr>
  </w:style>
  <w:style w:type="paragraph" w:styleId="BalloonText">
    <w:name w:val="Balloon Text"/>
    <w:basedOn w:val="Normal"/>
    <w:link w:val="BalloonTextChar"/>
    <w:uiPriority w:val="99"/>
    <w:semiHidden/>
    <w:unhideWhenUsed/>
    <w:rsid w:val="008E3489"/>
    <w:pPr>
      <w:spacing w:after="0" w:line="240" w:lineRule="auto"/>
    </w:pPr>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8E3489"/>
    <w:rPr>
      <w:rFonts w:ascii="Segoe UI" w:eastAsiaTheme="minorEastAsia" w:hAnsi="Segoe UI" w:cs="Segoe UI"/>
      <w:sz w:val="18"/>
      <w:szCs w:val="18"/>
      <w:lang w:val="en-US" w:eastAsia="zh-CN"/>
    </w:rPr>
  </w:style>
  <w:style w:type="character" w:styleId="LineNumber">
    <w:name w:val="line number"/>
    <w:basedOn w:val="DefaultParagraphFont"/>
    <w:uiPriority w:val="99"/>
    <w:semiHidden/>
    <w:unhideWhenUsed/>
    <w:rsid w:val="008E3489"/>
  </w:style>
  <w:style w:type="paragraph" w:styleId="ListParagraph">
    <w:name w:val="List Paragraph"/>
    <w:basedOn w:val="Normal"/>
    <w:uiPriority w:val="34"/>
    <w:qFormat/>
    <w:rsid w:val="008E3489"/>
    <w:pPr>
      <w:ind w:left="720"/>
      <w:contextualSpacing/>
    </w:pPr>
    <w:rPr>
      <w:rFonts w:eastAsiaTheme="minorEastAsia"/>
      <w:lang w:val="en-US" w:eastAsia="zh-CN"/>
    </w:rPr>
  </w:style>
  <w:style w:type="character" w:styleId="Hyperlink">
    <w:name w:val="Hyperlink"/>
    <w:basedOn w:val="DefaultParagraphFont"/>
    <w:uiPriority w:val="99"/>
    <w:unhideWhenUsed/>
    <w:rsid w:val="008E3489"/>
    <w:rPr>
      <w:color w:val="0563C1" w:themeColor="hyperlink"/>
      <w:u w:val="single"/>
    </w:rPr>
  </w:style>
  <w:style w:type="character" w:styleId="PlaceholderText">
    <w:name w:val="Placeholder Text"/>
    <w:basedOn w:val="DefaultParagraphFont"/>
    <w:uiPriority w:val="99"/>
    <w:semiHidden/>
    <w:rsid w:val="008E3489"/>
    <w:rPr>
      <w:color w:val="808080"/>
    </w:rPr>
  </w:style>
  <w:style w:type="paragraph" w:customStyle="1" w:styleId="TableBodyText-H54">
    <w:name w:val="Table Body Text - H54"/>
    <w:basedOn w:val="BodyText"/>
    <w:link w:val="TableBodyText-H54Char"/>
    <w:qFormat/>
    <w:rsid w:val="008E3489"/>
    <w:pPr>
      <w:keepLines/>
      <w:widowControl w:val="0"/>
      <w:spacing w:before="40" w:after="40" w:line="240" w:lineRule="auto"/>
    </w:pPr>
    <w:rPr>
      <w:rFonts w:ascii="Arial" w:eastAsia="Times New Roman" w:hAnsi="Arial" w:cs="Times New Roman"/>
      <w:color w:val="000000" w:themeColor="text1"/>
      <w:sz w:val="16"/>
      <w:szCs w:val="20"/>
      <w:lang w:val="en-GB" w:eastAsia="en-US"/>
    </w:rPr>
  </w:style>
  <w:style w:type="character" w:customStyle="1" w:styleId="TableBodyText-H54Char">
    <w:name w:val="Table Body Text - H54 Char"/>
    <w:basedOn w:val="DefaultParagraphFont"/>
    <w:link w:val="TableBodyText-H54"/>
    <w:rsid w:val="008E3489"/>
    <w:rPr>
      <w:rFonts w:ascii="Arial" w:eastAsia="Times New Roman" w:hAnsi="Arial" w:cs="Times New Roman"/>
      <w:color w:val="000000" w:themeColor="text1"/>
      <w:sz w:val="16"/>
      <w:szCs w:val="20"/>
    </w:rPr>
  </w:style>
  <w:style w:type="character" w:customStyle="1" w:styleId="font11">
    <w:name w:val="font11"/>
    <w:basedOn w:val="DefaultParagraphFont"/>
    <w:rsid w:val="008E3489"/>
    <w:rPr>
      <w:rFonts w:ascii="Times New Roman" w:hAnsi="Times New Roman" w:cs="Times New Roman" w:hint="default"/>
      <w:b/>
      <w:bCs/>
      <w:color w:val="000000"/>
      <w:sz w:val="22"/>
      <w:szCs w:val="22"/>
      <w:u w:val="none"/>
      <w:vertAlign w:val="superscript"/>
    </w:rPr>
  </w:style>
  <w:style w:type="character" w:customStyle="1" w:styleId="font21">
    <w:name w:val="font21"/>
    <w:basedOn w:val="DefaultParagraphFont"/>
    <w:rsid w:val="008E3489"/>
    <w:rPr>
      <w:rFonts w:ascii="Times New Roman" w:hAnsi="Times New Roman" w:cs="Times New Roman" w:hint="default"/>
      <w:b/>
      <w:bCs/>
      <w:color w:val="000000"/>
      <w:sz w:val="22"/>
      <w:szCs w:val="22"/>
      <w:u w:val="none"/>
    </w:rPr>
  </w:style>
  <w:style w:type="paragraph" w:styleId="BodyText">
    <w:name w:val="Body Text"/>
    <w:basedOn w:val="Normal"/>
    <w:link w:val="BodyTextChar"/>
    <w:uiPriority w:val="99"/>
    <w:semiHidden/>
    <w:unhideWhenUsed/>
    <w:rsid w:val="008E3489"/>
    <w:pPr>
      <w:spacing w:after="120"/>
    </w:pPr>
    <w:rPr>
      <w:rFonts w:eastAsiaTheme="minorEastAsia"/>
      <w:lang w:val="en-US" w:eastAsia="zh-CN"/>
    </w:rPr>
  </w:style>
  <w:style w:type="character" w:customStyle="1" w:styleId="BodyTextChar">
    <w:name w:val="Body Text Char"/>
    <w:basedOn w:val="DefaultParagraphFont"/>
    <w:link w:val="BodyText"/>
    <w:uiPriority w:val="99"/>
    <w:semiHidden/>
    <w:rsid w:val="008E3489"/>
    <w:rPr>
      <w:rFonts w:eastAsiaTheme="minorEastAsia"/>
      <w:lang w:val="en-US" w:eastAsia="zh-CN"/>
    </w:rPr>
  </w:style>
  <w:style w:type="character" w:styleId="CommentReference">
    <w:name w:val="annotation reference"/>
    <w:basedOn w:val="DefaultParagraphFont"/>
    <w:uiPriority w:val="99"/>
    <w:semiHidden/>
    <w:unhideWhenUsed/>
    <w:rsid w:val="008E3489"/>
    <w:rPr>
      <w:sz w:val="16"/>
      <w:szCs w:val="16"/>
    </w:rPr>
  </w:style>
  <w:style w:type="paragraph" w:styleId="CommentText">
    <w:name w:val="annotation text"/>
    <w:basedOn w:val="Normal"/>
    <w:link w:val="CommentTextChar"/>
    <w:uiPriority w:val="99"/>
    <w:unhideWhenUsed/>
    <w:rsid w:val="008E3489"/>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8E3489"/>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8E3489"/>
    <w:rPr>
      <w:b/>
      <w:bCs/>
    </w:rPr>
  </w:style>
  <w:style w:type="character" w:customStyle="1" w:styleId="CommentSubjectChar">
    <w:name w:val="Comment Subject Char"/>
    <w:basedOn w:val="CommentTextChar"/>
    <w:link w:val="CommentSubject"/>
    <w:uiPriority w:val="99"/>
    <w:semiHidden/>
    <w:rsid w:val="008E3489"/>
    <w:rPr>
      <w:rFonts w:eastAsiaTheme="minorEastAsia"/>
      <w:b/>
      <w:bCs/>
      <w:sz w:val="20"/>
      <w:szCs w:val="20"/>
      <w:lang w:val="en-US" w:eastAsia="zh-CN"/>
    </w:rPr>
  </w:style>
  <w:style w:type="paragraph" w:styleId="NormalWeb">
    <w:name w:val="Normal (Web)"/>
    <w:basedOn w:val="Normal"/>
    <w:uiPriority w:val="99"/>
    <w:semiHidden/>
    <w:unhideWhenUsed/>
    <w:rsid w:val="008E348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table" w:styleId="TableGrid">
    <w:name w:val="Table Grid"/>
    <w:basedOn w:val="TableNormal"/>
    <w:uiPriority w:val="39"/>
    <w:qFormat/>
    <w:rsid w:val="008E3489"/>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3489"/>
    <w:rPr>
      <w:color w:val="605E5C"/>
      <w:shd w:val="clear" w:color="auto" w:fill="E1DFDD"/>
    </w:rPr>
  </w:style>
  <w:style w:type="paragraph" w:customStyle="1" w:styleId="EndNoteBibliographyTitle">
    <w:name w:val="EndNote Bibliography Title"/>
    <w:basedOn w:val="Normal"/>
    <w:link w:val="EndNoteBibliographyTitleChar"/>
    <w:rsid w:val="008E3489"/>
    <w:pPr>
      <w:spacing w:after="0"/>
      <w:jc w:val="center"/>
    </w:pPr>
    <w:rPr>
      <w:rFonts w:ascii="Calibri" w:eastAsiaTheme="minorEastAsia" w:hAnsi="Calibri" w:cs="Calibri"/>
      <w:noProof/>
      <w:lang w:val="en-US" w:eastAsia="zh-CN"/>
    </w:rPr>
  </w:style>
  <w:style w:type="character" w:customStyle="1" w:styleId="EndNoteBibliographyTitleChar">
    <w:name w:val="EndNote Bibliography Title Char"/>
    <w:basedOn w:val="DefaultParagraphFont"/>
    <w:link w:val="EndNoteBibliographyTitle"/>
    <w:rsid w:val="008E3489"/>
    <w:rPr>
      <w:rFonts w:ascii="Calibri" w:eastAsiaTheme="minorEastAsia" w:hAnsi="Calibri" w:cs="Calibri"/>
      <w:noProof/>
      <w:lang w:val="en-US" w:eastAsia="zh-CN"/>
    </w:rPr>
  </w:style>
  <w:style w:type="paragraph" w:customStyle="1" w:styleId="EndNoteBibliography">
    <w:name w:val="EndNote Bibliography"/>
    <w:basedOn w:val="Normal"/>
    <w:link w:val="EndNoteBibliographyChar"/>
    <w:rsid w:val="008E3489"/>
    <w:pPr>
      <w:spacing w:line="240" w:lineRule="auto"/>
    </w:pPr>
    <w:rPr>
      <w:rFonts w:ascii="Calibri" w:eastAsiaTheme="minorEastAsia" w:hAnsi="Calibri" w:cs="Calibri"/>
      <w:noProof/>
      <w:lang w:val="en-US" w:eastAsia="zh-CN"/>
    </w:rPr>
  </w:style>
  <w:style w:type="character" w:customStyle="1" w:styleId="EndNoteBibliographyChar">
    <w:name w:val="EndNote Bibliography Char"/>
    <w:basedOn w:val="DefaultParagraphFont"/>
    <w:link w:val="EndNoteBibliography"/>
    <w:rsid w:val="008E3489"/>
    <w:rPr>
      <w:rFonts w:ascii="Calibri" w:eastAsiaTheme="minorEastAsia" w:hAnsi="Calibri" w:cs="Calibri"/>
      <w:noProof/>
      <w:lang w:val="en-US" w:eastAsia="zh-CN"/>
    </w:rPr>
  </w:style>
  <w:style w:type="character" w:styleId="FollowedHyperlink">
    <w:name w:val="FollowedHyperlink"/>
    <w:basedOn w:val="DefaultParagraphFont"/>
    <w:uiPriority w:val="99"/>
    <w:semiHidden/>
    <w:unhideWhenUsed/>
    <w:rsid w:val="008E3489"/>
    <w:rPr>
      <w:color w:val="954F72" w:themeColor="followedHyperlink"/>
      <w:u w:val="single"/>
    </w:rPr>
  </w:style>
  <w:style w:type="character" w:styleId="Strong">
    <w:name w:val="Strong"/>
    <w:basedOn w:val="DefaultParagraphFont"/>
    <w:uiPriority w:val="22"/>
    <w:qFormat/>
    <w:rsid w:val="008E3489"/>
    <w:rPr>
      <w:b/>
      <w:bCs/>
    </w:rPr>
  </w:style>
  <w:style w:type="paragraph" w:customStyle="1" w:styleId="Default">
    <w:name w:val="Default"/>
    <w:rsid w:val="008E3489"/>
    <w:pPr>
      <w:widowControl w:val="0"/>
      <w:autoSpaceDE w:val="0"/>
      <w:autoSpaceDN w:val="0"/>
      <w:adjustRightInd w:val="0"/>
      <w:spacing w:after="0" w:line="240" w:lineRule="auto"/>
    </w:pPr>
    <w:rPr>
      <w:rFonts w:ascii="Calibri" w:eastAsia="SimSu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2360</Words>
  <Characters>13455</Characters>
  <Application>Microsoft Office Word</Application>
  <DocSecurity>0</DocSecurity>
  <Lines>112</Lines>
  <Paragraphs>31</Paragraphs>
  <ScaleCrop>false</ScaleCrop>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Todd</dc:creator>
  <cp:keywords/>
  <dc:description/>
  <cp:lastModifiedBy>Johanna Todd</cp:lastModifiedBy>
  <cp:revision>1</cp:revision>
  <dcterms:created xsi:type="dcterms:W3CDTF">2022-02-28T14:10:00Z</dcterms:created>
  <dcterms:modified xsi:type="dcterms:W3CDTF">2022-02-28T14:12:00Z</dcterms:modified>
</cp:coreProperties>
</file>