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23F" w14:textId="28F0943F" w:rsidR="007679F8" w:rsidRPr="003A1905" w:rsidRDefault="007679F8" w:rsidP="005F3FE4">
      <w:pPr>
        <w:spacing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166DE5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3A1905">
        <w:rPr>
          <w:rFonts w:ascii="Times New Roman" w:hAnsi="Times New Roman" w:cs="Times New Roman"/>
          <w:sz w:val="24"/>
          <w:szCs w:val="24"/>
        </w:rPr>
        <w:t xml:space="preserve"> Detection of human DNA in organs</w:t>
      </w:r>
      <w:r w:rsidR="003A1905" w:rsidRPr="003A1905">
        <w:rPr>
          <w:rFonts w:ascii="Times New Roman" w:hAnsi="Times New Roman" w:cs="Times New Roman"/>
          <w:sz w:val="24"/>
          <w:szCs w:val="24"/>
        </w:rPr>
        <w:t xml:space="preserve"> (</w:t>
      </w:r>
      <w:r w:rsidR="003A1905">
        <w:rPr>
          <w:rFonts w:ascii="Times New Roman" w:hAnsi="Times New Roman" w:cs="Times New Roman"/>
          <w:sz w:val="24"/>
          <w:szCs w:val="24"/>
        </w:rPr>
        <w:t xml:space="preserve">average </w:t>
      </w:r>
      <w:r w:rsidR="003A1905" w:rsidRPr="003A1905">
        <w:rPr>
          <w:rFonts w:ascii="Times New Roman" w:hAnsi="Times New Roman" w:cs="Times New Roman"/>
          <w:sz w:val="24"/>
          <w:szCs w:val="24"/>
        </w:rPr>
        <w:t>Ct</w:t>
      </w:r>
      <w:r w:rsidR="003A1905">
        <w:rPr>
          <w:rFonts w:ascii="Times New Roman" w:hAnsi="Times New Roman" w:cs="Times New Roman"/>
          <w:sz w:val="24"/>
          <w:szCs w:val="24"/>
        </w:rPr>
        <w:t xml:space="preserve"> </w:t>
      </w:r>
      <w:r w:rsidR="003A1905" w:rsidRPr="003A1905">
        <w:rPr>
          <w:rFonts w:ascii="Times New Roman" w:eastAsia="Times New Roman" w:hAnsi="Times New Roman" w:cs="Times New Roman"/>
          <w:color w:val="000000"/>
          <w:sz w:val="24"/>
          <w:szCs w:val="24"/>
        </w:rPr>
        <w:t>± standa</w:t>
      </w:r>
      <w:r w:rsidR="009C293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A1905" w:rsidRPr="003A1905">
        <w:rPr>
          <w:rFonts w:ascii="Times New Roman" w:eastAsia="Times New Roman" w:hAnsi="Times New Roman" w:cs="Times New Roman"/>
          <w:color w:val="000000"/>
          <w:sz w:val="24"/>
          <w:szCs w:val="24"/>
        </w:rPr>
        <w:t>d deviation)</w:t>
      </w:r>
      <w:r w:rsid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rats that received a local injection of </w:t>
      </w:r>
      <w:r w:rsidR="005F3FE4" w:rsidRP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>periodontal ligament stem cells (PDLSCs) with high (HP-PDLS) and low (LP-PDLSC</w:t>
      </w:r>
      <w:r w:rsid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F3FE4" w:rsidRP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>) osteogenic potential</w:t>
      </w:r>
      <w:r w:rsid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of phosphate buffered saline (PBS) in </w:t>
      </w:r>
      <w:proofErr w:type="spellStart"/>
      <w:r w:rsid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>calvarial</w:t>
      </w:r>
      <w:proofErr w:type="spellEnd"/>
      <w:r w:rsidR="005F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defects, 4 weeks post-injection</w:t>
      </w:r>
    </w:p>
    <w:tbl>
      <w:tblPr>
        <w:tblW w:w="80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344"/>
        <w:gridCol w:w="794"/>
        <w:gridCol w:w="1048"/>
        <w:gridCol w:w="993"/>
        <w:gridCol w:w="992"/>
        <w:gridCol w:w="992"/>
        <w:gridCol w:w="992"/>
        <w:gridCol w:w="926"/>
      </w:tblGrid>
      <w:tr w:rsidR="005F3FE4" w:rsidRPr="002B17B3" w14:paraId="35561C9D" w14:textId="77777777" w:rsidTr="005F3FE4">
        <w:trPr>
          <w:trHeight w:val="288"/>
        </w:trPr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CFE5" w14:textId="49403705" w:rsidR="009B14BB" w:rsidRPr="00166DE5" w:rsidRDefault="005F3FE4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31FA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 gene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F6A0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1172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1A88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B543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ADB8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58A5" w14:textId="77777777" w:rsidR="009B14BB" w:rsidRPr="002B17B3" w:rsidRDefault="009B14BB" w:rsidP="0016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Spleen</w:t>
            </w:r>
          </w:p>
        </w:tc>
      </w:tr>
      <w:tr w:rsidR="005F3FE4" w:rsidRPr="002B17B3" w14:paraId="26832ACA" w14:textId="77777777" w:rsidTr="005F3FE4">
        <w:trPr>
          <w:trHeight w:val="288"/>
        </w:trPr>
        <w:tc>
          <w:tcPr>
            <w:tcW w:w="1344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184B" w14:textId="2F1977F6" w:rsidR="00166DE5" w:rsidRPr="002B17B3" w:rsidRDefault="00166DE5" w:rsidP="005F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HP-PDLSC</w:t>
            </w:r>
            <w:r w:rsidR="005F3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F63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Alu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493" w14:textId="23F33FAB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A4E" w14:textId="67EA8B30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E714" w14:textId="5DD108EA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4CF" w14:textId="5CBE34EC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4A3" w14:textId="60915E9D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±0.1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2C4" w14:textId="5DF5EB14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F3FE4" w:rsidRPr="002B17B3" w14:paraId="742A2CAD" w14:textId="77777777" w:rsidTr="005F3FE4">
        <w:trPr>
          <w:trHeight w:val="288"/>
        </w:trPr>
        <w:tc>
          <w:tcPr>
            <w:tcW w:w="134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583C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A8E6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54C0" w14:textId="45DE558B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1161" w14:textId="767F9B18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A8F3" w14:textId="5DF99DFF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7601" w14:textId="57659DE6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C46D" w14:textId="683FC82B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6F0C" w14:textId="2E274A05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5F3FE4" w:rsidRPr="002B17B3" w14:paraId="1E43D331" w14:textId="77777777" w:rsidTr="005F3FE4">
        <w:trPr>
          <w:trHeight w:val="288"/>
        </w:trPr>
        <w:tc>
          <w:tcPr>
            <w:tcW w:w="1344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FDF" w14:textId="7F1BEA69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LP-PDLSC</w:t>
            </w:r>
            <w:r w:rsidR="005F3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DC6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Alu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84E0" w14:textId="682215E8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73D" w14:textId="3D00D488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C0A" w14:textId="6FF9E35E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D0C" w14:textId="1000B892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ECA" w14:textId="7CFF4642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585" w14:textId="6CE51191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5F3FE4" w:rsidRPr="002B17B3" w14:paraId="0EEA26D5" w14:textId="77777777" w:rsidTr="005F3FE4">
        <w:trPr>
          <w:trHeight w:val="288"/>
        </w:trPr>
        <w:tc>
          <w:tcPr>
            <w:tcW w:w="134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CE87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CEB6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AE267" w14:textId="26E93960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4B6E" w14:textId="3E22081B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695C7" w14:textId="66B1E673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AC77" w14:textId="516B228E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1B69" w14:textId="205AF982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569BD" w14:textId="36B0EE53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5F3FE4" w:rsidRPr="002B17B3" w14:paraId="09F06079" w14:textId="77777777" w:rsidTr="005F3FE4">
        <w:trPr>
          <w:trHeight w:val="288"/>
        </w:trPr>
        <w:tc>
          <w:tcPr>
            <w:tcW w:w="1344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6955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550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Alu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2F6" w14:textId="329FF02D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A58" w14:textId="75992AD0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025" w14:textId="60CBAEC1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727" w14:textId="249AE8D3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274" w14:textId="0E905742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0DB" w14:textId="08B2C71F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5F3FE4" w:rsidRPr="002B17B3" w14:paraId="0204093A" w14:textId="77777777" w:rsidTr="005F3FE4">
        <w:trPr>
          <w:trHeight w:val="288"/>
        </w:trPr>
        <w:tc>
          <w:tcPr>
            <w:tcW w:w="134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CA09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B16E" w14:textId="77777777" w:rsidR="00166DE5" w:rsidRPr="002B17B3" w:rsidRDefault="00166DE5" w:rsidP="00166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1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3B3F5" w14:textId="16E3E61B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A687" w14:textId="2FEF50E5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71CC" w14:textId="0C72CD40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5030" w14:textId="1FBD8363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1A4D" w14:textId="3C39C25C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E626" w14:textId="4A225B63" w:rsidR="00166DE5" w:rsidRPr="002B17B3" w:rsidRDefault="00166DE5" w:rsidP="0016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  <w:r w:rsidRPr="001B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</w:tbl>
    <w:p w14:paraId="6FE29EC1" w14:textId="5F5CE921" w:rsidR="007679F8" w:rsidRPr="00F123A5" w:rsidRDefault="00F93CE6" w:rsidP="00166DE5">
      <w:pPr>
        <w:spacing w:line="240" w:lineRule="auto"/>
        <w:ind w:firstLine="720"/>
      </w:pPr>
      <w:r w:rsidRPr="00F93CE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 </w:t>
      </w:r>
      <w:r w:rsidRPr="00F93C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Ct value for the </w:t>
      </w:r>
      <w:r w:rsidRPr="000362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Alu</w:t>
      </w:r>
      <w:r w:rsidRPr="00F93C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sequence in human PDLSCs was 16.0±0.1</w:t>
      </w:r>
      <w:r w:rsidR="00F123A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7679F8" w:rsidRPr="00F123A5" w:rsidSect="00924449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8"/>
    <w:rsid w:val="000362AF"/>
    <w:rsid w:val="00122EB4"/>
    <w:rsid w:val="00166DE5"/>
    <w:rsid w:val="0027264A"/>
    <w:rsid w:val="0039287A"/>
    <w:rsid w:val="003A1905"/>
    <w:rsid w:val="005F3FE4"/>
    <w:rsid w:val="00766B2C"/>
    <w:rsid w:val="007679F8"/>
    <w:rsid w:val="00780838"/>
    <w:rsid w:val="009B14BB"/>
    <w:rsid w:val="009C293A"/>
    <w:rsid w:val="00AE4DF7"/>
    <w:rsid w:val="00B65D61"/>
    <w:rsid w:val="00B87E59"/>
    <w:rsid w:val="00B95BFB"/>
    <w:rsid w:val="00C2650C"/>
    <w:rsid w:val="00D42A38"/>
    <w:rsid w:val="00F123A5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EB94D"/>
  <w15:chartTrackingRefBased/>
  <w15:docId w15:val="{ACF51FDC-DDCE-4F71-9FAF-4BE7C77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Faustino Adolpho</dc:creator>
  <cp:keywords/>
  <dc:description/>
  <cp:lastModifiedBy>Márcio Beloti</cp:lastModifiedBy>
  <cp:revision>19</cp:revision>
  <dcterms:created xsi:type="dcterms:W3CDTF">2021-09-20T13:45:00Z</dcterms:created>
  <dcterms:modified xsi:type="dcterms:W3CDTF">2021-09-20T15:56:00Z</dcterms:modified>
</cp:coreProperties>
</file>