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EB93B" w14:textId="40CDA5D2" w:rsidR="00814A88" w:rsidRDefault="003F0177" w:rsidP="00814A88">
      <w:bookmarkStart w:id="0" w:name="_Hlk83509203"/>
      <w:r>
        <w:t>S</w:t>
      </w:r>
      <w:r w:rsidR="00814A88">
        <w:t>upplementary</w:t>
      </w:r>
      <w:r>
        <w:t xml:space="preserve"> Tables </w:t>
      </w:r>
      <w:r w:rsidR="00814A88">
        <w:t xml:space="preserve"> </w:t>
      </w:r>
    </w:p>
    <w:p w14:paraId="3514F3E9" w14:textId="77777777" w:rsidR="00814A88" w:rsidRDefault="00814A88" w:rsidP="00814A88">
      <w:pPr>
        <w:pStyle w:val="TableTitle"/>
        <w:jc w:val="both"/>
      </w:pPr>
      <w:bookmarkStart w:id="1" w:name="_Toc437942375"/>
      <w:r>
        <w:t xml:space="preserve">Supplementary Table 1. </w:t>
      </w:r>
      <w:r w:rsidRPr="008C248F">
        <w:t xml:space="preserve">Significant </w:t>
      </w:r>
      <w:r>
        <w:t>C</w:t>
      </w:r>
      <w:r w:rsidRPr="008C248F">
        <w:t xml:space="preserve">orrelations between Black or African American and Asian </w:t>
      </w:r>
      <w:r>
        <w:t>Race</w:t>
      </w:r>
      <w:r w:rsidRPr="008C248F">
        <w:t xml:space="preserve"> with </w:t>
      </w:r>
      <w:r>
        <w:t>K</w:t>
      </w:r>
      <w:r w:rsidRPr="008C248F">
        <w:t>nowledge or Previous Tissue Donation</w:t>
      </w:r>
      <w:r>
        <w:t xml:space="preserve"> (n ≤ 276)</w:t>
      </w:r>
      <w:bookmarkEnd w:id="1"/>
    </w:p>
    <w:tbl>
      <w:tblPr>
        <w:tblStyle w:val="TableGrid"/>
        <w:tblW w:w="0" w:type="auto"/>
        <w:tblInd w:w="108" w:type="dxa"/>
        <w:tblLook w:val="04A0" w:firstRow="1" w:lastRow="0" w:firstColumn="1" w:lastColumn="0" w:noHBand="0" w:noVBand="1"/>
      </w:tblPr>
      <w:tblGrid>
        <w:gridCol w:w="7618"/>
        <w:gridCol w:w="1336"/>
        <w:gridCol w:w="1260"/>
        <w:gridCol w:w="1080"/>
        <w:gridCol w:w="1548"/>
      </w:tblGrid>
      <w:tr w:rsidR="00814A88" w:rsidRPr="00AC1DF7" w14:paraId="44615165" w14:textId="77777777" w:rsidTr="00F14B81">
        <w:trPr>
          <w:trHeight w:val="144"/>
        </w:trPr>
        <w:tc>
          <w:tcPr>
            <w:tcW w:w="7938" w:type="dxa"/>
            <w:hideMark/>
          </w:tcPr>
          <w:p w14:paraId="7FDE0590" w14:textId="77777777" w:rsidR="00814A88" w:rsidRPr="00AC1DF7" w:rsidRDefault="00814A88" w:rsidP="00F14B81">
            <w:pPr>
              <w:spacing w:line="240" w:lineRule="auto"/>
              <w:jc w:val="both"/>
              <w:rPr>
                <w:b/>
                <w:bCs/>
                <w:sz w:val="20"/>
                <w:szCs w:val="20"/>
              </w:rPr>
            </w:pPr>
            <w:r>
              <w:rPr>
                <w:b/>
                <w:bCs/>
                <w:sz w:val="20"/>
                <w:szCs w:val="20"/>
              </w:rPr>
              <w:t>Race</w:t>
            </w:r>
            <w:r w:rsidRPr="00AC1DF7">
              <w:rPr>
                <w:b/>
                <w:bCs/>
                <w:sz w:val="20"/>
                <w:szCs w:val="20"/>
              </w:rPr>
              <w:t xml:space="preserve"> </w:t>
            </w:r>
          </w:p>
        </w:tc>
        <w:tc>
          <w:tcPr>
            <w:tcW w:w="1350" w:type="dxa"/>
            <w:hideMark/>
          </w:tcPr>
          <w:p w14:paraId="03884FF1" w14:textId="77777777" w:rsidR="00814A88" w:rsidRPr="00AC1DF7" w:rsidRDefault="00814A88" w:rsidP="00F14B81">
            <w:pPr>
              <w:spacing w:line="240" w:lineRule="auto"/>
              <w:jc w:val="both"/>
              <w:rPr>
                <w:b/>
                <w:bCs/>
                <w:sz w:val="20"/>
                <w:szCs w:val="20"/>
              </w:rPr>
            </w:pPr>
            <w:r w:rsidRPr="00AC1DF7">
              <w:rPr>
                <w:b/>
                <w:bCs/>
                <w:sz w:val="20"/>
                <w:szCs w:val="20"/>
              </w:rPr>
              <w:t xml:space="preserve">Black or African American </w:t>
            </w:r>
          </w:p>
        </w:tc>
        <w:tc>
          <w:tcPr>
            <w:tcW w:w="1260" w:type="dxa"/>
            <w:noWrap/>
            <w:hideMark/>
          </w:tcPr>
          <w:p w14:paraId="1F6F6FF3" w14:textId="77777777" w:rsidR="00814A88" w:rsidRPr="00AC1DF7" w:rsidRDefault="00814A88" w:rsidP="00F14B81">
            <w:pPr>
              <w:spacing w:line="240" w:lineRule="auto"/>
              <w:jc w:val="both"/>
              <w:rPr>
                <w:b/>
                <w:bCs/>
                <w:sz w:val="20"/>
                <w:szCs w:val="20"/>
              </w:rPr>
            </w:pPr>
            <w:r w:rsidRPr="00AC1DF7">
              <w:rPr>
                <w:b/>
                <w:bCs/>
                <w:sz w:val="20"/>
                <w:szCs w:val="20"/>
              </w:rPr>
              <w:t xml:space="preserve">Asian </w:t>
            </w:r>
          </w:p>
        </w:tc>
        <w:tc>
          <w:tcPr>
            <w:tcW w:w="1080" w:type="dxa"/>
            <w:noWrap/>
            <w:hideMark/>
          </w:tcPr>
          <w:p w14:paraId="112674E1" w14:textId="77777777" w:rsidR="00814A88" w:rsidRPr="00AC1DF7" w:rsidRDefault="00814A88" w:rsidP="00F14B81">
            <w:pPr>
              <w:spacing w:line="240" w:lineRule="auto"/>
              <w:jc w:val="both"/>
              <w:rPr>
                <w:b/>
                <w:sz w:val="20"/>
                <w:szCs w:val="20"/>
              </w:rPr>
            </w:pPr>
            <w:r w:rsidRPr="00AC1DF7">
              <w:rPr>
                <w:b/>
                <w:sz w:val="20"/>
                <w:szCs w:val="20"/>
              </w:rPr>
              <w:t> </w:t>
            </w:r>
          </w:p>
        </w:tc>
        <w:tc>
          <w:tcPr>
            <w:tcW w:w="1548" w:type="dxa"/>
            <w:noWrap/>
            <w:hideMark/>
          </w:tcPr>
          <w:p w14:paraId="0B5E86AD" w14:textId="77777777" w:rsidR="00814A88" w:rsidRPr="00AC1DF7" w:rsidRDefault="00814A88" w:rsidP="00F14B81">
            <w:pPr>
              <w:spacing w:line="240" w:lineRule="auto"/>
              <w:jc w:val="both"/>
              <w:rPr>
                <w:b/>
                <w:sz w:val="20"/>
                <w:szCs w:val="20"/>
              </w:rPr>
            </w:pPr>
            <w:r w:rsidRPr="00AC1DF7">
              <w:rPr>
                <w:b/>
                <w:sz w:val="20"/>
                <w:szCs w:val="20"/>
              </w:rPr>
              <w:t> </w:t>
            </w:r>
          </w:p>
        </w:tc>
      </w:tr>
      <w:tr w:rsidR="00814A88" w:rsidRPr="00AC1DF7" w14:paraId="7468E4AE" w14:textId="77777777" w:rsidTr="00F14B81">
        <w:trPr>
          <w:trHeight w:val="144"/>
        </w:trPr>
        <w:tc>
          <w:tcPr>
            <w:tcW w:w="7938" w:type="dxa"/>
            <w:hideMark/>
          </w:tcPr>
          <w:p w14:paraId="647C7285" w14:textId="77777777" w:rsidR="00814A88" w:rsidRPr="00AC1DF7" w:rsidRDefault="00814A88" w:rsidP="00F14B81">
            <w:pPr>
              <w:spacing w:line="240" w:lineRule="auto"/>
              <w:jc w:val="both"/>
              <w:rPr>
                <w:b/>
                <w:bCs/>
                <w:sz w:val="20"/>
                <w:szCs w:val="20"/>
              </w:rPr>
            </w:pPr>
            <w:r w:rsidRPr="00AC1DF7">
              <w:rPr>
                <w:b/>
                <w:bCs/>
                <w:sz w:val="20"/>
                <w:szCs w:val="20"/>
              </w:rPr>
              <w:t xml:space="preserve">Knowledge about stem cells </w:t>
            </w:r>
          </w:p>
        </w:tc>
        <w:tc>
          <w:tcPr>
            <w:tcW w:w="1350" w:type="dxa"/>
            <w:hideMark/>
          </w:tcPr>
          <w:p w14:paraId="15424890" w14:textId="77777777" w:rsidR="00814A88" w:rsidRPr="00AC1DF7" w:rsidRDefault="00814A88" w:rsidP="00F14B81">
            <w:pPr>
              <w:spacing w:line="240" w:lineRule="auto"/>
              <w:jc w:val="both"/>
              <w:rPr>
                <w:b/>
                <w:bCs/>
                <w:sz w:val="20"/>
                <w:szCs w:val="20"/>
              </w:rPr>
            </w:pPr>
            <w:r w:rsidRPr="00AC1DF7">
              <w:rPr>
                <w:b/>
                <w:bCs/>
                <w:sz w:val="20"/>
                <w:szCs w:val="20"/>
              </w:rPr>
              <w:t xml:space="preserve">Yes % (n) </w:t>
            </w:r>
          </w:p>
        </w:tc>
        <w:tc>
          <w:tcPr>
            <w:tcW w:w="1260" w:type="dxa"/>
            <w:noWrap/>
            <w:hideMark/>
          </w:tcPr>
          <w:p w14:paraId="2AE67389" w14:textId="77777777" w:rsidR="00814A88" w:rsidRPr="00AC1DF7" w:rsidRDefault="00814A88" w:rsidP="00F14B81">
            <w:pPr>
              <w:spacing w:line="240" w:lineRule="auto"/>
              <w:jc w:val="both"/>
              <w:rPr>
                <w:b/>
                <w:bCs/>
                <w:sz w:val="20"/>
                <w:szCs w:val="20"/>
              </w:rPr>
            </w:pPr>
            <w:r w:rsidRPr="00AC1DF7">
              <w:rPr>
                <w:b/>
                <w:bCs/>
                <w:sz w:val="20"/>
                <w:szCs w:val="20"/>
              </w:rPr>
              <w:t xml:space="preserve">Yes% (n) </w:t>
            </w:r>
          </w:p>
        </w:tc>
        <w:tc>
          <w:tcPr>
            <w:tcW w:w="1080" w:type="dxa"/>
            <w:noWrap/>
            <w:hideMark/>
          </w:tcPr>
          <w:p w14:paraId="65EB2396" w14:textId="77777777" w:rsidR="00814A88" w:rsidRPr="00AC1DF7" w:rsidRDefault="00814A88" w:rsidP="00F14B81">
            <w:pPr>
              <w:spacing w:line="240" w:lineRule="auto"/>
              <w:jc w:val="both"/>
              <w:rPr>
                <w:b/>
                <w:bCs/>
                <w:sz w:val="20"/>
                <w:szCs w:val="20"/>
              </w:rPr>
            </w:pPr>
            <w:r w:rsidRPr="00AC1DF7">
              <w:rPr>
                <w:b/>
                <w:bCs/>
                <w:sz w:val="20"/>
                <w:szCs w:val="20"/>
              </w:rPr>
              <w:t>Test (χ2)</w:t>
            </w:r>
          </w:p>
        </w:tc>
        <w:tc>
          <w:tcPr>
            <w:tcW w:w="1548" w:type="dxa"/>
            <w:noWrap/>
            <w:hideMark/>
          </w:tcPr>
          <w:p w14:paraId="08C12303" w14:textId="77777777" w:rsidR="00814A88" w:rsidRPr="00AC1DF7" w:rsidRDefault="00814A88" w:rsidP="00F14B81">
            <w:pPr>
              <w:spacing w:line="240" w:lineRule="auto"/>
              <w:jc w:val="both"/>
              <w:rPr>
                <w:b/>
                <w:bCs/>
                <w:sz w:val="20"/>
                <w:szCs w:val="20"/>
              </w:rPr>
            </w:pPr>
            <w:r w:rsidRPr="00AC1DF7">
              <w:rPr>
                <w:b/>
                <w:bCs/>
                <w:sz w:val="20"/>
                <w:szCs w:val="20"/>
              </w:rPr>
              <w:t xml:space="preserve">p-value </w:t>
            </w:r>
          </w:p>
        </w:tc>
      </w:tr>
      <w:tr w:rsidR="00814A88" w:rsidRPr="00AC1DF7" w14:paraId="1D0BF1A7" w14:textId="77777777" w:rsidTr="00F14B81">
        <w:trPr>
          <w:trHeight w:val="144"/>
        </w:trPr>
        <w:tc>
          <w:tcPr>
            <w:tcW w:w="7938" w:type="dxa"/>
            <w:hideMark/>
          </w:tcPr>
          <w:p w14:paraId="7719E90F" w14:textId="77777777" w:rsidR="00814A88" w:rsidRPr="00AC1DF7" w:rsidRDefault="00814A88" w:rsidP="00F14B81">
            <w:pPr>
              <w:spacing w:line="240" w:lineRule="auto"/>
              <w:jc w:val="both"/>
              <w:rPr>
                <w:sz w:val="20"/>
                <w:szCs w:val="20"/>
              </w:rPr>
            </w:pPr>
            <w:r w:rsidRPr="00AC1DF7">
              <w:rPr>
                <w:sz w:val="20"/>
                <w:szCs w:val="20"/>
              </w:rPr>
              <w:t>Prior to taking this survey did you know that stem cells make exact copies of themselves?</w:t>
            </w:r>
          </w:p>
        </w:tc>
        <w:tc>
          <w:tcPr>
            <w:tcW w:w="1350" w:type="dxa"/>
            <w:hideMark/>
          </w:tcPr>
          <w:p w14:paraId="380EDC69" w14:textId="77777777" w:rsidR="00814A88" w:rsidRPr="00AC1DF7" w:rsidRDefault="00814A88" w:rsidP="00F14B81">
            <w:pPr>
              <w:spacing w:line="240" w:lineRule="auto"/>
              <w:jc w:val="both"/>
              <w:rPr>
                <w:sz w:val="20"/>
                <w:szCs w:val="20"/>
              </w:rPr>
            </w:pPr>
            <w:r w:rsidRPr="00AC1DF7">
              <w:rPr>
                <w:sz w:val="20"/>
                <w:szCs w:val="20"/>
              </w:rPr>
              <w:t>69.3 (52)</w:t>
            </w:r>
          </w:p>
        </w:tc>
        <w:tc>
          <w:tcPr>
            <w:tcW w:w="1260" w:type="dxa"/>
            <w:noWrap/>
            <w:hideMark/>
          </w:tcPr>
          <w:p w14:paraId="2D2A7AA4" w14:textId="77777777" w:rsidR="00814A88" w:rsidRPr="00AC1DF7" w:rsidRDefault="00814A88" w:rsidP="00F14B81">
            <w:pPr>
              <w:spacing w:line="240" w:lineRule="auto"/>
              <w:jc w:val="both"/>
              <w:rPr>
                <w:sz w:val="20"/>
                <w:szCs w:val="20"/>
              </w:rPr>
            </w:pPr>
            <w:r w:rsidRPr="00AC1DF7">
              <w:rPr>
                <w:sz w:val="20"/>
                <w:szCs w:val="20"/>
              </w:rPr>
              <w:t>85.7 (30)</w:t>
            </w:r>
          </w:p>
        </w:tc>
        <w:tc>
          <w:tcPr>
            <w:tcW w:w="1080" w:type="dxa"/>
            <w:noWrap/>
            <w:hideMark/>
          </w:tcPr>
          <w:p w14:paraId="51AFBEE4" w14:textId="77777777" w:rsidR="00814A88" w:rsidRPr="00AC1DF7" w:rsidRDefault="00814A88" w:rsidP="00F14B81">
            <w:pPr>
              <w:spacing w:line="240" w:lineRule="auto"/>
              <w:jc w:val="both"/>
              <w:rPr>
                <w:sz w:val="20"/>
                <w:szCs w:val="20"/>
              </w:rPr>
            </w:pPr>
            <w:r w:rsidRPr="00AC1DF7">
              <w:rPr>
                <w:sz w:val="20"/>
                <w:szCs w:val="20"/>
              </w:rPr>
              <w:t>3.375</w:t>
            </w:r>
          </w:p>
        </w:tc>
        <w:tc>
          <w:tcPr>
            <w:tcW w:w="1548" w:type="dxa"/>
            <w:noWrap/>
            <w:hideMark/>
          </w:tcPr>
          <w:p w14:paraId="5E3B1E72" w14:textId="77777777" w:rsidR="00814A88" w:rsidRPr="00AC1DF7" w:rsidRDefault="00814A88" w:rsidP="00F14B81">
            <w:pPr>
              <w:spacing w:line="240" w:lineRule="auto"/>
              <w:jc w:val="both"/>
              <w:rPr>
                <w:sz w:val="20"/>
                <w:szCs w:val="20"/>
              </w:rPr>
            </w:pPr>
            <w:r w:rsidRPr="00AC1DF7">
              <w:rPr>
                <w:sz w:val="20"/>
                <w:szCs w:val="20"/>
              </w:rPr>
              <w:t>0.051</w:t>
            </w:r>
          </w:p>
        </w:tc>
      </w:tr>
      <w:tr w:rsidR="00814A88" w:rsidRPr="00AC1DF7" w14:paraId="712F9E6D" w14:textId="77777777" w:rsidTr="00F14B81">
        <w:trPr>
          <w:trHeight w:val="144"/>
        </w:trPr>
        <w:tc>
          <w:tcPr>
            <w:tcW w:w="7938" w:type="dxa"/>
            <w:hideMark/>
          </w:tcPr>
          <w:p w14:paraId="6E425F45" w14:textId="77777777" w:rsidR="00814A88" w:rsidRPr="00AC1DF7" w:rsidRDefault="00814A88" w:rsidP="00F14B81">
            <w:pPr>
              <w:spacing w:line="240" w:lineRule="auto"/>
              <w:jc w:val="both"/>
              <w:rPr>
                <w:sz w:val="20"/>
                <w:szCs w:val="20"/>
              </w:rPr>
            </w:pPr>
            <w:r w:rsidRPr="00AC1DF7">
              <w:rPr>
                <w:sz w:val="20"/>
                <w:szCs w:val="20"/>
              </w:rPr>
              <w:t>Prior to taking this survey did you know that stem cells can be converted into different types of cells?</w:t>
            </w:r>
          </w:p>
        </w:tc>
        <w:tc>
          <w:tcPr>
            <w:tcW w:w="1350" w:type="dxa"/>
            <w:hideMark/>
          </w:tcPr>
          <w:p w14:paraId="034DBE79" w14:textId="77777777" w:rsidR="00814A88" w:rsidRPr="00AC1DF7" w:rsidRDefault="00814A88" w:rsidP="00F14B81">
            <w:pPr>
              <w:spacing w:line="240" w:lineRule="auto"/>
              <w:jc w:val="both"/>
              <w:rPr>
                <w:sz w:val="20"/>
                <w:szCs w:val="20"/>
              </w:rPr>
            </w:pPr>
            <w:r w:rsidRPr="00AC1DF7">
              <w:rPr>
                <w:sz w:val="20"/>
                <w:szCs w:val="20"/>
              </w:rPr>
              <w:t xml:space="preserve">62.7 (47) </w:t>
            </w:r>
          </w:p>
        </w:tc>
        <w:tc>
          <w:tcPr>
            <w:tcW w:w="1260" w:type="dxa"/>
            <w:noWrap/>
            <w:hideMark/>
          </w:tcPr>
          <w:p w14:paraId="5890EAB8" w14:textId="77777777" w:rsidR="00814A88" w:rsidRPr="00AC1DF7" w:rsidRDefault="00814A88" w:rsidP="00F14B81">
            <w:pPr>
              <w:spacing w:line="240" w:lineRule="auto"/>
              <w:jc w:val="both"/>
              <w:rPr>
                <w:sz w:val="20"/>
                <w:szCs w:val="20"/>
              </w:rPr>
            </w:pPr>
            <w:r w:rsidRPr="00AC1DF7">
              <w:rPr>
                <w:sz w:val="20"/>
                <w:szCs w:val="20"/>
              </w:rPr>
              <w:t>85.7 (30)</w:t>
            </w:r>
          </w:p>
        </w:tc>
        <w:tc>
          <w:tcPr>
            <w:tcW w:w="1080" w:type="dxa"/>
            <w:noWrap/>
            <w:hideMark/>
          </w:tcPr>
          <w:p w14:paraId="4A89689E" w14:textId="77777777" w:rsidR="00814A88" w:rsidRPr="00AC1DF7" w:rsidRDefault="00814A88" w:rsidP="00F14B81">
            <w:pPr>
              <w:spacing w:line="240" w:lineRule="auto"/>
              <w:jc w:val="both"/>
              <w:rPr>
                <w:sz w:val="20"/>
                <w:szCs w:val="20"/>
              </w:rPr>
            </w:pPr>
            <w:r w:rsidRPr="00AC1DF7">
              <w:rPr>
                <w:sz w:val="20"/>
                <w:szCs w:val="20"/>
              </w:rPr>
              <w:t>6.036</w:t>
            </w:r>
          </w:p>
        </w:tc>
        <w:tc>
          <w:tcPr>
            <w:tcW w:w="1548" w:type="dxa"/>
            <w:noWrap/>
            <w:hideMark/>
          </w:tcPr>
          <w:p w14:paraId="147F42BA" w14:textId="77777777" w:rsidR="00814A88" w:rsidRPr="00AC1DF7" w:rsidRDefault="00814A88" w:rsidP="00F14B81">
            <w:pPr>
              <w:spacing w:line="240" w:lineRule="auto"/>
              <w:jc w:val="both"/>
              <w:rPr>
                <w:sz w:val="20"/>
                <w:szCs w:val="20"/>
              </w:rPr>
            </w:pPr>
            <w:r w:rsidRPr="00AC1DF7">
              <w:rPr>
                <w:sz w:val="20"/>
                <w:szCs w:val="20"/>
              </w:rPr>
              <w:t>0.011</w:t>
            </w:r>
          </w:p>
        </w:tc>
      </w:tr>
      <w:tr w:rsidR="00814A88" w:rsidRPr="00AC1DF7" w14:paraId="4B5D6F60" w14:textId="77777777" w:rsidTr="00F14B81">
        <w:trPr>
          <w:trHeight w:val="144"/>
        </w:trPr>
        <w:tc>
          <w:tcPr>
            <w:tcW w:w="7938" w:type="dxa"/>
            <w:hideMark/>
          </w:tcPr>
          <w:p w14:paraId="4ADDB907" w14:textId="77777777" w:rsidR="00814A88" w:rsidRPr="00AC1DF7" w:rsidRDefault="00814A88" w:rsidP="00F14B81">
            <w:pPr>
              <w:spacing w:line="240" w:lineRule="auto"/>
              <w:jc w:val="both"/>
              <w:rPr>
                <w:sz w:val="20"/>
                <w:szCs w:val="20"/>
              </w:rPr>
            </w:pPr>
            <w:r w:rsidRPr="00AC1DF7">
              <w:rPr>
                <w:sz w:val="20"/>
                <w:szCs w:val="20"/>
              </w:rPr>
              <w:t>Prior to taking this survey did you know about induced pluripotent stem cells?</w:t>
            </w:r>
          </w:p>
        </w:tc>
        <w:tc>
          <w:tcPr>
            <w:tcW w:w="1350" w:type="dxa"/>
            <w:hideMark/>
          </w:tcPr>
          <w:p w14:paraId="37101E15" w14:textId="28735A45" w:rsidR="00814A88" w:rsidRPr="00AC1DF7" w:rsidRDefault="00814A88" w:rsidP="00F14B81">
            <w:pPr>
              <w:spacing w:line="240" w:lineRule="auto"/>
              <w:jc w:val="both"/>
              <w:rPr>
                <w:sz w:val="20"/>
                <w:szCs w:val="20"/>
              </w:rPr>
            </w:pPr>
            <w:r w:rsidRPr="00AC1DF7">
              <w:rPr>
                <w:sz w:val="20"/>
                <w:szCs w:val="20"/>
              </w:rPr>
              <w:t xml:space="preserve">19.2 </w:t>
            </w:r>
            <w:r w:rsidR="00BD6A62" w:rsidRPr="00AC1DF7">
              <w:rPr>
                <w:sz w:val="20"/>
                <w:szCs w:val="20"/>
              </w:rPr>
              <w:t>(14</w:t>
            </w:r>
            <w:r w:rsidRPr="00AC1DF7">
              <w:rPr>
                <w:sz w:val="20"/>
                <w:szCs w:val="20"/>
              </w:rPr>
              <w:t>)</w:t>
            </w:r>
          </w:p>
        </w:tc>
        <w:tc>
          <w:tcPr>
            <w:tcW w:w="1260" w:type="dxa"/>
            <w:noWrap/>
            <w:hideMark/>
          </w:tcPr>
          <w:p w14:paraId="005ECB9F" w14:textId="77777777" w:rsidR="00814A88" w:rsidRPr="00AC1DF7" w:rsidRDefault="00814A88" w:rsidP="00F14B81">
            <w:pPr>
              <w:spacing w:line="240" w:lineRule="auto"/>
              <w:jc w:val="both"/>
              <w:rPr>
                <w:sz w:val="20"/>
                <w:szCs w:val="20"/>
              </w:rPr>
            </w:pPr>
            <w:r w:rsidRPr="00AC1DF7">
              <w:rPr>
                <w:sz w:val="20"/>
                <w:szCs w:val="20"/>
              </w:rPr>
              <w:t>45.7 (16)</w:t>
            </w:r>
          </w:p>
        </w:tc>
        <w:tc>
          <w:tcPr>
            <w:tcW w:w="1080" w:type="dxa"/>
            <w:noWrap/>
            <w:hideMark/>
          </w:tcPr>
          <w:p w14:paraId="4FB64AE2" w14:textId="77777777" w:rsidR="00814A88" w:rsidRPr="00AC1DF7" w:rsidRDefault="00814A88" w:rsidP="00F14B81">
            <w:pPr>
              <w:spacing w:line="240" w:lineRule="auto"/>
              <w:jc w:val="both"/>
              <w:rPr>
                <w:sz w:val="20"/>
                <w:szCs w:val="20"/>
              </w:rPr>
            </w:pPr>
            <w:r w:rsidRPr="00AC1DF7">
              <w:rPr>
                <w:sz w:val="20"/>
                <w:szCs w:val="20"/>
              </w:rPr>
              <w:t>8.304</w:t>
            </w:r>
          </w:p>
        </w:tc>
        <w:tc>
          <w:tcPr>
            <w:tcW w:w="1548" w:type="dxa"/>
            <w:noWrap/>
            <w:hideMark/>
          </w:tcPr>
          <w:p w14:paraId="1F639BD1" w14:textId="77777777" w:rsidR="00814A88" w:rsidRPr="00AC1DF7" w:rsidRDefault="00814A88" w:rsidP="00F14B81">
            <w:pPr>
              <w:spacing w:line="240" w:lineRule="auto"/>
              <w:jc w:val="both"/>
              <w:rPr>
                <w:sz w:val="20"/>
                <w:szCs w:val="20"/>
              </w:rPr>
            </w:pPr>
            <w:r w:rsidRPr="00AC1DF7">
              <w:rPr>
                <w:sz w:val="20"/>
                <w:szCs w:val="20"/>
              </w:rPr>
              <w:t>0.005</w:t>
            </w:r>
          </w:p>
        </w:tc>
      </w:tr>
      <w:tr w:rsidR="00814A88" w:rsidRPr="00AC1DF7" w14:paraId="5F352E0F" w14:textId="77777777" w:rsidTr="00F14B81">
        <w:trPr>
          <w:trHeight w:val="144"/>
        </w:trPr>
        <w:tc>
          <w:tcPr>
            <w:tcW w:w="7938" w:type="dxa"/>
            <w:hideMark/>
          </w:tcPr>
          <w:p w14:paraId="5A869688" w14:textId="77777777" w:rsidR="00814A88" w:rsidRPr="00AC1DF7" w:rsidRDefault="00814A88" w:rsidP="00F14B81">
            <w:pPr>
              <w:spacing w:line="240" w:lineRule="auto"/>
              <w:jc w:val="both"/>
              <w:rPr>
                <w:b/>
                <w:bCs/>
                <w:sz w:val="20"/>
                <w:szCs w:val="20"/>
              </w:rPr>
            </w:pPr>
            <w:r w:rsidRPr="00AC1DF7">
              <w:rPr>
                <w:b/>
                <w:bCs/>
                <w:sz w:val="20"/>
                <w:szCs w:val="20"/>
              </w:rPr>
              <w:t xml:space="preserve">Previous donation of tissue samples </w:t>
            </w:r>
          </w:p>
        </w:tc>
        <w:tc>
          <w:tcPr>
            <w:tcW w:w="1350" w:type="dxa"/>
            <w:hideMark/>
          </w:tcPr>
          <w:p w14:paraId="7849C561" w14:textId="77777777" w:rsidR="00814A88" w:rsidRPr="00AC1DF7" w:rsidRDefault="00814A88" w:rsidP="00F14B81">
            <w:pPr>
              <w:spacing w:line="240" w:lineRule="auto"/>
              <w:jc w:val="both"/>
              <w:rPr>
                <w:sz w:val="20"/>
                <w:szCs w:val="20"/>
              </w:rPr>
            </w:pPr>
            <w:r w:rsidRPr="00AC1DF7">
              <w:rPr>
                <w:sz w:val="20"/>
                <w:szCs w:val="20"/>
              </w:rPr>
              <w:t> </w:t>
            </w:r>
          </w:p>
        </w:tc>
        <w:tc>
          <w:tcPr>
            <w:tcW w:w="1260" w:type="dxa"/>
            <w:noWrap/>
            <w:hideMark/>
          </w:tcPr>
          <w:p w14:paraId="4126229C" w14:textId="77777777" w:rsidR="00814A88" w:rsidRPr="00AC1DF7" w:rsidRDefault="00814A88" w:rsidP="00F14B81">
            <w:pPr>
              <w:spacing w:line="240" w:lineRule="auto"/>
              <w:jc w:val="both"/>
              <w:rPr>
                <w:sz w:val="20"/>
                <w:szCs w:val="20"/>
              </w:rPr>
            </w:pPr>
            <w:r w:rsidRPr="00AC1DF7">
              <w:rPr>
                <w:sz w:val="20"/>
                <w:szCs w:val="20"/>
              </w:rPr>
              <w:t> </w:t>
            </w:r>
          </w:p>
        </w:tc>
        <w:tc>
          <w:tcPr>
            <w:tcW w:w="1080" w:type="dxa"/>
            <w:noWrap/>
            <w:hideMark/>
          </w:tcPr>
          <w:p w14:paraId="6F0A84A0" w14:textId="77777777" w:rsidR="00814A88" w:rsidRPr="00AC1DF7" w:rsidRDefault="00814A88" w:rsidP="00F14B81">
            <w:pPr>
              <w:spacing w:line="240" w:lineRule="auto"/>
              <w:jc w:val="both"/>
              <w:rPr>
                <w:sz w:val="20"/>
                <w:szCs w:val="20"/>
              </w:rPr>
            </w:pPr>
            <w:r w:rsidRPr="00AC1DF7">
              <w:rPr>
                <w:sz w:val="20"/>
                <w:szCs w:val="20"/>
              </w:rPr>
              <w:t> </w:t>
            </w:r>
          </w:p>
        </w:tc>
        <w:tc>
          <w:tcPr>
            <w:tcW w:w="1548" w:type="dxa"/>
            <w:noWrap/>
            <w:hideMark/>
          </w:tcPr>
          <w:p w14:paraId="018ED2AF" w14:textId="77777777" w:rsidR="00814A88" w:rsidRPr="00AC1DF7" w:rsidRDefault="00814A88" w:rsidP="00F14B81">
            <w:pPr>
              <w:spacing w:line="240" w:lineRule="auto"/>
              <w:jc w:val="both"/>
              <w:rPr>
                <w:sz w:val="20"/>
                <w:szCs w:val="20"/>
              </w:rPr>
            </w:pPr>
            <w:r w:rsidRPr="00AC1DF7">
              <w:rPr>
                <w:sz w:val="20"/>
                <w:szCs w:val="20"/>
              </w:rPr>
              <w:t> </w:t>
            </w:r>
          </w:p>
        </w:tc>
      </w:tr>
      <w:tr w:rsidR="00814A88" w:rsidRPr="00AC1DF7" w14:paraId="725A15BB" w14:textId="77777777" w:rsidTr="00F14B81">
        <w:trPr>
          <w:trHeight w:val="144"/>
        </w:trPr>
        <w:tc>
          <w:tcPr>
            <w:tcW w:w="7938" w:type="dxa"/>
            <w:hideMark/>
          </w:tcPr>
          <w:p w14:paraId="1634CEEB" w14:textId="77777777" w:rsidR="00814A88" w:rsidRPr="00AC1DF7" w:rsidRDefault="00814A88" w:rsidP="00F14B81">
            <w:pPr>
              <w:spacing w:line="240" w:lineRule="auto"/>
              <w:jc w:val="both"/>
              <w:rPr>
                <w:sz w:val="20"/>
                <w:szCs w:val="20"/>
              </w:rPr>
            </w:pPr>
            <w:r w:rsidRPr="00AC1DF7">
              <w:rPr>
                <w:sz w:val="20"/>
                <w:szCs w:val="20"/>
              </w:rPr>
              <w:t xml:space="preserve">Have you had any surgery before </w:t>
            </w:r>
          </w:p>
        </w:tc>
        <w:tc>
          <w:tcPr>
            <w:tcW w:w="1350" w:type="dxa"/>
            <w:hideMark/>
          </w:tcPr>
          <w:p w14:paraId="02F2C7AB" w14:textId="77777777" w:rsidR="00814A88" w:rsidRPr="00AC1DF7" w:rsidRDefault="00814A88" w:rsidP="00F14B81">
            <w:pPr>
              <w:spacing w:line="240" w:lineRule="auto"/>
              <w:jc w:val="both"/>
              <w:rPr>
                <w:sz w:val="20"/>
                <w:szCs w:val="20"/>
              </w:rPr>
            </w:pPr>
            <w:r w:rsidRPr="00AC1DF7">
              <w:rPr>
                <w:sz w:val="20"/>
                <w:szCs w:val="20"/>
              </w:rPr>
              <w:t>6.7 (5)</w:t>
            </w:r>
          </w:p>
        </w:tc>
        <w:tc>
          <w:tcPr>
            <w:tcW w:w="1260" w:type="dxa"/>
            <w:noWrap/>
            <w:hideMark/>
          </w:tcPr>
          <w:p w14:paraId="36E2AABC" w14:textId="77777777" w:rsidR="00814A88" w:rsidRPr="00AC1DF7" w:rsidRDefault="00814A88" w:rsidP="00F14B81">
            <w:pPr>
              <w:spacing w:line="240" w:lineRule="auto"/>
              <w:jc w:val="both"/>
              <w:rPr>
                <w:sz w:val="20"/>
                <w:szCs w:val="20"/>
              </w:rPr>
            </w:pPr>
            <w:r w:rsidRPr="00AC1DF7">
              <w:rPr>
                <w:sz w:val="20"/>
                <w:szCs w:val="20"/>
              </w:rPr>
              <w:t>2.9 (1)</w:t>
            </w:r>
          </w:p>
        </w:tc>
        <w:tc>
          <w:tcPr>
            <w:tcW w:w="1080" w:type="dxa"/>
            <w:noWrap/>
            <w:hideMark/>
          </w:tcPr>
          <w:p w14:paraId="30BCD04F" w14:textId="77777777" w:rsidR="00814A88" w:rsidRPr="00AC1DF7" w:rsidRDefault="00814A88" w:rsidP="00F14B81">
            <w:pPr>
              <w:spacing w:line="240" w:lineRule="auto"/>
              <w:jc w:val="both"/>
              <w:rPr>
                <w:sz w:val="20"/>
                <w:szCs w:val="20"/>
              </w:rPr>
            </w:pPr>
            <w:r w:rsidRPr="00AC1DF7">
              <w:rPr>
                <w:sz w:val="20"/>
                <w:szCs w:val="20"/>
              </w:rPr>
              <w:t>7.054</w:t>
            </w:r>
          </w:p>
        </w:tc>
        <w:tc>
          <w:tcPr>
            <w:tcW w:w="1548" w:type="dxa"/>
            <w:noWrap/>
            <w:hideMark/>
          </w:tcPr>
          <w:p w14:paraId="5690214B" w14:textId="77777777" w:rsidR="00814A88" w:rsidRPr="00AC1DF7" w:rsidRDefault="00814A88" w:rsidP="00F14B81">
            <w:pPr>
              <w:spacing w:line="240" w:lineRule="auto"/>
              <w:jc w:val="both"/>
              <w:rPr>
                <w:sz w:val="20"/>
                <w:szCs w:val="20"/>
              </w:rPr>
            </w:pPr>
            <w:r w:rsidRPr="00AC1DF7">
              <w:rPr>
                <w:sz w:val="20"/>
                <w:szCs w:val="20"/>
              </w:rPr>
              <w:t>0.029</w:t>
            </w:r>
          </w:p>
        </w:tc>
      </w:tr>
      <w:tr w:rsidR="00814A88" w:rsidRPr="00AC1DF7" w14:paraId="122761CC" w14:textId="77777777" w:rsidTr="00F14B81">
        <w:trPr>
          <w:trHeight w:val="144"/>
        </w:trPr>
        <w:tc>
          <w:tcPr>
            <w:tcW w:w="7938" w:type="dxa"/>
            <w:hideMark/>
          </w:tcPr>
          <w:p w14:paraId="05009ED3" w14:textId="77777777" w:rsidR="00814A88" w:rsidRPr="00AC1DF7" w:rsidRDefault="00814A88" w:rsidP="00F14B81">
            <w:pPr>
              <w:spacing w:line="240" w:lineRule="auto"/>
              <w:jc w:val="both"/>
              <w:rPr>
                <w:sz w:val="20"/>
                <w:szCs w:val="20"/>
              </w:rPr>
            </w:pPr>
            <w:r w:rsidRPr="00AC1DF7">
              <w:rPr>
                <w:sz w:val="20"/>
                <w:szCs w:val="20"/>
              </w:rPr>
              <w:t>Have you had a skin biopsy or similar procedure before?</w:t>
            </w:r>
          </w:p>
        </w:tc>
        <w:tc>
          <w:tcPr>
            <w:tcW w:w="1350" w:type="dxa"/>
            <w:hideMark/>
          </w:tcPr>
          <w:p w14:paraId="03D9A9BF" w14:textId="77777777" w:rsidR="00814A88" w:rsidRPr="00AC1DF7" w:rsidRDefault="00814A88" w:rsidP="00F14B81">
            <w:pPr>
              <w:spacing w:line="240" w:lineRule="auto"/>
              <w:jc w:val="both"/>
              <w:rPr>
                <w:sz w:val="20"/>
                <w:szCs w:val="20"/>
              </w:rPr>
            </w:pPr>
            <w:r w:rsidRPr="00AC1DF7">
              <w:rPr>
                <w:sz w:val="20"/>
                <w:szCs w:val="20"/>
              </w:rPr>
              <w:t xml:space="preserve">24 (18) </w:t>
            </w:r>
          </w:p>
        </w:tc>
        <w:tc>
          <w:tcPr>
            <w:tcW w:w="1260" w:type="dxa"/>
            <w:noWrap/>
            <w:hideMark/>
          </w:tcPr>
          <w:p w14:paraId="5051B47D" w14:textId="77777777" w:rsidR="00814A88" w:rsidRPr="00AC1DF7" w:rsidRDefault="00814A88" w:rsidP="00F14B81">
            <w:pPr>
              <w:spacing w:line="240" w:lineRule="auto"/>
              <w:jc w:val="both"/>
              <w:rPr>
                <w:sz w:val="20"/>
                <w:szCs w:val="20"/>
              </w:rPr>
            </w:pPr>
            <w:r w:rsidRPr="00AC1DF7">
              <w:rPr>
                <w:sz w:val="20"/>
                <w:szCs w:val="20"/>
              </w:rPr>
              <w:t>5.7 (2)</w:t>
            </w:r>
          </w:p>
        </w:tc>
        <w:tc>
          <w:tcPr>
            <w:tcW w:w="1080" w:type="dxa"/>
            <w:noWrap/>
            <w:hideMark/>
          </w:tcPr>
          <w:p w14:paraId="698610C6" w14:textId="77777777" w:rsidR="00814A88" w:rsidRPr="00AC1DF7" w:rsidRDefault="00814A88" w:rsidP="00F14B81">
            <w:pPr>
              <w:spacing w:line="240" w:lineRule="auto"/>
              <w:jc w:val="both"/>
              <w:rPr>
                <w:sz w:val="20"/>
                <w:szCs w:val="20"/>
              </w:rPr>
            </w:pPr>
            <w:r w:rsidRPr="00AC1DF7">
              <w:rPr>
                <w:sz w:val="20"/>
                <w:szCs w:val="20"/>
              </w:rPr>
              <w:t>5.915</w:t>
            </w:r>
          </w:p>
        </w:tc>
        <w:tc>
          <w:tcPr>
            <w:tcW w:w="1548" w:type="dxa"/>
            <w:noWrap/>
            <w:hideMark/>
          </w:tcPr>
          <w:p w14:paraId="573E7550" w14:textId="77777777" w:rsidR="00814A88" w:rsidRPr="00AC1DF7" w:rsidRDefault="00814A88" w:rsidP="00F14B81">
            <w:pPr>
              <w:spacing w:line="240" w:lineRule="auto"/>
              <w:jc w:val="both"/>
              <w:rPr>
                <w:sz w:val="20"/>
                <w:szCs w:val="20"/>
              </w:rPr>
            </w:pPr>
            <w:r w:rsidRPr="00AC1DF7">
              <w:rPr>
                <w:sz w:val="20"/>
                <w:szCs w:val="20"/>
              </w:rPr>
              <w:t>0.052</w:t>
            </w:r>
          </w:p>
        </w:tc>
      </w:tr>
    </w:tbl>
    <w:p w14:paraId="0BDF7986" w14:textId="77777777" w:rsidR="00814A88" w:rsidRPr="00AC1DF7" w:rsidRDefault="00814A88" w:rsidP="00814A88">
      <w:pPr>
        <w:jc w:val="both"/>
        <w:rPr>
          <w:sz w:val="20"/>
          <w:szCs w:val="20"/>
        </w:rPr>
      </w:pPr>
    </w:p>
    <w:p w14:paraId="1745B5D1" w14:textId="77777777" w:rsidR="00814A88" w:rsidRPr="00690002" w:rsidRDefault="00814A88" w:rsidP="00814A88">
      <w:pPr>
        <w:pStyle w:val="TableTitle"/>
        <w:jc w:val="both"/>
      </w:pPr>
      <w:bookmarkStart w:id="2" w:name="_Toc437942377"/>
      <w:r>
        <w:t>Supplementary Table 2.</w:t>
      </w:r>
      <w:r w:rsidRPr="005A0A5F">
        <w:t xml:space="preserve"> </w:t>
      </w:r>
      <w:r>
        <w:t xml:space="preserve">Knowledge about </w:t>
      </w:r>
      <w:r w:rsidRPr="005A0A5F">
        <w:t xml:space="preserve">Health Disparities, Global Health and </w:t>
      </w:r>
      <w:r>
        <w:t>P</w:t>
      </w:r>
      <w:r w:rsidRPr="005A0A5F">
        <w:t xml:space="preserve">harmacogenomics </w:t>
      </w:r>
      <w:r>
        <w:t>A</w:t>
      </w:r>
      <w:r w:rsidRPr="005A0A5F">
        <w:t xml:space="preserve">ll </w:t>
      </w:r>
      <w:r>
        <w:t>R</w:t>
      </w:r>
      <w:r w:rsidRPr="005A0A5F">
        <w:t xml:space="preserve">espondents </w:t>
      </w:r>
      <w:r>
        <w:t>(n ≤ 263)</w:t>
      </w:r>
      <w:bookmarkEnd w:id="2"/>
    </w:p>
    <w:tbl>
      <w:tblPr>
        <w:tblStyle w:val="TableGrid"/>
        <w:tblW w:w="0" w:type="auto"/>
        <w:tblInd w:w="108" w:type="dxa"/>
        <w:tblLook w:val="04A0" w:firstRow="1" w:lastRow="0" w:firstColumn="1" w:lastColumn="0" w:noHBand="0" w:noVBand="1"/>
      </w:tblPr>
      <w:tblGrid>
        <w:gridCol w:w="9558"/>
        <w:gridCol w:w="1123"/>
        <w:gridCol w:w="981"/>
        <w:gridCol w:w="1180"/>
      </w:tblGrid>
      <w:tr w:rsidR="00814A88" w:rsidRPr="005A0A5F" w14:paraId="21DFD635" w14:textId="77777777" w:rsidTr="00F14B81">
        <w:trPr>
          <w:trHeight w:val="870"/>
        </w:trPr>
        <w:tc>
          <w:tcPr>
            <w:tcW w:w="9558" w:type="dxa"/>
            <w:noWrap/>
            <w:hideMark/>
          </w:tcPr>
          <w:p w14:paraId="685CC5E0" w14:textId="77777777" w:rsidR="00814A88" w:rsidRPr="00AC1DF7" w:rsidRDefault="00814A88" w:rsidP="00F14B81">
            <w:pPr>
              <w:spacing w:line="240" w:lineRule="auto"/>
              <w:jc w:val="both"/>
              <w:rPr>
                <w:sz w:val="20"/>
                <w:szCs w:val="20"/>
              </w:rPr>
            </w:pPr>
            <w:r w:rsidRPr="00AC1DF7">
              <w:rPr>
                <w:sz w:val="20"/>
                <w:szCs w:val="20"/>
              </w:rPr>
              <w:t> </w:t>
            </w:r>
          </w:p>
        </w:tc>
        <w:tc>
          <w:tcPr>
            <w:tcW w:w="1317" w:type="dxa"/>
            <w:hideMark/>
          </w:tcPr>
          <w:p w14:paraId="4A200FFF" w14:textId="77777777" w:rsidR="00814A88" w:rsidRPr="00AC1DF7" w:rsidRDefault="00814A88" w:rsidP="00F14B81">
            <w:pPr>
              <w:spacing w:line="240" w:lineRule="auto"/>
              <w:jc w:val="both"/>
              <w:rPr>
                <w:bCs/>
                <w:sz w:val="20"/>
                <w:szCs w:val="20"/>
              </w:rPr>
            </w:pPr>
            <w:r w:rsidRPr="00AC1DF7">
              <w:rPr>
                <w:bCs/>
                <w:sz w:val="20"/>
                <w:szCs w:val="20"/>
              </w:rPr>
              <w:t xml:space="preserve">Yes % (n) </w:t>
            </w:r>
          </w:p>
        </w:tc>
        <w:tc>
          <w:tcPr>
            <w:tcW w:w="1108" w:type="dxa"/>
            <w:hideMark/>
          </w:tcPr>
          <w:p w14:paraId="4B127983" w14:textId="77777777" w:rsidR="00814A88" w:rsidRPr="00AC1DF7" w:rsidRDefault="00814A88" w:rsidP="00F14B81">
            <w:pPr>
              <w:spacing w:line="240" w:lineRule="auto"/>
              <w:jc w:val="both"/>
              <w:rPr>
                <w:bCs/>
                <w:sz w:val="20"/>
                <w:szCs w:val="20"/>
              </w:rPr>
            </w:pPr>
            <w:r w:rsidRPr="00AC1DF7">
              <w:rPr>
                <w:bCs/>
                <w:sz w:val="20"/>
                <w:szCs w:val="20"/>
              </w:rPr>
              <w:t xml:space="preserve">no % (n) </w:t>
            </w:r>
          </w:p>
        </w:tc>
        <w:tc>
          <w:tcPr>
            <w:tcW w:w="1193" w:type="dxa"/>
            <w:hideMark/>
          </w:tcPr>
          <w:p w14:paraId="1ECC6232" w14:textId="25AFC4D9" w:rsidR="00814A88" w:rsidRPr="00AC1DF7" w:rsidRDefault="00814A88" w:rsidP="00F14B81">
            <w:pPr>
              <w:spacing w:line="240" w:lineRule="auto"/>
              <w:jc w:val="both"/>
              <w:rPr>
                <w:bCs/>
                <w:sz w:val="20"/>
                <w:szCs w:val="20"/>
              </w:rPr>
            </w:pPr>
            <w:r w:rsidRPr="00AC1DF7">
              <w:rPr>
                <w:bCs/>
                <w:sz w:val="20"/>
                <w:szCs w:val="20"/>
              </w:rPr>
              <w:t>Total number</w:t>
            </w:r>
            <w:r w:rsidR="003F0177">
              <w:rPr>
                <w:bCs/>
                <w:sz w:val="20"/>
                <w:szCs w:val="20"/>
              </w:rPr>
              <w:t xml:space="preserve"> </w:t>
            </w:r>
            <w:r w:rsidRPr="00AC1DF7">
              <w:rPr>
                <w:bCs/>
                <w:sz w:val="20"/>
                <w:szCs w:val="20"/>
              </w:rPr>
              <w:t xml:space="preserve">of respondents to question </w:t>
            </w:r>
          </w:p>
        </w:tc>
      </w:tr>
      <w:tr w:rsidR="00814A88" w:rsidRPr="005A0A5F" w14:paraId="00E2C5A5" w14:textId="77777777" w:rsidTr="00F14B81">
        <w:trPr>
          <w:trHeight w:val="287"/>
        </w:trPr>
        <w:tc>
          <w:tcPr>
            <w:tcW w:w="9558" w:type="dxa"/>
            <w:hideMark/>
          </w:tcPr>
          <w:p w14:paraId="23297204" w14:textId="77777777" w:rsidR="00814A88" w:rsidRPr="00AC1DF7" w:rsidRDefault="00814A88" w:rsidP="00F14B81">
            <w:pPr>
              <w:spacing w:line="240" w:lineRule="auto"/>
              <w:jc w:val="both"/>
              <w:rPr>
                <w:sz w:val="20"/>
                <w:szCs w:val="20"/>
              </w:rPr>
            </w:pPr>
            <w:r w:rsidRPr="00AC1DF7">
              <w:rPr>
                <w:sz w:val="20"/>
                <w:szCs w:val="20"/>
              </w:rPr>
              <w:t xml:space="preserve">Prior to taking this survey did you know people living in different regions of the world have different health risks? </w:t>
            </w:r>
          </w:p>
        </w:tc>
        <w:tc>
          <w:tcPr>
            <w:tcW w:w="1317" w:type="dxa"/>
            <w:hideMark/>
          </w:tcPr>
          <w:p w14:paraId="0807D73A" w14:textId="77777777" w:rsidR="00814A88" w:rsidRPr="00AC1DF7" w:rsidRDefault="00814A88" w:rsidP="00F14B81">
            <w:pPr>
              <w:spacing w:line="240" w:lineRule="auto"/>
              <w:jc w:val="both"/>
              <w:rPr>
                <w:sz w:val="20"/>
                <w:szCs w:val="20"/>
              </w:rPr>
            </w:pPr>
            <w:r w:rsidRPr="00AC1DF7">
              <w:rPr>
                <w:sz w:val="20"/>
                <w:szCs w:val="20"/>
              </w:rPr>
              <w:t>97.7 (257)</w:t>
            </w:r>
          </w:p>
        </w:tc>
        <w:tc>
          <w:tcPr>
            <w:tcW w:w="1108" w:type="dxa"/>
            <w:hideMark/>
          </w:tcPr>
          <w:p w14:paraId="2FD88265" w14:textId="77777777" w:rsidR="00814A88" w:rsidRPr="00AC1DF7" w:rsidRDefault="00814A88" w:rsidP="00F14B81">
            <w:pPr>
              <w:spacing w:line="240" w:lineRule="auto"/>
              <w:jc w:val="both"/>
              <w:rPr>
                <w:sz w:val="20"/>
                <w:szCs w:val="20"/>
              </w:rPr>
            </w:pPr>
            <w:r w:rsidRPr="00AC1DF7">
              <w:rPr>
                <w:sz w:val="20"/>
                <w:szCs w:val="20"/>
              </w:rPr>
              <w:t>2.3 (6)</w:t>
            </w:r>
          </w:p>
        </w:tc>
        <w:tc>
          <w:tcPr>
            <w:tcW w:w="1193" w:type="dxa"/>
            <w:hideMark/>
          </w:tcPr>
          <w:p w14:paraId="200F2A9E" w14:textId="77777777" w:rsidR="00814A88" w:rsidRPr="00AC1DF7" w:rsidRDefault="00814A88" w:rsidP="00F14B81">
            <w:pPr>
              <w:spacing w:line="240" w:lineRule="auto"/>
              <w:jc w:val="both"/>
              <w:rPr>
                <w:sz w:val="20"/>
                <w:szCs w:val="20"/>
              </w:rPr>
            </w:pPr>
            <w:r w:rsidRPr="00AC1DF7">
              <w:rPr>
                <w:sz w:val="20"/>
                <w:szCs w:val="20"/>
              </w:rPr>
              <w:t>263</w:t>
            </w:r>
          </w:p>
        </w:tc>
      </w:tr>
      <w:tr w:rsidR="00814A88" w:rsidRPr="005A0A5F" w14:paraId="0B9B0130" w14:textId="77777777" w:rsidTr="00F14B81">
        <w:trPr>
          <w:trHeight w:val="440"/>
        </w:trPr>
        <w:tc>
          <w:tcPr>
            <w:tcW w:w="9558" w:type="dxa"/>
            <w:hideMark/>
          </w:tcPr>
          <w:p w14:paraId="16C5010B" w14:textId="77777777" w:rsidR="00814A88" w:rsidRPr="00AC1DF7" w:rsidRDefault="00814A88" w:rsidP="00F14B81">
            <w:pPr>
              <w:spacing w:line="240" w:lineRule="auto"/>
              <w:jc w:val="both"/>
              <w:rPr>
                <w:sz w:val="20"/>
                <w:szCs w:val="20"/>
              </w:rPr>
            </w:pPr>
            <w:r w:rsidRPr="00AC1DF7">
              <w:rPr>
                <w:sz w:val="20"/>
                <w:szCs w:val="20"/>
              </w:rPr>
              <w:t xml:space="preserve">Did you know people of certain ethnic groups share common genetics that make them at risk of developing certain diseases? </w:t>
            </w:r>
          </w:p>
        </w:tc>
        <w:tc>
          <w:tcPr>
            <w:tcW w:w="1317" w:type="dxa"/>
            <w:hideMark/>
          </w:tcPr>
          <w:p w14:paraId="1EC5BC05" w14:textId="19A52C64" w:rsidR="00814A88" w:rsidRPr="00AC1DF7" w:rsidRDefault="00814A88" w:rsidP="00F14B81">
            <w:pPr>
              <w:spacing w:line="240" w:lineRule="auto"/>
              <w:jc w:val="both"/>
              <w:rPr>
                <w:sz w:val="20"/>
                <w:szCs w:val="20"/>
              </w:rPr>
            </w:pPr>
            <w:r w:rsidRPr="00AC1DF7">
              <w:rPr>
                <w:sz w:val="20"/>
                <w:szCs w:val="20"/>
              </w:rPr>
              <w:t>96.6</w:t>
            </w:r>
            <w:r w:rsidR="003F0177" w:rsidRPr="00AC1DF7">
              <w:rPr>
                <w:sz w:val="20"/>
                <w:szCs w:val="20"/>
              </w:rPr>
              <w:t>(253</w:t>
            </w:r>
            <w:r w:rsidRPr="00AC1DF7">
              <w:rPr>
                <w:sz w:val="20"/>
                <w:szCs w:val="20"/>
              </w:rPr>
              <w:t>)</w:t>
            </w:r>
          </w:p>
        </w:tc>
        <w:tc>
          <w:tcPr>
            <w:tcW w:w="1108" w:type="dxa"/>
            <w:hideMark/>
          </w:tcPr>
          <w:p w14:paraId="22CAD390" w14:textId="77777777" w:rsidR="00814A88" w:rsidRPr="00AC1DF7" w:rsidRDefault="00814A88" w:rsidP="00F14B81">
            <w:pPr>
              <w:spacing w:line="240" w:lineRule="auto"/>
              <w:jc w:val="both"/>
              <w:rPr>
                <w:sz w:val="20"/>
                <w:szCs w:val="20"/>
              </w:rPr>
            </w:pPr>
            <w:r w:rsidRPr="00AC1DF7">
              <w:rPr>
                <w:sz w:val="20"/>
                <w:szCs w:val="20"/>
              </w:rPr>
              <w:t>3.4 (9)</w:t>
            </w:r>
          </w:p>
        </w:tc>
        <w:tc>
          <w:tcPr>
            <w:tcW w:w="1193" w:type="dxa"/>
            <w:hideMark/>
          </w:tcPr>
          <w:p w14:paraId="5A22FEEF" w14:textId="77777777" w:rsidR="00814A88" w:rsidRPr="00AC1DF7" w:rsidRDefault="00814A88" w:rsidP="00F14B81">
            <w:pPr>
              <w:spacing w:line="240" w:lineRule="auto"/>
              <w:jc w:val="both"/>
              <w:rPr>
                <w:sz w:val="20"/>
                <w:szCs w:val="20"/>
              </w:rPr>
            </w:pPr>
            <w:r w:rsidRPr="00AC1DF7">
              <w:rPr>
                <w:sz w:val="20"/>
                <w:szCs w:val="20"/>
              </w:rPr>
              <w:t>262</w:t>
            </w:r>
          </w:p>
        </w:tc>
      </w:tr>
      <w:tr w:rsidR="00814A88" w:rsidRPr="005A0A5F" w14:paraId="7AD9CF92" w14:textId="77777777" w:rsidTr="00F14B81">
        <w:trPr>
          <w:trHeight w:val="413"/>
        </w:trPr>
        <w:tc>
          <w:tcPr>
            <w:tcW w:w="9558" w:type="dxa"/>
            <w:hideMark/>
          </w:tcPr>
          <w:p w14:paraId="54894EE0" w14:textId="77777777" w:rsidR="00814A88" w:rsidRPr="00AC1DF7" w:rsidRDefault="00814A88" w:rsidP="00F14B81">
            <w:pPr>
              <w:spacing w:line="240" w:lineRule="auto"/>
              <w:jc w:val="both"/>
              <w:rPr>
                <w:sz w:val="20"/>
                <w:szCs w:val="20"/>
              </w:rPr>
            </w:pPr>
            <w:r w:rsidRPr="00AC1DF7">
              <w:rPr>
                <w:sz w:val="20"/>
                <w:szCs w:val="20"/>
              </w:rPr>
              <w:t xml:space="preserve">Prior to taking this survey did you know that people of different ethnicity income and neighborhood have different health risks? </w:t>
            </w:r>
          </w:p>
        </w:tc>
        <w:tc>
          <w:tcPr>
            <w:tcW w:w="1317" w:type="dxa"/>
            <w:hideMark/>
          </w:tcPr>
          <w:p w14:paraId="32A3C94F" w14:textId="77777777" w:rsidR="00814A88" w:rsidRPr="00AC1DF7" w:rsidRDefault="00814A88" w:rsidP="00F14B81">
            <w:pPr>
              <w:spacing w:line="240" w:lineRule="auto"/>
              <w:jc w:val="both"/>
              <w:rPr>
                <w:sz w:val="20"/>
                <w:szCs w:val="20"/>
              </w:rPr>
            </w:pPr>
            <w:r w:rsidRPr="00AC1DF7">
              <w:rPr>
                <w:sz w:val="20"/>
                <w:szCs w:val="20"/>
              </w:rPr>
              <w:t>94.8 (246)</w:t>
            </w:r>
          </w:p>
        </w:tc>
        <w:tc>
          <w:tcPr>
            <w:tcW w:w="1108" w:type="dxa"/>
            <w:hideMark/>
          </w:tcPr>
          <w:p w14:paraId="506E9EAF" w14:textId="77777777" w:rsidR="00814A88" w:rsidRPr="00AC1DF7" w:rsidRDefault="00814A88" w:rsidP="00F14B81">
            <w:pPr>
              <w:spacing w:line="240" w:lineRule="auto"/>
              <w:jc w:val="both"/>
              <w:rPr>
                <w:sz w:val="20"/>
                <w:szCs w:val="20"/>
              </w:rPr>
            </w:pPr>
            <w:r w:rsidRPr="00AC1DF7">
              <w:rPr>
                <w:sz w:val="20"/>
                <w:szCs w:val="20"/>
              </w:rPr>
              <w:t>1.6 (4)</w:t>
            </w:r>
          </w:p>
        </w:tc>
        <w:tc>
          <w:tcPr>
            <w:tcW w:w="1193" w:type="dxa"/>
            <w:hideMark/>
          </w:tcPr>
          <w:p w14:paraId="3ECA8840" w14:textId="77777777" w:rsidR="00814A88" w:rsidRPr="00AC1DF7" w:rsidRDefault="00814A88" w:rsidP="00F14B81">
            <w:pPr>
              <w:spacing w:line="240" w:lineRule="auto"/>
              <w:jc w:val="both"/>
              <w:rPr>
                <w:sz w:val="20"/>
                <w:szCs w:val="20"/>
              </w:rPr>
            </w:pPr>
            <w:r w:rsidRPr="00AC1DF7">
              <w:rPr>
                <w:sz w:val="20"/>
                <w:szCs w:val="20"/>
              </w:rPr>
              <w:t>250</w:t>
            </w:r>
          </w:p>
        </w:tc>
      </w:tr>
      <w:tr w:rsidR="00814A88" w:rsidRPr="005A0A5F" w14:paraId="11A9F263" w14:textId="77777777" w:rsidTr="00F14B81">
        <w:trPr>
          <w:trHeight w:val="215"/>
        </w:trPr>
        <w:tc>
          <w:tcPr>
            <w:tcW w:w="9558" w:type="dxa"/>
            <w:hideMark/>
          </w:tcPr>
          <w:p w14:paraId="10FD0974" w14:textId="77777777" w:rsidR="00814A88" w:rsidRPr="00AC1DF7" w:rsidRDefault="00814A88" w:rsidP="00F14B81">
            <w:pPr>
              <w:spacing w:line="240" w:lineRule="auto"/>
              <w:jc w:val="both"/>
              <w:rPr>
                <w:sz w:val="20"/>
                <w:szCs w:val="20"/>
              </w:rPr>
            </w:pPr>
            <w:r w:rsidRPr="00AC1DF7">
              <w:rPr>
                <w:sz w:val="20"/>
                <w:szCs w:val="20"/>
              </w:rPr>
              <w:t xml:space="preserve">Prior to taking this survey did you know that stem cells can be used for global health research? </w:t>
            </w:r>
          </w:p>
        </w:tc>
        <w:tc>
          <w:tcPr>
            <w:tcW w:w="1317" w:type="dxa"/>
            <w:hideMark/>
          </w:tcPr>
          <w:p w14:paraId="566072E4" w14:textId="77777777" w:rsidR="00814A88" w:rsidRPr="00AC1DF7" w:rsidRDefault="00814A88" w:rsidP="00F14B81">
            <w:pPr>
              <w:spacing w:line="240" w:lineRule="auto"/>
              <w:jc w:val="both"/>
              <w:rPr>
                <w:sz w:val="20"/>
                <w:szCs w:val="20"/>
              </w:rPr>
            </w:pPr>
            <w:r w:rsidRPr="00AC1DF7">
              <w:rPr>
                <w:sz w:val="20"/>
                <w:szCs w:val="20"/>
              </w:rPr>
              <w:t>74 (195)</w:t>
            </w:r>
          </w:p>
        </w:tc>
        <w:tc>
          <w:tcPr>
            <w:tcW w:w="1108" w:type="dxa"/>
            <w:hideMark/>
          </w:tcPr>
          <w:p w14:paraId="4D24872B" w14:textId="79CFBEF3" w:rsidR="00814A88" w:rsidRPr="00AC1DF7" w:rsidRDefault="00814A88" w:rsidP="00F14B81">
            <w:pPr>
              <w:spacing w:line="240" w:lineRule="auto"/>
              <w:jc w:val="both"/>
              <w:rPr>
                <w:sz w:val="20"/>
                <w:szCs w:val="20"/>
              </w:rPr>
            </w:pPr>
            <w:r w:rsidRPr="00AC1DF7">
              <w:rPr>
                <w:sz w:val="20"/>
                <w:szCs w:val="20"/>
              </w:rPr>
              <w:t>26.1</w:t>
            </w:r>
            <w:r w:rsidR="003F0177" w:rsidRPr="00AC1DF7">
              <w:rPr>
                <w:sz w:val="20"/>
                <w:szCs w:val="20"/>
              </w:rPr>
              <w:t>(69</w:t>
            </w:r>
            <w:r w:rsidRPr="00AC1DF7">
              <w:rPr>
                <w:sz w:val="20"/>
                <w:szCs w:val="20"/>
              </w:rPr>
              <w:t xml:space="preserve">) </w:t>
            </w:r>
          </w:p>
        </w:tc>
        <w:tc>
          <w:tcPr>
            <w:tcW w:w="1193" w:type="dxa"/>
            <w:hideMark/>
          </w:tcPr>
          <w:p w14:paraId="0D625D82" w14:textId="77777777" w:rsidR="00814A88" w:rsidRPr="00AC1DF7" w:rsidRDefault="00814A88" w:rsidP="00F14B81">
            <w:pPr>
              <w:spacing w:line="240" w:lineRule="auto"/>
              <w:jc w:val="both"/>
              <w:rPr>
                <w:sz w:val="20"/>
                <w:szCs w:val="20"/>
              </w:rPr>
            </w:pPr>
            <w:r w:rsidRPr="00AC1DF7">
              <w:rPr>
                <w:sz w:val="20"/>
                <w:szCs w:val="20"/>
              </w:rPr>
              <w:t>264</w:t>
            </w:r>
          </w:p>
        </w:tc>
      </w:tr>
      <w:tr w:rsidR="00814A88" w:rsidRPr="005A0A5F" w14:paraId="059CC82A" w14:textId="77777777" w:rsidTr="00F14B81">
        <w:trPr>
          <w:trHeight w:val="422"/>
        </w:trPr>
        <w:tc>
          <w:tcPr>
            <w:tcW w:w="9558" w:type="dxa"/>
            <w:hideMark/>
          </w:tcPr>
          <w:p w14:paraId="3FC46F3F" w14:textId="77777777" w:rsidR="00814A88" w:rsidRPr="00AC1DF7" w:rsidRDefault="00814A88" w:rsidP="00F14B81">
            <w:pPr>
              <w:spacing w:line="240" w:lineRule="auto"/>
              <w:jc w:val="both"/>
              <w:rPr>
                <w:sz w:val="20"/>
                <w:szCs w:val="20"/>
              </w:rPr>
            </w:pPr>
            <w:r w:rsidRPr="00AC1DF7">
              <w:rPr>
                <w:sz w:val="20"/>
                <w:szCs w:val="20"/>
              </w:rPr>
              <w:t xml:space="preserve">Prior to taking this survey did you know that people of different ethnic groups can have different responses to the same medication? </w:t>
            </w:r>
          </w:p>
        </w:tc>
        <w:tc>
          <w:tcPr>
            <w:tcW w:w="1317" w:type="dxa"/>
            <w:hideMark/>
          </w:tcPr>
          <w:p w14:paraId="6DEC8EF6" w14:textId="77777777" w:rsidR="00814A88" w:rsidRPr="00AC1DF7" w:rsidRDefault="00814A88" w:rsidP="00F14B81">
            <w:pPr>
              <w:spacing w:line="240" w:lineRule="auto"/>
              <w:jc w:val="both"/>
              <w:rPr>
                <w:sz w:val="20"/>
                <w:szCs w:val="20"/>
              </w:rPr>
            </w:pPr>
            <w:r w:rsidRPr="00AC1DF7">
              <w:rPr>
                <w:sz w:val="20"/>
                <w:szCs w:val="20"/>
              </w:rPr>
              <w:t xml:space="preserve">73.5 (191) </w:t>
            </w:r>
          </w:p>
        </w:tc>
        <w:tc>
          <w:tcPr>
            <w:tcW w:w="1108" w:type="dxa"/>
            <w:hideMark/>
          </w:tcPr>
          <w:p w14:paraId="273573B9" w14:textId="77777777" w:rsidR="00814A88" w:rsidRPr="00AC1DF7" w:rsidRDefault="00814A88" w:rsidP="00F14B81">
            <w:pPr>
              <w:spacing w:line="240" w:lineRule="auto"/>
              <w:jc w:val="both"/>
              <w:rPr>
                <w:sz w:val="20"/>
                <w:szCs w:val="20"/>
              </w:rPr>
            </w:pPr>
            <w:r w:rsidRPr="00AC1DF7">
              <w:rPr>
                <w:sz w:val="20"/>
                <w:szCs w:val="20"/>
              </w:rPr>
              <w:t>26.5 (69)</w:t>
            </w:r>
          </w:p>
        </w:tc>
        <w:tc>
          <w:tcPr>
            <w:tcW w:w="1193" w:type="dxa"/>
            <w:hideMark/>
          </w:tcPr>
          <w:p w14:paraId="48A53987" w14:textId="77777777" w:rsidR="00814A88" w:rsidRPr="00AC1DF7" w:rsidRDefault="00814A88" w:rsidP="00F14B81">
            <w:pPr>
              <w:spacing w:line="240" w:lineRule="auto"/>
              <w:jc w:val="both"/>
              <w:rPr>
                <w:sz w:val="20"/>
                <w:szCs w:val="20"/>
              </w:rPr>
            </w:pPr>
            <w:r w:rsidRPr="00AC1DF7">
              <w:rPr>
                <w:sz w:val="20"/>
                <w:szCs w:val="20"/>
              </w:rPr>
              <w:t>260</w:t>
            </w:r>
          </w:p>
        </w:tc>
      </w:tr>
      <w:tr w:rsidR="00814A88" w:rsidRPr="00AC1DF7" w14:paraId="4C30D062" w14:textId="77777777" w:rsidTr="00F14B81">
        <w:trPr>
          <w:trHeight w:val="233"/>
        </w:trPr>
        <w:tc>
          <w:tcPr>
            <w:tcW w:w="9558" w:type="dxa"/>
            <w:hideMark/>
          </w:tcPr>
          <w:p w14:paraId="6AB797BF" w14:textId="77777777" w:rsidR="00814A88" w:rsidRPr="00AC1DF7" w:rsidRDefault="00814A88" w:rsidP="00F14B81">
            <w:pPr>
              <w:spacing w:line="240" w:lineRule="auto"/>
              <w:jc w:val="both"/>
              <w:rPr>
                <w:sz w:val="20"/>
                <w:szCs w:val="20"/>
              </w:rPr>
            </w:pPr>
            <w:r w:rsidRPr="00AC1DF7">
              <w:rPr>
                <w:sz w:val="20"/>
                <w:szCs w:val="20"/>
              </w:rPr>
              <w:t xml:space="preserve">Prior to taking this survey did you know that stem cells can be used for health disparities research? </w:t>
            </w:r>
          </w:p>
        </w:tc>
        <w:tc>
          <w:tcPr>
            <w:tcW w:w="1317" w:type="dxa"/>
            <w:hideMark/>
          </w:tcPr>
          <w:p w14:paraId="204565D6" w14:textId="77777777" w:rsidR="00814A88" w:rsidRPr="00AC1DF7" w:rsidRDefault="00814A88" w:rsidP="00F14B81">
            <w:pPr>
              <w:spacing w:line="240" w:lineRule="auto"/>
              <w:jc w:val="both"/>
              <w:rPr>
                <w:sz w:val="20"/>
                <w:szCs w:val="20"/>
              </w:rPr>
            </w:pPr>
            <w:r w:rsidRPr="00AC1DF7">
              <w:rPr>
                <w:sz w:val="20"/>
                <w:szCs w:val="20"/>
              </w:rPr>
              <w:t>70.56 (163)</w:t>
            </w:r>
          </w:p>
        </w:tc>
        <w:tc>
          <w:tcPr>
            <w:tcW w:w="1108" w:type="dxa"/>
            <w:hideMark/>
          </w:tcPr>
          <w:p w14:paraId="2160885A" w14:textId="77777777" w:rsidR="00814A88" w:rsidRPr="00AC1DF7" w:rsidRDefault="00814A88" w:rsidP="00F14B81">
            <w:pPr>
              <w:spacing w:line="240" w:lineRule="auto"/>
              <w:jc w:val="both"/>
              <w:rPr>
                <w:sz w:val="20"/>
                <w:szCs w:val="20"/>
              </w:rPr>
            </w:pPr>
            <w:r w:rsidRPr="00AC1DF7">
              <w:rPr>
                <w:sz w:val="20"/>
                <w:szCs w:val="20"/>
              </w:rPr>
              <w:t>29.4 (68)</w:t>
            </w:r>
          </w:p>
        </w:tc>
        <w:tc>
          <w:tcPr>
            <w:tcW w:w="1193" w:type="dxa"/>
            <w:hideMark/>
          </w:tcPr>
          <w:p w14:paraId="0F5BB4B9" w14:textId="77777777" w:rsidR="00814A88" w:rsidRPr="00AC1DF7" w:rsidRDefault="00814A88" w:rsidP="00F14B81">
            <w:pPr>
              <w:spacing w:line="240" w:lineRule="auto"/>
              <w:jc w:val="both"/>
              <w:rPr>
                <w:sz w:val="20"/>
                <w:szCs w:val="20"/>
              </w:rPr>
            </w:pPr>
            <w:r w:rsidRPr="00AC1DF7">
              <w:rPr>
                <w:sz w:val="20"/>
                <w:szCs w:val="20"/>
              </w:rPr>
              <w:t>231</w:t>
            </w:r>
          </w:p>
        </w:tc>
      </w:tr>
      <w:tr w:rsidR="00814A88" w:rsidRPr="00AC1DF7" w14:paraId="64269F64" w14:textId="77777777" w:rsidTr="00F14B81">
        <w:trPr>
          <w:trHeight w:val="300"/>
        </w:trPr>
        <w:tc>
          <w:tcPr>
            <w:tcW w:w="9558" w:type="dxa"/>
            <w:hideMark/>
          </w:tcPr>
          <w:p w14:paraId="07B71BC4" w14:textId="77777777" w:rsidR="00814A88" w:rsidRPr="00AC1DF7" w:rsidRDefault="00814A88" w:rsidP="00F14B81">
            <w:pPr>
              <w:spacing w:line="240" w:lineRule="auto"/>
              <w:jc w:val="both"/>
              <w:rPr>
                <w:sz w:val="20"/>
                <w:szCs w:val="20"/>
              </w:rPr>
            </w:pPr>
            <w:r w:rsidRPr="00AC1DF7">
              <w:rPr>
                <w:sz w:val="20"/>
                <w:szCs w:val="20"/>
              </w:rPr>
              <w:t xml:space="preserve">Prior to taking this survey did you know about pharmacogenomics? </w:t>
            </w:r>
          </w:p>
        </w:tc>
        <w:tc>
          <w:tcPr>
            <w:tcW w:w="1317" w:type="dxa"/>
            <w:hideMark/>
          </w:tcPr>
          <w:p w14:paraId="16B0F1B7" w14:textId="77777777" w:rsidR="00814A88" w:rsidRPr="00AC1DF7" w:rsidRDefault="00814A88" w:rsidP="00F14B81">
            <w:pPr>
              <w:spacing w:line="240" w:lineRule="auto"/>
              <w:jc w:val="both"/>
              <w:rPr>
                <w:sz w:val="20"/>
                <w:szCs w:val="20"/>
              </w:rPr>
            </w:pPr>
            <w:r w:rsidRPr="00AC1DF7">
              <w:rPr>
                <w:sz w:val="20"/>
                <w:szCs w:val="20"/>
              </w:rPr>
              <w:t>51.1(138)</w:t>
            </w:r>
          </w:p>
        </w:tc>
        <w:tc>
          <w:tcPr>
            <w:tcW w:w="1108" w:type="dxa"/>
            <w:hideMark/>
          </w:tcPr>
          <w:p w14:paraId="1D35C636" w14:textId="77777777" w:rsidR="00814A88" w:rsidRPr="00AC1DF7" w:rsidRDefault="00814A88" w:rsidP="00F14B81">
            <w:pPr>
              <w:spacing w:line="240" w:lineRule="auto"/>
              <w:jc w:val="both"/>
              <w:rPr>
                <w:sz w:val="20"/>
                <w:szCs w:val="20"/>
              </w:rPr>
            </w:pPr>
            <w:r w:rsidRPr="00AC1DF7">
              <w:rPr>
                <w:sz w:val="20"/>
                <w:szCs w:val="20"/>
              </w:rPr>
              <w:t>46.9 (122)</w:t>
            </w:r>
          </w:p>
        </w:tc>
        <w:tc>
          <w:tcPr>
            <w:tcW w:w="1193" w:type="dxa"/>
            <w:hideMark/>
          </w:tcPr>
          <w:p w14:paraId="3301B918" w14:textId="77777777" w:rsidR="00814A88" w:rsidRPr="00AC1DF7" w:rsidRDefault="00814A88" w:rsidP="00F14B81">
            <w:pPr>
              <w:spacing w:line="240" w:lineRule="auto"/>
              <w:jc w:val="both"/>
              <w:rPr>
                <w:sz w:val="20"/>
                <w:szCs w:val="20"/>
              </w:rPr>
            </w:pPr>
            <w:r w:rsidRPr="00AC1DF7">
              <w:rPr>
                <w:sz w:val="20"/>
                <w:szCs w:val="20"/>
              </w:rPr>
              <w:t>260</w:t>
            </w:r>
          </w:p>
        </w:tc>
      </w:tr>
    </w:tbl>
    <w:p w14:paraId="38BD98B8" w14:textId="77777777" w:rsidR="00814A88" w:rsidRPr="00AC1DF7" w:rsidRDefault="00814A88" w:rsidP="00814A88">
      <w:pPr>
        <w:jc w:val="both"/>
        <w:rPr>
          <w:sz w:val="20"/>
          <w:szCs w:val="20"/>
        </w:rPr>
      </w:pPr>
    </w:p>
    <w:p w14:paraId="5C989911" w14:textId="77777777" w:rsidR="00814A88" w:rsidRPr="005A0A5F" w:rsidRDefault="00814A88" w:rsidP="00814A88">
      <w:pPr>
        <w:pStyle w:val="TableTitle"/>
        <w:jc w:val="both"/>
      </w:pPr>
      <w:bookmarkStart w:id="3" w:name="_Toc437942378"/>
      <w:bookmarkStart w:id="4" w:name="_Hlk84184904"/>
      <w:r>
        <w:lastRenderedPageBreak/>
        <w:t>Supplementary Table 3. Attitudes about</w:t>
      </w:r>
      <w:r w:rsidRPr="005A0A5F">
        <w:t xml:space="preserve"> Health Disparities, Global Health and </w:t>
      </w:r>
      <w:r>
        <w:t>P</w:t>
      </w:r>
      <w:r w:rsidRPr="005A0A5F">
        <w:t xml:space="preserve">harmacogenomics </w:t>
      </w:r>
      <w:r>
        <w:t>A</w:t>
      </w:r>
      <w:r w:rsidRPr="005A0A5F">
        <w:t xml:space="preserve">ll </w:t>
      </w:r>
      <w:r>
        <w:t>R</w:t>
      </w:r>
      <w:r w:rsidRPr="005A0A5F">
        <w:t xml:space="preserve">espondents </w:t>
      </w:r>
      <w:r>
        <w:t>(n ≤ 263)</w:t>
      </w:r>
      <w:bookmarkEnd w:id="3"/>
    </w:p>
    <w:tbl>
      <w:tblPr>
        <w:tblStyle w:val="TableGrid"/>
        <w:tblW w:w="0" w:type="auto"/>
        <w:tblInd w:w="108" w:type="dxa"/>
        <w:tblLook w:val="04A0" w:firstRow="1" w:lastRow="0" w:firstColumn="1" w:lastColumn="0" w:noHBand="0" w:noVBand="1"/>
      </w:tblPr>
      <w:tblGrid>
        <w:gridCol w:w="7962"/>
        <w:gridCol w:w="1180"/>
        <w:gridCol w:w="1260"/>
        <w:gridCol w:w="1200"/>
        <w:gridCol w:w="1240"/>
      </w:tblGrid>
      <w:tr w:rsidR="00814A88" w:rsidRPr="00651D20" w14:paraId="39E3F578" w14:textId="77777777" w:rsidTr="00F14B81">
        <w:trPr>
          <w:trHeight w:val="773"/>
        </w:trPr>
        <w:tc>
          <w:tcPr>
            <w:tcW w:w="8296" w:type="dxa"/>
            <w:hideMark/>
          </w:tcPr>
          <w:bookmarkEnd w:id="4"/>
          <w:p w14:paraId="6535134A" w14:textId="77777777" w:rsidR="00814A88" w:rsidRPr="00AC1DF7" w:rsidRDefault="00814A88" w:rsidP="00F14B81">
            <w:pPr>
              <w:spacing w:line="240" w:lineRule="auto"/>
              <w:jc w:val="both"/>
              <w:rPr>
                <w:sz w:val="20"/>
                <w:szCs w:val="20"/>
              </w:rPr>
            </w:pPr>
            <w:r w:rsidRPr="00AC1DF7">
              <w:rPr>
                <w:sz w:val="20"/>
                <w:szCs w:val="20"/>
              </w:rPr>
              <w:t> </w:t>
            </w:r>
          </w:p>
        </w:tc>
        <w:tc>
          <w:tcPr>
            <w:tcW w:w="1180" w:type="dxa"/>
            <w:hideMark/>
          </w:tcPr>
          <w:p w14:paraId="4031F039" w14:textId="77777777" w:rsidR="00814A88" w:rsidRPr="00AC1DF7" w:rsidRDefault="00814A88" w:rsidP="00F14B81">
            <w:pPr>
              <w:spacing w:line="240" w:lineRule="auto"/>
              <w:jc w:val="both"/>
              <w:rPr>
                <w:bCs/>
                <w:sz w:val="20"/>
                <w:szCs w:val="20"/>
              </w:rPr>
            </w:pPr>
            <w:r w:rsidRPr="00AC1DF7">
              <w:rPr>
                <w:bCs/>
                <w:sz w:val="20"/>
                <w:szCs w:val="20"/>
              </w:rPr>
              <w:t xml:space="preserve">Likely % (n) </w:t>
            </w:r>
          </w:p>
        </w:tc>
        <w:tc>
          <w:tcPr>
            <w:tcW w:w="1260" w:type="dxa"/>
            <w:hideMark/>
          </w:tcPr>
          <w:p w14:paraId="56D99B97" w14:textId="77777777" w:rsidR="00814A88" w:rsidRPr="00AC1DF7" w:rsidRDefault="00814A88" w:rsidP="00F14B81">
            <w:pPr>
              <w:spacing w:line="240" w:lineRule="auto"/>
              <w:jc w:val="both"/>
              <w:rPr>
                <w:bCs/>
                <w:sz w:val="20"/>
                <w:szCs w:val="20"/>
              </w:rPr>
            </w:pPr>
            <w:r w:rsidRPr="00AC1DF7">
              <w:rPr>
                <w:bCs/>
                <w:sz w:val="20"/>
                <w:szCs w:val="20"/>
              </w:rPr>
              <w:t xml:space="preserve">Neutral % (n) </w:t>
            </w:r>
          </w:p>
        </w:tc>
        <w:tc>
          <w:tcPr>
            <w:tcW w:w="1200" w:type="dxa"/>
            <w:hideMark/>
          </w:tcPr>
          <w:p w14:paraId="7532C45F" w14:textId="77777777" w:rsidR="00814A88" w:rsidRPr="00AC1DF7" w:rsidRDefault="00814A88" w:rsidP="00F14B81">
            <w:pPr>
              <w:spacing w:line="240" w:lineRule="auto"/>
              <w:jc w:val="both"/>
              <w:rPr>
                <w:bCs/>
                <w:sz w:val="20"/>
                <w:szCs w:val="20"/>
              </w:rPr>
            </w:pPr>
            <w:r w:rsidRPr="00AC1DF7">
              <w:rPr>
                <w:bCs/>
                <w:sz w:val="20"/>
                <w:szCs w:val="20"/>
              </w:rPr>
              <w:t xml:space="preserve">Unlikely %(n) </w:t>
            </w:r>
          </w:p>
        </w:tc>
        <w:tc>
          <w:tcPr>
            <w:tcW w:w="1240" w:type="dxa"/>
            <w:hideMark/>
          </w:tcPr>
          <w:p w14:paraId="37A46C85" w14:textId="77777777" w:rsidR="00814A88" w:rsidRPr="00AC1DF7" w:rsidRDefault="00814A88" w:rsidP="00F14B81">
            <w:pPr>
              <w:spacing w:line="240" w:lineRule="auto"/>
              <w:jc w:val="both"/>
              <w:rPr>
                <w:bCs/>
                <w:sz w:val="20"/>
                <w:szCs w:val="20"/>
              </w:rPr>
            </w:pPr>
            <w:r w:rsidRPr="00AC1DF7">
              <w:rPr>
                <w:bCs/>
                <w:sz w:val="20"/>
                <w:szCs w:val="20"/>
              </w:rPr>
              <w:t xml:space="preserve">Total number of respondents </w:t>
            </w:r>
          </w:p>
        </w:tc>
      </w:tr>
      <w:tr w:rsidR="00814A88" w:rsidRPr="00651D20" w14:paraId="66A92214" w14:textId="77777777" w:rsidTr="00F14B81">
        <w:trPr>
          <w:trHeight w:val="300"/>
        </w:trPr>
        <w:tc>
          <w:tcPr>
            <w:tcW w:w="8296" w:type="dxa"/>
            <w:hideMark/>
          </w:tcPr>
          <w:p w14:paraId="794CDD8C" w14:textId="77777777" w:rsidR="00814A88" w:rsidRPr="00AC1DF7" w:rsidRDefault="00814A88" w:rsidP="00F14B81">
            <w:pPr>
              <w:spacing w:line="240" w:lineRule="auto"/>
              <w:jc w:val="both"/>
              <w:rPr>
                <w:sz w:val="20"/>
                <w:szCs w:val="20"/>
              </w:rPr>
            </w:pPr>
            <w:r w:rsidRPr="00AC1DF7">
              <w:rPr>
                <w:sz w:val="20"/>
                <w:szCs w:val="20"/>
              </w:rPr>
              <w:t xml:space="preserve">Do you think designing medications for individuals is a good idea? </w:t>
            </w:r>
          </w:p>
        </w:tc>
        <w:tc>
          <w:tcPr>
            <w:tcW w:w="1180" w:type="dxa"/>
            <w:hideMark/>
          </w:tcPr>
          <w:p w14:paraId="14DC45B7" w14:textId="77777777" w:rsidR="00814A88" w:rsidRPr="00AC1DF7" w:rsidRDefault="00814A88" w:rsidP="00F14B81">
            <w:pPr>
              <w:spacing w:line="240" w:lineRule="auto"/>
              <w:jc w:val="both"/>
              <w:rPr>
                <w:sz w:val="20"/>
                <w:szCs w:val="20"/>
              </w:rPr>
            </w:pPr>
            <w:r w:rsidRPr="00AC1DF7">
              <w:rPr>
                <w:sz w:val="20"/>
                <w:szCs w:val="20"/>
              </w:rPr>
              <w:t>78.9 (206)</w:t>
            </w:r>
          </w:p>
        </w:tc>
        <w:tc>
          <w:tcPr>
            <w:tcW w:w="1260" w:type="dxa"/>
            <w:hideMark/>
          </w:tcPr>
          <w:p w14:paraId="616B28B6" w14:textId="77777777" w:rsidR="00814A88" w:rsidRPr="00AC1DF7" w:rsidRDefault="00814A88" w:rsidP="00F14B81">
            <w:pPr>
              <w:spacing w:line="240" w:lineRule="auto"/>
              <w:jc w:val="both"/>
              <w:rPr>
                <w:sz w:val="20"/>
                <w:szCs w:val="20"/>
              </w:rPr>
            </w:pPr>
            <w:r w:rsidRPr="00AC1DF7">
              <w:rPr>
                <w:sz w:val="20"/>
                <w:szCs w:val="20"/>
              </w:rPr>
              <w:t>15.7 (41)</w:t>
            </w:r>
          </w:p>
        </w:tc>
        <w:tc>
          <w:tcPr>
            <w:tcW w:w="1200" w:type="dxa"/>
            <w:hideMark/>
          </w:tcPr>
          <w:p w14:paraId="6705C6E6" w14:textId="77777777" w:rsidR="00814A88" w:rsidRPr="00AC1DF7" w:rsidRDefault="00814A88" w:rsidP="00F14B81">
            <w:pPr>
              <w:spacing w:line="240" w:lineRule="auto"/>
              <w:jc w:val="both"/>
              <w:rPr>
                <w:sz w:val="20"/>
                <w:szCs w:val="20"/>
              </w:rPr>
            </w:pPr>
            <w:r w:rsidRPr="00AC1DF7">
              <w:rPr>
                <w:sz w:val="20"/>
                <w:szCs w:val="20"/>
              </w:rPr>
              <w:t>5.36 (14)</w:t>
            </w:r>
          </w:p>
        </w:tc>
        <w:tc>
          <w:tcPr>
            <w:tcW w:w="1240" w:type="dxa"/>
            <w:hideMark/>
          </w:tcPr>
          <w:p w14:paraId="63AC5E43" w14:textId="77777777" w:rsidR="00814A88" w:rsidRPr="00AC1DF7" w:rsidRDefault="00814A88" w:rsidP="00F14B81">
            <w:pPr>
              <w:spacing w:line="240" w:lineRule="auto"/>
              <w:jc w:val="both"/>
              <w:rPr>
                <w:sz w:val="20"/>
                <w:szCs w:val="20"/>
              </w:rPr>
            </w:pPr>
            <w:r w:rsidRPr="00AC1DF7">
              <w:rPr>
                <w:sz w:val="20"/>
                <w:szCs w:val="20"/>
              </w:rPr>
              <w:t>261</w:t>
            </w:r>
          </w:p>
        </w:tc>
      </w:tr>
      <w:tr w:rsidR="00814A88" w:rsidRPr="00651D20" w14:paraId="7A945643" w14:textId="77777777" w:rsidTr="00F14B81">
        <w:trPr>
          <w:trHeight w:val="300"/>
        </w:trPr>
        <w:tc>
          <w:tcPr>
            <w:tcW w:w="8296" w:type="dxa"/>
            <w:hideMark/>
          </w:tcPr>
          <w:p w14:paraId="018D4F22" w14:textId="77777777" w:rsidR="00814A88" w:rsidRPr="00AC1DF7" w:rsidRDefault="00814A88" w:rsidP="00F14B81">
            <w:pPr>
              <w:spacing w:line="240" w:lineRule="auto"/>
              <w:jc w:val="both"/>
              <w:rPr>
                <w:sz w:val="20"/>
                <w:szCs w:val="20"/>
              </w:rPr>
            </w:pPr>
            <w:r w:rsidRPr="00AC1DF7">
              <w:rPr>
                <w:sz w:val="20"/>
                <w:szCs w:val="20"/>
              </w:rPr>
              <w:t>Do you think designing medications that work best for certain ethnic groups is a good idea?</w:t>
            </w:r>
          </w:p>
        </w:tc>
        <w:tc>
          <w:tcPr>
            <w:tcW w:w="1180" w:type="dxa"/>
            <w:hideMark/>
          </w:tcPr>
          <w:p w14:paraId="2521741D" w14:textId="77777777" w:rsidR="00814A88" w:rsidRPr="00AC1DF7" w:rsidRDefault="00814A88" w:rsidP="00F14B81">
            <w:pPr>
              <w:spacing w:line="240" w:lineRule="auto"/>
              <w:jc w:val="both"/>
              <w:rPr>
                <w:sz w:val="20"/>
                <w:szCs w:val="20"/>
              </w:rPr>
            </w:pPr>
            <w:r w:rsidRPr="00AC1DF7">
              <w:rPr>
                <w:sz w:val="20"/>
                <w:szCs w:val="20"/>
              </w:rPr>
              <w:t>82.7 (216)</w:t>
            </w:r>
          </w:p>
        </w:tc>
        <w:tc>
          <w:tcPr>
            <w:tcW w:w="1260" w:type="dxa"/>
            <w:hideMark/>
          </w:tcPr>
          <w:p w14:paraId="0F704F2F" w14:textId="77777777" w:rsidR="00814A88" w:rsidRPr="00AC1DF7" w:rsidRDefault="00814A88" w:rsidP="00F14B81">
            <w:pPr>
              <w:spacing w:line="240" w:lineRule="auto"/>
              <w:jc w:val="both"/>
              <w:rPr>
                <w:sz w:val="20"/>
                <w:szCs w:val="20"/>
              </w:rPr>
            </w:pPr>
            <w:r w:rsidRPr="00AC1DF7">
              <w:rPr>
                <w:sz w:val="20"/>
                <w:szCs w:val="20"/>
              </w:rPr>
              <w:t>13.0 (34)</w:t>
            </w:r>
          </w:p>
        </w:tc>
        <w:tc>
          <w:tcPr>
            <w:tcW w:w="1200" w:type="dxa"/>
            <w:hideMark/>
          </w:tcPr>
          <w:p w14:paraId="629A8A76" w14:textId="77777777" w:rsidR="00814A88" w:rsidRPr="00AC1DF7" w:rsidRDefault="00814A88" w:rsidP="00F14B81">
            <w:pPr>
              <w:spacing w:line="240" w:lineRule="auto"/>
              <w:jc w:val="both"/>
              <w:rPr>
                <w:sz w:val="20"/>
                <w:szCs w:val="20"/>
              </w:rPr>
            </w:pPr>
            <w:r w:rsidRPr="00AC1DF7">
              <w:rPr>
                <w:sz w:val="20"/>
                <w:szCs w:val="20"/>
              </w:rPr>
              <w:t>4.2 (11)</w:t>
            </w:r>
          </w:p>
        </w:tc>
        <w:tc>
          <w:tcPr>
            <w:tcW w:w="1240" w:type="dxa"/>
            <w:hideMark/>
          </w:tcPr>
          <w:p w14:paraId="5DBEC4E4" w14:textId="77777777" w:rsidR="00814A88" w:rsidRPr="00AC1DF7" w:rsidRDefault="00814A88" w:rsidP="00F14B81">
            <w:pPr>
              <w:spacing w:line="240" w:lineRule="auto"/>
              <w:jc w:val="both"/>
              <w:rPr>
                <w:sz w:val="20"/>
                <w:szCs w:val="20"/>
              </w:rPr>
            </w:pPr>
            <w:r w:rsidRPr="00AC1DF7">
              <w:rPr>
                <w:sz w:val="20"/>
                <w:szCs w:val="20"/>
              </w:rPr>
              <w:t>261</w:t>
            </w:r>
          </w:p>
        </w:tc>
      </w:tr>
      <w:tr w:rsidR="00814A88" w:rsidRPr="00651D20" w14:paraId="36D3D57A" w14:textId="77777777" w:rsidTr="00F14B81">
        <w:trPr>
          <w:trHeight w:val="300"/>
        </w:trPr>
        <w:tc>
          <w:tcPr>
            <w:tcW w:w="8296" w:type="dxa"/>
            <w:hideMark/>
          </w:tcPr>
          <w:p w14:paraId="27BE36B6" w14:textId="77777777" w:rsidR="00814A88" w:rsidRPr="00AC1DF7" w:rsidRDefault="00814A88" w:rsidP="00F14B81">
            <w:pPr>
              <w:spacing w:line="240" w:lineRule="auto"/>
              <w:jc w:val="both"/>
              <w:rPr>
                <w:sz w:val="20"/>
                <w:szCs w:val="20"/>
              </w:rPr>
            </w:pPr>
            <w:r w:rsidRPr="00AC1DF7">
              <w:rPr>
                <w:sz w:val="20"/>
                <w:szCs w:val="20"/>
              </w:rPr>
              <w:t xml:space="preserve">Would you take medication that was specifically designed for you? </w:t>
            </w:r>
          </w:p>
        </w:tc>
        <w:tc>
          <w:tcPr>
            <w:tcW w:w="1180" w:type="dxa"/>
            <w:hideMark/>
          </w:tcPr>
          <w:p w14:paraId="4745AD06" w14:textId="77777777" w:rsidR="00814A88" w:rsidRPr="00AC1DF7" w:rsidRDefault="00814A88" w:rsidP="00F14B81">
            <w:pPr>
              <w:spacing w:line="240" w:lineRule="auto"/>
              <w:jc w:val="both"/>
              <w:rPr>
                <w:sz w:val="20"/>
                <w:szCs w:val="20"/>
              </w:rPr>
            </w:pPr>
            <w:r w:rsidRPr="00AC1DF7">
              <w:rPr>
                <w:sz w:val="20"/>
                <w:szCs w:val="20"/>
              </w:rPr>
              <w:t>88.4 (229)</w:t>
            </w:r>
          </w:p>
        </w:tc>
        <w:tc>
          <w:tcPr>
            <w:tcW w:w="1260" w:type="dxa"/>
            <w:hideMark/>
          </w:tcPr>
          <w:p w14:paraId="570B8EE7" w14:textId="77777777" w:rsidR="00814A88" w:rsidRPr="00AC1DF7" w:rsidRDefault="00814A88" w:rsidP="00F14B81">
            <w:pPr>
              <w:spacing w:line="240" w:lineRule="auto"/>
              <w:jc w:val="both"/>
              <w:rPr>
                <w:sz w:val="20"/>
                <w:szCs w:val="20"/>
              </w:rPr>
            </w:pPr>
            <w:r w:rsidRPr="00AC1DF7">
              <w:rPr>
                <w:sz w:val="20"/>
                <w:szCs w:val="20"/>
              </w:rPr>
              <w:t>9.27 (24)</w:t>
            </w:r>
          </w:p>
        </w:tc>
        <w:tc>
          <w:tcPr>
            <w:tcW w:w="1200" w:type="dxa"/>
            <w:hideMark/>
          </w:tcPr>
          <w:p w14:paraId="717617F2" w14:textId="77777777" w:rsidR="00814A88" w:rsidRPr="00AC1DF7" w:rsidRDefault="00814A88" w:rsidP="00F14B81">
            <w:pPr>
              <w:spacing w:line="240" w:lineRule="auto"/>
              <w:jc w:val="both"/>
              <w:rPr>
                <w:sz w:val="20"/>
                <w:szCs w:val="20"/>
              </w:rPr>
            </w:pPr>
            <w:r w:rsidRPr="00AC1DF7">
              <w:rPr>
                <w:sz w:val="20"/>
                <w:szCs w:val="20"/>
              </w:rPr>
              <w:t>2.32 (6)</w:t>
            </w:r>
          </w:p>
        </w:tc>
        <w:tc>
          <w:tcPr>
            <w:tcW w:w="1240" w:type="dxa"/>
            <w:hideMark/>
          </w:tcPr>
          <w:p w14:paraId="5A818B8F" w14:textId="77777777" w:rsidR="00814A88" w:rsidRPr="00AC1DF7" w:rsidRDefault="00814A88" w:rsidP="00F14B81">
            <w:pPr>
              <w:spacing w:line="240" w:lineRule="auto"/>
              <w:jc w:val="both"/>
              <w:rPr>
                <w:sz w:val="20"/>
                <w:szCs w:val="20"/>
              </w:rPr>
            </w:pPr>
            <w:r w:rsidRPr="00AC1DF7">
              <w:rPr>
                <w:sz w:val="20"/>
                <w:szCs w:val="20"/>
              </w:rPr>
              <w:t>259</w:t>
            </w:r>
          </w:p>
        </w:tc>
      </w:tr>
      <w:tr w:rsidR="00814A88" w:rsidRPr="00651D20" w14:paraId="046D6A58" w14:textId="77777777" w:rsidTr="00F14B81">
        <w:trPr>
          <w:trHeight w:val="300"/>
        </w:trPr>
        <w:tc>
          <w:tcPr>
            <w:tcW w:w="8296" w:type="dxa"/>
            <w:hideMark/>
          </w:tcPr>
          <w:p w14:paraId="77B16BB4" w14:textId="77777777" w:rsidR="00814A88" w:rsidRPr="00AC1DF7" w:rsidRDefault="00814A88" w:rsidP="00F14B81">
            <w:pPr>
              <w:spacing w:line="240" w:lineRule="auto"/>
              <w:jc w:val="both"/>
              <w:rPr>
                <w:sz w:val="20"/>
                <w:szCs w:val="20"/>
              </w:rPr>
            </w:pPr>
            <w:r w:rsidRPr="00AC1DF7">
              <w:rPr>
                <w:sz w:val="20"/>
                <w:szCs w:val="20"/>
              </w:rPr>
              <w:t xml:space="preserve">Would you take medication that was specifically designed for your ethnic group? </w:t>
            </w:r>
          </w:p>
        </w:tc>
        <w:tc>
          <w:tcPr>
            <w:tcW w:w="1180" w:type="dxa"/>
            <w:hideMark/>
          </w:tcPr>
          <w:p w14:paraId="6C7DD60B" w14:textId="77777777" w:rsidR="00814A88" w:rsidRPr="00AC1DF7" w:rsidRDefault="00814A88" w:rsidP="00F14B81">
            <w:pPr>
              <w:spacing w:line="240" w:lineRule="auto"/>
              <w:jc w:val="both"/>
              <w:rPr>
                <w:sz w:val="20"/>
                <w:szCs w:val="20"/>
              </w:rPr>
            </w:pPr>
            <w:r w:rsidRPr="00AC1DF7">
              <w:rPr>
                <w:sz w:val="20"/>
                <w:szCs w:val="20"/>
              </w:rPr>
              <w:t>81.8 (212)</w:t>
            </w:r>
          </w:p>
        </w:tc>
        <w:tc>
          <w:tcPr>
            <w:tcW w:w="1260" w:type="dxa"/>
            <w:hideMark/>
          </w:tcPr>
          <w:p w14:paraId="3289555D" w14:textId="77777777" w:rsidR="00814A88" w:rsidRPr="00AC1DF7" w:rsidRDefault="00814A88" w:rsidP="00F14B81">
            <w:pPr>
              <w:spacing w:line="240" w:lineRule="auto"/>
              <w:jc w:val="both"/>
              <w:rPr>
                <w:sz w:val="20"/>
                <w:szCs w:val="20"/>
              </w:rPr>
            </w:pPr>
            <w:r w:rsidRPr="00AC1DF7">
              <w:rPr>
                <w:sz w:val="20"/>
                <w:szCs w:val="20"/>
              </w:rPr>
              <w:t>12.4 (32)</w:t>
            </w:r>
          </w:p>
        </w:tc>
        <w:tc>
          <w:tcPr>
            <w:tcW w:w="1200" w:type="dxa"/>
            <w:hideMark/>
          </w:tcPr>
          <w:p w14:paraId="599CA3E1" w14:textId="77777777" w:rsidR="00814A88" w:rsidRPr="00AC1DF7" w:rsidRDefault="00814A88" w:rsidP="00F14B81">
            <w:pPr>
              <w:spacing w:line="240" w:lineRule="auto"/>
              <w:jc w:val="both"/>
              <w:rPr>
                <w:sz w:val="20"/>
                <w:szCs w:val="20"/>
              </w:rPr>
            </w:pPr>
            <w:r w:rsidRPr="00AC1DF7">
              <w:rPr>
                <w:sz w:val="20"/>
                <w:szCs w:val="20"/>
              </w:rPr>
              <w:t>5.79 (15)</w:t>
            </w:r>
          </w:p>
        </w:tc>
        <w:tc>
          <w:tcPr>
            <w:tcW w:w="1240" w:type="dxa"/>
            <w:hideMark/>
          </w:tcPr>
          <w:p w14:paraId="6947D96F" w14:textId="77777777" w:rsidR="00814A88" w:rsidRPr="00AC1DF7" w:rsidRDefault="00814A88" w:rsidP="00F14B81">
            <w:pPr>
              <w:spacing w:line="240" w:lineRule="auto"/>
              <w:jc w:val="both"/>
              <w:rPr>
                <w:sz w:val="20"/>
                <w:szCs w:val="20"/>
              </w:rPr>
            </w:pPr>
            <w:r w:rsidRPr="00AC1DF7">
              <w:rPr>
                <w:sz w:val="20"/>
                <w:szCs w:val="20"/>
              </w:rPr>
              <w:t>259</w:t>
            </w:r>
          </w:p>
        </w:tc>
      </w:tr>
      <w:tr w:rsidR="00814A88" w:rsidRPr="00651D20" w14:paraId="1DCC9973" w14:textId="77777777" w:rsidTr="00F14B81">
        <w:trPr>
          <w:trHeight w:val="300"/>
        </w:trPr>
        <w:tc>
          <w:tcPr>
            <w:tcW w:w="8296" w:type="dxa"/>
            <w:hideMark/>
          </w:tcPr>
          <w:p w14:paraId="74955E79" w14:textId="77777777" w:rsidR="00814A88" w:rsidRPr="00AC1DF7" w:rsidRDefault="00814A88" w:rsidP="00F14B81">
            <w:pPr>
              <w:spacing w:line="240" w:lineRule="auto"/>
              <w:jc w:val="both"/>
              <w:rPr>
                <w:sz w:val="20"/>
                <w:szCs w:val="20"/>
              </w:rPr>
            </w:pPr>
            <w:r w:rsidRPr="00AC1DF7">
              <w:rPr>
                <w:sz w:val="20"/>
                <w:szCs w:val="20"/>
              </w:rPr>
              <w:t xml:space="preserve">Would you donate cells which can be converted into iPSCs for pharmacogenomics research? </w:t>
            </w:r>
          </w:p>
        </w:tc>
        <w:tc>
          <w:tcPr>
            <w:tcW w:w="1180" w:type="dxa"/>
            <w:hideMark/>
          </w:tcPr>
          <w:p w14:paraId="2156441E" w14:textId="77777777" w:rsidR="00814A88" w:rsidRPr="00AC1DF7" w:rsidRDefault="00814A88" w:rsidP="00F14B81">
            <w:pPr>
              <w:spacing w:line="240" w:lineRule="auto"/>
              <w:jc w:val="both"/>
              <w:rPr>
                <w:sz w:val="20"/>
                <w:szCs w:val="20"/>
              </w:rPr>
            </w:pPr>
            <w:r w:rsidRPr="00AC1DF7">
              <w:rPr>
                <w:sz w:val="20"/>
                <w:szCs w:val="20"/>
              </w:rPr>
              <w:t>63 (164)</w:t>
            </w:r>
          </w:p>
        </w:tc>
        <w:tc>
          <w:tcPr>
            <w:tcW w:w="1260" w:type="dxa"/>
            <w:hideMark/>
          </w:tcPr>
          <w:p w14:paraId="057FE5A1" w14:textId="77777777" w:rsidR="00814A88" w:rsidRPr="00AC1DF7" w:rsidRDefault="00814A88" w:rsidP="00F14B81">
            <w:pPr>
              <w:spacing w:line="240" w:lineRule="auto"/>
              <w:jc w:val="both"/>
              <w:rPr>
                <w:sz w:val="20"/>
                <w:szCs w:val="20"/>
              </w:rPr>
            </w:pPr>
            <w:r w:rsidRPr="00AC1DF7">
              <w:rPr>
                <w:sz w:val="20"/>
                <w:szCs w:val="20"/>
              </w:rPr>
              <w:t>23.6 (61)</w:t>
            </w:r>
          </w:p>
        </w:tc>
        <w:tc>
          <w:tcPr>
            <w:tcW w:w="1200" w:type="dxa"/>
            <w:hideMark/>
          </w:tcPr>
          <w:p w14:paraId="169903D8" w14:textId="77777777" w:rsidR="00814A88" w:rsidRPr="00AC1DF7" w:rsidRDefault="00814A88" w:rsidP="00F14B81">
            <w:pPr>
              <w:spacing w:line="240" w:lineRule="auto"/>
              <w:jc w:val="both"/>
              <w:rPr>
                <w:sz w:val="20"/>
                <w:szCs w:val="20"/>
              </w:rPr>
            </w:pPr>
            <w:r w:rsidRPr="00AC1DF7">
              <w:rPr>
                <w:sz w:val="20"/>
                <w:szCs w:val="20"/>
              </w:rPr>
              <w:t xml:space="preserve">13.1(34) </w:t>
            </w:r>
          </w:p>
        </w:tc>
        <w:tc>
          <w:tcPr>
            <w:tcW w:w="1240" w:type="dxa"/>
            <w:hideMark/>
          </w:tcPr>
          <w:p w14:paraId="07352B59" w14:textId="77777777" w:rsidR="00814A88" w:rsidRPr="00AC1DF7" w:rsidRDefault="00814A88" w:rsidP="00F14B81">
            <w:pPr>
              <w:spacing w:line="240" w:lineRule="auto"/>
              <w:jc w:val="both"/>
              <w:rPr>
                <w:sz w:val="20"/>
                <w:szCs w:val="20"/>
              </w:rPr>
            </w:pPr>
            <w:r w:rsidRPr="00AC1DF7">
              <w:rPr>
                <w:sz w:val="20"/>
                <w:szCs w:val="20"/>
              </w:rPr>
              <w:t>259</w:t>
            </w:r>
          </w:p>
        </w:tc>
      </w:tr>
      <w:tr w:rsidR="00814A88" w:rsidRPr="00651D20" w14:paraId="7957139F" w14:textId="77777777" w:rsidTr="00F14B81">
        <w:trPr>
          <w:trHeight w:val="300"/>
        </w:trPr>
        <w:tc>
          <w:tcPr>
            <w:tcW w:w="8296" w:type="dxa"/>
            <w:hideMark/>
          </w:tcPr>
          <w:p w14:paraId="4D279962" w14:textId="77777777" w:rsidR="00814A88" w:rsidRPr="00AC1DF7" w:rsidRDefault="00814A88" w:rsidP="00F14B81">
            <w:pPr>
              <w:spacing w:line="240" w:lineRule="auto"/>
              <w:jc w:val="both"/>
              <w:rPr>
                <w:sz w:val="20"/>
                <w:szCs w:val="20"/>
              </w:rPr>
            </w:pPr>
            <w:r w:rsidRPr="00AC1DF7">
              <w:rPr>
                <w:sz w:val="20"/>
                <w:szCs w:val="20"/>
              </w:rPr>
              <w:t xml:space="preserve">Would you donate blood that can be converted into iPSCs for pharmacogenomics research? </w:t>
            </w:r>
          </w:p>
        </w:tc>
        <w:tc>
          <w:tcPr>
            <w:tcW w:w="1180" w:type="dxa"/>
            <w:noWrap/>
            <w:hideMark/>
          </w:tcPr>
          <w:p w14:paraId="03341ED2" w14:textId="77777777" w:rsidR="00814A88" w:rsidRPr="00AC1DF7" w:rsidRDefault="00814A88" w:rsidP="00F14B81">
            <w:pPr>
              <w:spacing w:line="240" w:lineRule="auto"/>
              <w:jc w:val="both"/>
              <w:rPr>
                <w:sz w:val="20"/>
                <w:szCs w:val="20"/>
              </w:rPr>
            </w:pPr>
            <w:r w:rsidRPr="00AC1DF7">
              <w:rPr>
                <w:sz w:val="20"/>
                <w:szCs w:val="20"/>
              </w:rPr>
              <w:t xml:space="preserve">59.6 (155) </w:t>
            </w:r>
          </w:p>
        </w:tc>
        <w:tc>
          <w:tcPr>
            <w:tcW w:w="1260" w:type="dxa"/>
            <w:noWrap/>
            <w:hideMark/>
          </w:tcPr>
          <w:p w14:paraId="018F0615" w14:textId="77777777" w:rsidR="00814A88" w:rsidRPr="00AC1DF7" w:rsidRDefault="00814A88" w:rsidP="00F14B81">
            <w:pPr>
              <w:spacing w:line="240" w:lineRule="auto"/>
              <w:jc w:val="both"/>
              <w:rPr>
                <w:sz w:val="20"/>
                <w:szCs w:val="20"/>
              </w:rPr>
            </w:pPr>
            <w:r w:rsidRPr="00AC1DF7">
              <w:rPr>
                <w:sz w:val="20"/>
                <w:szCs w:val="20"/>
              </w:rPr>
              <w:t>25.8 (67)</w:t>
            </w:r>
          </w:p>
        </w:tc>
        <w:tc>
          <w:tcPr>
            <w:tcW w:w="1200" w:type="dxa"/>
            <w:noWrap/>
            <w:hideMark/>
          </w:tcPr>
          <w:p w14:paraId="66E8F20D" w14:textId="77777777" w:rsidR="00814A88" w:rsidRPr="00AC1DF7" w:rsidRDefault="00814A88" w:rsidP="00F14B81">
            <w:pPr>
              <w:spacing w:line="240" w:lineRule="auto"/>
              <w:jc w:val="both"/>
              <w:rPr>
                <w:sz w:val="20"/>
                <w:szCs w:val="20"/>
              </w:rPr>
            </w:pPr>
            <w:r w:rsidRPr="00AC1DF7">
              <w:rPr>
                <w:sz w:val="20"/>
                <w:szCs w:val="20"/>
              </w:rPr>
              <w:t>14.6 (38)</w:t>
            </w:r>
          </w:p>
        </w:tc>
        <w:tc>
          <w:tcPr>
            <w:tcW w:w="1240" w:type="dxa"/>
            <w:noWrap/>
            <w:hideMark/>
          </w:tcPr>
          <w:p w14:paraId="119AC3D2" w14:textId="77777777" w:rsidR="00814A88" w:rsidRPr="00AC1DF7" w:rsidRDefault="00814A88" w:rsidP="00F14B81">
            <w:pPr>
              <w:spacing w:line="240" w:lineRule="auto"/>
              <w:jc w:val="both"/>
              <w:rPr>
                <w:sz w:val="20"/>
                <w:szCs w:val="20"/>
              </w:rPr>
            </w:pPr>
            <w:r w:rsidRPr="00AC1DF7">
              <w:rPr>
                <w:sz w:val="20"/>
                <w:szCs w:val="20"/>
              </w:rPr>
              <w:t>260</w:t>
            </w:r>
          </w:p>
        </w:tc>
      </w:tr>
      <w:tr w:rsidR="00814A88" w:rsidRPr="00651D20" w14:paraId="0B434783" w14:textId="77777777" w:rsidTr="00F14B81">
        <w:trPr>
          <w:trHeight w:val="300"/>
        </w:trPr>
        <w:tc>
          <w:tcPr>
            <w:tcW w:w="8296" w:type="dxa"/>
            <w:hideMark/>
          </w:tcPr>
          <w:p w14:paraId="1C98ADC7" w14:textId="77777777" w:rsidR="00814A88" w:rsidRPr="00AC1DF7" w:rsidRDefault="00814A88" w:rsidP="00F14B81">
            <w:pPr>
              <w:spacing w:line="240" w:lineRule="auto"/>
              <w:jc w:val="both"/>
              <w:rPr>
                <w:sz w:val="20"/>
                <w:szCs w:val="20"/>
              </w:rPr>
            </w:pPr>
            <w:r w:rsidRPr="00AC1DF7">
              <w:rPr>
                <w:sz w:val="20"/>
                <w:szCs w:val="20"/>
              </w:rPr>
              <w:t>Would you donate cells which can be converted into iPSCs for health disparities research?</w:t>
            </w:r>
          </w:p>
        </w:tc>
        <w:tc>
          <w:tcPr>
            <w:tcW w:w="1180" w:type="dxa"/>
            <w:noWrap/>
            <w:hideMark/>
          </w:tcPr>
          <w:p w14:paraId="284F7E3E" w14:textId="77777777" w:rsidR="00814A88" w:rsidRPr="00AC1DF7" w:rsidRDefault="00814A88" w:rsidP="00F14B81">
            <w:pPr>
              <w:spacing w:line="240" w:lineRule="auto"/>
              <w:jc w:val="both"/>
              <w:rPr>
                <w:sz w:val="20"/>
                <w:szCs w:val="20"/>
              </w:rPr>
            </w:pPr>
            <w:r w:rsidRPr="00AC1DF7">
              <w:rPr>
                <w:sz w:val="20"/>
                <w:szCs w:val="20"/>
              </w:rPr>
              <w:t>65.5 (173)</w:t>
            </w:r>
          </w:p>
        </w:tc>
        <w:tc>
          <w:tcPr>
            <w:tcW w:w="1260" w:type="dxa"/>
            <w:noWrap/>
            <w:hideMark/>
          </w:tcPr>
          <w:p w14:paraId="0CAAC6ED" w14:textId="77777777" w:rsidR="00814A88" w:rsidRPr="00AC1DF7" w:rsidRDefault="00814A88" w:rsidP="00F14B81">
            <w:pPr>
              <w:spacing w:line="240" w:lineRule="auto"/>
              <w:jc w:val="both"/>
              <w:rPr>
                <w:sz w:val="20"/>
                <w:szCs w:val="20"/>
              </w:rPr>
            </w:pPr>
            <w:r w:rsidRPr="00AC1DF7">
              <w:rPr>
                <w:sz w:val="20"/>
                <w:szCs w:val="20"/>
              </w:rPr>
              <w:t>24.2 (64)</w:t>
            </w:r>
          </w:p>
        </w:tc>
        <w:tc>
          <w:tcPr>
            <w:tcW w:w="1200" w:type="dxa"/>
            <w:noWrap/>
            <w:hideMark/>
          </w:tcPr>
          <w:p w14:paraId="0E9E20A2" w14:textId="77777777" w:rsidR="00814A88" w:rsidRPr="00AC1DF7" w:rsidRDefault="00814A88" w:rsidP="00F14B81">
            <w:pPr>
              <w:spacing w:line="240" w:lineRule="auto"/>
              <w:jc w:val="both"/>
              <w:rPr>
                <w:sz w:val="20"/>
                <w:szCs w:val="20"/>
              </w:rPr>
            </w:pPr>
            <w:r w:rsidRPr="00AC1DF7">
              <w:rPr>
                <w:sz w:val="20"/>
                <w:szCs w:val="20"/>
              </w:rPr>
              <w:t>10.2(27)</w:t>
            </w:r>
          </w:p>
        </w:tc>
        <w:tc>
          <w:tcPr>
            <w:tcW w:w="1240" w:type="dxa"/>
            <w:noWrap/>
            <w:hideMark/>
          </w:tcPr>
          <w:p w14:paraId="6356929C" w14:textId="77777777" w:rsidR="00814A88" w:rsidRPr="00AC1DF7" w:rsidRDefault="00814A88" w:rsidP="00F14B81">
            <w:pPr>
              <w:spacing w:line="240" w:lineRule="auto"/>
              <w:jc w:val="both"/>
              <w:rPr>
                <w:sz w:val="20"/>
                <w:szCs w:val="20"/>
              </w:rPr>
            </w:pPr>
            <w:r w:rsidRPr="00AC1DF7">
              <w:rPr>
                <w:sz w:val="20"/>
                <w:szCs w:val="20"/>
              </w:rPr>
              <w:t>264</w:t>
            </w:r>
          </w:p>
        </w:tc>
      </w:tr>
      <w:tr w:rsidR="00814A88" w:rsidRPr="00651D20" w14:paraId="245C2F38" w14:textId="77777777" w:rsidTr="00F14B81">
        <w:trPr>
          <w:trHeight w:val="300"/>
        </w:trPr>
        <w:tc>
          <w:tcPr>
            <w:tcW w:w="8296" w:type="dxa"/>
            <w:hideMark/>
          </w:tcPr>
          <w:p w14:paraId="2F1B2217" w14:textId="77777777" w:rsidR="00814A88" w:rsidRPr="00AC1DF7" w:rsidRDefault="00814A88" w:rsidP="00F14B81">
            <w:pPr>
              <w:spacing w:line="240" w:lineRule="auto"/>
              <w:jc w:val="both"/>
              <w:rPr>
                <w:sz w:val="20"/>
                <w:szCs w:val="20"/>
              </w:rPr>
            </w:pPr>
            <w:r w:rsidRPr="00AC1DF7">
              <w:rPr>
                <w:sz w:val="20"/>
                <w:szCs w:val="20"/>
              </w:rPr>
              <w:t xml:space="preserve">Would you donate cells which can be converted into iPSCs for global health research? </w:t>
            </w:r>
          </w:p>
        </w:tc>
        <w:tc>
          <w:tcPr>
            <w:tcW w:w="1180" w:type="dxa"/>
            <w:noWrap/>
            <w:hideMark/>
          </w:tcPr>
          <w:p w14:paraId="3EF79A5B" w14:textId="77777777" w:rsidR="00814A88" w:rsidRPr="00AC1DF7" w:rsidRDefault="00814A88" w:rsidP="00F14B81">
            <w:pPr>
              <w:spacing w:line="240" w:lineRule="auto"/>
              <w:jc w:val="both"/>
              <w:rPr>
                <w:sz w:val="20"/>
                <w:szCs w:val="20"/>
              </w:rPr>
            </w:pPr>
            <w:r w:rsidRPr="00AC1DF7">
              <w:rPr>
                <w:sz w:val="20"/>
                <w:szCs w:val="20"/>
              </w:rPr>
              <w:t>64.0 (167)</w:t>
            </w:r>
          </w:p>
        </w:tc>
        <w:tc>
          <w:tcPr>
            <w:tcW w:w="1260" w:type="dxa"/>
            <w:noWrap/>
            <w:hideMark/>
          </w:tcPr>
          <w:p w14:paraId="3BE97245" w14:textId="77777777" w:rsidR="00814A88" w:rsidRPr="00AC1DF7" w:rsidRDefault="00814A88" w:rsidP="00F14B81">
            <w:pPr>
              <w:spacing w:line="240" w:lineRule="auto"/>
              <w:jc w:val="both"/>
              <w:rPr>
                <w:sz w:val="20"/>
                <w:szCs w:val="20"/>
              </w:rPr>
            </w:pPr>
            <w:r w:rsidRPr="00AC1DF7">
              <w:rPr>
                <w:sz w:val="20"/>
                <w:szCs w:val="20"/>
              </w:rPr>
              <w:t>25.3 (66)</w:t>
            </w:r>
          </w:p>
        </w:tc>
        <w:tc>
          <w:tcPr>
            <w:tcW w:w="1200" w:type="dxa"/>
            <w:noWrap/>
            <w:hideMark/>
          </w:tcPr>
          <w:p w14:paraId="05D19969" w14:textId="77777777" w:rsidR="00814A88" w:rsidRPr="00AC1DF7" w:rsidRDefault="00814A88" w:rsidP="00F14B81">
            <w:pPr>
              <w:spacing w:line="240" w:lineRule="auto"/>
              <w:jc w:val="both"/>
              <w:rPr>
                <w:sz w:val="20"/>
                <w:szCs w:val="20"/>
              </w:rPr>
            </w:pPr>
            <w:r w:rsidRPr="00AC1DF7">
              <w:rPr>
                <w:sz w:val="20"/>
                <w:szCs w:val="20"/>
              </w:rPr>
              <w:t xml:space="preserve">10.7 (28) </w:t>
            </w:r>
          </w:p>
        </w:tc>
        <w:tc>
          <w:tcPr>
            <w:tcW w:w="1240" w:type="dxa"/>
            <w:noWrap/>
            <w:hideMark/>
          </w:tcPr>
          <w:p w14:paraId="54F70A8A" w14:textId="77777777" w:rsidR="00814A88" w:rsidRPr="00AC1DF7" w:rsidRDefault="00814A88" w:rsidP="00F14B81">
            <w:pPr>
              <w:spacing w:line="240" w:lineRule="auto"/>
              <w:jc w:val="both"/>
              <w:rPr>
                <w:sz w:val="20"/>
                <w:szCs w:val="20"/>
              </w:rPr>
            </w:pPr>
            <w:r w:rsidRPr="00AC1DF7">
              <w:rPr>
                <w:sz w:val="20"/>
                <w:szCs w:val="20"/>
              </w:rPr>
              <w:t>261</w:t>
            </w:r>
          </w:p>
        </w:tc>
      </w:tr>
    </w:tbl>
    <w:p w14:paraId="7F8C3E13" w14:textId="77777777" w:rsidR="00814A88" w:rsidRPr="00690002" w:rsidRDefault="00814A88" w:rsidP="00814A88">
      <w:pPr>
        <w:pStyle w:val="ListParagraph"/>
        <w:jc w:val="both"/>
        <w:rPr>
          <w:rFonts w:ascii="Times New Roman" w:hAnsi="Times New Roman"/>
          <w:sz w:val="24"/>
          <w:szCs w:val="24"/>
        </w:rPr>
      </w:pPr>
    </w:p>
    <w:p w14:paraId="42364AB9" w14:textId="77777777" w:rsidR="00814A88" w:rsidRPr="00CD0EEA" w:rsidRDefault="00814A88" w:rsidP="00814A88">
      <w:pPr>
        <w:pStyle w:val="TableTitle"/>
        <w:ind w:right="443"/>
        <w:jc w:val="both"/>
      </w:pPr>
      <w:bookmarkStart w:id="5" w:name="_Toc437942382"/>
      <w:r>
        <w:t>Supplementary Table 4.</w:t>
      </w:r>
      <w:r w:rsidRPr="00CD0EEA">
        <w:t xml:space="preserve"> </w:t>
      </w:r>
      <w:r>
        <w:t xml:space="preserve">Attitudes About </w:t>
      </w:r>
      <w:r w:rsidRPr="00CD0EEA">
        <w:t>In</w:t>
      </w:r>
      <w:r>
        <w:t>formed Consent, Privacy of Genetic Information and Return of Research Results all Respondents (n ≤ 264)</w:t>
      </w:r>
      <w:bookmarkEnd w:id="5"/>
    </w:p>
    <w:tbl>
      <w:tblPr>
        <w:tblStyle w:val="TableGrid"/>
        <w:tblW w:w="0" w:type="auto"/>
        <w:tblInd w:w="108" w:type="dxa"/>
        <w:tblLook w:val="04A0" w:firstRow="1" w:lastRow="0" w:firstColumn="1" w:lastColumn="0" w:noHBand="0" w:noVBand="1"/>
      </w:tblPr>
      <w:tblGrid>
        <w:gridCol w:w="8352"/>
        <w:gridCol w:w="1042"/>
        <w:gridCol w:w="950"/>
        <w:gridCol w:w="1151"/>
        <w:gridCol w:w="1347"/>
      </w:tblGrid>
      <w:tr w:rsidR="00814A88" w:rsidRPr="00AC1DF7" w14:paraId="3FC95AC7" w14:textId="77777777" w:rsidTr="00F14B81">
        <w:trPr>
          <w:trHeight w:val="800"/>
        </w:trPr>
        <w:tc>
          <w:tcPr>
            <w:tcW w:w="8658" w:type="dxa"/>
            <w:hideMark/>
          </w:tcPr>
          <w:p w14:paraId="37DD83BC" w14:textId="77777777" w:rsidR="00814A88" w:rsidRPr="00AC1DF7" w:rsidRDefault="00814A88" w:rsidP="00F14B81">
            <w:pPr>
              <w:spacing w:line="240" w:lineRule="auto"/>
              <w:jc w:val="both"/>
              <w:rPr>
                <w:sz w:val="20"/>
                <w:szCs w:val="20"/>
              </w:rPr>
            </w:pPr>
            <w:r w:rsidRPr="00AC1DF7">
              <w:rPr>
                <w:sz w:val="20"/>
                <w:szCs w:val="20"/>
              </w:rPr>
              <w:t> </w:t>
            </w:r>
          </w:p>
        </w:tc>
        <w:tc>
          <w:tcPr>
            <w:tcW w:w="1054" w:type="dxa"/>
            <w:hideMark/>
          </w:tcPr>
          <w:p w14:paraId="481385AF" w14:textId="77777777" w:rsidR="00814A88" w:rsidRPr="00AC1DF7" w:rsidRDefault="00814A88" w:rsidP="00F14B81">
            <w:pPr>
              <w:spacing w:line="240" w:lineRule="auto"/>
              <w:jc w:val="both"/>
              <w:rPr>
                <w:b/>
                <w:bCs/>
                <w:sz w:val="20"/>
                <w:szCs w:val="20"/>
              </w:rPr>
            </w:pPr>
            <w:r w:rsidRPr="00AC1DF7">
              <w:rPr>
                <w:b/>
                <w:bCs/>
                <w:sz w:val="20"/>
                <w:szCs w:val="20"/>
              </w:rPr>
              <w:t xml:space="preserve">Likely % (n) </w:t>
            </w:r>
          </w:p>
        </w:tc>
        <w:tc>
          <w:tcPr>
            <w:tcW w:w="953" w:type="dxa"/>
            <w:hideMark/>
          </w:tcPr>
          <w:p w14:paraId="2FFC61DE" w14:textId="77777777" w:rsidR="00814A88" w:rsidRPr="00AC1DF7" w:rsidRDefault="00814A88" w:rsidP="00F14B81">
            <w:pPr>
              <w:spacing w:line="240" w:lineRule="auto"/>
              <w:jc w:val="both"/>
              <w:rPr>
                <w:b/>
                <w:bCs/>
                <w:sz w:val="20"/>
                <w:szCs w:val="20"/>
              </w:rPr>
            </w:pPr>
            <w:r w:rsidRPr="00AC1DF7">
              <w:rPr>
                <w:b/>
                <w:bCs/>
                <w:sz w:val="20"/>
                <w:szCs w:val="20"/>
              </w:rPr>
              <w:t xml:space="preserve">Neutral % (n) </w:t>
            </w:r>
          </w:p>
        </w:tc>
        <w:tc>
          <w:tcPr>
            <w:tcW w:w="1160" w:type="dxa"/>
            <w:hideMark/>
          </w:tcPr>
          <w:p w14:paraId="00434C95" w14:textId="77777777" w:rsidR="00814A88" w:rsidRPr="00AC1DF7" w:rsidRDefault="00814A88" w:rsidP="00F14B81">
            <w:pPr>
              <w:spacing w:line="240" w:lineRule="auto"/>
              <w:jc w:val="both"/>
              <w:rPr>
                <w:b/>
                <w:bCs/>
                <w:sz w:val="20"/>
                <w:szCs w:val="20"/>
              </w:rPr>
            </w:pPr>
            <w:r w:rsidRPr="00AC1DF7">
              <w:rPr>
                <w:b/>
                <w:bCs/>
                <w:sz w:val="20"/>
                <w:szCs w:val="20"/>
              </w:rPr>
              <w:t xml:space="preserve">Unlikely %(n) </w:t>
            </w:r>
          </w:p>
        </w:tc>
        <w:tc>
          <w:tcPr>
            <w:tcW w:w="1351" w:type="dxa"/>
            <w:hideMark/>
          </w:tcPr>
          <w:p w14:paraId="30DD95D2" w14:textId="77777777" w:rsidR="00814A88" w:rsidRPr="00AC1DF7" w:rsidRDefault="00814A88" w:rsidP="00F14B81">
            <w:pPr>
              <w:spacing w:line="240" w:lineRule="auto"/>
              <w:jc w:val="both"/>
              <w:rPr>
                <w:b/>
                <w:bCs/>
                <w:sz w:val="20"/>
                <w:szCs w:val="20"/>
              </w:rPr>
            </w:pPr>
            <w:r w:rsidRPr="00AC1DF7">
              <w:rPr>
                <w:b/>
                <w:bCs/>
                <w:sz w:val="20"/>
                <w:szCs w:val="20"/>
              </w:rPr>
              <w:t xml:space="preserve">Total number of respondents </w:t>
            </w:r>
          </w:p>
        </w:tc>
      </w:tr>
      <w:tr w:rsidR="00814A88" w:rsidRPr="00AC1DF7" w14:paraId="3B8F120C" w14:textId="77777777" w:rsidTr="00F14B81">
        <w:trPr>
          <w:trHeight w:val="300"/>
        </w:trPr>
        <w:tc>
          <w:tcPr>
            <w:tcW w:w="8658" w:type="dxa"/>
            <w:hideMark/>
          </w:tcPr>
          <w:p w14:paraId="2AAC6314" w14:textId="77777777" w:rsidR="00814A88" w:rsidRPr="00AC1DF7" w:rsidRDefault="00814A88" w:rsidP="00F14B81">
            <w:pPr>
              <w:spacing w:line="240" w:lineRule="auto"/>
              <w:jc w:val="both"/>
              <w:rPr>
                <w:sz w:val="20"/>
                <w:szCs w:val="20"/>
              </w:rPr>
            </w:pPr>
            <w:r w:rsidRPr="00AC1DF7">
              <w:rPr>
                <w:sz w:val="20"/>
                <w:szCs w:val="20"/>
              </w:rPr>
              <w:t xml:space="preserve">Are you concerned that people </w:t>
            </w:r>
            <w:proofErr w:type="gramStart"/>
            <w:r w:rsidRPr="00AC1DF7">
              <w:rPr>
                <w:sz w:val="20"/>
                <w:szCs w:val="20"/>
              </w:rPr>
              <w:t>can</w:t>
            </w:r>
            <w:proofErr w:type="gramEnd"/>
            <w:r w:rsidRPr="00AC1DF7">
              <w:rPr>
                <w:sz w:val="20"/>
                <w:szCs w:val="20"/>
              </w:rPr>
              <w:t xml:space="preserve"> find out genetic information unique to you if you donate cells? </w:t>
            </w:r>
          </w:p>
        </w:tc>
        <w:tc>
          <w:tcPr>
            <w:tcW w:w="1054" w:type="dxa"/>
            <w:hideMark/>
          </w:tcPr>
          <w:p w14:paraId="3261C77D" w14:textId="77777777" w:rsidR="00814A88" w:rsidRPr="00AC1DF7" w:rsidRDefault="00814A88" w:rsidP="00F14B81">
            <w:pPr>
              <w:spacing w:line="240" w:lineRule="auto"/>
              <w:jc w:val="both"/>
              <w:rPr>
                <w:sz w:val="20"/>
                <w:szCs w:val="20"/>
              </w:rPr>
            </w:pPr>
            <w:r w:rsidRPr="00AC1DF7">
              <w:rPr>
                <w:sz w:val="20"/>
                <w:szCs w:val="20"/>
              </w:rPr>
              <w:t>35 (92)</w:t>
            </w:r>
          </w:p>
        </w:tc>
        <w:tc>
          <w:tcPr>
            <w:tcW w:w="953" w:type="dxa"/>
            <w:hideMark/>
          </w:tcPr>
          <w:p w14:paraId="6C2EDC5A" w14:textId="77777777" w:rsidR="00814A88" w:rsidRPr="00AC1DF7" w:rsidRDefault="00814A88" w:rsidP="00F14B81">
            <w:pPr>
              <w:spacing w:line="240" w:lineRule="auto"/>
              <w:jc w:val="both"/>
              <w:rPr>
                <w:sz w:val="20"/>
                <w:szCs w:val="20"/>
              </w:rPr>
            </w:pPr>
            <w:r w:rsidRPr="00AC1DF7">
              <w:rPr>
                <w:sz w:val="20"/>
                <w:szCs w:val="20"/>
              </w:rPr>
              <w:t>20.6 (54)</w:t>
            </w:r>
          </w:p>
        </w:tc>
        <w:tc>
          <w:tcPr>
            <w:tcW w:w="1160" w:type="dxa"/>
            <w:hideMark/>
          </w:tcPr>
          <w:p w14:paraId="5CC84FA5" w14:textId="77777777" w:rsidR="00814A88" w:rsidRPr="00AC1DF7" w:rsidRDefault="00814A88" w:rsidP="00F14B81">
            <w:pPr>
              <w:spacing w:line="240" w:lineRule="auto"/>
              <w:jc w:val="both"/>
              <w:rPr>
                <w:sz w:val="20"/>
                <w:szCs w:val="20"/>
              </w:rPr>
            </w:pPr>
            <w:r w:rsidRPr="00AC1DF7">
              <w:rPr>
                <w:sz w:val="20"/>
                <w:szCs w:val="20"/>
              </w:rPr>
              <w:t xml:space="preserve">44.3 (116) </w:t>
            </w:r>
          </w:p>
        </w:tc>
        <w:tc>
          <w:tcPr>
            <w:tcW w:w="1351" w:type="dxa"/>
            <w:hideMark/>
          </w:tcPr>
          <w:p w14:paraId="0BA45CF6" w14:textId="77777777" w:rsidR="00814A88" w:rsidRPr="00AC1DF7" w:rsidRDefault="00814A88" w:rsidP="00F14B81">
            <w:pPr>
              <w:spacing w:line="240" w:lineRule="auto"/>
              <w:jc w:val="both"/>
              <w:rPr>
                <w:sz w:val="20"/>
                <w:szCs w:val="20"/>
              </w:rPr>
            </w:pPr>
            <w:r w:rsidRPr="00AC1DF7">
              <w:rPr>
                <w:sz w:val="20"/>
                <w:szCs w:val="20"/>
              </w:rPr>
              <w:t>262</w:t>
            </w:r>
          </w:p>
        </w:tc>
      </w:tr>
      <w:tr w:rsidR="00814A88" w:rsidRPr="00AC1DF7" w14:paraId="24A80EF1" w14:textId="77777777" w:rsidTr="00F14B81">
        <w:trPr>
          <w:trHeight w:val="300"/>
        </w:trPr>
        <w:tc>
          <w:tcPr>
            <w:tcW w:w="8658" w:type="dxa"/>
            <w:hideMark/>
          </w:tcPr>
          <w:p w14:paraId="7AB4378A" w14:textId="77777777" w:rsidR="00814A88" w:rsidRPr="00AC1DF7" w:rsidRDefault="00814A88" w:rsidP="00F14B81">
            <w:pPr>
              <w:spacing w:line="240" w:lineRule="auto"/>
              <w:jc w:val="both"/>
              <w:rPr>
                <w:sz w:val="20"/>
                <w:szCs w:val="20"/>
              </w:rPr>
            </w:pPr>
            <w:r w:rsidRPr="00AC1DF7">
              <w:rPr>
                <w:sz w:val="20"/>
                <w:szCs w:val="20"/>
              </w:rPr>
              <w:t xml:space="preserve">Are you concerned that your employer may find out genetic information about you? </w:t>
            </w:r>
          </w:p>
        </w:tc>
        <w:tc>
          <w:tcPr>
            <w:tcW w:w="1054" w:type="dxa"/>
            <w:hideMark/>
          </w:tcPr>
          <w:p w14:paraId="6EC39986" w14:textId="77777777" w:rsidR="00814A88" w:rsidRPr="00AC1DF7" w:rsidRDefault="00814A88" w:rsidP="00F14B81">
            <w:pPr>
              <w:spacing w:line="240" w:lineRule="auto"/>
              <w:jc w:val="both"/>
              <w:rPr>
                <w:sz w:val="20"/>
                <w:szCs w:val="20"/>
              </w:rPr>
            </w:pPr>
            <w:r w:rsidRPr="00AC1DF7">
              <w:rPr>
                <w:sz w:val="20"/>
                <w:szCs w:val="20"/>
              </w:rPr>
              <w:t>30 (79)</w:t>
            </w:r>
          </w:p>
        </w:tc>
        <w:tc>
          <w:tcPr>
            <w:tcW w:w="953" w:type="dxa"/>
            <w:hideMark/>
          </w:tcPr>
          <w:p w14:paraId="60E59533" w14:textId="77777777" w:rsidR="00814A88" w:rsidRPr="00AC1DF7" w:rsidRDefault="00814A88" w:rsidP="00F14B81">
            <w:pPr>
              <w:spacing w:line="240" w:lineRule="auto"/>
              <w:jc w:val="both"/>
              <w:rPr>
                <w:sz w:val="20"/>
                <w:szCs w:val="20"/>
              </w:rPr>
            </w:pPr>
            <w:r w:rsidRPr="00AC1DF7">
              <w:rPr>
                <w:sz w:val="20"/>
                <w:szCs w:val="20"/>
              </w:rPr>
              <w:t>21.7 (57)</w:t>
            </w:r>
          </w:p>
        </w:tc>
        <w:tc>
          <w:tcPr>
            <w:tcW w:w="1160" w:type="dxa"/>
            <w:hideMark/>
          </w:tcPr>
          <w:p w14:paraId="6299B88A" w14:textId="77777777" w:rsidR="00814A88" w:rsidRPr="00AC1DF7" w:rsidRDefault="00814A88" w:rsidP="00F14B81">
            <w:pPr>
              <w:spacing w:line="240" w:lineRule="auto"/>
              <w:jc w:val="both"/>
              <w:rPr>
                <w:sz w:val="20"/>
                <w:szCs w:val="20"/>
              </w:rPr>
            </w:pPr>
            <w:r w:rsidRPr="00AC1DF7">
              <w:rPr>
                <w:sz w:val="20"/>
                <w:szCs w:val="20"/>
              </w:rPr>
              <w:t>48.3 (127)</w:t>
            </w:r>
          </w:p>
        </w:tc>
        <w:tc>
          <w:tcPr>
            <w:tcW w:w="1351" w:type="dxa"/>
            <w:hideMark/>
          </w:tcPr>
          <w:p w14:paraId="3E497F5E" w14:textId="77777777" w:rsidR="00814A88" w:rsidRPr="00AC1DF7" w:rsidRDefault="00814A88" w:rsidP="00F14B81">
            <w:pPr>
              <w:spacing w:line="240" w:lineRule="auto"/>
              <w:jc w:val="both"/>
              <w:rPr>
                <w:sz w:val="20"/>
                <w:szCs w:val="20"/>
              </w:rPr>
            </w:pPr>
            <w:r w:rsidRPr="00AC1DF7">
              <w:rPr>
                <w:sz w:val="20"/>
                <w:szCs w:val="20"/>
              </w:rPr>
              <w:t>263</w:t>
            </w:r>
          </w:p>
        </w:tc>
      </w:tr>
      <w:tr w:rsidR="00814A88" w:rsidRPr="00AC1DF7" w14:paraId="52BAEA9C" w14:textId="77777777" w:rsidTr="00F14B81">
        <w:trPr>
          <w:trHeight w:val="300"/>
        </w:trPr>
        <w:tc>
          <w:tcPr>
            <w:tcW w:w="8658" w:type="dxa"/>
            <w:hideMark/>
          </w:tcPr>
          <w:p w14:paraId="5E520C90" w14:textId="77777777" w:rsidR="00814A88" w:rsidRPr="00AC1DF7" w:rsidRDefault="00814A88" w:rsidP="00F14B81">
            <w:pPr>
              <w:spacing w:line="240" w:lineRule="auto"/>
              <w:jc w:val="both"/>
              <w:rPr>
                <w:sz w:val="20"/>
                <w:szCs w:val="20"/>
              </w:rPr>
            </w:pPr>
            <w:r w:rsidRPr="00AC1DF7">
              <w:rPr>
                <w:sz w:val="20"/>
                <w:szCs w:val="20"/>
              </w:rPr>
              <w:t xml:space="preserve">Are you concerned that insurance agencies may found out genetic information about you? </w:t>
            </w:r>
          </w:p>
        </w:tc>
        <w:tc>
          <w:tcPr>
            <w:tcW w:w="1054" w:type="dxa"/>
            <w:hideMark/>
          </w:tcPr>
          <w:p w14:paraId="0CB8E86D" w14:textId="77777777" w:rsidR="00814A88" w:rsidRPr="00AC1DF7" w:rsidRDefault="00814A88" w:rsidP="00F14B81">
            <w:pPr>
              <w:spacing w:line="240" w:lineRule="auto"/>
              <w:jc w:val="both"/>
              <w:rPr>
                <w:sz w:val="20"/>
                <w:szCs w:val="20"/>
              </w:rPr>
            </w:pPr>
            <w:r w:rsidRPr="00AC1DF7">
              <w:rPr>
                <w:sz w:val="20"/>
                <w:szCs w:val="20"/>
              </w:rPr>
              <w:t>48.1 (126)</w:t>
            </w:r>
          </w:p>
        </w:tc>
        <w:tc>
          <w:tcPr>
            <w:tcW w:w="953" w:type="dxa"/>
            <w:hideMark/>
          </w:tcPr>
          <w:p w14:paraId="2CB95798" w14:textId="77777777" w:rsidR="00814A88" w:rsidRPr="00AC1DF7" w:rsidRDefault="00814A88" w:rsidP="00F14B81">
            <w:pPr>
              <w:spacing w:line="240" w:lineRule="auto"/>
              <w:jc w:val="both"/>
              <w:rPr>
                <w:sz w:val="20"/>
                <w:szCs w:val="20"/>
              </w:rPr>
            </w:pPr>
            <w:r w:rsidRPr="00AC1DF7">
              <w:rPr>
                <w:sz w:val="20"/>
                <w:szCs w:val="20"/>
              </w:rPr>
              <w:t>20.1 (55)</w:t>
            </w:r>
          </w:p>
        </w:tc>
        <w:tc>
          <w:tcPr>
            <w:tcW w:w="1160" w:type="dxa"/>
            <w:hideMark/>
          </w:tcPr>
          <w:p w14:paraId="5D622C52" w14:textId="77777777" w:rsidR="00814A88" w:rsidRPr="00AC1DF7" w:rsidRDefault="00814A88" w:rsidP="00F14B81">
            <w:pPr>
              <w:spacing w:line="240" w:lineRule="auto"/>
              <w:jc w:val="both"/>
              <w:rPr>
                <w:sz w:val="20"/>
                <w:szCs w:val="20"/>
              </w:rPr>
            </w:pPr>
            <w:r w:rsidRPr="00AC1DF7">
              <w:rPr>
                <w:sz w:val="20"/>
                <w:szCs w:val="20"/>
              </w:rPr>
              <w:t xml:space="preserve">30.9 (81) </w:t>
            </w:r>
          </w:p>
        </w:tc>
        <w:tc>
          <w:tcPr>
            <w:tcW w:w="1351" w:type="dxa"/>
            <w:hideMark/>
          </w:tcPr>
          <w:p w14:paraId="1A4B3848" w14:textId="77777777" w:rsidR="00814A88" w:rsidRPr="00AC1DF7" w:rsidRDefault="00814A88" w:rsidP="00F14B81">
            <w:pPr>
              <w:spacing w:line="240" w:lineRule="auto"/>
              <w:jc w:val="both"/>
              <w:rPr>
                <w:sz w:val="20"/>
                <w:szCs w:val="20"/>
              </w:rPr>
            </w:pPr>
            <w:r w:rsidRPr="00AC1DF7">
              <w:rPr>
                <w:sz w:val="20"/>
                <w:szCs w:val="20"/>
              </w:rPr>
              <w:t>262</w:t>
            </w:r>
          </w:p>
        </w:tc>
      </w:tr>
      <w:tr w:rsidR="00814A88" w:rsidRPr="00AC1DF7" w14:paraId="4181B050" w14:textId="77777777" w:rsidTr="00F14B81">
        <w:trPr>
          <w:trHeight w:val="476"/>
        </w:trPr>
        <w:tc>
          <w:tcPr>
            <w:tcW w:w="8658" w:type="dxa"/>
            <w:hideMark/>
          </w:tcPr>
          <w:p w14:paraId="67C7554F" w14:textId="77777777" w:rsidR="00814A88" w:rsidRPr="00AC1DF7" w:rsidRDefault="00814A88" w:rsidP="00F14B81">
            <w:pPr>
              <w:spacing w:line="240" w:lineRule="auto"/>
              <w:jc w:val="both"/>
              <w:rPr>
                <w:sz w:val="20"/>
                <w:szCs w:val="20"/>
              </w:rPr>
            </w:pPr>
            <w:r w:rsidRPr="00AC1DF7">
              <w:rPr>
                <w:sz w:val="20"/>
                <w:szCs w:val="20"/>
              </w:rPr>
              <w:t xml:space="preserve">If researchers find out information in your DNA such as your risk to develop a disease such as cancer, would you like the researchers to tell you about their results? </w:t>
            </w:r>
          </w:p>
        </w:tc>
        <w:tc>
          <w:tcPr>
            <w:tcW w:w="1054" w:type="dxa"/>
            <w:hideMark/>
          </w:tcPr>
          <w:p w14:paraId="6520B474" w14:textId="77777777" w:rsidR="00814A88" w:rsidRPr="00AC1DF7" w:rsidRDefault="00814A88" w:rsidP="00F14B81">
            <w:pPr>
              <w:spacing w:line="240" w:lineRule="auto"/>
              <w:jc w:val="both"/>
              <w:rPr>
                <w:sz w:val="20"/>
                <w:szCs w:val="20"/>
              </w:rPr>
            </w:pPr>
            <w:r w:rsidRPr="00AC1DF7">
              <w:rPr>
                <w:sz w:val="20"/>
                <w:szCs w:val="20"/>
              </w:rPr>
              <w:t>77 (203)</w:t>
            </w:r>
          </w:p>
        </w:tc>
        <w:tc>
          <w:tcPr>
            <w:tcW w:w="953" w:type="dxa"/>
            <w:hideMark/>
          </w:tcPr>
          <w:p w14:paraId="32B7B08A" w14:textId="77777777" w:rsidR="00814A88" w:rsidRPr="00AC1DF7" w:rsidRDefault="00814A88" w:rsidP="00F14B81">
            <w:pPr>
              <w:spacing w:line="240" w:lineRule="auto"/>
              <w:jc w:val="both"/>
              <w:rPr>
                <w:sz w:val="20"/>
                <w:szCs w:val="20"/>
              </w:rPr>
            </w:pPr>
            <w:r w:rsidRPr="00AC1DF7">
              <w:rPr>
                <w:sz w:val="20"/>
                <w:szCs w:val="20"/>
              </w:rPr>
              <w:t xml:space="preserve">13.7 (36) </w:t>
            </w:r>
          </w:p>
        </w:tc>
        <w:tc>
          <w:tcPr>
            <w:tcW w:w="1160" w:type="dxa"/>
            <w:hideMark/>
          </w:tcPr>
          <w:p w14:paraId="4BFC7546" w14:textId="77777777" w:rsidR="00814A88" w:rsidRPr="00AC1DF7" w:rsidRDefault="00814A88" w:rsidP="00F14B81">
            <w:pPr>
              <w:spacing w:line="240" w:lineRule="auto"/>
              <w:jc w:val="both"/>
              <w:rPr>
                <w:sz w:val="20"/>
                <w:szCs w:val="20"/>
              </w:rPr>
            </w:pPr>
            <w:r w:rsidRPr="00AC1DF7">
              <w:rPr>
                <w:sz w:val="20"/>
                <w:szCs w:val="20"/>
              </w:rPr>
              <w:t xml:space="preserve">9.12 (24) </w:t>
            </w:r>
          </w:p>
        </w:tc>
        <w:tc>
          <w:tcPr>
            <w:tcW w:w="1351" w:type="dxa"/>
            <w:hideMark/>
          </w:tcPr>
          <w:p w14:paraId="2F2BE1C9" w14:textId="77777777" w:rsidR="00814A88" w:rsidRPr="00AC1DF7" w:rsidRDefault="00814A88" w:rsidP="00F14B81">
            <w:pPr>
              <w:spacing w:line="240" w:lineRule="auto"/>
              <w:jc w:val="both"/>
              <w:rPr>
                <w:sz w:val="20"/>
                <w:szCs w:val="20"/>
              </w:rPr>
            </w:pPr>
            <w:r w:rsidRPr="00AC1DF7">
              <w:rPr>
                <w:sz w:val="20"/>
                <w:szCs w:val="20"/>
              </w:rPr>
              <w:t>263</w:t>
            </w:r>
          </w:p>
        </w:tc>
      </w:tr>
      <w:tr w:rsidR="00814A88" w:rsidRPr="00AC1DF7" w14:paraId="2C8CFF4D" w14:textId="77777777" w:rsidTr="00F14B81">
        <w:trPr>
          <w:trHeight w:val="300"/>
        </w:trPr>
        <w:tc>
          <w:tcPr>
            <w:tcW w:w="8658" w:type="dxa"/>
            <w:hideMark/>
          </w:tcPr>
          <w:p w14:paraId="2755D42A" w14:textId="77777777" w:rsidR="00814A88" w:rsidRPr="00AC1DF7" w:rsidRDefault="00814A88" w:rsidP="00F14B81">
            <w:pPr>
              <w:spacing w:line="240" w:lineRule="auto"/>
              <w:jc w:val="both"/>
              <w:rPr>
                <w:sz w:val="20"/>
                <w:szCs w:val="20"/>
              </w:rPr>
            </w:pPr>
            <w:r w:rsidRPr="00AC1DF7">
              <w:rPr>
                <w:sz w:val="20"/>
                <w:szCs w:val="20"/>
              </w:rPr>
              <w:t xml:space="preserve">Do you believe that informed consents protect your rights? </w:t>
            </w:r>
          </w:p>
        </w:tc>
        <w:tc>
          <w:tcPr>
            <w:tcW w:w="1054" w:type="dxa"/>
            <w:hideMark/>
          </w:tcPr>
          <w:p w14:paraId="22B926B4" w14:textId="77777777" w:rsidR="00814A88" w:rsidRPr="00AC1DF7" w:rsidRDefault="00814A88" w:rsidP="00F14B81">
            <w:pPr>
              <w:spacing w:line="240" w:lineRule="auto"/>
              <w:jc w:val="both"/>
              <w:rPr>
                <w:sz w:val="20"/>
                <w:szCs w:val="20"/>
              </w:rPr>
            </w:pPr>
            <w:r w:rsidRPr="00AC1DF7">
              <w:rPr>
                <w:sz w:val="20"/>
                <w:szCs w:val="20"/>
              </w:rPr>
              <w:t>61.4 (162)</w:t>
            </w:r>
          </w:p>
        </w:tc>
        <w:tc>
          <w:tcPr>
            <w:tcW w:w="953" w:type="dxa"/>
            <w:hideMark/>
          </w:tcPr>
          <w:p w14:paraId="340E79E5" w14:textId="77777777" w:rsidR="00814A88" w:rsidRPr="00AC1DF7" w:rsidRDefault="00814A88" w:rsidP="00F14B81">
            <w:pPr>
              <w:spacing w:line="240" w:lineRule="auto"/>
              <w:jc w:val="both"/>
              <w:rPr>
                <w:sz w:val="20"/>
                <w:szCs w:val="20"/>
              </w:rPr>
            </w:pPr>
            <w:r w:rsidRPr="00AC1DF7">
              <w:rPr>
                <w:sz w:val="20"/>
                <w:szCs w:val="20"/>
              </w:rPr>
              <w:t>24.4 (67)</w:t>
            </w:r>
          </w:p>
        </w:tc>
        <w:tc>
          <w:tcPr>
            <w:tcW w:w="1160" w:type="dxa"/>
            <w:hideMark/>
          </w:tcPr>
          <w:p w14:paraId="2A670A01" w14:textId="18956066" w:rsidR="00814A88" w:rsidRPr="00AC1DF7" w:rsidRDefault="00814A88" w:rsidP="00F14B81">
            <w:pPr>
              <w:spacing w:line="240" w:lineRule="auto"/>
              <w:jc w:val="both"/>
              <w:rPr>
                <w:sz w:val="20"/>
                <w:szCs w:val="20"/>
              </w:rPr>
            </w:pPr>
            <w:r w:rsidRPr="00AC1DF7">
              <w:rPr>
                <w:sz w:val="20"/>
                <w:szCs w:val="20"/>
              </w:rPr>
              <w:t xml:space="preserve">13.26 </w:t>
            </w:r>
            <w:r w:rsidR="003F0177" w:rsidRPr="00AC1DF7">
              <w:rPr>
                <w:sz w:val="20"/>
                <w:szCs w:val="20"/>
              </w:rPr>
              <w:t>(35</w:t>
            </w:r>
            <w:r w:rsidRPr="00AC1DF7">
              <w:rPr>
                <w:sz w:val="20"/>
                <w:szCs w:val="20"/>
              </w:rPr>
              <w:t xml:space="preserve">) </w:t>
            </w:r>
          </w:p>
        </w:tc>
        <w:tc>
          <w:tcPr>
            <w:tcW w:w="1351" w:type="dxa"/>
            <w:hideMark/>
          </w:tcPr>
          <w:p w14:paraId="4DF78A99" w14:textId="77777777" w:rsidR="00814A88" w:rsidRPr="00AC1DF7" w:rsidRDefault="00814A88" w:rsidP="00F14B81">
            <w:pPr>
              <w:spacing w:line="240" w:lineRule="auto"/>
              <w:jc w:val="both"/>
              <w:rPr>
                <w:sz w:val="20"/>
                <w:szCs w:val="20"/>
              </w:rPr>
            </w:pPr>
            <w:r w:rsidRPr="00AC1DF7">
              <w:rPr>
                <w:sz w:val="20"/>
                <w:szCs w:val="20"/>
              </w:rPr>
              <w:t>264</w:t>
            </w:r>
          </w:p>
        </w:tc>
      </w:tr>
    </w:tbl>
    <w:p w14:paraId="382B0025" w14:textId="77777777" w:rsidR="00814A88" w:rsidRDefault="00814A88" w:rsidP="00814A88">
      <w:pPr>
        <w:sectPr w:rsidR="00814A88" w:rsidSect="00631BEC">
          <w:footerReference w:type="default" r:id="rId6"/>
          <w:pgSz w:w="15840" w:h="12240" w:orient="landscape"/>
          <w:pgMar w:top="1440" w:right="1440" w:bottom="1440" w:left="1440" w:header="720" w:footer="720" w:gutter="0"/>
          <w:cols w:space="720"/>
          <w:docGrid w:linePitch="360"/>
        </w:sectPr>
      </w:pPr>
    </w:p>
    <w:bookmarkEnd w:id="0"/>
    <w:p w14:paraId="51155B2D" w14:textId="77777777" w:rsidR="000E3D6C" w:rsidRPr="007E408E" w:rsidRDefault="000E3D6C" w:rsidP="000E3D6C">
      <w:pPr>
        <w:pStyle w:val="Caption"/>
        <w:keepNext/>
        <w:rPr>
          <w:i/>
          <w:iCs/>
        </w:rPr>
      </w:pPr>
      <w:r w:rsidRPr="007E408E">
        <w:lastRenderedPageBreak/>
        <w:t>Supplementary Table 5 Studies Reporting Generation of Ethnically Diverse Induced Pluripotent Stem Cells</w:t>
      </w:r>
    </w:p>
    <w:tbl>
      <w:tblPr>
        <w:tblW w:w="0" w:type="auto"/>
        <w:tblLook w:val="04A0" w:firstRow="1" w:lastRow="0" w:firstColumn="1" w:lastColumn="0" w:noHBand="0" w:noVBand="1"/>
      </w:tblPr>
      <w:tblGrid>
        <w:gridCol w:w="1093"/>
        <w:gridCol w:w="2701"/>
        <w:gridCol w:w="2412"/>
        <w:gridCol w:w="875"/>
        <w:gridCol w:w="1554"/>
        <w:gridCol w:w="2070"/>
        <w:gridCol w:w="3685"/>
      </w:tblGrid>
      <w:tr w:rsidR="000E3D6C" w:rsidRPr="007E408E" w14:paraId="637FC959" w14:textId="77777777" w:rsidTr="00035FDC">
        <w:trPr>
          <w:trHeight w:val="503"/>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3B57BBB8" w14:textId="77777777" w:rsidR="000E3D6C" w:rsidRPr="007E408E" w:rsidRDefault="000E3D6C" w:rsidP="00035FDC">
            <w:pPr>
              <w:spacing w:line="240" w:lineRule="auto"/>
              <w:jc w:val="center"/>
              <w:rPr>
                <w:b/>
                <w:bCs/>
                <w:color w:val="000000"/>
                <w:sz w:val="20"/>
                <w:szCs w:val="20"/>
              </w:rPr>
            </w:pPr>
            <w:r w:rsidRPr="007E408E">
              <w:rPr>
                <w:b/>
                <w:bCs/>
                <w:color w:val="000000"/>
                <w:sz w:val="20"/>
                <w:szCs w:val="20"/>
              </w:rPr>
              <w:t xml:space="preserve">Year Published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FC94AAD" w14:textId="77777777" w:rsidR="000E3D6C" w:rsidRPr="007E408E" w:rsidRDefault="000E3D6C" w:rsidP="00035FDC">
            <w:pPr>
              <w:spacing w:line="240" w:lineRule="auto"/>
              <w:rPr>
                <w:b/>
                <w:bCs/>
                <w:color w:val="000000"/>
                <w:sz w:val="20"/>
                <w:szCs w:val="20"/>
              </w:rPr>
            </w:pPr>
            <w:r w:rsidRPr="007E408E">
              <w:rPr>
                <w:b/>
                <w:bCs/>
                <w:color w:val="000000"/>
                <w:sz w:val="20"/>
                <w:szCs w:val="20"/>
              </w:rPr>
              <w:t xml:space="preserve">Reference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5842979A" w14:textId="77777777" w:rsidR="000E3D6C" w:rsidRPr="007E408E" w:rsidRDefault="000E3D6C" w:rsidP="00035FDC">
            <w:pPr>
              <w:spacing w:line="240" w:lineRule="auto"/>
              <w:rPr>
                <w:b/>
                <w:bCs/>
                <w:color w:val="000000"/>
                <w:sz w:val="20"/>
                <w:szCs w:val="20"/>
              </w:rPr>
            </w:pPr>
            <w:r w:rsidRPr="007E408E">
              <w:rPr>
                <w:b/>
                <w:bCs/>
                <w:color w:val="000000"/>
                <w:sz w:val="20"/>
                <w:szCs w:val="20"/>
              </w:rPr>
              <w:t xml:space="preserve">Study objective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DBED719" w14:textId="77777777" w:rsidR="000E3D6C" w:rsidRPr="007E408E" w:rsidRDefault="000E3D6C" w:rsidP="00035FDC">
            <w:pPr>
              <w:spacing w:line="240" w:lineRule="auto"/>
              <w:jc w:val="center"/>
              <w:rPr>
                <w:b/>
                <w:bCs/>
                <w:color w:val="000000"/>
                <w:sz w:val="20"/>
                <w:szCs w:val="20"/>
              </w:rPr>
            </w:pPr>
            <w:r w:rsidRPr="007E408E">
              <w:rPr>
                <w:b/>
                <w:bCs/>
                <w:color w:val="000000"/>
                <w:sz w:val="20"/>
                <w:szCs w:val="20"/>
              </w:rPr>
              <w:t xml:space="preserve">Sample size </w:t>
            </w:r>
          </w:p>
        </w:tc>
        <w:tc>
          <w:tcPr>
            <w:tcW w:w="1554" w:type="dxa"/>
            <w:tcBorders>
              <w:top w:val="single" w:sz="4" w:space="0" w:color="auto"/>
              <w:left w:val="nil"/>
              <w:bottom w:val="single" w:sz="4" w:space="0" w:color="auto"/>
              <w:right w:val="single" w:sz="4" w:space="0" w:color="auto"/>
            </w:tcBorders>
            <w:shd w:val="clear" w:color="auto" w:fill="auto"/>
            <w:vAlign w:val="bottom"/>
            <w:hideMark/>
          </w:tcPr>
          <w:p w14:paraId="6D4E9FFD" w14:textId="77777777" w:rsidR="000E3D6C" w:rsidRPr="007E408E" w:rsidRDefault="000E3D6C" w:rsidP="00035FDC">
            <w:pPr>
              <w:spacing w:line="240" w:lineRule="auto"/>
              <w:rPr>
                <w:b/>
                <w:bCs/>
                <w:color w:val="000000"/>
                <w:sz w:val="20"/>
                <w:szCs w:val="20"/>
              </w:rPr>
            </w:pPr>
            <w:r w:rsidRPr="007E408E">
              <w:rPr>
                <w:b/>
                <w:bCs/>
                <w:color w:val="000000"/>
                <w:sz w:val="20"/>
                <w:szCs w:val="20"/>
              </w:rPr>
              <w:t xml:space="preserve">Sample type </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14:paraId="7C5C98CE" w14:textId="77777777" w:rsidR="000E3D6C" w:rsidRPr="007E408E" w:rsidRDefault="000E3D6C" w:rsidP="00035FDC">
            <w:pPr>
              <w:spacing w:line="240" w:lineRule="auto"/>
              <w:rPr>
                <w:b/>
                <w:bCs/>
                <w:color w:val="000000"/>
                <w:sz w:val="20"/>
                <w:szCs w:val="20"/>
              </w:rPr>
            </w:pPr>
            <w:r w:rsidRPr="007E408E">
              <w:rPr>
                <w:b/>
                <w:bCs/>
                <w:color w:val="000000"/>
                <w:sz w:val="20"/>
                <w:szCs w:val="20"/>
              </w:rPr>
              <w:t>Ethnicity/Race or Country</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14:paraId="075F0642" w14:textId="77777777" w:rsidR="000E3D6C" w:rsidRPr="007E408E" w:rsidRDefault="000E3D6C" w:rsidP="00035FDC">
            <w:pPr>
              <w:spacing w:line="240" w:lineRule="auto"/>
              <w:rPr>
                <w:b/>
                <w:bCs/>
                <w:color w:val="000000"/>
                <w:sz w:val="20"/>
                <w:szCs w:val="20"/>
              </w:rPr>
            </w:pPr>
            <w:r w:rsidRPr="007E408E">
              <w:rPr>
                <w:b/>
                <w:bCs/>
                <w:color w:val="000000"/>
                <w:sz w:val="20"/>
                <w:szCs w:val="20"/>
              </w:rPr>
              <w:t>Outcome/Conclusion</w:t>
            </w:r>
          </w:p>
        </w:tc>
      </w:tr>
      <w:tr w:rsidR="000E3D6C" w:rsidRPr="007E408E" w14:paraId="777ED010" w14:textId="77777777" w:rsidTr="00035FDC">
        <w:trPr>
          <w:trHeight w:val="153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85C3E17" w14:textId="77777777" w:rsidR="000E3D6C" w:rsidRPr="007E408E" w:rsidRDefault="000E3D6C" w:rsidP="00035FDC">
            <w:pPr>
              <w:spacing w:line="240" w:lineRule="auto"/>
              <w:jc w:val="center"/>
              <w:rPr>
                <w:color w:val="000000"/>
                <w:sz w:val="20"/>
                <w:szCs w:val="20"/>
              </w:rPr>
            </w:pPr>
            <w:r w:rsidRPr="007E408E">
              <w:rPr>
                <w:color w:val="000000"/>
                <w:sz w:val="20"/>
                <w:szCs w:val="20"/>
              </w:rPr>
              <w:t>2015</w:t>
            </w:r>
          </w:p>
        </w:tc>
        <w:tc>
          <w:tcPr>
            <w:tcW w:w="0" w:type="auto"/>
            <w:tcBorders>
              <w:top w:val="nil"/>
              <w:left w:val="nil"/>
              <w:bottom w:val="single" w:sz="4" w:space="0" w:color="auto"/>
              <w:right w:val="single" w:sz="4" w:space="0" w:color="auto"/>
            </w:tcBorders>
            <w:shd w:val="clear" w:color="auto" w:fill="auto"/>
            <w:vAlign w:val="bottom"/>
            <w:hideMark/>
          </w:tcPr>
          <w:p w14:paraId="45C6BB44" w14:textId="77777777" w:rsidR="000E3D6C" w:rsidRPr="007E408E" w:rsidRDefault="000E3D6C" w:rsidP="00035FDC">
            <w:pPr>
              <w:spacing w:line="240" w:lineRule="auto"/>
              <w:rPr>
                <w:color w:val="000000"/>
                <w:sz w:val="20"/>
                <w:szCs w:val="20"/>
              </w:rPr>
            </w:pPr>
            <w:r w:rsidRPr="007E408E">
              <w:rPr>
                <w:color w:val="000000"/>
                <w:sz w:val="20"/>
                <w:szCs w:val="20"/>
              </w:rPr>
              <w:t xml:space="preserve">Chang EA, </w:t>
            </w:r>
            <w:proofErr w:type="spellStart"/>
            <w:r w:rsidRPr="007E408E">
              <w:rPr>
                <w:color w:val="000000"/>
                <w:sz w:val="20"/>
                <w:szCs w:val="20"/>
              </w:rPr>
              <w:t>Tomov</w:t>
            </w:r>
            <w:proofErr w:type="spellEnd"/>
            <w:r w:rsidRPr="007E408E">
              <w:rPr>
                <w:color w:val="000000"/>
                <w:sz w:val="20"/>
                <w:szCs w:val="20"/>
              </w:rPr>
              <w:t xml:space="preserve"> ML, Suhr ST et al. Derivation of Ethnically Diverse Human Induced Pluripotent Stem Cell Lines. Sci Rep, 5, 15234 (2015).</w:t>
            </w:r>
          </w:p>
        </w:tc>
        <w:tc>
          <w:tcPr>
            <w:tcW w:w="0" w:type="auto"/>
            <w:tcBorders>
              <w:top w:val="nil"/>
              <w:left w:val="nil"/>
              <w:bottom w:val="single" w:sz="4" w:space="0" w:color="auto"/>
              <w:right w:val="single" w:sz="4" w:space="0" w:color="auto"/>
            </w:tcBorders>
            <w:shd w:val="clear" w:color="auto" w:fill="auto"/>
            <w:vAlign w:val="bottom"/>
            <w:hideMark/>
          </w:tcPr>
          <w:p w14:paraId="740B0168" w14:textId="77777777" w:rsidR="000E3D6C" w:rsidRPr="007E408E" w:rsidRDefault="000E3D6C" w:rsidP="00035FDC">
            <w:pPr>
              <w:spacing w:line="240" w:lineRule="auto"/>
              <w:rPr>
                <w:color w:val="000000"/>
                <w:sz w:val="20"/>
                <w:szCs w:val="20"/>
              </w:rPr>
            </w:pPr>
            <w:r w:rsidRPr="007E408E">
              <w:rPr>
                <w:color w:val="000000"/>
                <w:sz w:val="20"/>
                <w:szCs w:val="20"/>
              </w:rPr>
              <w:t>Derive xenofree ethnically diverse-human iPSC</w:t>
            </w:r>
            <w:r>
              <w:rPr>
                <w:color w:val="000000"/>
                <w:sz w:val="20"/>
                <w:szCs w:val="20"/>
              </w:rPr>
              <w:t>*</w:t>
            </w:r>
            <w:r w:rsidRPr="007E408E">
              <w:rPr>
                <w:color w:val="000000"/>
                <w:sz w:val="20"/>
                <w:szCs w:val="20"/>
              </w:rPr>
              <w:t xml:space="preserve"> lines from fibroblasts obtained from individuals and characterize the lines under a uniform platform for comparative analysis. </w:t>
            </w:r>
          </w:p>
        </w:tc>
        <w:tc>
          <w:tcPr>
            <w:tcW w:w="0" w:type="auto"/>
            <w:tcBorders>
              <w:top w:val="nil"/>
              <w:left w:val="nil"/>
              <w:bottom w:val="single" w:sz="4" w:space="0" w:color="auto"/>
              <w:right w:val="single" w:sz="4" w:space="0" w:color="auto"/>
            </w:tcBorders>
            <w:shd w:val="clear" w:color="auto" w:fill="auto"/>
            <w:vAlign w:val="bottom"/>
            <w:hideMark/>
          </w:tcPr>
          <w:p w14:paraId="6541ED96" w14:textId="77777777" w:rsidR="000E3D6C" w:rsidRPr="007E408E" w:rsidRDefault="000E3D6C" w:rsidP="00035FDC">
            <w:pPr>
              <w:spacing w:line="240" w:lineRule="auto"/>
              <w:jc w:val="center"/>
              <w:rPr>
                <w:color w:val="000000"/>
                <w:sz w:val="20"/>
                <w:szCs w:val="20"/>
              </w:rPr>
            </w:pPr>
            <w:r w:rsidRPr="007E408E">
              <w:rPr>
                <w:color w:val="000000"/>
                <w:sz w:val="20"/>
                <w:szCs w:val="20"/>
              </w:rPr>
              <w:t>5</w:t>
            </w:r>
          </w:p>
        </w:tc>
        <w:tc>
          <w:tcPr>
            <w:tcW w:w="1554" w:type="dxa"/>
            <w:tcBorders>
              <w:top w:val="nil"/>
              <w:left w:val="nil"/>
              <w:bottom w:val="single" w:sz="4" w:space="0" w:color="auto"/>
              <w:right w:val="single" w:sz="4" w:space="0" w:color="auto"/>
            </w:tcBorders>
            <w:shd w:val="clear" w:color="auto" w:fill="auto"/>
            <w:vAlign w:val="bottom"/>
            <w:hideMark/>
          </w:tcPr>
          <w:p w14:paraId="2D44889B" w14:textId="77777777" w:rsidR="000E3D6C" w:rsidRPr="007E408E" w:rsidRDefault="000E3D6C" w:rsidP="00035FDC">
            <w:pPr>
              <w:spacing w:line="240" w:lineRule="auto"/>
              <w:rPr>
                <w:color w:val="000000"/>
                <w:sz w:val="20"/>
                <w:szCs w:val="20"/>
              </w:rPr>
            </w:pPr>
            <w:r w:rsidRPr="007E408E">
              <w:rPr>
                <w:color w:val="000000"/>
                <w:sz w:val="20"/>
                <w:szCs w:val="20"/>
              </w:rPr>
              <w:t>Foreskin fibroblast derived iPSCs</w:t>
            </w:r>
          </w:p>
        </w:tc>
        <w:tc>
          <w:tcPr>
            <w:tcW w:w="2070" w:type="dxa"/>
            <w:tcBorders>
              <w:top w:val="nil"/>
              <w:left w:val="nil"/>
              <w:bottom w:val="single" w:sz="4" w:space="0" w:color="auto"/>
              <w:right w:val="single" w:sz="4" w:space="0" w:color="auto"/>
            </w:tcBorders>
            <w:shd w:val="clear" w:color="auto" w:fill="auto"/>
            <w:vAlign w:val="bottom"/>
            <w:hideMark/>
          </w:tcPr>
          <w:p w14:paraId="3939787A" w14:textId="77777777" w:rsidR="000E3D6C" w:rsidRPr="007E408E" w:rsidRDefault="000E3D6C" w:rsidP="00035FDC">
            <w:pPr>
              <w:spacing w:line="240" w:lineRule="auto"/>
              <w:rPr>
                <w:color w:val="000000"/>
                <w:sz w:val="20"/>
                <w:szCs w:val="20"/>
              </w:rPr>
            </w:pPr>
            <w:r w:rsidRPr="007E408E">
              <w:rPr>
                <w:color w:val="000000"/>
                <w:sz w:val="20"/>
                <w:szCs w:val="20"/>
              </w:rPr>
              <w:t xml:space="preserve">1 African American                        2 Asian                                                  1 Caucasian                                                                                 1 Hispanic </w:t>
            </w:r>
          </w:p>
        </w:tc>
        <w:tc>
          <w:tcPr>
            <w:tcW w:w="3685" w:type="dxa"/>
            <w:tcBorders>
              <w:top w:val="nil"/>
              <w:left w:val="nil"/>
              <w:bottom w:val="single" w:sz="4" w:space="0" w:color="auto"/>
              <w:right w:val="single" w:sz="4" w:space="0" w:color="auto"/>
            </w:tcBorders>
            <w:shd w:val="clear" w:color="auto" w:fill="auto"/>
            <w:vAlign w:val="bottom"/>
            <w:hideMark/>
          </w:tcPr>
          <w:p w14:paraId="6CCFB5D0" w14:textId="77777777" w:rsidR="000E3D6C" w:rsidRPr="007E408E" w:rsidRDefault="000E3D6C" w:rsidP="00035FDC">
            <w:pPr>
              <w:spacing w:line="240" w:lineRule="auto"/>
              <w:rPr>
                <w:color w:val="000000"/>
                <w:sz w:val="20"/>
                <w:szCs w:val="20"/>
              </w:rPr>
            </w:pPr>
            <w:r w:rsidRPr="007E408E">
              <w:rPr>
                <w:color w:val="000000"/>
                <w:sz w:val="20"/>
                <w:szCs w:val="20"/>
              </w:rPr>
              <w:t>The xenofree iPSC lines represent a well-characterized valuable resource with potential for use in future research in drug discovery or clinical investigations.</w:t>
            </w:r>
          </w:p>
        </w:tc>
      </w:tr>
      <w:tr w:rsidR="000E3D6C" w:rsidRPr="007E408E" w14:paraId="40DFFF47" w14:textId="77777777" w:rsidTr="00035FDC">
        <w:trPr>
          <w:trHeight w:val="17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700FE68" w14:textId="77777777" w:rsidR="000E3D6C" w:rsidRPr="007E408E" w:rsidRDefault="000E3D6C" w:rsidP="00035FDC">
            <w:pPr>
              <w:spacing w:line="240" w:lineRule="auto"/>
              <w:jc w:val="center"/>
              <w:rPr>
                <w:color w:val="000000"/>
                <w:sz w:val="20"/>
                <w:szCs w:val="20"/>
              </w:rPr>
            </w:pPr>
            <w:r w:rsidRPr="007E408E">
              <w:rPr>
                <w:color w:val="000000"/>
                <w:sz w:val="20"/>
                <w:szCs w:val="20"/>
              </w:rPr>
              <w:t>2017</w:t>
            </w:r>
          </w:p>
        </w:tc>
        <w:tc>
          <w:tcPr>
            <w:tcW w:w="0" w:type="auto"/>
            <w:tcBorders>
              <w:top w:val="nil"/>
              <w:left w:val="nil"/>
              <w:bottom w:val="single" w:sz="4" w:space="0" w:color="auto"/>
              <w:right w:val="single" w:sz="4" w:space="0" w:color="auto"/>
            </w:tcBorders>
            <w:shd w:val="clear" w:color="auto" w:fill="auto"/>
            <w:vAlign w:val="bottom"/>
            <w:hideMark/>
          </w:tcPr>
          <w:p w14:paraId="5C2CBAB7" w14:textId="77777777" w:rsidR="000E3D6C" w:rsidRPr="007E408E" w:rsidRDefault="000E3D6C" w:rsidP="00035FDC">
            <w:pPr>
              <w:spacing w:line="240" w:lineRule="auto"/>
              <w:rPr>
                <w:color w:val="000000"/>
                <w:sz w:val="20"/>
                <w:szCs w:val="20"/>
              </w:rPr>
            </w:pPr>
            <w:proofErr w:type="spellStart"/>
            <w:r w:rsidRPr="007E408E">
              <w:rPr>
                <w:color w:val="000000"/>
                <w:sz w:val="20"/>
                <w:szCs w:val="20"/>
              </w:rPr>
              <w:t>Panopoulos</w:t>
            </w:r>
            <w:proofErr w:type="spellEnd"/>
            <w:r w:rsidRPr="007E408E">
              <w:rPr>
                <w:color w:val="000000"/>
                <w:sz w:val="20"/>
                <w:szCs w:val="20"/>
              </w:rPr>
              <w:t xml:space="preserve"> AD, </w:t>
            </w:r>
            <w:proofErr w:type="spellStart"/>
            <w:r w:rsidRPr="007E408E">
              <w:rPr>
                <w:color w:val="000000"/>
                <w:sz w:val="20"/>
                <w:szCs w:val="20"/>
              </w:rPr>
              <w:t>D'Antonio</w:t>
            </w:r>
            <w:proofErr w:type="spellEnd"/>
            <w:r w:rsidRPr="007E408E">
              <w:rPr>
                <w:color w:val="000000"/>
                <w:sz w:val="20"/>
                <w:szCs w:val="20"/>
              </w:rPr>
              <w:t xml:space="preserve"> M, </w:t>
            </w:r>
            <w:proofErr w:type="spellStart"/>
            <w:r w:rsidRPr="007E408E">
              <w:rPr>
                <w:color w:val="000000"/>
                <w:sz w:val="20"/>
                <w:szCs w:val="20"/>
              </w:rPr>
              <w:t>Benaglio</w:t>
            </w:r>
            <w:proofErr w:type="spellEnd"/>
            <w:r w:rsidRPr="007E408E">
              <w:rPr>
                <w:color w:val="000000"/>
                <w:sz w:val="20"/>
                <w:szCs w:val="20"/>
              </w:rPr>
              <w:t xml:space="preserve"> P et al. </w:t>
            </w:r>
            <w:proofErr w:type="spellStart"/>
            <w:r w:rsidRPr="007E408E">
              <w:rPr>
                <w:color w:val="000000"/>
                <w:sz w:val="20"/>
                <w:szCs w:val="20"/>
              </w:rPr>
              <w:t>iPSCORE</w:t>
            </w:r>
            <w:proofErr w:type="spellEnd"/>
            <w:r w:rsidRPr="007E408E">
              <w:rPr>
                <w:color w:val="000000"/>
                <w:sz w:val="20"/>
                <w:szCs w:val="20"/>
              </w:rPr>
              <w:t>: A Resource of 222 iPSC Lines Enabling Functional Characterization of Genetic Variation across a Variety of Cell Types. Stem Cell Reports, 8(4), 1086-1100 (2017).</w:t>
            </w:r>
          </w:p>
        </w:tc>
        <w:tc>
          <w:tcPr>
            <w:tcW w:w="0" w:type="auto"/>
            <w:tcBorders>
              <w:top w:val="nil"/>
              <w:left w:val="nil"/>
              <w:bottom w:val="single" w:sz="4" w:space="0" w:color="auto"/>
              <w:right w:val="single" w:sz="4" w:space="0" w:color="auto"/>
            </w:tcBorders>
            <w:shd w:val="clear" w:color="auto" w:fill="auto"/>
            <w:vAlign w:val="bottom"/>
            <w:hideMark/>
          </w:tcPr>
          <w:p w14:paraId="3B03DDA4" w14:textId="77777777" w:rsidR="000E3D6C" w:rsidRPr="007E408E" w:rsidRDefault="000E3D6C" w:rsidP="00035FDC">
            <w:pPr>
              <w:spacing w:line="240" w:lineRule="auto"/>
              <w:rPr>
                <w:color w:val="000000"/>
                <w:sz w:val="20"/>
                <w:szCs w:val="20"/>
              </w:rPr>
            </w:pPr>
            <w:r w:rsidRPr="007E408E">
              <w:rPr>
                <w:color w:val="000000"/>
                <w:sz w:val="20"/>
                <w:szCs w:val="20"/>
              </w:rPr>
              <w:t xml:space="preserve">Develop </w:t>
            </w:r>
            <w:proofErr w:type="spellStart"/>
            <w:r w:rsidRPr="007E408E">
              <w:rPr>
                <w:color w:val="000000"/>
                <w:sz w:val="20"/>
                <w:szCs w:val="20"/>
              </w:rPr>
              <w:t>iPSCORE</w:t>
            </w:r>
            <w:proofErr w:type="spellEnd"/>
            <w:r w:rsidRPr="007E408E">
              <w:rPr>
                <w:color w:val="000000"/>
                <w:sz w:val="20"/>
                <w:szCs w:val="20"/>
              </w:rPr>
              <w:t xml:space="preserve"> resource: a collection of systematically derived and characterized iPSC lines from ethnically diverse individuals that allows for both familial and association-based genetic studies.</w:t>
            </w:r>
          </w:p>
        </w:tc>
        <w:tc>
          <w:tcPr>
            <w:tcW w:w="0" w:type="auto"/>
            <w:tcBorders>
              <w:top w:val="nil"/>
              <w:left w:val="nil"/>
              <w:bottom w:val="single" w:sz="4" w:space="0" w:color="auto"/>
              <w:right w:val="single" w:sz="4" w:space="0" w:color="auto"/>
            </w:tcBorders>
            <w:shd w:val="clear" w:color="auto" w:fill="auto"/>
            <w:vAlign w:val="bottom"/>
            <w:hideMark/>
          </w:tcPr>
          <w:p w14:paraId="1E5AAA48" w14:textId="77777777" w:rsidR="000E3D6C" w:rsidRPr="007E408E" w:rsidRDefault="000E3D6C" w:rsidP="00035FDC">
            <w:pPr>
              <w:spacing w:line="240" w:lineRule="auto"/>
              <w:jc w:val="center"/>
              <w:rPr>
                <w:color w:val="000000"/>
                <w:sz w:val="20"/>
                <w:szCs w:val="20"/>
              </w:rPr>
            </w:pPr>
            <w:r w:rsidRPr="007E408E">
              <w:rPr>
                <w:color w:val="000000"/>
                <w:sz w:val="20"/>
                <w:szCs w:val="20"/>
              </w:rPr>
              <w:t>222</w:t>
            </w:r>
          </w:p>
        </w:tc>
        <w:tc>
          <w:tcPr>
            <w:tcW w:w="1554" w:type="dxa"/>
            <w:tcBorders>
              <w:top w:val="nil"/>
              <w:left w:val="nil"/>
              <w:bottom w:val="single" w:sz="4" w:space="0" w:color="auto"/>
              <w:right w:val="single" w:sz="4" w:space="0" w:color="auto"/>
            </w:tcBorders>
            <w:shd w:val="clear" w:color="auto" w:fill="auto"/>
            <w:vAlign w:val="bottom"/>
            <w:hideMark/>
          </w:tcPr>
          <w:p w14:paraId="17434D7F" w14:textId="77777777" w:rsidR="000E3D6C" w:rsidRPr="007E408E" w:rsidRDefault="000E3D6C" w:rsidP="00035FDC">
            <w:pPr>
              <w:spacing w:line="240" w:lineRule="auto"/>
              <w:rPr>
                <w:color w:val="000000"/>
                <w:sz w:val="20"/>
                <w:szCs w:val="20"/>
              </w:rPr>
            </w:pPr>
            <w:r w:rsidRPr="007E408E">
              <w:rPr>
                <w:color w:val="000000"/>
                <w:sz w:val="20"/>
                <w:szCs w:val="20"/>
              </w:rPr>
              <w:t>Skin fibroblast iPSC</w:t>
            </w:r>
          </w:p>
        </w:tc>
        <w:tc>
          <w:tcPr>
            <w:tcW w:w="2070" w:type="dxa"/>
            <w:tcBorders>
              <w:top w:val="nil"/>
              <w:left w:val="nil"/>
              <w:bottom w:val="single" w:sz="4" w:space="0" w:color="auto"/>
              <w:right w:val="single" w:sz="4" w:space="0" w:color="auto"/>
            </w:tcBorders>
            <w:shd w:val="clear" w:color="auto" w:fill="auto"/>
            <w:vAlign w:val="bottom"/>
            <w:hideMark/>
          </w:tcPr>
          <w:p w14:paraId="0C00C39A" w14:textId="77777777" w:rsidR="000E3D6C" w:rsidRPr="007E408E" w:rsidRDefault="000E3D6C" w:rsidP="00035FDC">
            <w:pPr>
              <w:spacing w:line="240" w:lineRule="auto"/>
              <w:rPr>
                <w:color w:val="000000"/>
                <w:sz w:val="20"/>
                <w:szCs w:val="20"/>
              </w:rPr>
            </w:pPr>
            <w:r w:rsidRPr="007E408E">
              <w:rPr>
                <w:color w:val="000000"/>
                <w:sz w:val="20"/>
                <w:szCs w:val="20"/>
              </w:rPr>
              <w:t>147 European Ancestry                                                                                  4 African American                                                                                                                                                                                                                30 Asian                                                  15 Hispanic</w:t>
            </w:r>
          </w:p>
        </w:tc>
        <w:tc>
          <w:tcPr>
            <w:tcW w:w="3685" w:type="dxa"/>
            <w:tcBorders>
              <w:top w:val="nil"/>
              <w:left w:val="nil"/>
              <w:bottom w:val="single" w:sz="4" w:space="0" w:color="auto"/>
              <w:right w:val="single" w:sz="4" w:space="0" w:color="auto"/>
            </w:tcBorders>
            <w:shd w:val="clear" w:color="auto" w:fill="auto"/>
            <w:vAlign w:val="bottom"/>
            <w:hideMark/>
          </w:tcPr>
          <w:p w14:paraId="145CA2D8" w14:textId="77777777" w:rsidR="000E3D6C" w:rsidRPr="007E408E" w:rsidRDefault="000E3D6C" w:rsidP="00035FDC">
            <w:pPr>
              <w:spacing w:line="240" w:lineRule="auto"/>
              <w:rPr>
                <w:color w:val="000000"/>
                <w:sz w:val="20"/>
                <w:szCs w:val="20"/>
              </w:rPr>
            </w:pPr>
            <w:r w:rsidRPr="007E408E">
              <w:rPr>
                <w:color w:val="000000"/>
                <w:sz w:val="20"/>
                <w:szCs w:val="20"/>
              </w:rPr>
              <w:t xml:space="preserve">The </w:t>
            </w:r>
            <w:proofErr w:type="spellStart"/>
            <w:r w:rsidRPr="007E408E">
              <w:rPr>
                <w:color w:val="000000"/>
                <w:sz w:val="20"/>
                <w:szCs w:val="20"/>
              </w:rPr>
              <w:t>iPSCORE</w:t>
            </w:r>
            <w:proofErr w:type="spellEnd"/>
            <w:r w:rsidRPr="007E408E">
              <w:rPr>
                <w:color w:val="000000"/>
                <w:sz w:val="20"/>
                <w:szCs w:val="20"/>
              </w:rPr>
              <w:t xml:space="preserve"> resource could be used to investigate the molecular mechanisms underlying the genetic risk for a wide variety of traits and diseases.</w:t>
            </w:r>
          </w:p>
        </w:tc>
      </w:tr>
      <w:tr w:rsidR="000E3D6C" w:rsidRPr="007E408E" w14:paraId="5BBB09BC" w14:textId="77777777" w:rsidTr="00035FDC">
        <w:trPr>
          <w:trHeight w:val="163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C511338" w14:textId="77777777" w:rsidR="000E3D6C" w:rsidRPr="007E408E" w:rsidRDefault="000E3D6C" w:rsidP="00035FDC">
            <w:pPr>
              <w:spacing w:line="240" w:lineRule="auto"/>
              <w:jc w:val="center"/>
              <w:rPr>
                <w:color w:val="000000"/>
                <w:sz w:val="20"/>
                <w:szCs w:val="20"/>
              </w:rPr>
            </w:pPr>
            <w:r w:rsidRPr="007E408E">
              <w:rPr>
                <w:color w:val="000000"/>
                <w:sz w:val="20"/>
                <w:szCs w:val="20"/>
              </w:rPr>
              <w:t>2017</w:t>
            </w:r>
          </w:p>
        </w:tc>
        <w:tc>
          <w:tcPr>
            <w:tcW w:w="0" w:type="auto"/>
            <w:tcBorders>
              <w:top w:val="nil"/>
              <w:left w:val="nil"/>
              <w:bottom w:val="single" w:sz="4" w:space="0" w:color="auto"/>
              <w:right w:val="single" w:sz="4" w:space="0" w:color="auto"/>
            </w:tcBorders>
            <w:shd w:val="clear" w:color="auto" w:fill="auto"/>
            <w:vAlign w:val="bottom"/>
            <w:hideMark/>
          </w:tcPr>
          <w:p w14:paraId="7D5B2FAB" w14:textId="77777777" w:rsidR="000E3D6C" w:rsidRPr="007E408E" w:rsidRDefault="000E3D6C" w:rsidP="00035FDC">
            <w:pPr>
              <w:spacing w:line="240" w:lineRule="auto"/>
              <w:rPr>
                <w:color w:val="000000"/>
                <w:sz w:val="20"/>
                <w:szCs w:val="20"/>
              </w:rPr>
            </w:pPr>
            <w:proofErr w:type="spellStart"/>
            <w:r w:rsidRPr="007E408E">
              <w:rPr>
                <w:color w:val="000000"/>
                <w:sz w:val="20"/>
                <w:szCs w:val="20"/>
              </w:rPr>
              <w:t>Pashos</w:t>
            </w:r>
            <w:proofErr w:type="spellEnd"/>
            <w:r w:rsidRPr="007E408E">
              <w:rPr>
                <w:color w:val="000000"/>
                <w:sz w:val="20"/>
                <w:szCs w:val="20"/>
              </w:rPr>
              <w:t xml:space="preserve"> EE, Park Y, Wang X et al. Large, Diverse Population Cohorts of </w:t>
            </w:r>
            <w:proofErr w:type="spellStart"/>
            <w:r w:rsidRPr="007E408E">
              <w:rPr>
                <w:color w:val="000000"/>
                <w:sz w:val="20"/>
                <w:szCs w:val="20"/>
              </w:rPr>
              <w:t>hiPSCs</w:t>
            </w:r>
            <w:proofErr w:type="spellEnd"/>
            <w:r w:rsidRPr="007E408E">
              <w:rPr>
                <w:color w:val="000000"/>
                <w:sz w:val="20"/>
                <w:szCs w:val="20"/>
              </w:rPr>
              <w:t xml:space="preserve"> and Derived Hepatocyte-like Cells Reveal Functional Genetic Variation at Blood Lipid-Associated Loci. Cell Stem Cell, 20(4), 558-570.e510 (2017).</w:t>
            </w:r>
          </w:p>
        </w:tc>
        <w:tc>
          <w:tcPr>
            <w:tcW w:w="0" w:type="auto"/>
            <w:tcBorders>
              <w:top w:val="nil"/>
              <w:left w:val="nil"/>
              <w:bottom w:val="single" w:sz="4" w:space="0" w:color="auto"/>
              <w:right w:val="single" w:sz="4" w:space="0" w:color="auto"/>
            </w:tcBorders>
            <w:shd w:val="clear" w:color="auto" w:fill="auto"/>
            <w:vAlign w:val="bottom"/>
            <w:hideMark/>
          </w:tcPr>
          <w:p w14:paraId="2E40BBB7" w14:textId="77777777" w:rsidR="000E3D6C" w:rsidRPr="007E408E" w:rsidRDefault="000E3D6C" w:rsidP="00035FDC">
            <w:pPr>
              <w:spacing w:line="240" w:lineRule="auto"/>
              <w:rPr>
                <w:color w:val="000000"/>
                <w:sz w:val="20"/>
                <w:szCs w:val="20"/>
              </w:rPr>
            </w:pPr>
            <w:r w:rsidRPr="007E408E">
              <w:rPr>
                <w:color w:val="000000"/>
                <w:sz w:val="20"/>
                <w:szCs w:val="20"/>
              </w:rPr>
              <w:t>Recruit a multi-ethnic cohort of healthy volunteers and use their tissue to generate iPSCs and hepatocyte-like cells for genome-wide mapping of expression quantitative trait loci and allele-specific expression.</w:t>
            </w:r>
          </w:p>
        </w:tc>
        <w:tc>
          <w:tcPr>
            <w:tcW w:w="0" w:type="auto"/>
            <w:tcBorders>
              <w:top w:val="nil"/>
              <w:left w:val="nil"/>
              <w:bottom w:val="single" w:sz="4" w:space="0" w:color="auto"/>
              <w:right w:val="single" w:sz="4" w:space="0" w:color="auto"/>
            </w:tcBorders>
            <w:shd w:val="clear" w:color="auto" w:fill="auto"/>
            <w:vAlign w:val="bottom"/>
            <w:hideMark/>
          </w:tcPr>
          <w:p w14:paraId="046E3A6B" w14:textId="77777777" w:rsidR="000E3D6C" w:rsidRPr="007E408E" w:rsidRDefault="000E3D6C" w:rsidP="00035FDC">
            <w:pPr>
              <w:spacing w:line="240" w:lineRule="auto"/>
              <w:jc w:val="center"/>
              <w:rPr>
                <w:color w:val="000000"/>
                <w:sz w:val="20"/>
                <w:szCs w:val="20"/>
              </w:rPr>
            </w:pPr>
            <w:r w:rsidRPr="007E408E">
              <w:rPr>
                <w:color w:val="000000"/>
                <w:sz w:val="20"/>
                <w:szCs w:val="20"/>
              </w:rPr>
              <w:t>91</w:t>
            </w:r>
          </w:p>
        </w:tc>
        <w:tc>
          <w:tcPr>
            <w:tcW w:w="1554" w:type="dxa"/>
            <w:tcBorders>
              <w:top w:val="nil"/>
              <w:left w:val="nil"/>
              <w:bottom w:val="single" w:sz="4" w:space="0" w:color="auto"/>
              <w:right w:val="single" w:sz="4" w:space="0" w:color="auto"/>
            </w:tcBorders>
            <w:shd w:val="clear" w:color="auto" w:fill="auto"/>
            <w:vAlign w:val="bottom"/>
            <w:hideMark/>
          </w:tcPr>
          <w:p w14:paraId="13C3D3AB" w14:textId="77777777" w:rsidR="000E3D6C" w:rsidRPr="007E408E" w:rsidRDefault="000E3D6C" w:rsidP="00035FDC">
            <w:pPr>
              <w:spacing w:line="240" w:lineRule="auto"/>
              <w:rPr>
                <w:color w:val="000000"/>
                <w:sz w:val="20"/>
                <w:szCs w:val="20"/>
              </w:rPr>
            </w:pPr>
            <w:r w:rsidRPr="007E408E">
              <w:rPr>
                <w:color w:val="000000"/>
                <w:sz w:val="20"/>
                <w:szCs w:val="20"/>
              </w:rPr>
              <w:t>Foreskin fibroblast derived iPSC</w:t>
            </w:r>
          </w:p>
        </w:tc>
        <w:tc>
          <w:tcPr>
            <w:tcW w:w="2070" w:type="dxa"/>
            <w:tcBorders>
              <w:top w:val="nil"/>
              <w:left w:val="nil"/>
              <w:bottom w:val="single" w:sz="4" w:space="0" w:color="auto"/>
              <w:right w:val="single" w:sz="4" w:space="0" w:color="auto"/>
            </w:tcBorders>
            <w:shd w:val="clear" w:color="auto" w:fill="auto"/>
            <w:vAlign w:val="bottom"/>
            <w:hideMark/>
          </w:tcPr>
          <w:p w14:paraId="5A9C14D2" w14:textId="77777777" w:rsidR="000E3D6C" w:rsidRPr="007E408E" w:rsidRDefault="000E3D6C" w:rsidP="00035FDC">
            <w:pPr>
              <w:spacing w:line="240" w:lineRule="auto"/>
              <w:rPr>
                <w:color w:val="000000"/>
                <w:sz w:val="20"/>
                <w:szCs w:val="20"/>
              </w:rPr>
            </w:pPr>
            <w:r w:rsidRPr="007E408E">
              <w:rPr>
                <w:color w:val="000000"/>
                <w:sz w:val="20"/>
                <w:szCs w:val="20"/>
              </w:rPr>
              <w:t xml:space="preserve">40 African American                 47 European </w:t>
            </w:r>
            <w:proofErr w:type="gramStart"/>
            <w:r w:rsidRPr="007E408E">
              <w:rPr>
                <w:color w:val="000000"/>
                <w:sz w:val="20"/>
                <w:szCs w:val="20"/>
              </w:rPr>
              <w:t xml:space="preserve">American,   </w:t>
            </w:r>
            <w:proofErr w:type="gramEnd"/>
            <w:r w:rsidRPr="007E408E">
              <w:rPr>
                <w:color w:val="000000"/>
                <w:sz w:val="20"/>
                <w:szCs w:val="20"/>
              </w:rPr>
              <w:t xml:space="preserve">                        2 Asian,                                       2 Hispanic </w:t>
            </w:r>
          </w:p>
        </w:tc>
        <w:tc>
          <w:tcPr>
            <w:tcW w:w="3685" w:type="dxa"/>
            <w:tcBorders>
              <w:top w:val="nil"/>
              <w:left w:val="nil"/>
              <w:bottom w:val="single" w:sz="4" w:space="0" w:color="auto"/>
              <w:right w:val="single" w:sz="4" w:space="0" w:color="auto"/>
            </w:tcBorders>
            <w:shd w:val="clear" w:color="auto" w:fill="auto"/>
            <w:vAlign w:val="bottom"/>
            <w:hideMark/>
          </w:tcPr>
          <w:p w14:paraId="30D7A3FE" w14:textId="77777777" w:rsidR="000E3D6C" w:rsidRPr="007E408E" w:rsidRDefault="000E3D6C" w:rsidP="00035FDC">
            <w:pPr>
              <w:spacing w:line="240" w:lineRule="auto"/>
              <w:rPr>
                <w:color w:val="000000"/>
                <w:sz w:val="20"/>
                <w:szCs w:val="20"/>
              </w:rPr>
            </w:pPr>
            <w:r w:rsidRPr="007E408E">
              <w:rPr>
                <w:color w:val="000000"/>
                <w:sz w:val="20"/>
                <w:szCs w:val="20"/>
              </w:rPr>
              <w:t>This study demonstrated an iPSC-based experimental framework to discover functional variants and genes contributing to complex human trait</w:t>
            </w:r>
          </w:p>
        </w:tc>
      </w:tr>
      <w:tr w:rsidR="000E3D6C" w:rsidRPr="007E408E" w14:paraId="5AD44F04" w14:textId="77777777" w:rsidTr="00035FDC">
        <w:trPr>
          <w:trHeight w:val="1815"/>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1714F8F" w14:textId="77777777" w:rsidR="000E3D6C" w:rsidRPr="007E408E" w:rsidRDefault="000E3D6C" w:rsidP="00035FDC">
            <w:pPr>
              <w:spacing w:line="240" w:lineRule="auto"/>
              <w:jc w:val="center"/>
              <w:rPr>
                <w:color w:val="000000"/>
                <w:sz w:val="20"/>
                <w:szCs w:val="20"/>
              </w:rPr>
            </w:pPr>
            <w:r w:rsidRPr="007E408E">
              <w:rPr>
                <w:color w:val="000000"/>
                <w:sz w:val="20"/>
                <w:szCs w:val="20"/>
              </w:rPr>
              <w:t>2018</w:t>
            </w:r>
          </w:p>
        </w:tc>
        <w:tc>
          <w:tcPr>
            <w:tcW w:w="0" w:type="auto"/>
            <w:tcBorders>
              <w:top w:val="nil"/>
              <w:left w:val="nil"/>
              <w:bottom w:val="single" w:sz="4" w:space="0" w:color="auto"/>
              <w:right w:val="single" w:sz="4" w:space="0" w:color="auto"/>
            </w:tcBorders>
            <w:shd w:val="clear" w:color="auto" w:fill="auto"/>
            <w:vAlign w:val="bottom"/>
            <w:hideMark/>
          </w:tcPr>
          <w:p w14:paraId="6305E7C1" w14:textId="77777777" w:rsidR="000E3D6C" w:rsidRPr="007E408E" w:rsidRDefault="000E3D6C" w:rsidP="00035FDC">
            <w:pPr>
              <w:spacing w:line="240" w:lineRule="auto"/>
              <w:rPr>
                <w:color w:val="000000"/>
                <w:sz w:val="20"/>
                <w:szCs w:val="20"/>
              </w:rPr>
            </w:pPr>
            <w:r w:rsidRPr="007E408E">
              <w:rPr>
                <w:color w:val="000000"/>
                <w:sz w:val="20"/>
                <w:szCs w:val="20"/>
              </w:rPr>
              <w:t xml:space="preserve">Park S, </w:t>
            </w:r>
            <w:proofErr w:type="spellStart"/>
            <w:r w:rsidRPr="007E408E">
              <w:rPr>
                <w:color w:val="000000"/>
                <w:sz w:val="20"/>
                <w:szCs w:val="20"/>
              </w:rPr>
              <w:t>Gianotti</w:t>
            </w:r>
            <w:proofErr w:type="spellEnd"/>
            <w:r w:rsidRPr="007E408E">
              <w:rPr>
                <w:color w:val="000000"/>
                <w:sz w:val="20"/>
                <w:szCs w:val="20"/>
              </w:rPr>
              <w:t>-Sommer A, Molina-Estevez FJ et al. A Comprehensive, Ethnically Diverse Library of Sickle Cell Disease-Specific Induced Pluripotent Stem Cells. Stem Cell Reports, 8(4), 1076-1085 (2017).</w:t>
            </w:r>
          </w:p>
        </w:tc>
        <w:tc>
          <w:tcPr>
            <w:tcW w:w="0" w:type="auto"/>
            <w:tcBorders>
              <w:top w:val="nil"/>
              <w:left w:val="nil"/>
              <w:bottom w:val="single" w:sz="4" w:space="0" w:color="auto"/>
              <w:right w:val="single" w:sz="4" w:space="0" w:color="auto"/>
            </w:tcBorders>
            <w:shd w:val="clear" w:color="auto" w:fill="auto"/>
            <w:vAlign w:val="bottom"/>
            <w:hideMark/>
          </w:tcPr>
          <w:p w14:paraId="7498C9E7" w14:textId="77777777" w:rsidR="000E3D6C" w:rsidRPr="007E408E" w:rsidRDefault="000E3D6C" w:rsidP="00035FDC">
            <w:pPr>
              <w:spacing w:line="240" w:lineRule="auto"/>
              <w:rPr>
                <w:color w:val="000000"/>
                <w:sz w:val="20"/>
                <w:szCs w:val="20"/>
              </w:rPr>
            </w:pPr>
            <w:r w:rsidRPr="007E408E">
              <w:rPr>
                <w:color w:val="000000"/>
                <w:sz w:val="20"/>
                <w:szCs w:val="20"/>
              </w:rPr>
              <w:t>Generate and characterize a diverse library of sickle-cell-disease-specific iPSCs from patients of different ethnicities.</w:t>
            </w:r>
          </w:p>
        </w:tc>
        <w:tc>
          <w:tcPr>
            <w:tcW w:w="0" w:type="auto"/>
            <w:tcBorders>
              <w:top w:val="nil"/>
              <w:left w:val="nil"/>
              <w:bottom w:val="single" w:sz="4" w:space="0" w:color="auto"/>
              <w:right w:val="single" w:sz="4" w:space="0" w:color="auto"/>
            </w:tcBorders>
            <w:shd w:val="clear" w:color="auto" w:fill="auto"/>
            <w:vAlign w:val="bottom"/>
            <w:hideMark/>
          </w:tcPr>
          <w:p w14:paraId="24868740" w14:textId="77777777" w:rsidR="000E3D6C" w:rsidRPr="007E408E" w:rsidRDefault="000E3D6C" w:rsidP="00035FDC">
            <w:pPr>
              <w:spacing w:line="240" w:lineRule="auto"/>
              <w:jc w:val="center"/>
              <w:rPr>
                <w:color w:val="000000"/>
                <w:sz w:val="20"/>
                <w:szCs w:val="20"/>
              </w:rPr>
            </w:pPr>
            <w:r w:rsidRPr="007E408E">
              <w:rPr>
                <w:color w:val="000000"/>
                <w:sz w:val="20"/>
                <w:szCs w:val="20"/>
              </w:rPr>
              <w:t>54</w:t>
            </w:r>
          </w:p>
        </w:tc>
        <w:tc>
          <w:tcPr>
            <w:tcW w:w="1554" w:type="dxa"/>
            <w:tcBorders>
              <w:top w:val="nil"/>
              <w:left w:val="nil"/>
              <w:bottom w:val="single" w:sz="4" w:space="0" w:color="auto"/>
              <w:right w:val="single" w:sz="4" w:space="0" w:color="auto"/>
            </w:tcBorders>
            <w:shd w:val="clear" w:color="auto" w:fill="auto"/>
            <w:vAlign w:val="bottom"/>
            <w:hideMark/>
          </w:tcPr>
          <w:p w14:paraId="57FF5E1E" w14:textId="77777777" w:rsidR="000E3D6C" w:rsidRPr="007E408E" w:rsidRDefault="000E3D6C" w:rsidP="00035FDC">
            <w:pPr>
              <w:spacing w:line="240" w:lineRule="auto"/>
              <w:rPr>
                <w:color w:val="000000"/>
                <w:sz w:val="20"/>
                <w:szCs w:val="20"/>
              </w:rPr>
            </w:pPr>
            <w:r w:rsidRPr="007E408E">
              <w:rPr>
                <w:color w:val="000000"/>
                <w:sz w:val="20"/>
                <w:szCs w:val="20"/>
              </w:rPr>
              <w:t>Blood derived iPSC</w:t>
            </w:r>
          </w:p>
        </w:tc>
        <w:tc>
          <w:tcPr>
            <w:tcW w:w="2070" w:type="dxa"/>
            <w:tcBorders>
              <w:top w:val="nil"/>
              <w:left w:val="nil"/>
              <w:bottom w:val="single" w:sz="4" w:space="0" w:color="auto"/>
              <w:right w:val="single" w:sz="4" w:space="0" w:color="auto"/>
            </w:tcBorders>
            <w:shd w:val="clear" w:color="auto" w:fill="auto"/>
            <w:vAlign w:val="bottom"/>
            <w:hideMark/>
          </w:tcPr>
          <w:p w14:paraId="7ACA83C1" w14:textId="77777777" w:rsidR="000E3D6C" w:rsidRPr="007E408E" w:rsidRDefault="000E3D6C" w:rsidP="00035FDC">
            <w:pPr>
              <w:spacing w:line="240" w:lineRule="auto"/>
              <w:rPr>
                <w:color w:val="000000"/>
                <w:sz w:val="20"/>
                <w:szCs w:val="20"/>
              </w:rPr>
            </w:pPr>
            <w:r w:rsidRPr="007E408E">
              <w:rPr>
                <w:color w:val="000000"/>
                <w:sz w:val="20"/>
                <w:szCs w:val="20"/>
              </w:rPr>
              <w:t xml:space="preserve">28 African American </w:t>
            </w:r>
            <w:r w:rsidRPr="007E408E">
              <w:rPr>
                <w:color w:val="000000"/>
                <w:sz w:val="20"/>
                <w:szCs w:val="20"/>
              </w:rPr>
              <w:br/>
              <w:t xml:space="preserve">14 Saudi Arabia </w:t>
            </w:r>
            <w:r w:rsidRPr="007E408E">
              <w:rPr>
                <w:color w:val="000000"/>
                <w:sz w:val="20"/>
                <w:szCs w:val="20"/>
              </w:rPr>
              <w:br/>
              <w:t xml:space="preserve">12 Brazil </w:t>
            </w:r>
          </w:p>
        </w:tc>
        <w:tc>
          <w:tcPr>
            <w:tcW w:w="3685" w:type="dxa"/>
            <w:tcBorders>
              <w:top w:val="nil"/>
              <w:left w:val="nil"/>
              <w:bottom w:val="single" w:sz="4" w:space="0" w:color="auto"/>
              <w:right w:val="single" w:sz="4" w:space="0" w:color="auto"/>
            </w:tcBorders>
            <w:shd w:val="clear" w:color="auto" w:fill="auto"/>
            <w:vAlign w:val="bottom"/>
            <w:hideMark/>
          </w:tcPr>
          <w:p w14:paraId="462D81AB" w14:textId="77777777" w:rsidR="000E3D6C" w:rsidRPr="007E408E" w:rsidRDefault="000E3D6C" w:rsidP="00035FDC">
            <w:pPr>
              <w:spacing w:line="240" w:lineRule="auto"/>
              <w:rPr>
                <w:color w:val="000000"/>
                <w:sz w:val="20"/>
                <w:szCs w:val="20"/>
              </w:rPr>
            </w:pPr>
            <w:r w:rsidRPr="007E408E">
              <w:rPr>
                <w:color w:val="000000"/>
                <w:sz w:val="20"/>
                <w:szCs w:val="20"/>
              </w:rPr>
              <w:t>The study created a resource for the study of sickle cell disease, including novel haplotype-specific polymorphisms that affect disease severity, as well as designed and employed CRISPR/</w:t>
            </w:r>
            <w:proofErr w:type="gramStart"/>
            <w:r w:rsidRPr="007E408E">
              <w:rPr>
                <w:color w:val="000000"/>
                <w:sz w:val="20"/>
                <w:szCs w:val="20"/>
              </w:rPr>
              <w:t>Cas</w:t>
            </w:r>
            <w:proofErr w:type="gramEnd"/>
            <w:r w:rsidRPr="007E408E">
              <w:rPr>
                <w:color w:val="000000"/>
                <w:sz w:val="20"/>
                <w:szCs w:val="20"/>
              </w:rPr>
              <w:t xml:space="preserve"> gene editing tools to correct the sickle hemoglobin (</w:t>
            </w:r>
            <w:proofErr w:type="spellStart"/>
            <w:r w:rsidRPr="007E408E">
              <w:rPr>
                <w:color w:val="000000"/>
                <w:sz w:val="20"/>
                <w:szCs w:val="20"/>
              </w:rPr>
              <w:t>HbS</w:t>
            </w:r>
            <w:proofErr w:type="spellEnd"/>
            <w:r w:rsidRPr="007E408E">
              <w:rPr>
                <w:color w:val="000000"/>
                <w:sz w:val="20"/>
                <w:szCs w:val="20"/>
              </w:rPr>
              <w:t>) mutation.</w:t>
            </w:r>
          </w:p>
        </w:tc>
      </w:tr>
      <w:tr w:rsidR="000E3D6C" w:rsidRPr="007E408E" w14:paraId="33486D2D" w14:textId="77777777" w:rsidTr="00035FDC">
        <w:trPr>
          <w:trHeight w:val="126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1DE83AC0" w14:textId="77777777" w:rsidR="000E3D6C" w:rsidRPr="007E408E" w:rsidRDefault="000E3D6C" w:rsidP="00035FDC">
            <w:pPr>
              <w:spacing w:line="240" w:lineRule="auto"/>
              <w:jc w:val="center"/>
              <w:rPr>
                <w:color w:val="000000"/>
                <w:sz w:val="20"/>
                <w:szCs w:val="20"/>
              </w:rPr>
            </w:pPr>
            <w:r w:rsidRPr="007E408E">
              <w:rPr>
                <w:color w:val="000000"/>
                <w:sz w:val="20"/>
                <w:szCs w:val="20"/>
              </w:rPr>
              <w:t>2018</w:t>
            </w:r>
          </w:p>
        </w:tc>
        <w:tc>
          <w:tcPr>
            <w:tcW w:w="0" w:type="auto"/>
            <w:tcBorders>
              <w:top w:val="nil"/>
              <w:left w:val="nil"/>
              <w:bottom w:val="single" w:sz="4" w:space="0" w:color="auto"/>
              <w:right w:val="single" w:sz="4" w:space="0" w:color="auto"/>
            </w:tcBorders>
            <w:shd w:val="clear" w:color="auto" w:fill="auto"/>
            <w:vAlign w:val="bottom"/>
            <w:hideMark/>
          </w:tcPr>
          <w:p w14:paraId="7122999C" w14:textId="77777777" w:rsidR="000E3D6C" w:rsidRPr="007E408E" w:rsidRDefault="000E3D6C" w:rsidP="00035FDC">
            <w:pPr>
              <w:spacing w:line="240" w:lineRule="auto"/>
              <w:rPr>
                <w:color w:val="000000"/>
                <w:sz w:val="20"/>
                <w:szCs w:val="20"/>
              </w:rPr>
            </w:pPr>
            <w:r w:rsidRPr="007E408E">
              <w:rPr>
                <w:color w:val="000000"/>
                <w:sz w:val="20"/>
                <w:szCs w:val="20"/>
              </w:rPr>
              <w:t xml:space="preserve">Lee S, Huh JY, Turner DM et al. Repurposing the Cord Blood Bank for </w:t>
            </w:r>
            <w:proofErr w:type="spellStart"/>
            <w:r w:rsidRPr="007E408E">
              <w:rPr>
                <w:color w:val="000000"/>
                <w:sz w:val="20"/>
                <w:szCs w:val="20"/>
              </w:rPr>
              <w:t>Haplobanking</w:t>
            </w:r>
            <w:proofErr w:type="spellEnd"/>
            <w:r w:rsidRPr="007E408E">
              <w:rPr>
                <w:color w:val="000000"/>
                <w:sz w:val="20"/>
                <w:szCs w:val="20"/>
              </w:rPr>
              <w:t xml:space="preserve"> of HLA-Homozygous iPSCs and Their Usefulness to Multiple Populations. Stem </w:t>
            </w:r>
            <w:r w:rsidRPr="007E408E">
              <w:rPr>
                <w:color w:val="000000"/>
                <w:sz w:val="20"/>
                <w:szCs w:val="20"/>
              </w:rPr>
              <w:lastRenderedPageBreak/>
              <w:t>Cells, 36(10), 1552-1566 (2018).</w:t>
            </w:r>
          </w:p>
        </w:tc>
        <w:tc>
          <w:tcPr>
            <w:tcW w:w="0" w:type="auto"/>
            <w:tcBorders>
              <w:top w:val="nil"/>
              <w:left w:val="nil"/>
              <w:bottom w:val="single" w:sz="4" w:space="0" w:color="auto"/>
              <w:right w:val="single" w:sz="4" w:space="0" w:color="auto"/>
            </w:tcBorders>
            <w:shd w:val="clear" w:color="auto" w:fill="auto"/>
            <w:vAlign w:val="bottom"/>
            <w:hideMark/>
          </w:tcPr>
          <w:p w14:paraId="576BE8E9" w14:textId="77777777" w:rsidR="000E3D6C" w:rsidRPr="007E408E" w:rsidRDefault="000E3D6C" w:rsidP="00035FDC">
            <w:pPr>
              <w:spacing w:line="240" w:lineRule="auto"/>
              <w:rPr>
                <w:color w:val="000000"/>
                <w:sz w:val="20"/>
                <w:szCs w:val="20"/>
              </w:rPr>
            </w:pPr>
            <w:r w:rsidRPr="007E408E">
              <w:rPr>
                <w:color w:val="000000"/>
                <w:sz w:val="20"/>
                <w:szCs w:val="20"/>
              </w:rPr>
              <w:lastRenderedPageBreak/>
              <w:t xml:space="preserve">Establish a </w:t>
            </w:r>
            <w:proofErr w:type="spellStart"/>
            <w:r w:rsidRPr="007E408E">
              <w:rPr>
                <w:color w:val="000000"/>
                <w:sz w:val="20"/>
                <w:szCs w:val="20"/>
              </w:rPr>
              <w:t>haplobank</w:t>
            </w:r>
            <w:proofErr w:type="spellEnd"/>
            <w:r w:rsidRPr="007E408E">
              <w:rPr>
                <w:color w:val="000000"/>
                <w:sz w:val="20"/>
                <w:szCs w:val="20"/>
              </w:rPr>
              <w:t xml:space="preserve"> of iPSCs, homozygous for the 10 most frequent HLA-A, -</w:t>
            </w:r>
            <w:proofErr w:type="gramStart"/>
            <w:r w:rsidRPr="007E408E">
              <w:rPr>
                <w:color w:val="000000"/>
                <w:sz w:val="20"/>
                <w:szCs w:val="20"/>
              </w:rPr>
              <w:t>B,-</w:t>
            </w:r>
            <w:proofErr w:type="gramEnd"/>
            <w:r w:rsidRPr="007E408E">
              <w:rPr>
                <w:color w:val="000000"/>
                <w:sz w:val="20"/>
                <w:szCs w:val="20"/>
              </w:rPr>
              <w:t>DRB1 haplotypes in the Korean population.</w:t>
            </w:r>
          </w:p>
        </w:tc>
        <w:tc>
          <w:tcPr>
            <w:tcW w:w="0" w:type="auto"/>
            <w:tcBorders>
              <w:top w:val="nil"/>
              <w:left w:val="nil"/>
              <w:bottom w:val="single" w:sz="4" w:space="0" w:color="auto"/>
              <w:right w:val="single" w:sz="4" w:space="0" w:color="auto"/>
            </w:tcBorders>
            <w:shd w:val="clear" w:color="auto" w:fill="auto"/>
            <w:vAlign w:val="bottom"/>
            <w:hideMark/>
          </w:tcPr>
          <w:p w14:paraId="61D31A91" w14:textId="77777777" w:rsidR="000E3D6C" w:rsidRPr="007E408E" w:rsidRDefault="000E3D6C" w:rsidP="00035FDC">
            <w:pPr>
              <w:spacing w:line="240" w:lineRule="auto"/>
              <w:jc w:val="center"/>
              <w:rPr>
                <w:color w:val="000000"/>
                <w:sz w:val="20"/>
                <w:szCs w:val="20"/>
              </w:rPr>
            </w:pPr>
            <w:r w:rsidRPr="007E408E">
              <w:rPr>
                <w:color w:val="000000"/>
                <w:sz w:val="20"/>
                <w:szCs w:val="20"/>
              </w:rPr>
              <w:t>10</w:t>
            </w:r>
          </w:p>
        </w:tc>
        <w:tc>
          <w:tcPr>
            <w:tcW w:w="1554" w:type="dxa"/>
            <w:tcBorders>
              <w:top w:val="nil"/>
              <w:left w:val="nil"/>
              <w:bottom w:val="single" w:sz="4" w:space="0" w:color="auto"/>
              <w:right w:val="single" w:sz="4" w:space="0" w:color="auto"/>
            </w:tcBorders>
            <w:shd w:val="clear" w:color="auto" w:fill="auto"/>
            <w:vAlign w:val="bottom"/>
            <w:hideMark/>
          </w:tcPr>
          <w:p w14:paraId="7AAF2A67" w14:textId="77777777" w:rsidR="000E3D6C" w:rsidRPr="007E408E" w:rsidRDefault="000E3D6C" w:rsidP="00035FDC">
            <w:pPr>
              <w:spacing w:line="240" w:lineRule="auto"/>
              <w:rPr>
                <w:color w:val="000000"/>
                <w:sz w:val="20"/>
                <w:szCs w:val="20"/>
              </w:rPr>
            </w:pPr>
            <w:r w:rsidRPr="007E408E">
              <w:rPr>
                <w:color w:val="000000"/>
                <w:sz w:val="20"/>
                <w:szCs w:val="20"/>
              </w:rPr>
              <w:t xml:space="preserve">Cord blood derived iPSC </w:t>
            </w:r>
          </w:p>
        </w:tc>
        <w:tc>
          <w:tcPr>
            <w:tcW w:w="2070" w:type="dxa"/>
            <w:tcBorders>
              <w:top w:val="nil"/>
              <w:left w:val="nil"/>
              <w:bottom w:val="single" w:sz="4" w:space="0" w:color="auto"/>
              <w:right w:val="single" w:sz="4" w:space="0" w:color="auto"/>
            </w:tcBorders>
            <w:shd w:val="clear" w:color="auto" w:fill="auto"/>
            <w:vAlign w:val="bottom"/>
            <w:hideMark/>
          </w:tcPr>
          <w:p w14:paraId="2CFAA9AE" w14:textId="77777777" w:rsidR="000E3D6C" w:rsidRPr="007E408E" w:rsidRDefault="000E3D6C" w:rsidP="00035FDC">
            <w:pPr>
              <w:spacing w:line="240" w:lineRule="auto"/>
              <w:rPr>
                <w:color w:val="000000"/>
                <w:sz w:val="20"/>
                <w:szCs w:val="20"/>
              </w:rPr>
            </w:pPr>
            <w:r w:rsidRPr="007E408E">
              <w:rPr>
                <w:color w:val="000000"/>
                <w:sz w:val="20"/>
                <w:szCs w:val="20"/>
              </w:rPr>
              <w:t xml:space="preserve">10 Korean </w:t>
            </w:r>
          </w:p>
        </w:tc>
        <w:tc>
          <w:tcPr>
            <w:tcW w:w="3685" w:type="dxa"/>
            <w:tcBorders>
              <w:top w:val="nil"/>
              <w:left w:val="nil"/>
              <w:bottom w:val="single" w:sz="4" w:space="0" w:color="auto"/>
              <w:right w:val="single" w:sz="4" w:space="0" w:color="auto"/>
            </w:tcBorders>
            <w:shd w:val="clear" w:color="auto" w:fill="auto"/>
            <w:vAlign w:val="bottom"/>
            <w:hideMark/>
          </w:tcPr>
          <w:p w14:paraId="274C4038" w14:textId="77777777" w:rsidR="000E3D6C" w:rsidRPr="007E408E" w:rsidRDefault="000E3D6C" w:rsidP="00035FDC">
            <w:pPr>
              <w:spacing w:line="240" w:lineRule="auto"/>
              <w:rPr>
                <w:color w:val="000000"/>
                <w:sz w:val="20"/>
                <w:szCs w:val="20"/>
              </w:rPr>
            </w:pPr>
            <w:r w:rsidRPr="007E408E">
              <w:rPr>
                <w:color w:val="000000"/>
                <w:sz w:val="20"/>
                <w:szCs w:val="20"/>
              </w:rPr>
              <w:t xml:space="preserve">The study successfully established a </w:t>
            </w:r>
            <w:proofErr w:type="spellStart"/>
            <w:r w:rsidRPr="007E408E">
              <w:rPr>
                <w:color w:val="000000"/>
                <w:sz w:val="20"/>
                <w:szCs w:val="20"/>
              </w:rPr>
              <w:t>haplobank</w:t>
            </w:r>
            <w:proofErr w:type="spellEnd"/>
            <w:r w:rsidRPr="007E408E">
              <w:rPr>
                <w:color w:val="000000"/>
                <w:sz w:val="20"/>
                <w:szCs w:val="20"/>
              </w:rPr>
              <w:t xml:space="preserve"> of iPSCs, homozygous for the 10 most frequent HLA-A, -</w:t>
            </w:r>
            <w:proofErr w:type="gramStart"/>
            <w:r w:rsidRPr="007E408E">
              <w:rPr>
                <w:color w:val="000000"/>
                <w:sz w:val="20"/>
                <w:szCs w:val="20"/>
              </w:rPr>
              <w:t>B,-</w:t>
            </w:r>
            <w:proofErr w:type="gramEnd"/>
            <w:r w:rsidRPr="007E408E">
              <w:rPr>
                <w:color w:val="000000"/>
                <w:sz w:val="20"/>
                <w:szCs w:val="20"/>
              </w:rPr>
              <w:t>DRB1 haplotypes in the Korean population.</w:t>
            </w:r>
          </w:p>
        </w:tc>
      </w:tr>
    </w:tbl>
    <w:p w14:paraId="7C91201A" w14:textId="77777777" w:rsidR="000E3D6C" w:rsidRDefault="000E3D6C" w:rsidP="000E3D6C">
      <w:pPr>
        <w:rPr>
          <w:sz w:val="20"/>
          <w:szCs w:val="20"/>
        </w:rPr>
      </w:pPr>
    </w:p>
    <w:p w14:paraId="66896D98" w14:textId="77777777" w:rsidR="000E3D6C" w:rsidRPr="000D2354" w:rsidRDefault="000E3D6C" w:rsidP="000E3D6C">
      <w:pPr>
        <w:pStyle w:val="Caption"/>
        <w:keepNext/>
        <w:rPr>
          <w:i/>
          <w:iCs/>
        </w:rPr>
      </w:pPr>
      <w:r w:rsidRPr="007E408E">
        <w:t>Supplementary Table 5</w:t>
      </w:r>
      <w:r>
        <w:t xml:space="preserve"> Continued </w:t>
      </w:r>
      <w:r w:rsidRPr="007E408E">
        <w:t>Studies Reporting Generation of Ethnically Diverse Induced Pluripotent Stem Cells</w:t>
      </w:r>
    </w:p>
    <w:tbl>
      <w:tblPr>
        <w:tblW w:w="0" w:type="auto"/>
        <w:tblLook w:val="04A0" w:firstRow="1" w:lastRow="0" w:firstColumn="1" w:lastColumn="0" w:noHBand="0" w:noVBand="1"/>
      </w:tblPr>
      <w:tblGrid>
        <w:gridCol w:w="1097"/>
        <w:gridCol w:w="222"/>
        <w:gridCol w:w="2452"/>
        <w:gridCol w:w="2472"/>
        <w:gridCol w:w="878"/>
        <w:gridCol w:w="1604"/>
        <w:gridCol w:w="1980"/>
        <w:gridCol w:w="3685"/>
      </w:tblGrid>
      <w:tr w:rsidR="000E3D6C" w:rsidRPr="000D2354" w14:paraId="14ABDE00" w14:textId="77777777" w:rsidTr="00035FDC">
        <w:trPr>
          <w:trHeight w:val="683"/>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413E4CA4" w14:textId="77777777" w:rsidR="000E3D6C" w:rsidRPr="000D2354" w:rsidRDefault="000E3D6C" w:rsidP="00035FDC">
            <w:pPr>
              <w:spacing w:line="240" w:lineRule="auto"/>
              <w:jc w:val="center"/>
              <w:rPr>
                <w:b/>
                <w:bCs/>
                <w:color w:val="000000"/>
                <w:sz w:val="20"/>
                <w:szCs w:val="20"/>
              </w:rPr>
            </w:pPr>
            <w:r w:rsidRPr="000D2354">
              <w:rPr>
                <w:b/>
                <w:bCs/>
                <w:color w:val="000000"/>
                <w:sz w:val="20"/>
                <w:szCs w:val="20"/>
              </w:rPr>
              <w:t xml:space="preserve">Year Published </w:t>
            </w:r>
          </w:p>
        </w:tc>
        <w:tc>
          <w:tcPr>
            <w:tcW w:w="0" w:type="auto"/>
            <w:tcBorders>
              <w:top w:val="single" w:sz="4" w:space="0" w:color="auto"/>
              <w:left w:val="nil"/>
              <w:bottom w:val="single" w:sz="4" w:space="0" w:color="auto"/>
              <w:right w:val="nil"/>
            </w:tcBorders>
            <w:shd w:val="clear" w:color="auto" w:fill="auto"/>
          </w:tcPr>
          <w:p w14:paraId="0E0F030D" w14:textId="77777777" w:rsidR="000E3D6C" w:rsidRPr="000D2354" w:rsidRDefault="000E3D6C" w:rsidP="00035FDC">
            <w:pPr>
              <w:spacing w:line="240" w:lineRule="auto"/>
              <w:rPr>
                <w:b/>
                <w:bCs/>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0F4CA88" w14:textId="77777777" w:rsidR="000E3D6C" w:rsidRPr="000D2354" w:rsidRDefault="000E3D6C" w:rsidP="00035FDC">
            <w:pPr>
              <w:spacing w:line="240" w:lineRule="auto"/>
              <w:rPr>
                <w:b/>
                <w:bCs/>
                <w:color w:val="000000"/>
                <w:sz w:val="20"/>
                <w:szCs w:val="20"/>
              </w:rPr>
            </w:pPr>
            <w:r w:rsidRPr="000D2354">
              <w:rPr>
                <w:b/>
                <w:bCs/>
                <w:color w:val="000000"/>
                <w:sz w:val="20"/>
                <w:szCs w:val="20"/>
              </w:rPr>
              <w:t xml:space="preserve">Reference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7A0AC82D" w14:textId="77777777" w:rsidR="000E3D6C" w:rsidRPr="000D2354" w:rsidRDefault="000E3D6C" w:rsidP="00035FDC">
            <w:pPr>
              <w:spacing w:line="240" w:lineRule="auto"/>
              <w:rPr>
                <w:b/>
                <w:bCs/>
                <w:color w:val="000000"/>
                <w:sz w:val="20"/>
                <w:szCs w:val="20"/>
              </w:rPr>
            </w:pPr>
            <w:r w:rsidRPr="000D2354">
              <w:rPr>
                <w:b/>
                <w:bCs/>
                <w:color w:val="000000"/>
                <w:sz w:val="20"/>
                <w:szCs w:val="20"/>
              </w:rPr>
              <w:t xml:space="preserve">Study objective </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0AAE6175" w14:textId="77777777" w:rsidR="000E3D6C" w:rsidRPr="000D2354" w:rsidRDefault="000E3D6C" w:rsidP="00035FDC">
            <w:pPr>
              <w:spacing w:line="240" w:lineRule="auto"/>
              <w:jc w:val="center"/>
              <w:rPr>
                <w:b/>
                <w:bCs/>
                <w:color w:val="000000"/>
                <w:sz w:val="20"/>
                <w:szCs w:val="20"/>
              </w:rPr>
            </w:pPr>
            <w:r w:rsidRPr="000D2354">
              <w:rPr>
                <w:b/>
                <w:bCs/>
                <w:color w:val="000000"/>
                <w:sz w:val="20"/>
                <w:szCs w:val="20"/>
              </w:rPr>
              <w:t xml:space="preserve">Sample size </w:t>
            </w:r>
          </w:p>
        </w:tc>
        <w:tc>
          <w:tcPr>
            <w:tcW w:w="1604" w:type="dxa"/>
            <w:tcBorders>
              <w:top w:val="single" w:sz="4" w:space="0" w:color="auto"/>
              <w:left w:val="nil"/>
              <w:bottom w:val="single" w:sz="4" w:space="0" w:color="auto"/>
              <w:right w:val="single" w:sz="4" w:space="0" w:color="auto"/>
            </w:tcBorders>
            <w:shd w:val="clear" w:color="auto" w:fill="auto"/>
            <w:vAlign w:val="bottom"/>
            <w:hideMark/>
          </w:tcPr>
          <w:p w14:paraId="5EDD89C3" w14:textId="77777777" w:rsidR="000E3D6C" w:rsidRPr="000D2354" w:rsidRDefault="000E3D6C" w:rsidP="00035FDC">
            <w:pPr>
              <w:spacing w:line="240" w:lineRule="auto"/>
              <w:rPr>
                <w:b/>
                <w:bCs/>
                <w:color w:val="000000"/>
                <w:sz w:val="20"/>
                <w:szCs w:val="20"/>
              </w:rPr>
            </w:pPr>
            <w:r w:rsidRPr="000D2354">
              <w:rPr>
                <w:b/>
                <w:bCs/>
                <w:color w:val="000000"/>
                <w:sz w:val="20"/>
                <w:szCs w:val="20"/>
              </w:rPr>
              <w:t xml:space="preserve">Sample type </w:t>
            </w:r>
          </w:p>
        </w:tc>
        <w:tc>
          <w:tcPr>
            <w:tcW w:w="1980" w:type="dxa"/>
            <w:tcBorders>
              <w:top w:val="single" w:sz="4" w:space="0" w:color="auto"/>
              <w:left w:val="nil"/>
              <w:bottom w:val="single" w:sz="4" w:space="0" w:color="auto"/>
              <w:right w:val="single" w:sz="4" w:space="0" w:color="auto"/>
            </w:tcBorders>
            <w:shd w:val="clear" w:color="auto" w:fill="auto"/>
            <w:vAlign w:val="bottom"/>
            <w:hideMark/>
          </w:tcPr>
          <w:p w14:paraId="73FAE9E2" w14:textId="77777777" w:rsidR="000E3D6C" w:rsidRPr="000D2354" w:rsidRDefault="000E3D6C" w:rsidP="00035FDC">
            <w:pPr>
              <w:spacing w:line="240" w:lineRule="auto"/>
              <w:rPr>
                <w:b/>
                <w:bCs/>
                <w:color w:val="000000"/>
                <w:sz w:val="20"/>
                <w:szCs w:val="20"/>
              </w:rPr>
            </w:pPr>
            <w:r w:rsidRPr="000D2354">
              <w:rPr>
                <w:b/>
                <w:bCs/>
                <w:color w:val="000000"/>
                <w:sz w:val="20"/>
                <w:szCs w:val="20"/>
              </w:rPr>
              <w:t>Ethnicity/Race or Country</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14:paraId="7BEB8074" w14:textId="77777777" w:rsidR="000E3D6C" w:rsidRPr="000D2354" w:rsidRDefault="000E3D6C" w:rsidP="00035FDC">
            <w:pPr>
              <w:spacing w:line="240" w:lineRule="auto"/>
              <w:rPr>
                <w:b/>
                <w:bCs/>
                <w:color w:val="000000"/>
                <w:sz w:val="20"/>
                <w:szCs w:val="20"/>
              </w:rPr>
            </w:pPr>
            <w:r w:rsidRPr="000D2354">
              <w:rPr>
                <w:b/>
                <w:bCs/>
                <w:color w:val="000000"/>
                <w:sz w:val="20"/>
                <w:szCs w:val="20"/>
              </w:rPr>
              <w:t>Outcome/Conclusion</w:t>
            </w:r>
          </w:p>
        </w:tc>
      </w:tr>
      <w:tr w:rsidR="000E3D6C" w:rsidRPr="000D2354" w14:paraId="60CB8BBD" w14:textId="77777777" w:rsidTr="00035FDC">
        <w:trPr>
          <w:trHeight w:val="129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0706338" w14:textId="77777777" w:rsidR="000E3D6C" w:rsidRPr="000D2354" w:rsidRDefault="000E3D6C" w:rsidP="00035FDC">
            <w:pPr>
              <w:spacing w:line="240" w:lineRule="auto"/>
              <w:jc w:val="center"/>
              <w:rPr>
                <w:color w:val="000000"/>
                <w:sz w:val="20"/>
                <w:szCs w:val="20"/>
              </w:rPr>
            </w:pPr>
            <w:r w:rsidRPr="000D2354">
              <w:rPr>
                <w:color w:val="000000"/>
                <w:sz w:val="20"/>
                <w:szCs w:val="20"/>
              </w:rPr>
              <w:t>2018</w:t>
            </w:r>
          </w:p>
        </w:tc>
        <w:tc>
          <w:tcPr>
            <w:tcW w:w="0" w:type="auto"/>
            <w:tcBorders>
              <w:top w:val="nil"/>
              <w:left w:val="nil"/>
              <w:bottom w:val="single" w:sz="4" w:space="0" w:color="auto"/>
              <w:right w:val="nil"/>
            </w:tcBorders>
          </w:tcPr>
          <w:p w14:paraId="129B1E2F" w14:textId="77777777" w:rsidR="000E3D6C" w:rsidRPr="000D2354" w:rsidRDefault="000E3D6C" w:rsidP="00035FDC">
            <w:pPr>
              <w:spacing w:line="240" w:lineRule="auto"/>
              <w:rPr>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63E1A572" w14:textId="77777777" w:rsidR="000E3D6C" w:rsidRPr="000D2354" w:rsidRDefault="000E3D6C" w:rsidP="00035FDC">
            <w:pPr>
              <w:spacing w:line="240" w:lineRule="auto"/>
              <w:rPr>
                <w:color w:val="000000"/>
                <w:sz w:val="20"/>
                <w:szCs w:val="20"/>
              </w:rPr>
            </w:pPr>
            <w:r w:rsidRPr="000D2354">
              <w:rPr>
                <w:color w:val="000000"/>
                <w:sz w:val="20"/>
                <w:szCs w:val="20"/>
              </w:rPr>
              <w:t xml:space="preserve">Gao X, </w:t>
            </w:r>
            <w:proofErr w:type="spellStart"/>
            <w:r w:rsidRPr="000D2354">
              <w:rPr>
                <w:color w:val="000000"/>
                <w:sz w:val="20"/>
                <w:szCs w:val="20"/>
              </w:rPr>
              <w:t>Yourick</w:t>
            </w:r>
            <w:proofErr w:type="spellEnd"/>
            <w:r w:rsidRPr="000D2354">
              <w:rPr>
                <w:color w:val="000000"/>
                <w:sz w:val="20"/>
                <w:szCs w:val="20"/>
              </w:rPr>
              <w:t xml:space="preserve"> JJ, </w:t>
            </w:r>
            <w:proofErr w:type="spellStart"/>
            <w:r w:rsidRPr="000D2354">
              <w:rPr>
                <w:color w:val="000000"/>
                <w:sz w:val="20"/>
                <w:szCs w:val="20"/>
              </w:rPr>
              <w:t>Sprando</w:t>
            </w:r>
            <w:proofErr w:type="spellEnd"/>
            <w:r w:rsidRPr="000D2354">
              <w:rPr>
                <w:color w:val="000000"/>
                <w:sz w:val="20"/>
                <w:szCs w:val="20"/>
              </w:rPr>
              <w:t xml:space="preserve"> RL. Generation of nine induced pluripotent stem cell lines as an ethnic diversity panel. Stem Cell Res, 31, 193-196 (2018).</w:t>
            </w:r>
          </w:p>
        </w:tc>
        <w:tc>
          <w:tcPr>
            <w:tcW w:w="0" w:type="auto"/>
            <w:tcBorders>
              <w:top w:val="nil"/>
              <w:left w:val="nil"/>
              <w:bottom w:val="single" w:sz="4" w:space="0" w:color="auto"/>
              <w:right w:val="single" w:sz="4" w:space="0" w:color="auto"/>
            </w:tcBorders>
            <w:shd w:val="clear" w:color="auto" w:fill="auto"/>
            <w:vAlign w:val="bottom"/>
            <w:hideMark/>
          </w:tcPr>
          <w:p w14:paraId="62950557" w14:textId="77777777" w:rsidR="000E3D6C" w:rsidRPr="000D2354" w:rsidRDefault="000E3D6C" w:rsidP="00035FDC">
            <w:pPr>
              <w:spacing w:line="240" w:lineRule="auto"/>
              <w:rPr>
                <w:color w:val="000000"/>
                <w:sz w:val="20"/>
                <w:szCs w:val="20"/>
              </w:rPr>
            </w:pPr>
            <w:r w:rsidRPr="000D2354">
              <w:rPr>
                <w:color w:val="000000"/>
                <w:sz w:val="20"/>
                <w:szCs w:val="20"/>
              </w:rPr>
              <w:t>Use self-replicative RNA reprogramming technology to generate nine iPSC lines from endothelial progenitor cells (EPCs) derived from blood samples of three different ethnicities</w:t>
            </w:r>
          </w:p>
        </w:tc>
        <w:tc>
          <w:tcPr>
            <w:tcW w:w="0" w:type="auto"/>
            <w:tcBorders>
              <w:top w:val="nil"/>
              <w:left w:val="nil"/>
              <w:bottom w:val="single" w:sz="4" w:space="0" w:color="auto"/>
              <w:right w:val="single" w:sz="4" w:space="0" w:color="auto"/>
            </w:tcBorders>
            <w:shd w:val="clear" w:color="auto" w:fill="auto"/>
            <w:vAlign w:val="bottom"/>
            <w:hideMark/>
          </w:tcPr>
          <w:p w14:paraId="09FACF46" w14:textId="77777777" w:rsidR="000E3D6C" w:rsidRPr="000D2354" w:rsidRDefault="000E3D6C" w:rsidP="00035FDC">
            <w:pPr>
              <w:spacing w:line="240" w:lineRule="auto"/>
              <w:jc w:val="center"/>
              <w:rPr>
                <w:color w:val="000000"/>
                <w:sz w:val="20"/>
                <w:szCs w:val="20"/>
              </w:rPr>
            </w:pPr>
            <w:r w:rsidRPr="000D2354">
              <w:rPr>
                <w:color w:val="000000"/>
                <w:sz w:val="20"/>
                <w:szCs w:val="20"/>
              </w:rPr>
              <w:t>9</w:t>
            </w:r>
          </w:p>
        </w:tc>
        <w:tc>
          <w:tcPr>
            <w:tcW w:w="1604" w:type="dxa"/>
            <w:tcBorders>
              <w:top w:val="nil"/>
              <w:left w:val="nil"/>
              <w:bottom w:val="single" w:sz="4" w:space="0" w:color="auto"/>
              <w:right w:val="single" w:sz="4" w:space="0" w:color="auto"/>
            </w:tcBorders>
            <w:shd w:val="clear" w:color="auto" w:fill="auto"/>
            <w:vAlign w:val="bottom"/>
            <w:hideMark/>
          </w:tcPr>
          <w:p w14:paraId="75EE5CC9" w14:textId="77777777" w:rsidR="000E3D6C" w:rsidRPr="000D2354" w:rsidRDefault="000E3D6C" w:rsidP="00035FDC">
            <w:pPr>
              <w:spacing w:line="240" w:lineRule="auto"/>
              <w:rPr>
                <w:color w:val="000000"/>
                <w:sz w:val="20"/>
                <w:szCs w:val="20"/>
              </w:rPr>
            </w:pPr>
            <w:r w:rsidRPr="000D2354">
              <w:rPr>
                <w:color w:val="000000"/>
                <w:sz w:val="20"/>
                <w:szCs w:val="20"/>
              </w:rPr>
              <w:t>Blood derived iPSCs</w:t>
            </w:r>
          </w:p>
        </w:tc>
        <w:tc>
          <w:tcPr>
            <w:tcW w:w="1980" w:type="dxa"/>
            <w:tcBorders>
              <w:top w:val="nil"/>
              <w:left w:val="nil"/>
              <w:bottom w:val="single" w:sz="4" w:space="0" w:color="auto"/>
              <w:right w:val="single" w:sz="4" w:space="0" w:color="auto"/>
            </w:tcBorders>
            <w:shd w:val="clear" w:color="auto" w:fill="auto"/>
            <w:vAlign w:val="bottom"/>
            <w:hideMark/>
          </w:tcPr>
          <w:p w14:paraId="546A793D" w14:textId="77777777" w:rsidR="000E3D6C" w:rsidRPr="000D2354" w:rsidRDefault="000E3D6C" w:rsidP="00035FDC">
            <w:pPr>
              <w:spacing w:line="240" w:lineRule="auto"/>
              <w:rPr>
                <w:color w:val="000000"/>
                <w:sz w:val="20"/>
                <w:szCs w:val="20"/>
              </w:rPr>
            </w:pPr>
            <w:r w:rsidRPr="000D2354">
              <w:rPr>
                <w:color w:val="000000"/>
                <w:sz w:val="20"/>
                <w:szCs w:val="20"/>
              </w:rPr>
              <w:t xml:space="preserve">2 Black                                             5 non-Hispanic white                                2 Latino or Hispanic </w:t>
            </w:r>
          </w:p>
        </w:tc>
        <w:tc>
          <w:tcPr>
            <w:tcW w:w="3685" w:type="dxa"/>
            <w:tcBorders>
              <w:top w:val="nil"/>
              <w:left w:val="nil"/>
              <w:bottom w:val="single" w:sz="4" w:space="0" w:color="auto"/>
              <w:right w:val="single" w:sz="4" w:space="0" w:color="auto"/>
            </w:tcBorders>
            <w:shd w:val="clear" w:color="auto" w:fill="auto"/>
            <w:vAlign w:val="bottom"/>
            <w:hideMark/>
          </w:tcPr>
          <w:p w14:paraId="13B9FA7F" w14:textId="77777777" w:rsidR="000E3D6C" w:rsidRPr="000D2354" w:rsidRDefault="000E3D6C" w:rsidP="00035FDC">
            <w:pPr>
              <w:spacing w:line="240" w:lineRule="auto"/>
              <w:rPr>
                <w:color w:val="000000"/>
                <w:sz w:val="20"/>
                <w:szCs w:val="20"/>
              </w:rPr>
            </w:pPr>
            <w:r w:rsidRPr="000D2354">
              <w:rPr>
                <w:color w:val="000000"/>
                <w:sz w:val="20"/>
                <w:szCs w:val="20"/>
              </w:rPr>
              <w:t>The iPSC lines developed can be</w:t>
            </w:r>
            <w:r w:rsidRPr="000D2354">
              <w:rPr>
                <w:color w:val="000000"/>
                <w:sz w:val="20"/>
                <w:szCs w:val="20"/>
              </w:rPr>
              <w:br/>
              <w:t>used as a panel for ethnic-related toxicological applications.</w:t>
            </w:r>
          </w:p>
        </w:tc>
      </w:tr>
      <w:tr w:rsidR="000E3D6C" w:rsidRPr="000D2354" w14:paraId="03DD24E4" w14:textId="77777777" w:rsidTr="00035FDC">
        <w:trPr>
          <w:trHeight w:val="186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BBCB4F0" w14:textId="77777777" w:rsidR="000E3D6C" w:rsidRPr="000D2354" w:rsidRDefault="000E3D6C" w:rsidP="00035FDC">
            <w:pPr>
              <w:spacing w:line="240" w:lineRule="auto"/>
              <w:jc w:val="center"/>
              <w:rPr>
                <w:color w:val="000000"/>
                <w:sz w:val="20"/>
                <w:szCs w:val="20"/>
              </w:rPr>
            </w:pPr>
            <w:r w:rsidRPr="000D2354">
              <w:rPr>
                <w:color w:val="000000"/>
                <w:sz w:val="20"/>
                <w:szCs w:val="20"/>
              </w:rPr>
              <w:t>2019</w:t>
            </w:r>
          </w:p>
        </w:tc>
        <w:tc>
          <w:tcPr>
            <w:tcW w:w="0" w:type="auto"/>
            <w:tcBorders>
              <w:top w:val="nil"/>
              <w:left w:val="nil"/>
              <w:bottom w:val="single" w:sz="4" w:space="0" w:color="auto"/>
              <w:right w:val="nil"/>
            </w:tcBorders>
          </w:tcPr>
          <w:p w14:paraId="11764EE1" w14:textId="77777777" w:rsidR="000E3D6C" w:rsidRPr="000D2354" w:rsidRDefault="000E3D6C" w:rsidP="00035FDC">
            <w:pPr>
              <w:spacing w:line="240" w:lineRule="auto"/>
              <w:rPr>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02BCD29A" w14:textId="77777777" w:rsidR="000E3D6C" w:rsidRPr="000D2354" w:rsidRDefault="000E3D6C" w:rsidP="00035FDC">
            <w:pPr>
              <w:spacing w:line="240" w:lineRule="auto"/>
              <w:rPr>
                <w:color w:val="000000"/>
                <w:sz w:val="20"/>
                <w:szCs w:val="20"/>
              </w:rPr>
            </w:pPr>
            <w:r w:rsidRPr="000D2354">
              <w:rPr>
                <w:color w:val="000000"/>
                <w:sz w:val="20"/>
                <w:szCs w:val="20"/>
              </w:rPr>
              <w:t xml:space="preserve">Sarkar AK, Tung PY, </w:t>
            </w:r>
            <w:proofErr w:type="spellStart"/>
            <w:r w:rsidRPr="000D2354">
              <w:rPr>
                <w:color w:val="000000"/>
                <w:sz w:val="20"/>
                <w:szCs w:val="20"/>
              </w:rPr>
              <w:t>Blischak</w:t>
            </w:r>
            <w:proofErr w:type="spellEnd"/>
            <w:r w:rsidRPr="000D2354">
              <w:rPr>
                <w:color w:val="000000"/>
                <w:sz w:val="20"/>
                <w:szCs w:val="20"/>
              </w:rPr>
              <w:t xml:space="preserve"> JD et al. Discovery and characterization of variance QTLs in human induced pluripotent stem cells. </w:t>
            </w:r>
            <w:proofErr w:type="spellStart"/>
            <w:r w:rsidRPr="000D2354">
              <w:rPr>
                <w:color w:val="000000"/>
                <w:sz w:val="20"/>
                <w:szCs w:val="20"/>
              </w:rPr>
              <w:t>PLoS</w:t>
            </w:r>
            <w:proofErr w:type="spellEnd"/>
            <w:r w:rsidRPr="000D2354">
              <w:rPr>
                <w:color w:val="000000"/>
                <w:sz w:val="20"/>
                <w:szCs w:val="20"/>
              </w:rPr>
              <w:t xml:space="preserve"> Genet, 15(4), e1008045 (2019).</w:t>
            </w:r>
          </w:p>
        </w:tc>
        <w:tc>
          <w:tcPr>
            <w:tcW w:w="0" w:type="auto"/>
            <w:tcBorders>
              <w:top w:val="nil"/>
              <w:left w:val="nil"/>
              <w:bottom w:val="single" w:sz="4" w:space="0" w:color="auto"/>
              <w:right w:val="single" w:sz="4" w:space="0" w:color="auto"/>
            </w:tcBorders>
            <w:shd w:val="clear" w:color="auto" w:fill="auto"/>
            <w:vAlign w:val="bottom"/>
            <w:hideMark/>
          </w:tcPr>
          <w:p w14:paraId="20E80EA7" w14:textId="77777777" w:rsidR="000E3D6C" w:rsidRPr="000D2354" w:rsidRDefault="000E3D6C" w:rsidP="00035FDC">
            <w:pPr>
              <w:spacing w:line="240" w:lineRule="auto"/>
              <w:rPr>
                <w:color w:val="000000"/>
                <w:sz w:val="20"/>
                <w:szCs w:val="20"/>
              </w:rPr>
            </w:pPr>
            <w:r w:rsidRPr="000D2354">
              <w:rPr>
                <w:color w:val="000000"/>
                <w:sz w:val="20"/>
                <w:szCs w:val="20"/>
              </w:rPr>
              <w:t>Use a genome-wide single cell RNA-seq (</w:t>
            </w:r>
            <w:proofErr w:type="spellStart"/>
            <w:r w:rsidRPr="000D2354">
              <w:rPr>
                <w:color w:val="000000"/>
                <w:sz w:val="20"/>
                <w:szCs w:val="20"/>
              </w:rPr>
              <w:t>scRNA</w:t>
            </w:r>
            <w:proofErr w:type="spellEnd"/>
            <w:r w:rsidRPr="000D2354">
              <w:rPr>
                <w:color w:val="000000"/>
                <w:sz w:val="20"/>
                <w:szCs w:val="20"/>
              </w:rPr>
              <w:t>-seq) approach to identify expression variance quantitative trait loci (</w:t>
            </w:r>
            <w:proofErr w:type="spellStart"/>
            <w:r w:rsidRPr="000D2354">
              <w:rPr>
                <w:color w:val="000000"/>
                <w:sz w:val="20"/>
                <w:szCs w:val="20"/>
              </w:rPr>
              <w:t>vQTLs</w:t>
            </w:r>
            <w:proofErr w:type="spellEnd"/>
            <w:r w:rsidRPr="000D2354">
              <w:rPr>
                <w:color w:val="000000"/>
                <w:sz w:val="20"/>
                <w:szCs w:val="20"/>
              </w:rPr>
              <w:t>).</w:t>
            </w:r>
          </w:p>
        </w:tc>
        <w:tc>
          <w:tcPr>
            <w:tcW w:w="0" w:type="auto"/>
            <w:tcBorders>
              <w:top w:val="nil"/>
              <w:left w:val="nil"/>
              <w:bottom w:val="single" w:sz="4" w:space="0" w:color="auto"/>
              <w:right w:val="single" w:sz="4" w:space="0" w:color="auto"/>
            </w:tcBorders>
            <w:shd w:val="clear" w:color="auto" w:fill="auto"/>
            <w:vAlign w:val="bottom"/>
            <w:hideMark/>
          </w:tcPr>
          <w:p w14:paraId="0186D2B3" w14:textId="77777777" w:rsidR="000E3D6C" w:rsidRPr="000D2354" w:rsidRDefault="000E3D6C" w:rsidP="00035FDC">
            <w:pPr>
              <w:spacing w:line="240" w:lineRule="auto"/>
              <w:jc w:val="center"/>
              <w:rPr>
                <w:color w:val="000000"/>
                <w:sz w:val="20"/>
                <w:szCs w:val="20"/>
              </w:rPr>
            </w:pPr>
            <w:r w:rsidRPr="000D2354">
              <w:rPr>
                <w:color w:val="000000"/>
                <w:sz w:val="20"/>
                <w:szCs w:val="20"/>
              </w:rPr>
              <w:t>53</w:t>
            </w:r>
          </w:p>
        </w:tc>
        <w:tc>
          <w:tcPr>
            <w:tcW w:w="1604" w:type="dxa"/>
            <w:tcBorders>
              <w:top w:val="nil"/>
              <w:left w:val="nil"/>
              <w:bottom w:val="single" w:sz="4" w:space="0" w:color="auto"/>
              <w:right w:val="single" w:sz="4" w:space="0" w:color="auto"/>
            </w:tcBorders>
            <w:shd w:val="clear" w:color="auto" w:fill="auto"/>
            <w:vAlign w:val="bottom"/>
            <w:hideMark/>
          </w:tcPr>
          <w:p w14:paraId="2C4DBFB8" w14:textId="77777777" w:rsidR="000E3D6C" w:rsidRPr="000D2354" w:rsidRDefault="000E3D6C" w:rsidP="00035FDC">
            <w:pPr>
              <w:spacing w:line="240" w:lineRule="auto"/>
              <w:rPr>
                <w:color w:val="000000"/>
                <w:sz w:val="20"/>
                <w:szCs w:val="20"/>
              </w:rPr>
            </w:pPr>
            <w:r w:rsidRPr="000D2354">
              <w:rPr>
                <w:color w:val="000000"/>
                <w:sz w:val="20"/>
                <w:szCs w:val="20"/>
              </w:rPr>
              <w:t xml:space="preserve">iPSCs obtained from the NHGRI Sample Repository for Human Genetic Research at the </w:t>
            </w:r>
            <w:proofErr w:type="spellStart"/>
            <w:r w:rsidRPr="000D2354">
              <w:rPr>
                <w:color w:val="000000"/>
                <w:sz w:val="20"/>
                <w:szCs w:val="20"/>
              </w:rPr>
              <w:t>Coriell</w:t>
            </w:r>
            <w:proofErr w:type="spellEnd"/>
            <w:r w:rsidRPr="000D2354">
              <w:rPr>
                <w:color w:val="000000"/>
                <w:sz w:val="20"/>
                <w:szCs w:val="20"/>
              </w:rPr>
              <w:t xml:space="preserve"> Institute for Medical Research.</w:t>
            </w:r>
          </w:p>
        </w:tc>
        <w:tc>
          <w:tcPr>
            <w:tcW w:w="1980" w:type="dxa"/>
            <w:tcBorders>
              <w:top w:val="nil"/>
              <w:left w:val="nil"/>
              <w:bottom w:val="single" w:sz="4" w:space="0" w:color="auto"/>
              <w:right w:val="single" w:sz="4" w:space="0" w:color="auto"/>
            </w:tcBorders>
            <w:shd w:val="clear" w:color="auto" w:fill="auto"/>
            <w:vAlign w:val="bottom"/>
            <w:hideMark/>
          </w:tcPr>
          <w:p w14:paraId="3DC0D381" w14:textId="77777777" w:rsidR="000E3D6C" w:rsidRPr="000D2354" w:rsidRDefault="000E3D6C" w:rsidP="00035FDC">
            <w:pPr>
              <w:spacing w:line="240" w:lineRule="auto"/>
              <w:rPr>
                <w:color w:val="000000"/>
                <w:sz w:val="20"/>
                <w:szCs w:val="20"/>
              </w:rPr>
            </w:pPr>
            <w:r w:rsidRPr="000D2354">
              <w:rPr>
                <w:color w:val="000000"/>
                <w:sz w:val="20"/>
                <w:szCs w:val="20"/>
              </w:rPr>
              <w:t xml:space="preserve">53 Blacks of Yoruba ethnicities </w:t>
            </w:r>
          </w:p>
        </w:tc>
        <w:tc>
          <w:tcPr>
            <w:tcW w:w="3685" w:type="dxa"/>
            <w:tcBorders>
              <w:top w:val="nil"/>
              <w:left w:val="nil"/>
              <w:bottom w:val="single" w:sz="4" w:space="0" w:color="auto"/>
              <w:right w:val="single" w:sz="4" w:space="0" w:color="auto"/>
            </w:tcBorders>
            <w:shd w:val="clear" w:color="auto" w:fill="auto"/>
            <w:vAlign w:val="bottom"/>
            <w:hideMark/>
          </w:tcPr>
          <w:p w14:paraId="297EE327" w14:textId="77777777" w:rsidR="000E3D6C" w:rsidRPr="000D2354" w:rsidRDefault="000E3D6C" w:rsidP="00035FDC">
            <w:pPr>
              <w:spacing w:line="240" w:lineRule="auto"/>
              <w:rPr>
                <w:color w:val="000000"/>
                <w:sz w:val="20"/>
                <w:szCs w:val="20"/>
              </w:rPr>
            </w:pPr>
            <w:r w:rsidRPr="000D2354">
              <w:rPr>
                <w:color w:val="000000"/>
                <w:sz w:val="20"/>
                <w:szCs w:val="20"/>
              </w:rPr>
              <w:t>The study found that common genetic variation can alter the level of average gene expression in human tissues, and through changes in gene expression have downstream consequences on cell function, human development, and human disease</w:t>
            </w:r>
          </w:p>
        </w:tc>
      </w:tr>
      <w:tr w:rsidR="000E3D6C" w:rsidRPr="000D2354" w14:paraId="23D19C82" w14:textId="77777777" w:rsidTr="00035FDC">
        <w:trPr>
          <w:trHeight w:val="177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5DCEA83" w14:textId="77777777" w:rsidR="000E3D6C" w:rsidRPr="000D2354" w:rsidRDefault="000E3D6C" w:rsidP="00035FDC">
            <w:pPr>
              <w:spacing w:line="240" w:lineRule="auto"/>
              <w:jc w:val="center"/>
              <w:rPr>
                <w:color w:val="000000"/>
                <w:sz w:val="20"/>
                <w:szCs w:val="20"/>
              </w:rPr>
            </w:pPr>
            <w:r w:rsidRPr="000D2354">
              <w:rPr>
                <w:color w:val="000000"/>
                <w:sz w:val="20"/>
                <w:szCs w:val="20"/>
              </w:rPr>
              <w:t>2020</w:t>
            </w:r>
          </w:p>
        </w:tc>
        <w:tc>
          <w:tcPr>
            <w:tcW w:w="0" w:type="auto"/>
            <w:tcBorders>
              <w:top w:val="nil"/>
              <w:left w:val="nil"/>
              <w:bottom w:val="single" w:sz="4" w:space="0" w:color="auto"/>
              <w:right w:val="nil"/>
            </w:tcBorders>
          </w:tcPr>
          <w:p w14:paraId="171D7976" w14:textId="77777777" w:rsidR="000E3D6C" w:rsidRPr="000D2354" w:rsidRDefault="000E3D6C" w:rsidP="00035FDC">
            <w:pPr>
              <w:spacing w:line="240" w:lineRule="auto"/>
              <w:rPr>
                <w:color w:val="000000"/>
                <w:sz w:val="20"/>
                <w:szCs w:val="20"/>
              </w:rPr>
            </w:pPr>
          </w:p>
        </w:tc>
        <w:tc>
          <w:tcPr>
            <w:tcW w:w="0" w:type="auto"/>
            <w:tcBorders>
              <w:top w:val="nil"/>
              <w:left w:val="nil"/>
              <w:bottom w:val="single" w:sz="4" w:space="0" w:color="auto"/>
              <w:right w:val="single" w:sz="4" w:space="0" w:color="auto"/>
            </w:tcBorders>
            <w:shd w:val="clear" w:color="auto" w:fill="auto"/>
            <w:vAlign w:val="bottom"/>
            <w:hideMark/>
          </w:tcPr>
          <w:p w14:paraId="60C95D7C" w14:textId="77777777" w:rsidR="000E3D6C" w:rsidRPr="000D2354" w:rsidRDefault="000E3D6C" w:rsidP="00035FDC">
            <w:pPr>
              <w:spacing w:line="240" w:lineRule="auto"/>
              <w:rPr>
                <w:color w:val="000000"/>
                <w:sz w:val="20"/>
                <w:szCs w:val="20"/>
              </w:rPr>
            </w:pPr>
            <w:proofErr w:type="spellStart"/>
            <w:r w:rsidRPr="000D2354">
              <w:rPr>
                <w:color w:val="000000"/>
                <w:sz w:val="20"/>
                <w:szCs w:val="20"/>
              </w:rPr>
              <w:t>Bisogno</w:t>
            </w:r>
            <w:proofErr w:type="spellEnd"/>
            <w:r w:rsidRPr="000D2354">
              <w:rPr>
                <w:color w:val="000000"/>
                <w:sz w:val="20"/>
                <w:szCs w:val="20"/>
              </w:rPr>
              <w:t>, L.S., et al., Ancestry-dependent gene expression correlates with reprogramming to pluripotency and multiple dynamic biological processes. Sci Adv, 2020. 6(47).</w:t>
            </w:r>
          </w:p>
        </w:tc>
        <w:tc>
          <w:tcPr>
            <w:tcW w:w="0" w:type="auto"/>
            <w:tcBorders>
              <w:top w:val="nil"/>
              <w:left w:val="nil"/>
              <w:bottom w:val="single" w:sz="4" w:space="0" w:color="auto"/>
              <w:right w:val="single" w:sz="4" w:space="0" w:color="auto"/>
            </w:tcBorders>
            <w:shd w:val="clear" w:color="auto" w:fill="auto"/>
            <w:vAlign w:val="bottom"/>
            <w:hideMark/>
          </w:tcPr>
          <w:p w14:paraId="2814520A" w14:textId="77777777" w:rsidR="000E3D6C" w:rsidRPr="000D2354" w:rsidRDefault="000E3D6C" w:rsidP="00035FDC">
            <w:pPr>
              <w:spacing w:line="240" w:lineRule="auto"/>
              <w:rPr>
                <w:color w:val="000000"/>
                <w:sz w:val="20"/>
                <w:szCs w:val="20"/>
              </w:rPr>
            </w:pPr>
            <w:r w:rsidRPr="000D2354">
              <w:rPr>
                <w:color w:val="000000"/>
                <w:sz w:val="20"/>
                <w:szCs w:val="20"/>
              </w:rPr>
              <w:t>Generate and compare transcriptomic data from 72 dermal fibroblast–iPSC pairs</w:t>
            </w:r>
            <w:r w:rsidRPr="000D2354">
              <w:rPr>
                <w:color w:val="000000"/>
                <w:sz w:val="20"/>
                <w:szCs w:val="20"/>
              </w:rPr>
              <w:br/>
              <w:t>with consistent variation in reprogramming efficiency</w:t>
            </w:r>
          </w:p>
        </w:tc>
        <w:tc>
          <w:tcPr>
            <w:tcW w:w="0" w:type="auto"/>
            <w:tcBorders>
              <w:top w:val="nil"/>
              <w:left w:val="nil"/>
              <w:bottom w:val="single" w:sz="4" w:space="0" w:color="auto"/>
              <w:right w:val="single" w:sz="4" w:space="0" w:color="auto"/>
            </w:tcBorders>
            <w:shd w:val="clear" w:color="auto" w:fill="auto"/>
            <w:vAlign w:val="bottom"/>
            <w:hideMark/>
          </w:tcPr>
          <w:p w14:paraId="2E9C0401" w14:textId="77777777" w:rsidR="000E3D6C" w:rsidRPr="000D2354" w:rsidRDefault="000E3D6C" w:rsidP="00035FDC">
            <w:pPr>
              <w:spacing w:line="240" w:lineRule="auto"/>
              <w:jc w:val="center"/>
              <w:rPr>
                <w:color w:val="000000"/>
                <w:sz w:val="20"/>
                <w:szCs w:val="20"/>
              </w:rPr>
            </w:pPr>
            <w:r w:rsidRPr="000D2354">
              <w:rPr>
                <w:color w:val="000000"/>
                <w:sz w:val="20"/>
                <w:szCs w:val="20"/>
              </w:rPr>
              <w:t>72</w:t>
            </w:r>
          </w:p>
        </w:tc>
        <w:tc>
          <w:tcPr>
            <w:tcW w:w="1604" w:type="dxa"/>
            <w:tcBorders>
              <w:top w:val="nil"/>
              <w:left w:val="nil"/>
              <w:bottom w:val="single" w:sz="4" w:space="0" w:color="auto"/>
              <w:right w:val="single" w:sz="4" w:space="0" w:color="auto"/>
            </w:tcBorders>
            <w:shd w:val="clear" w:color="auto" w:fill="auto"/>
            <w:vAlign w:val="bottom"/>
            <w:hideMark/>
          </w:tcPr>
          <w:p w14:paraId="325260F2" w14:textId="77777777" w:rsidR="000E3D6C" w:rsidRPr="000D2354" w:rsidRDefault="000E3D6C" w:rsidP="00035FDC">
            <w:pPr>
              <w:spacing w:line="240" w:lineRule="auto"/>
              <w:rPr>
                <w:color w:val="000000"/>
                <w:sz w:val="20"/>
                <w:szCs w:val="20"/>
              </w:rPr>
            </w:pPr>
            <w:r w:rsidRPr="000D2354">
              <w:rPr>
                <w:color w:val="000000"/>
                <w:sz w:val="20"/>
                <w:szCs w:val="20"/>
              </w:rPr>
              <w:t>Dermal fibroblast derived iPSCs</w:t>
            </w:r>
          </w:p>
        </w:tc>
        <w:tc>
          <w:tcPr>
            <w:tcW w:w="1980" w:type="dxa"/>
            <w:tcBorders>
              <w:top w:val="nil"/>
              <w:left w:val="nil"/>
              <w:bottom w:val="single" w:sz="4" w:space="0" w:color="auto"/>
              <w:right w:val="single" w:sz="4" w:space="0" w:color="auto"/>
            </w:tcBorders>
            <w:shd w:val="clear" w:color="auto" w:fill="auto"/>
            <w:vAlign w:val="bottom"/>
            <w:hideMark/>
          </w:tcPr>
          <w:p w14:paraId="1D5E01CD" w14:textId="77777777" w:rsidR="000E3D6C" w:rsidRPr="000D2354" w:rsidRDefault="000E3D6C" w:rsidP="00035FDC">
            <w:pPr>
              <w:spacing w:line="240" w:lineRule="auto"/>
              <w:rPr>
                <w:color w:val="000000"/>
                <w:sz w:val="20"/>
                <w:szCs w:val="20"/>
              </w:rPr>
            </w:pPr>
            <w:r w:rsidRPr="000D2354">
              <w:rPr>
                <w:color w:val="000000"/>
                <w:sz w:val="20"/>
                <w:szCs w:val="20"/>
              </w:rPr>
              <w:t xml:space="preserve">36 African American                     36 White American </w:t>
            </w:r>
          </w:p>
        </w:tc>
        <w:tc>
          <w:tcPr>
            <w:tcW w:w="3685" w:type="dxa"/>
            <w:tcBorders>
              <w:top w:val="nil"/>
              <w:left w:val="nil"/>
              <w:bottom w:val="single" w:sz="4" w:space="0" w:color="auto"/>
              <w:right w:val="single" w:sz="4" w:space="0" w:color="auto"/>
            </w:tcBorders>
            <w:shd w:val="clear" w:color="auto" w:fill="auto"/>
            <w:vAlign w:val="bottom"/>
            <w:hideMark/>
          </w:tcPr>
          <w:p w14:paraId="3A77DFCD" w14:textId="77777777" w:rsidR="000E3D6C" w:rsidRPr="000D2354" w:rsidRDefault="000E3D6C" w:rsidP="00035FDC">
            <w:pPr>
              <w:spacing w:line="240" w:lineRule="auto"/>
              <w:rPr>
                <w:color w:val="000000"/>
                <w:sz w:val="20"/>
                <w:szCs w:val="20"/>
              </w:rPr>
            </w:pPr>
            <w:r w:rsidRPr="000D2354">
              <w:rPr>
                <w:color w:val="000000"/>
                <w:sz w:val="20"/>
                <w:szCs w:val="20"/>
              </w:rPr>
              <w:t>The study provided a comprehensive investigation of how ancestry and transcriptome heterogeneity can affect reprogramming of fibroblasts to iPSCs</w:t>
            </w:r>
          </w:p>
        </w:tc>
      </w:tr>
    </w:tbl>
    <w:p w14:paraId="3B6DE352" w14:textId="77777777" w:rsidR="000E3D6C" w:rsidRPr="000D2354" w:rsidRDefault="000E3D6C" w:rsidP="000E3D6C">
      <w:pPr>
        <w:rPr>
          <w:sz w:val="20"/>
          <w:szCs w:val="20"/>
        </w:rPr>
      </w:pPr>
      <w:r w:rsidRPr="000D2354">
        <w:rPr>
          <w:sz w:val="20"/>
          <w:szCs w:val="20"/>
        </w:rPr>
        <w:t>*iPSC – induced pluripotent stem cell</w:t>
      </w:r>
    </w:p>
    <w:p w14:paraId="01B68E32" w14:textId="77777777" w:rsidR="000E3D6C" w:rsidRDefault="000E3D6C" w:rsidP="000E3D6C">
      <w:pPr>
        <w:rPr>
          <w:sz w:val="20"/>
          <w:szCs w:val="20"/>
        </w:rPr>
      </w:pPr>
    </w:p>
    <w:p w14:paraId="5379B9A1" w14:textId="77777777" w:rsidR="000E3D6C" w:rsidRDefault="000E3D6C" w:rsidP="000E3D6C">
      <w:pPr>
        <w:rPr>
          <w:sz w:val="20"/>
          <w:szCs w:val="20"/>
        </w:rPr>
      </w:pPr>
    </w:p>
    <w:p w14:paraId="7FD3286F" w14:textId="77777777" w:rsidR="000E3D6C" w:rsidRDefault="000E3D6C" w:rsidP="000E3D6C">
      <w:pPr>
        <w:rPr>
          <w:sz w:val="20"/>
          <w:szCs w:val="20"/>
        </w:rPr>
      </w:pPr>
    </w:p>
    <w:p w14:paraId="62C31E16" w14:textId="77777777" w:rsidR="000E3D6C" w:rsidRDefault="000E3D6C" w:rsidP="000E3D6C">
      <w:pPr>
        <w:rPr>
          <w:sz w:val="20"/>
          <w:szCs w:val="20"/>
        </w:rPr>
      </w:pPr>
    </w:p>
    <w:p w14:paraId="72662441" w14:textId="77777777" w:rsidR="000E3D6C" w:rsidRDefault="000E3D6C" w:rsidP="000E3D6C">
      <w:pPr>
        <w:rPr>
          <w:sz w:val="20"/>
          <w:szCs w:val="20"/>
        </w:rPr>
      </w:pPr>
    </w:p>
    <w:p w14:paraId="5389D1E4" w14:textId="77777777" w:rsidR="000E3D6C" w:rsidRDefault="000E3D6C" w:rsidP="000E3D6C">
      <w:pPr>
        <w:rPr>
          <w:sz w:val="20"/>
          <w:szCs w:val="20"/>
        </w:rPr>
      </w:pPr>
    </w:p>
    <w:p w14:paraId="6945F077" w14:textId="77777777" w:rsidR="000E3D6C" w:rsidRDefault="000E3D6C" w:rsidP="000E3D6C">
      <w:pPr>
        <w:rPr>
          <w:sz w:val="20"/>
          <w:szCs w:val="20"/>
        </w:rPr>
      </w:pPr>
    </w:p>
    <w:p w14:paraId="3B2700DD" w14:textId="77777777" w:rsidR="000E3D6C" w:rsidRDefault="000E3D6C" w:rsidP="000E3D6C">
      <w:pPr>
        <w:rPr>
          <w:sz w:val="20"/>
          <w:szCs w:val="20"/>
        </w:rPr>
      </w:pPr>
    </w:p>
    <w:p w14:paraId="6258ECE2" w14:textId="77777777" w:rsidR="000E3D6C" w:rsidRPr="007E408E" w:rsidRDefault="000E3D6C" w:rsidP="000E3D6C">
      <w:pPr>
        <w:rPr>
          <w:sz w:val="20"/>
          <w:szCs w:val="20"/>
        </w:rPr>
      </w:pPr>
    </w:p>
    <w:p w14:paraId="4FFEC909" w14:textId="77777777" w:rsidR="00814A88" w:rsidRDefault="00814A88" w:rsidP="003F0177"/>
    <w:sectPr w:rsidR="00814A88" w:rsidSect="007E408E">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2EF5F" w14:textId="77777777" w:rsidR="001E0EED" w:rsidRDefault="001E0EED" w:rsidP="00814A88">
      <w:pPr>
        <w:spacing w:line="240" w:lineRule="auto"/>
      </w:pPr>
      <w:r>
        <w:separator/>
      </w:r>
    </w:p>
  </w:endnote>
  <w:endnote w:type="continuationSeparator" w:id="0">
    <w:p w14:paraId="7345200A" w14:textId="77777777" w:rsidR="001E0EED" w:rsidRDefault="001E0EED" w:rsidP="00814A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5759245"/>
      <w:docPartObj>
        <w:docPartGallery w:val="Page Numbers (Bottom of Page)"/>
        <w:docPartUnique/>
      </w:docPartObj>
    </w:sdtPr>
    <w:sdtEndPr>
      <w:rPr>
        <w:noProof/>
      </w:rPr>
    </w:sdtEndPr>
    <w:sdtContent>
      <w:p w14:paraId="43E92CF7" w14:textId="2D97F37B" w:rsidR="00814A88" w:rsidRDefault="00814A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28583B" w14:textId="77777777" w:rsidR="00814A88" w:rsidRDefault="00814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0D88B" w14:textId="77777777" w:rsidR="001E0EED" w:rsidRDefault="001E0EED" w:rsidP="00814A88">
      <w:pPr>
        <w:spacing w:line="240" w:lineRule="auto"/>
      </w:pPr>
      <w:r>
        <w:separator/>
      </w:r>
    </w:p>
  </w:footnote>
  <w:footnote w:type="continuationSeparator" w:id="0">
    <w:p w14:paraId="13DB2BE6" w14:textId="77777777" w:rsidR="001E0EED" w:rsidRDefault="001E0EED" w:rsidP="00814A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3NDM3tDQxNTA0sTRW0lEKTi0uzszPAykwqgUAEon9fSwAAAA="/>
  </w:docVars>
  <w:rsids>
    <w:rsidRoot w:val="00814A88"/>
    <w:rsid w:val="000455F3"/>
    <w:rsid w:val="000E3D6C"/>
    <w:rsid w:val="00105610"/>
    <w:rsid w:val="001E0EED"/>
    <w:rsid w:val="003F0177"/>
    <w:rsid w:val="00717F59"/>
    <w:rsid w:val="00814A88"/>
    <w:rsid w:val="00BD6A62"/>
    <w:rsid w:val="00D36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C21D9"/>
  <w15:chartTrackingRefBased/>
  <w15:docId w15:val="{D9890CEB-BF2E-49F6-B698-81CFECED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A88"/>
    <w:pPr>
      <w:spacing w:after="0" w:line="36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14A8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iPriority w:val="9"/>
    <w:qFormat/>
    <w:rsid w:val="00814A88"/>
    <w:pPr>
      <w:spacing w:after="120" w:line="240" w:lineRule="auto"/>
      <w:ind w:left="1267" w:right="1267"/>
      <w:jc w:val="center"/>
      <w:outlineLvl w:val="1"/>
    </w:pPr>
    <w:rPr>
      <w:rFonts w:ascii="Times New Roman" w:eastAsia="Times New Roman" w:hAnsi="Times New Roman" w:cs="Times New Roman"/>
      <w:b/>
      <w:color w:val="auto"/>
      <w:kern w:val="2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4A88"/>
    <w:rPr>
      <w:rFonts w:ascii="Times New Roman" w:eastAsia="Times New Roman" w:hAnsi="Times New Roman" w:cs="Times New Roman"/>
      <w:b/>
      <w:kern w:val="24"/>
      <w:sz w:val="28"/>
      <w:szCs w:val="28"/>
    </w:rPr>
  </w:style>
  <w:style w:type="paragraph" w:customStyle="1" w:styleId="HangingIndent">
    <w:name w:val="Hanging Indent"/>
    <w:basedOn w:val="Normal"/>
    <w:rsid w:val="00814A88"/>
    <w:pPr>
      <w:spacing w:after="120" w:line="240" w:lineRule="auto"/>
      <w:ind w:left="720" w:hanging="720"/>
    </w:pPr>
  </w:style>
  <w:style w:type="table" w:styleId="TableGrid">
    <w:name w:val="Table Grid"/>
    <w:basedOn w:val="TableNormal"/>
    <w:uiPriority w:val="59"/>
    <w:rsid w:val="00814A88"/>
    <w:pPr>
      <w:spacing w:after="0" w:line="36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rsid w:val="00814A88"/>
    <w:pPr>
      <w:keepNext/>
      <w:keepLines/>
      <w:spacing w:before="240" w:after="120" w:line="240" w:lineRule="auto"/>
    </w:pPr>
    <w:rPr>
      <w:b/>
    </w:rPr>
  </w:style>
  <w:style w:type="paragraph" w:styleId="Caption">
    <w:name w:val="caption"/>
    <w:aliases w:val="Table of figures"/>
    <w:basedOn w:val="Normal"/>
    <w:next w:val="Normal"/>
    <w:uiPriority w:val="35"/>
    <w:qFormat/>
    <w:rsid w:val="00814A88"/>
    <w:pPr>
      <w:keepLines/>
      <w:spacing w:after="360" w:line="240" w:lineRule="auto"/>
    </w:pPr>
    <w:rPr>
      <w:b/>
      <w:bCs/>
    </w:rPr>
  </w:style>
  <w:style w:type="paragraph" w:styleId="ListParagraph">
    <w:name w:val="List Paragraph"/>
    <w:basedOn w:val="Normal"/>
    <w:uiPriority w:val="34"/>
    <w:qFormat/>
    <w:rsid w:val="00814A88"/>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814A88"/>
    <w:pPr>
      <w:spacing w:before="100" w:beforeAutospacing="1" w:after="100" w:afterAutospacing="1" w:line="240" w:lineRule="auto"/>
    </w:pPr>
  </w:style>
  <w:style w:type="character" w:customStyle="1" w:styleId="Heading1Char">
    <w:name w:val="Heading 1 Char"/>
    <w:basedOn w:val="DefaultParagraphFont"/>
    <w:link w:val="Heading1"/>
    <w:uiPriority w:val="9"/>
    <w:rsid w:val="00814A8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814A88"/>
    <w:pPr>
      <w:tabs>
        <w:tab w:val="center" w:pos="4680"/>
        <w:tab w:val="right" w:pos="9360"/>
      </w:tabs>
      <w:spacing w:line="240" w:lineRule="auto"/>
    </w:pPr>
  </w:style>
  <w:style w:type="character" w:customStyle="1" w:styleId="HeaderChar">
    <w:name w:val="Header Char"/>
    <w:basedOn w:val="DefaultParagraphFont"/>
    <w:link w:val="Header"/>
    <w:uiPriority w:val="99"/>
    <w:rsid w:val="00814A8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4A88"/>
    <w:pPr>
      <w:tabs>
        <w:tab w:val="center" w:pos="4680"/>
        <w:tab w:val="right" w:pos="9360"/>
      </w:tabs>
      <w:spacing w:line="240" w:lineRule="auto"/>
    </w:pPr>
  </w:style>
  <w:style w:type="character" w:customStyle="1" w:styleId="FooterChar">
    <w:name w:val="Footer Char"/>
    <w:basedOn w:val="DefaultParagraphFont"/>
    <w:link w:val="Footer"/>
    <w:uiPriority w:val="99"/>
    <w:rsid w:val="00814A8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1488</Words>
  <Characters>8486</Characters>
  <Application>Microsoft Office Word</Application>
  <DocSecurity>0</DocSecurity>
  <Lines>70</Lines>
  <Paragraphs>19</Paragraphs>
  <ScaleCrop>false</ScaleCrop>
  <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Tayo Fakunle</dc:creator>
  <cp:keywords/>
  <dc:description/>
  <cp:lastModifiedBy>Kathryn Berry</cp:lastModifiedBy>
  <cp:revision>2</cp:revision>
  <dcterms:created xsi:type="dcterms:W3CDTF">2022-03-08T09:25:00Z</dcterms:created>
  <dcterms:modified xsi:type="dcterms:W3CDTF">2022-03-08T09:25:00Z</dcterms:modified>
</cp:coreProperties>
</file>