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19A1" w:rsidR="00450C06" w:rsidP="1E3CD2BE" w:rsidRDefault="00450C06" w14:paraId="24233ED4" w14:textId="637C99BC">
      <w:pPr>
        <w:pStyle w:val="Normal"/>
        <w:keepNext/>
        <w:spacing w:after="0" w:line="360" w:lineRule="auto"/>
        <w:ind w:right="-188"/>
        <w:rPr>
          <w:rFonts w:ascii="Times New Roman" w:hAnsi="Times New Roman" w:eastAsia="Calibri" w:cs="Times New Roman"/>
          <w:b w:val="1"/>
          <w:bCs w:val="1"/>
          <w:color w:val="000000" w:themeColor="text1"/>
          <w:sz w:val="24"/>
          <w:szCs w:val="24"/>
        </w:rPr>
      </w:pPr>
      <w:r w:rsidRPr="1E3CD2BE" w:rsidR="2BBB183F">
        <w:rPr>
          <w:rFonts w:ascii="Times New Roman" w:hAnsi="Times New Roman" w:eastAsia="Times New Roman" w:cs="Times New Roman"/>
          <w:b w:val="1"/>
          <w:bCs w:val="1"/>
          <w:noProof w:val="0"/>
          <w:color w:val="000000" w:themeColor="text1" w:themeTint="FF" w:themeShade="FF"/>
          <w:sz w:val="24"/>
          <w:szCs w:val="24"/>
          <w:lang w:val="en-US"/>
        </w:rPr>
        <w:t xml:space="preserve">Supplementary </w:t>
      </w:r>
      <w:r w:rsidRPr="1E3CD2BE" w:rsidR="00450C06">
        <w:rPr>
          <w:rFonts w:ascii="Times New Roman" w:hAnsi="Times New Roman" w:cs="Times New Roman"/>
          <w:b w:val="1"/>
          <w:bCs w:val="1"/>
          <w:color w:val="000000" w:themeColor="text1" w:themeTint="FF" w:themeShade="FF"/>
          <w:sz w:val="24"/>
          <w:szCs w:val="24"/>
        </w:rPr>
        <w:t xml:space="preserve">Table 3. </w:t>
      </w:r>
      <w:r w:rsidRPr="1E3CD2BE" w:rsidR="00450C06">
        <w:rPr>
          <w:rFonts w:ascii="Times New Roman" w:hAnsi="Times New Roman" w:cs="Times New Roman"/>
          <w:color w:val="000000" w:themeColor="text1" w:themeTint="FF" w:themeShade="FF"/>
          <w:sz w:val="24"/>
          <w:szCs w:val="24"/>
        </w:rPr>
        <w:t>Summary of some COVID-19 vaccines at different clinical stages of development</w:t>
      </w:r>
      <w:r w:rsidRPr="1E3CD2BE" w:rsidR="00450C06">
        <w:rPr>
          <w:rFonts w:ascii="Times New Roman" w:hAnsi="Times New Roman" w:eastAsia="Calibri" w:cs="Times New Roman"/>
          <w:b w:val="1"/>
          <w:bCs w:val="1"/>
          <w:color w:val="000000" w:themeColor="text1" w:themeTint="FF" w:themeShade="FF"/>
          <w:sz w:val="24"/>
          <w:szCs w:val="24"/>
        </w:rPr>
        <w:t xml:space="preserve"> </w:t>
      </w:r>
    </w:p>
    <w:tbl>
      <w:tblPr>
        <w:tblStyle w:val="TableGrid1"/>
        <w:tblW w:w="9219" w:type="dxa"/>
        <w:jc w:val="center"/>
        <w:tblLayout w:type="fixed"/>
        <w:tblLook w:val="04A0" w:firstRow="1" w:lastRow="0" w:firstColumn="1" w:lastColumn="0" w:noHBand="0" w:noVBand="1"/>
      </w:tblPr>
      <w:tblGrid>
        <w:gridCol w:w="1657"/>
        <w:gridCol w:w="1336"/>
        <w:gridCol w:w="2122"/>
        <w:gridCol w:w="1017"/>
        <w:gridCol w:w="1656"/>
        <w:gridCol w:w="1431"/>
      </w:tblGrid>
      <w:tr w:rsidRPr="008919A1" w:rsidR="00450C06" w:rsidTr="000D0059" w14:paraId="15F56390" w14:textId="77777777">
        <w:trPr>
          <w:jc w:val="center"/>
        </w:trPr>
        <w:tc>
          <w:tcPr>
            <w:tcW w:w="1657" w:type="dxa"/>
            <w:vAlign w:val="center"/>
          </w:tcPr>
          <w:p w:rsidRPr="008919A1" w:rsidR="00450C06" w:rsidP="000D0059" w:rsidRDefault="00450C06" w14:paraId="4960960C" w14:textId="77777777">
            <w:pPr>
              <w:spacing w:line="360" w:lineRule="auto"/>
              <w:jc w:val="center"/>
              <w:rPr>
                <w:rFonts w:ascii="Times New Roman" w:hAnsi="Times New Roman" w:eastAsia="Calibri" w:cs="Times New Roman"/>
                <w:b/>
                <w:color w:val="000000" w:themeColor="text1"/>
                <w:sz w:val="24"/>
                <w:szCs w:val="24"/>
                <w:lang w:val="en-US"/>
              </w:rPr>
            </w:pPr>
            <w:r w:rsidRPr="008919A1">
              <w:rPr>
                <w:rFonts w:ascii="Times New Roman" w:hAnsi="Times New Roman" w:eastAsia="Calibri" w:cs="Times New Roman"/>
                <w:b/>
                <w:color w:val="000000" w:themeColor="text1"/>
                <w:sz w:val="24"/>
                <w:szCs w:val="24"/>
                <w:lang w:val="en-US"/>
              </w:rPr>
              <w:t>Type of Vaccine</w:t>
            </w:r>
          </w:p>
        </w:tc>
        <w:tc>
          <w:tcPr>
            <w:tcW w:w="1336" w:type="dxa"/>
            <w:vAlign w:val="center"/>
          </w:tcPr>
          <w:p w:rsidRPr="008919A1" w:rsidR="00450C06" w:rsidP="000D0059" w:rsidRDefault="00450C06" w14:paraId="19692254" w14:textId="77777777">
            <w:pPr>
              <w:spacing w:line="360" w:lineRule="auto"/>
              <w:jc w:val="center"/>
              <w:rPr>
                <w:rFonts w:ascii="Times New Roman" w:hAnsi="Times New Roman" w:eastAsia="Calibri" w:cs="Times New Roman"/>
                <w:b/>
                <w:color w:val="000000" w:themeColor="text1"/>
                <w:sz w:val="24"/>
                <w:szCs w:val="24"/>
                <w:lang w:val="en-US"/>
              </w:rPr>
            </w:pPr>
            <w:r w:rsidRPr="008919A1">
              <w:rPr>
                <w:rFonts w:ascii="Times New Roman" w:hAnsi="Times New Roman" w:eastAsia="Calibri" w:cs="Times New Roman"/>
                <w:b/>
                <w:color w:val="000000" w:themeColor="text1"/>
                <w:sz w:val="24"/>
                <w:szCs w:val="24"/>
                <w:lang w:val="en-US"/>
              </w:rPr>
              <w:t>Name of vaccine</w:t>
            </w:r>
          </w:p>
        </w:tc>
        <w:tc>
          <w:tcPr>
            <w:tcW w:w="2122" w:type="dxa"/>
            <w:vAlign w:val="center"/>
          </w:tcPr>
          <w:p w:rsidRPr="008919A1" w:rsidR="00450C06" w:rsidP="000D0059" w:rsidRDefault="00450C06" w14:paraId="7156AD6E" w14:textId="77777777">
            <w:pPr>
              <w:spacing w:line="360" w:lineRule="auto"/>
              <w:jc w:val="center"/>
              <w:rPr>
                <w:rFonts w:ascii="Times New Roman" w:hAnsi="Times New Roman" w:eastAsia="Calibri" w:cs="Times New Roman"/>
                <w:b/>
                <w:color w:val="000000" w:themeColor="text1"/>
                <w:sz w:val="24"/>
                <w:szCs w:val="24"/>
                <w:lang w:val="en-US"/>
              </w:rPr>
            </w:pPr>
            <w:r w:rsidRPr="008919A1">
              <w:rPr>
                <w:rFonts w:ascii="Times New Roman" w:hAnsi="Times New Roman" w:eastAsia="Calibri" w:cs="Times New Roman"/>
                <w:b/>
                <w:color w:val="000000" w:themeColor="text1"/>
                <w:sz w:val="24"/>
                <w:szCs w:val="24"/>
                <w:lang w:val="en-US"/>
              </w:rPr>
              <w:t>Developer</w:t>
            </w:r>
          </w:p>
        </w:tc>
        <w:tc>
          <w:tcPr>
            <w:tcW w:w="1017" w:type="dxa"/>
            <w:vAlign w:val="center"/>
          </w:tcPr>
          <w:p w:rsidRPr="008919A1" w:rsidR="00450C06" w:rsidP="000D0059" w:rsidRDefault="00450C06" w14:paraId="254848A7" w14:textId="77777777">
            <w:pPr>
              <w:spacing w:line="360" w:lineRule="auto"/>
              <w:jc w:val="center"/>
              <w:rPr>
                <w:rFonts w:ascii="Times New Roman" w:hAnsi="Times New Roman" w:eastAsia="Calibri" w:cs="Times New Roman"/>
                <w:b/>
                <w:color w:val="000000" w:themeColor="text1"/>
                <w:sz w:val="24"/>
                <w:szCs w:val="24"/>
                <w:lang w:val="en-US"/>
              </w:rPr>
            </w:pPr>
            <w:r w:rsidRPr="008919A1">
              <w:rPr>
                <w:rFonts w:ascii="Times New Roman" w:hAnsi="Times New Roman" w:eastAsia="Calibri" w:cs="Times New Roman"/>
                <w:b/>
                <w:color w:val="000000" w:themeColor="text1"/>
                <w:sz w:val="24"/>
                <w:szCs w:val="24"/>
                <w:lang w:val="en-US"/>
              </w:rPr>
              <w:t>Clinical stage</w:t>
            </w:r>
          </w:p>
        </w:tc>
        <w:tc>
          <w:tcPr>
            <w:tcW w:w="1656" w:type="dxa"/>
            <w:vAlign w:val="center"/>
          </w:tcPr>
          <w:p w:rsidRPr="008919A1" w:rsidR="00450C06" w:rsidP="000D0059" w:rsidRDefault="00450C06" w14:paraId="6117F386" w14:textId="77777777">
            <w:pPr>
              <w:spacing w:line="360" w:lineRule="auto"/>
              <w:jc w:val="center"/>
              <w:rPr>
                <w:rFonts w:ascii="Times New Roman" w:hAnsi="Times New Roman" w:eastAsia="Calibri" w:cs="Times New Roman"/>
                <w:b/>
                <w:color w:val="000000" w:themeColor="text1"/>
                <w:sz w:val="24"/>
                <w:szCs w:val="24"/>
                <w:lang w:val="en-US"/>
              </w:rPr>
            </w:pPr>
            <w:r w:rsidRPr="008919A1">
              <w:rPr>
                <w:rFonts w:ascii="Times New Roman" w:hAnsi="Times New Roman" w:eastAsia="Calibri" w:cs="Times New Roman"/>
                <w:b/>
                <w:color w:val="000000" w:themeColor="text1"/>
                <w:sz w:val="24"/>
                <w:szCs w:val="24"/>
                <w:lang w:val="en-US"/>
              </w:rPr>
              <w:t>Clinical Trial Number</w:t>
            </w:r>
          </w:p>
        </w:tc>
        <w:tc>
          <w:tcPr>
            <w:tcW w:w="1431" w:type="dxa"/>
            <w:vAlign w:val="center"/>
          </w:tcPr>
          <w:p w:rsidRPr="008919A1" w:rsidR="00450C06" w:rsidP="000D0059" w:rsidRDefault="00450C06" w14:paraId="6EE6591B" w14:textId="77777777">
            <w:pPr>
              <w:spacing w:line="360" w:lineRule="auto"/>
              <w:jc w:val="center"/>
              <w:rPr>
                <w:rFonts w:ascii="Times New Roman" w:hAnsi="Times New Roman" w:eastAsia="Calibri" w:cs="Times New Roman"/>
                <w:b/>
                <w:color w:val="000000" w:themeColor="text1"/>
                <w:sz w:val="24"/>
                <w:szCs w:val="24"/>
                <w:lang w:val="en-US"/>
              </w:rPr>
            </w:pPr>
            <w:r w:rsidRPr="008919A1">
              <w:rPr>
                <w:rFonts w:ascii="Times New Roman" w:hAnsi="Times New Roman" w:eastAsia="Calibri" w:cs="Times New Roman"/>
                <w:b/>
                <w:color w:val="000000" w:themeColor="text1"/>
                <w:sz w:val="24"/>
                <w:szCs w:val="24"/>
                <w:lang w:val="en-US"/>
              </w:rPr>
              <w:t>Timing of doses</w:t>
            </w:r>
          </w:p>
        </w:tc>
      </w:tr>
      <w:tr w:rsidRPr="008919A1" w:rsidR="00450C06" w:rsidTr="000D0059" w14:paraId="431C3F13" w14:textId="77777777">
        <w:trPr>
          <w:jc w:val="center"/>
        </w:trPr>
        <w:tc>
          <w:tcPr>
            <w:tcW w:w="1657" w:type="dxa"/>
            <w:vMerge w:val="restart"/>
            <w:vAlign w:val="center"/>
          </w:tcPr>
          <w:p w:rsidRPr="008919A1" w:rsidR="00450C06" w:rsidP="000D0059" w:rsidRDefault="00450C06" w14:paraId="01F93D72"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Inactivated virus vaccines</w:t>
            </w:r>
          </w:p>
        </w:tc>
        <w:tc>
          <w:tcPr>
            <w:tcW w:w="1336" w:type="dxa"/>
            <w:vAlign w:val="center"/>
          </w:tcPr>
          <w:p w:rsidRPr="008919A1" w:rsidR="00450C06" w:rsidP="000D0059" w:rsidRDefault="00450C06" w14:paraId="51B6DF62" w14:textId="77777777">
            <w:pPr>
              <w:keepNext/>
              <w:keepLines/>
              <w:spacing w:line="360" w:lineRule="auto"/>
              <w:jc w:val="center"/>
              <w:outlineLvl w:val="0"/>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Inactivated (Vero Cells)</w:t>
            </w:r>
          </w:p>
        </w:tc>
        <w:tc>
          <w:tcPr>
            <w:tcW w:w="2122" w:type="dxa"/>
            <w:vAlign w:val="center"/>
          </w:tcPr>
          <w:p w:rsidRPr="008919A1" w:rsidR="00450C06" w:rsidP="000D0059" w:rsidRDefault="00450C06" w14:paraId="6FA48971"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Chinese Academy of Medical Sciences</w:t>
            </w:r>
          </w:p>
        </w:tc>
        <w:tc>
          <w:tcPr>
            <w:tcW w:w="1017" w:type="dxa"/>
            <w:vAlign w:val="center"/>
          </w:tcPr>
          <w:p w:rsidRPr="008919A1" w:rsidR="00450C06" w:rsidP="000D0059" w:rsidRDefault="00450C06" w14:paraId="1639B8E7"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3</w:t>
            </w:r>
          </w:p>
        </w:tc>
        <w:tc>
          <w:tcPr>
            <w:tcW w:w="1656" w:type="dxa"/>
            <w:vAlign w:val="center"/>
          </w:tcPr>
          <w:p w:rsidRPr="008919A1" w:rsidR="00450C06" w:rsidP="000D0059" w:rsidRDefault="00450C06" w14:paraId="3F772B58"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bCs/>
                <w:color w:val="000000" w:themeColor="text1"/>
                <w:sz w:val="24"/>
                <w:szCs w:val="24"/>
                <w:shd w:val="clear" w:color="auto" w:fill="FFFFFF"/>
                <w:lang w:val="en-US"/>
              </w:rPr>
              <w:t>NCT04412538</w:t>
            </w:r>
          </w:p>
          <w:p w:rsidRPr="008919A1" w:rsidR="00450C06" w:rsidP="000D0059" w:rsidRDefault="00450C06" w14:paraId="59C6960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bCs/>
                <w:color w:val="000000" w:themeColor="text1"/>
                <w:sz w:val="24"/>
                <w:szCs w:val="24"/>
                <w:shd w:val="clear" w:color="auto" w:fill="FFFFFF"/>
                <w:lang w:val="en-US"/>
              </w:rPr>
              <w:t>NCT04470609</w:t>
            </w:r>
          </w:p>
          <w:p w:rsidRPr="008919A1" w:rsidR="00450C06" w:rsidP="000D0059" w:rsidRDefault="00450C06" w14:paraId="32755F55"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bCs/>
                <w:color w:val="000000" w:themeColor="text1"/>
                <w:sz w:val="24"/>
                <w:szCs w:val="24"/>
                <w:shd w:val="clear" w:color="auto" w:fill="FFFFFF"/>
                <w:lang w:val="en-US"/>
              </w:rPr>
              <w:t>NCT04412538</w:t>
            </w:r>
          </w:p>
          <w:p w:rsidRPr="008919A1" w:rsidR="00450C06" w:rsidP="000D0059" w:rsidRDefault="00450C06" w14:paraId="5BD717D8"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bCs/>
                <w:color w:val="000000" w:themeColor="text1"/>
                <w:sz w:val="24"/>
                <w:szCs w:val="24"/>
                <w:shd w:val="clear" w:color="auto" w:fill="FFFFFF"/>
                <w:lang w:val="en-US"/>
              </w:rPr>
              <w:t>NCT04659239</w:t>
            </w:r>
          </w:p>
        </w:tc>
        <w:tc>
          <w:tcPr>
            <w:tcW w:w="1431" w:type="dxa"/>
            <w:vAlign w:val="center"/>
          </w:tcPr>
          <w:p w:rsidRPr="008919A1" w:rsidR="00450C06" w:rsidP="000D0059" w:rsidRDefault="00450C06" w14:paraId="65BA9CBF"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28</w:t>
            </w:r>
          </w:p>
        </w:tc>
      </w:tr>
      <w:tr w:rsidRPr="008919A1" w:rsidR="00450C06" w:rsidTr="000D0059" w14:paraId="7F2790BE" w14:textId="77777777">
        <w:trPr>
          <w:jc w:val="center"/>
        </w:trPr>
        <w:tc>
          <w:tcPr>
            <w:tcW w:w="1657" w:type="dxa"/>
            <w:vMerge/>
            <w:vAlign w:val="center"/>
          </w:tcPr>
          <w:p w:rsidRPr="008919A1" w:rsidR="00450C06" w:rsidP="000D0059" w:rsidRDefault="00450C06" w14:paraId="2DACA720"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53944DB1"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Inactivated (Vero cell)</w:t>
            </w:r>
          </w:p>
        </w:tc>
        <w:tc>
          <w:tcPr>
            <w:tcW w:w="2122" w:type="dxa"/>
            <w:vAlign w:val="center"/>
          </w:tcPr>
          <w:p w:rsidRPr="008919A1" w:rsidR="00450C06" w:rsidP="000D0059" w:rsidRDefault="00450C06" w14:paraId="7B755BAF" w14:textId="77777777">
            <w:pPr>
              <w:spacing w:line="360" w:lineRule="auto"/>
              <w:jc w:val="center"/>
              <w:rPr>
                <w:rFonts w:ascii="Times New Roman" w:hAnsi="Times New Roman" w:eastAsia="Calibri" w:cs="Times New Roman"/>
                <w:bCs/>
                <w:color w:val="000000" w:themeColor="text1"/>
                <w:sz w:val="24"/>
                <w:szCs w:val="24"/>
                <w:lang w:val="en-US"/>
              </w:rPr>
            </w:pPr>
            <w:proofErr w:type="spellStart"/>
            <w:r w:rsidRPr="008919A1">
              <w:rPr>
                <w:rFonts w:ascii="Times New Roman" w:hAnsi="Times New Roman" w:eastAsia="Calibri" w:cs="Times New Roman"/>
                <w:bCs/>
                <w:color w:val="000000" w:themeColor="text1"/>
                <w:sz w:val="24"/>
                <w:szCs w:val="24"/>
                <w:lang w:val="en-US"/>
              </w:rPr>
              <w:t>Sinopharm+China</w:t>
            </w:r>
            <w:proofErr w:type="spellEnd"/>
            <w:r w:rsidRPr="008919A1">
              <w:rPr>
                <w:rFonts w:ascii="Times New Roman" w:hAnsi="Times New Roman" w:eastAsia="Calibri" w:cs="Times New Roman"/>
                <w:bCs/>
                <w:color w:val="000000" w:themeColor="text1"/>
                <w:sz w:val="24"/>
                <w:szCs w:val="24"/>
                <w:lang w:val="en-US"/>
              </w:rPr>
              <w:t xml:space="preserve"> </w:t>
            </w:r>
            <w:proofErr w:type="spellStart"/>
            <w:r w:rsidRPr="008919A1">
              <w:rPr>
                <w:rFonts w:ascii="Times New Roman" w:hAnsi="Times New Roman" w:eastAsia="Calibri" w:cs="Times New Roman"/>
                <w:bCs/>
                <w:color w:val="000000" w:themeColor="text1"/>
                <w:sz w:val="24"/>
                <w:szCs w:val="24"/>
                <w:lang w:val="en-US"/>
              </w:rPr>
              <w:t>Biotec</w:t>
            </w:r>
            <w:proofErr w:type="spellEnd"/>
            <w:r w:rsidRPr="008919A1">
              <w:rPr>
                <w:rFonts w:ascii="Times New Roman" w:hAnsi="Times New Roman" w:eastAsia="Calibri" w:cs="Times New Roman"/>
                <w:bCs/>
                <w:color w:val="000000" w:themeColor="text1"/>
                <w:sz w:val="24"/>
                <w:szCs w:val="24"/>
                <w:lang w:val="en-US"/>
              </w:rPr>
              <w:t xml:space="preserve"> Group + Wuhan Institute of Biological Products</w:t>
            </w:r>
          </w:p>
        </w:tc>
        <w:tc>
          <w:tcPr>
            <w:tcW w:w="1017" w:type="dxa"/>
            <w:vAlign w:val="center"/>
          </w:tcPr>
          <w:p w:rsidRPr="008919A1" w:rsidR="00450C06" w:rsidP="000D0059" w:rsidRDefault="00450C06" w14:paraId="604B475A"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3</w:t>
            </w:r>
          </w:p>
        </w:tc>
        <w:tc>
          <w:tcPr>
            <w:tcW w:w="1656" w:type="dxa"/>
            <w:vAlign w:val="center"/>
          </w:tcPr>
          <w:p w:rsidRPr="008919A1" w:rsidR="00450C06" w:rsidP="000D0059" w:rsidRDefault="00450C06" w14:paraId="42FD2E6C"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NCT04510207</w:t>
            </w:r>
          </w:p>
          <w:p w:rsidRPr="008919A1" w:rsidR="00450C06" w:rsidP="000D0059" w:rsidRDefault="00450C06" w14:paraId="05EAC034" w14:textId="77777777">
            <w:pPr>
              <w:spacing w:line="360" w:lineRule="auto"/>
              <w:jc w:val="center"/>
              <w:rPr>
                <w:rFonts w:ascii="Times New Roman" w:hAnsi="Times New Roman" w:eastAsia="Calibri" w:cs="Times New Roman"/>
                <w:bCs/>
                <w:color w:val="000000" w:themeColor="text1"/>
                <w:sz w:val="24"/>
                <w:szCs w:val="24"/>
                <w:lang w:val="en-US"/>
              </w:rPr>
            </w:pPr>
          </w:p>
          <w:p w:rsidRPr="008919A1" w:rsidR="00450C06" w:rsidP="000D0059" w:rsidRDefault="00450C06" w14:paraId="19DC2BA3" w14:textId="77777777">
            <w:pPr>
              <w:spacing w:line="360" w:lineRule="auto"/>
              <w:jc w:val="center"/>
              <w:rPr>
                <w:rFonts w:ascii="Times New Roman" w:hAnsi="Times New Roman" w:eastAsia="Calibri" w:cs="Times New Roman"/>
                <w:bCs/>
                <w:color w:val="000000" w:themeColor="text1"/>
                <w:sz w:val="24"/>
                <w:szCs w:val="24"/>
                <w:lang w:val="en-US"/>
              </w:rPr>
            </w:pPr>
            <w:hyperlink w:history="1" r:id="rId4">
              <w:r w:rsidRPr="008919A1">
                <w:rPr>
                  <w:rFonts w:ascii="Times New Roman" w:hAnsi="Times New Roman" w:eastAsia="Calibri" w:cs="Times New Roman"/>
                  <w:bCs/>
                  <w:color w:val="000000" w:themeColor="text1"/>
                  <w:sz w:val="24"/>
                  <w:szCs w:val="24"/>
                  <w:lang w:val="en-US"/>
                </w:rPr>
                <w:t>NCT04612972</w:t>
              </w:r>
            </w:hyperlink>
          </w:p>
          <w:p w:rsidRPr="008919A1" w:rsidR="00450C06" w:rsidP="000D0059" w:rsidRDefault="00450C06" w14:paraId="2E82CE27" w14:textId="77777777">
            <w:pPr>
              <w:spacing w:line="360" w:lineRule="auto"/>
              <w:jc w:val="center"/>
              <w:rPr>
                <w:rFonts w:ascii="Times New Roman" w:hAnsi="Times New Roman" w:eastAsia="Calibri" w:cs="Times New Roman"/>
                <w:bCs/>
                <w:color w:val="000000" w:themeColor="text1"/>
                <w:sz w:val="24"/>
                <w:szCs w:val="24"/>
                <w:lang w:val="en-US"/>
              </w:rPr>
            </w:pPr>
          </w:p>
        </w:tc>
        <w:tc>
          <w:tcPr>
            <w:tcW w:w="1431" w:type="dxa"/>
            <w:vAlign w:val="center"/>
          </w:tcPr>
          <w:p w:rsidRPr="008919A1" w:rsidR="00450C06" w:rsidP="000D0059" w:rsidRDefault="00450C06" w14:paraId="6B2B8203"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21</w:t>
            </w:r>
          </w:p>
        </w:tc>
      </w:tr>
      <w:tr w:rsidRPr="008919A1" w:rsidR="00450C06" w:rsidTr="000D0059" w14:paraId="033B21A0" w14:textId="77777777">
        <w:trPr>
          <w:jc w:val="center"/>
        </w:trPr>
        <w:tc>
          <w:tcPr>
            <w:tcW w:w="1657" w:type="dxa"/>
            <w:vMerge/>
            <w:vAlign w:val="center"/>
          </w:tcPr>
          <w:p w:rsidRPr="008919A1" w:rsidR="00450C06" w:rsidP="000D0059" w:rsidRDefault="00450C06" w14:paraId="2BE8B958"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1A1B233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BBIBP-CorV</w:t>
            </w:r>
          </w:p>
        </w:tc>
        <w:tc>
          <w:tcPr>
            <w:tcW w:w="2122" w:type="dxa"/>
            <w:vAlign w:val="center"/>
          </w:tcPr>
          <w:p w:rsidRPr="008919A1" w:rsidR="00450C06" w:rsidP="000D0059" w:rsidRDefault="00450C06" w14:paraId="1E238C77" w14:textId="77777777">
            <w:pPr>
              <w:spacing w:line="360" w:lineRule="auto"/>
              <w:jc w:val="center"/>
              <w:rPr>
                <w:rFonts w:ascii="Times New Roman" w:hAnsi="Times New Roman" w:eastAsia="Calibri" w:cs="Times New Roman"/>
                <w:bCs/>
                <w:color w:val="000000" w:themeColor="text1"/>
                <w:sz w:val="24"/>
                <w:szCs w:val="24"/>
                <w:lang w:val="en-US"/>
              </w:rPr>
            </w:pPr>
            <w:proofErr w:type="spellStart"/>
            <w:r w:rsidRPr="008919A1">
              <w:rPr>
                <w:rFonts w:ascii="Times New Roman" w:hAnsi="Times New Roman" w:eastAsia="Calibri" w:cs="Times New Roman"/>
                <w:bCs/>
                <w:color w:val="000000" w:themeColor="text1"/>
                <w:sz w:val="24"/>
                <w:szCs w:val="24"/>
                <w:lang w:val="en-US"/>
              </w:rPr>
              <w:t>Sinopharm+China</w:t>
            </w:r>
            <w:proofErr w:type="spellEnd"/>
            <w:r w:rsidRPr="008919A1">
              <w:rPr>
                <w:rFonts w:ascii="Times New Roman" w:hAnsi="Times New Roman" w:eastAsia="Calibri" w:cs="Times New Roman"/>
                <w:bCs/>
                <w:color w:val="000000" w:themeColor="text1"/>
                <w:sz w:val="24"/>
                <w:szCs w:val="24"/>
                <w:lang w:val="en-US"/>
              </w:rPr>
              <w:t xml:space="preserve"> </w:t>
            </w:r>
            <w:proofErr w:type="spellStart"/>
            <w:r w:rsidRPr="008919A1">
              <w:rPr>
                <w:rFonts w:ascii="Times New Roman" w:hAnsi="Times New Roman" w:eastAsia="Calibri" w:cs="Times New Roman"/>
                <w:bCs/>
                <w:color w:val="000000" w:themeColor="text1"/>
                <w:sz w:val="24"/>
                <w:szCs w:val="24"/>
                <w:lang w:val="en-US"/>
              </w:rPr>
              <w:t>Biotec</w:t>
            </w:r>
            <w:proofErr w:type="spellEnd"/>
            <w:r w:rsidRPr="008919A1">
              <w:rPr>
                <w:rFonts w:ascii="Times New Roman" w:hAnsi="Times New Roman" w:eastAsia="Calibri" w:cs="Times New Roman"/>
                <w:bCs/>
                <w:color w:val="000000" w:themeColor="text1"/>
                <w:sz w:val="24"/>
                <w:szCs w:val="24"/>
                <w:lang w:val="en-US"/>
              </w:rPr>
              <w:t xml:space="preserve"> Group + Beijing Institute of Biological Products </w:t>
            </w:r>
          </w:p>
        </w:tc>
        <w:tc>
          <w:tcPr>
            <w:tcW w:w="1017" w:type="dxa"/>
            <w:vAlign w:val="center"/>
          </w:tcPr>
          <w:p w:rsidRPr="008919A1" w:rsidR="00450C06" w:rsidP="000D0059" w:rsidRDefault="00450C06" w14:paraId="54D078A3"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3</w:t>
            </w:r>
          </w:p>
        </w:tc>
        <w:tc>
          <w:tcPr>
            <w:tcW w:w="1656" w:type="dxa"/>
            <w:vAlign w:val="center"/>
          </w:tcPr>
          <w:p w:rsidRPr="008919A1" w:rsidR="00450C06" w:rsidP="000D0059" w:rsidRDefault="00450C06" w14:paraId="5CB0E306" w14:textId="77777777">
            <w:pPr>
              <w:spacing w:line="360" w:lineRule="auto"/>
              <w:jc w:val="center"/>
              <w:rPr>
                <w:rFonts w:ascii="Times New Roman" w:hAnsi="Times New Roman" w:eastAsia="Calibri" w:cs="Times New Roman"/>
                <w:bCs/>
                <w:color w:val="000000" w:themeColor="text1"/>
                <w:sz w:val="24"/>
                <w:szCs w:val="24"/>
                <w:lang w:val="en-US"/>
              </w:rPr>
            </w:pPr>
            <w:hyperlink w:history="1" r:id="rId5">
              <w:r w:rsidRPr="008919A1">
                <w:rPr>
                  <w:rFonts w:ascii="Times New Roman" w:hAnsi="Times New Roman" w:eastAsia="Calibri" w:cs="Times New Roman"/>
                  <w:bCs/>
                  <w:color w:val="000000" w:themeColor="text1"/>
                  <w:sz w:val="24"/>
                  <w:szCs w:val="24"/>
                  <w:lang w:val="en-US"/>
                </w:rPr>
                <w:t>NCT04560881</w:t>
              </w:r>
            </w:hyperlink>
          </w:p>
          <w:p w:rsidRPr="008919A1" w:rsidR="00450C06" w:rsidP="000D0059" w:rsidRDefault="00450C06" w14:paraId="090246E8" w14:textId="77777777">
            <w:pPr>
              <w:spacing w:line="360" w:lineRule="auto"/>
              <w:jc w:val="center"/>
              <w:rPr>
                <w:rFonts w:ascii="Times New Roman" w:hAnsi="Times New Roman" w:eastAsia="Calibri" w:cs="Times New Roman"/>
                <w:bCs/>
                <w:color w:val="000000" w:themeColor="text1"/>
                <w:sz w:val="24"/>
                <w:szCs w:val="24"/>
                <w:lang w:val="en-US"/>
              </w:rPr>
            </w:pPr>
          </w:p>
        </w:tc>
        <w:tc>
          <w:tcPr>
            <w:tcW w:w="1431" w:type="dxa"/>
            <w:vAlign w:val="center"/>
          </w:tcPr>
          <w:p w:rsidRPr="008919A1" w:rsidR="00450C06" w:rsidP="000D0059" w:rsidRDefault="00450C06" w14:paraId="3766F112"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21</w:t>
            </w:r>
          </w:p>
        </w:tc>
      </w:tr>
      <w:tr w:rsidRPr="008919A1" w:rsidR="00450C06" w:rsidTr="000D0059" w14:paraId="70D77088" w14:textId="77777777">
        <w:trPr>
          <w:jc w:val="center"/>
        </w:trPr>
        <w:tc>
          <w:tcPr>
            <w:tcW w:w="1657" w:type="dxa"/>
            <w:vMerge/>
            <w:vAlign w:val="center"/>
          </w:tcPr>
          <w:p w:rsidRPr="008919A1" w:rsidR="00450C06" w:rsidP="000D0059" w:rsidRDefault="00450C06" w14:paraId="0E85A1B0"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37989703"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Inactivated</w:t>
            </w:r>
          </w:p>
        </w:tc>
        <w:tc>
          <w:tcPr>
            <w:tcW w:w="2122" w:type="dxa"/>
            <w:vAlign w:val="center"/>
          </w:tcPr>
          <w:p w:rsidRPr="008919A1" w:rsidR="00450C06" w:rsidP="000D0059" w:rsidRDefault="00450C06" w14:paraId="73E60FCD" w14:textId="77777777">
            <w:pPr>
              <w:spacing w:line="360" w:lineRule="auto"/>
              <w:jc w:val="center"/>
              <w:rPr>
                <w:rFonts w:ascii="Times New Roman" w:hAnsi="Times New Roman" w:eastAsia="Calibri" w:cs="Times New Roman"/>
                <w:bCs/>
                <w:color w:val="000000" w:themeColor="text1"/>
                <w:sz w:val="24"/>
                <w:szCs w:val="24"/>
                <w:lang w:val="en-US"/>
              </w:rPr>
            </w:pPr>
            <w:proofErr w:type="spellStart"/>
            <w:r w:rsidRPr="008919A1">
              <w:rPr>
                <w:rFonts w:ascii="Times New Roman" w:hAnsi="Times New Roman" w:eastAsia="Calibri" w:cs="Times New Roman"/>
                <w:bCs/>
                <w:color w:val="000000" w:themeColor="text1"/>
                <w:sz w:val="24"/>
                <w:szCs w:val="24"/>
                <w:lang w:val="en-US"/>
              </w:rPr>
              <w:t>Shifa</w:t>
            </w:r>
            <w:proofErr w:type="spellEnd"/>
            <w:r w:rsidRPr="008919A1">
              <w:rPr>
                <w:rFonts w:ascii="Times New Roman" w:hAnsi="Times New Roman" w:eastAsia="Calibri" w:cs="Times New Roman"/>
                <w:bCs/>
                <w:color w:val="000000" w:themeColor="text1"/>
                <w:sz w:val="24"/>
                <w:szCs w:val="24"/>
                <w:lang w:val="en-US"/>
              </w:rPr>
              <w:t xml:space="preserve"> Pharmed Industrial Co</w:t>
            </w:r>
          </w:p>
        </w:tc>
        <w:tc>
          <w:tcPr>
            <w:tcW w:w="1017" w:type="dxa"/>
            <w:vAlign w:val="center"/>
          </w:tcPr>
          <w:p w:rsidRPr="008919A1" w:rsidR="00450C06" w:rsidP="000D0059" w:rsidRDefault="00450C06" w14:paraId="5BF910C6"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3</w:t>
            </w:r>
          </w:p>
        </w:tc>
        <w:tc>
          <w:tcPr>
            <w:tcW w:w="1656" w:type="dxa"/>
            <w:vAlign w:val="center"/>
          </w:tcPr>
          <w:p w:rsidRPr="008919A1" w:rsidR="00450C06" w:rsidP="000D0059" w:rsidRDefault="00450C06" w14:paraId="7D056BF2"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irct20201202049567n1" r:id="rId6">
              <w:r w:rsidRPr="008919A1">
                <w:rPr>
                  <w:rFonts w:ascii="Times New Roman" w:hAnsi="Times New Roman" w:eastAsia="Calibri" w:cs="Times New Roman"/>
                  <w:color w:val="000000" w:themeColor="text1"/>
                  <w:sz w:val="24"/>
                  <w:szCs w:val="24"/>
                  <w:shd w:val="clear" w:color="auto" w:fill="FFFFFF"/>
                  <w:lang w:val="en-US"/>
                </w:rPr>
                <w:t>IRCT20201202049567N1</w:t>
              </w:r>
            </w:hyperlink>
          </w:p>
          <w:p w:rsidRPr="008919A1" w:rsidR="00450C06" w:rsidP="000D0059" w:rsidRDefault="00450C06" w14:paraId="540B11F5"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irct20201202049567n3" r:id="rId7">
              <w:r w:rsidRPr="008919A1">
                <w:rPr>
                  <w:rFonts w:ascii="Times New Roman" w:hAnsi="Times New Roman" w:eastAsia="Calibri" w:cs="Times New Roman"/>
                  <w:color w:val="000000" w:themeColor="text1"/>
                  <w:sz w:val="24"/>
                  <w:szCs w:val="24"/>
                  <w:shd w:val="clear" w:color="auto" w:fill="FFFFFF"/>
                  <w:lang w:val="en-US"/>
                </w:rPr>
                <w:t>IRCT20201202049567N3</w:t>
              </w:r>
            </w:hyperlink>
          </w:p>
          <w:p w:rsidRPr="008919A1" w:rsidR="00450C06" w:rsidP="000D0059" w:rsidRDefault="00450C06" w14:paraId="47BCC556"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irct20201202049567n3" r:id="rId8">
              <w:r w:rsidRPr="008919A1">
                <w:rPr>
                  <w:rFonts w:ascii="Times New Roman" w:hAnsi="Times New Roman" w:eastAsia="Calibri" w:cs="Times New Roman"/>
                  <w:color w:val="000000" w:themeColor="text1"/>
                  <w:sz w:val="24"/>
                  <w:szCs w:val="24"/>
                  <w:shd w:val="clear" w:color="auto" w:fill="FFFFFF"/>
                  <w:lang w:val="en-US"/>
                </w:rPr>
                <w:t>IRCT20201202049567N3</w:t>
              </w:r>
            </w:hyperlink>
          </w:p>
        </w:tc>
        <w:tc>
          <w:tcPr>
            <w:tcW w:w="1431" w:type="dxa"/>
            <w:vAlign w:val="center"/>
          </w:tcPr>
          <w:p w:rsidRPr="008919A1" w:rsidR="00450C06" w:rsidP="000D0059" w:rsidRDefault="00450C06" w14:paraId="2FEB4C36"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 xml:space="preserve">Days 0, 28 </w:t>
            </w:r>
          </w:p>
        </w:tc>
      </w:tr>
      <w:tr w:rsidRPr="008919A1" w:rsidR="00450C06" w:rsidTr="000D0059" w14:paraId="6ABE4F09" w14:textId="77777777">
        <w:trPr>
          <w:jc w:val="center"/>
        </w:trPr>
        <w:tc>
          <w:tcPr>
            <w:tcW w:w="1657" w:type="dxa"/>
            <w:vMerge/>
            <w:vAlign w:val="center"/>
          </w:tcPr>
          <w:p w:rsidRPr="008919A1" w:rsidR="00450C06" w:rsidP="000D0059" w:rsidRDefault="00450C06" w14:paraId="14050519"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1FA154F2"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Inactivated</w:t>
            </w:r>
          </w:p>
        </w:tc>
        <w:tc>
          <w:tcPr>
            <w:tcW w:w="2122" w:type="dxa"/>
            <w:vAlign w:val="center"/>
          </w:tcPr>
          <w:p w:rsidRPr="008919A1" w:rsidR="00450C06" w:rsidP="000D0059" w:rsidRDefault="00450C06" w14:paraId="0B44789F"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Valneva VLA2001</w:t>
            </w:r>
          </w:p>
        </w:tc>
        <w:tc>
          <w:tcPr>
            <w:tcW w:w="1017" w:type="dxa"/>
            <w:vAlign w:val="center"/>
          </w:tcPr>
          <w:p w:rsidRPr="008919A1" w:rsidR="00450C06" w:rsidP="000D0059" w:rsidRDefault="00450C06" w14:paraId="5CD421C9"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3</w:t>
            </w:r>
          </w:p>
        </w:tc>
        <w:tc>
          <w:tcPr>
            <w:tcW w:w="1656" w:type="dxa"/>
            <w:vAlign w:val="center"/>
          </w:tcPr>
          <w:p w:rsidRPr="008919A1" w:rsidR="00450C06" w:rsidP="000D0059" w:rsidRDefault="00450C06" w14:paraId="5120F46F"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671017" r:id="rId9">
              <w:r w:rsidRPr="008919A1">
                <w:rPr>
                  <w:rFonts w:ascii="Times New Roman" w:hAnsi="Times New Roman" w:eastAsia="Calibri" w:cs="Times New Roman"/>
                  <w:color w:val="000000" w:themeColor="text1"/>
                  <w:sz w:val="24"/>
                  <w:szCs w:val="24"/>
                  <w:shd w:val="clear" w:color="auto" w:fill="FFFFFF"/>
                  <w:lang w:val="en-US"/>
                </w:rPr>
                <w:t>NCT04671017</w:t>
              </w:r>
            </w:hyperlink>
          </w:p>
          <w:p w:rsidRPr="008919A1" w:rsidR="00450C06" w:rsidP="000D0059" w:rsidRDefault="00450C06" w14:paraId="784E2D0C"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671017" r:id="rId10">
              <w:r w:rsidRPr="008919A1">
                <w:rPr>
                  <w:rFonts w:ascii="Times New Roman" w:hAnsi="Times New Roman" w:eastAsia="Calibri" w:cs="Times New Roman"/>
                  <w:color w:val="000000" w:themeColor="text1"/>
                  <w:sz w:val="24"/>
                  <w:szCs w:val="24"/>
                  <w:shd w:val="clear" w:color="auto" w:fill="FFFFFF"/>
                  <w:lang w:val="en-US"/>
                </w:rPr>
                <w:t>NCT04671017</w:t>
              </w:r>
            </w:hyperlink>
          </w:p>
          <w:p w:rsidRPr="008919A1" w:rsidR="00450C06" w:rsidP="000D0059" w:rsidRDefault="00450C06" w14:paraId="6A2326AF"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864561" r:id="rId11">
              <w:r w:rsidRPr="008919A1">
                <w:rPr>
                  <w:rFonts w:ascii="Times New Roman" w:hAnsi="Times New Roman" w:eastAsia="Calibri" w:cs="Times New Roman"/>
                  <w:color w:val="000000" w:themeColor="text1"/>
                  <w:sz w:val="24"/>
                  <w:szCs w:val="24"/>
                  <w:shd w:val="clear" w:color="auto" w:fill="FFFFFF"/>
                  <w:lang w:val="en-US"/>
                </w:rPr>
                <w:t>NCT04864561</w:t>
              </w:r>
            </w:hyperlink>
          </w:p>
        </w:tc>
        <w:tc>
          <w:tcPr>
            <w:tcW w:w="1431" w:type="dxa"/>
            <w:vAlign w:val="center"/>
          </w:tcPr>
          <w:p w:rsidRPr="008919A1" w:rsidR="00450C06" w:rsidP="000D0059" w:rsidRDefault="00450C06" w14:paraId="618FF531"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28</w:t>
            </w:r>
          </w:p>
        </w:tc>
      </w:tr>
      <w:tr w:rsidRPr="008919A1" w:rsidR="00450C06" w:rsidTr="000D0059" w14:paraId="035FF2B8" w14:textId="77777777">
        <w:trPr>
          <w:jc w:val="center"/>
        </w:trPr>
        <w:tc>
          <w:tcPr>
            <w:tcW w:w="1657" w:type="dxa"/>
            <w:vMerge/>
            <w:vAlign w:val="center"/>
          </w:tcPr>
          <w:p w:rsidRPr="008919A1" w:rsidR="00450C06" w:rsidP="000D0059" w:rsidRDefault="00450C06" w14:paraId="21EAFE3D"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4F282833"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Inactivated</w:t>
            </w:r>
          </w:p>
        </w:tc>
        <w:tc>
          <w:tcPr>
            <w:tcW w:w="2122" w:type="dxa"/>
            <w:vAlign w:val="center"/>
          </w:tcPr>
          <w:p w:rsidRPr="008919A1" w:rsidR="00450C06" w:rsidP="000D0059" w:rsidRDefault="00450C06" w14:paraId="529B15A7"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The Scientific and Technological Research Council of Turkey</w:t>
            </w:r>
          </w:p>
        </w:tc>
        <w:tc>
          <w:tcPr>
            <w:tcW w:w="1017" w:type="dxa"/>
            <w:vAlign w:val="center"/>
          </w:tcPr>
          <w:p w:rsidRPr="008919A1" w:rsidR="00450C06" w:rsidP="000D0059" w:rsidRDefault="00450C06" w14:paraId="229A7B71"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1</w:t>
            </w:r>
          </w:p>
        </w:tc>
        <w:tc>
          <w:tcPr>
            <w:tcW w:w="1656" w:type="dxa"/>
            <w:vAlign w:val="center"/>
          </w:tcPr>
          <w:p w:rsidRPr="008919A1" w:rsidR="00450C06" w:rsidP="000D0059" w:rsidRDefault="00450C06" w14:paraId="1B7E5460"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866069" r:id="rId12">
              <w:r w:rsidRPr="008919A1">
                <w:rPr>
                  <w:rFonts w:ascii="Times New Roman" w:hAnsi="Times New Roman" w:eastAsia="Calibri" w:cs="Times New Roman"/>
                  <w:color w:val="000000" w:themeColor="text1"/>
                  <w:sz w:val="24"/>
                  <w:szCs w:val="24"/>
                  <w:shd w:val="clear" w:color="auto" w:fill="FFFFFF"/>
                  <w:lang w:val="en-US"/>
                </w:rPr>
                <w:t>NCT04866069</w:t>
              </w:r>
            </w:hyperlink>
          </w:p>
        </w:tc>
        <w:tc>
          <w:tcPr>
            <w:tcW w:w="1431" w:type="dxa"/>
            <w:vAlign w:val="center"/>
          </w:tcPr>
          <w:p w:rsidRPr="008919A1" w:rsidR="00450C06" w:rsidP="000D0059" w:rsidRDefault="00450C06" w14:paraId="5877B4CD"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28</w:t>
            </w:r>
          </w:p>
        </w:tc>
      </w:tr>
      <w:tr w:rsidRPr="008919A1" w:rsidR="00450C06" w:rsidTr="000D0059" w14:paraId="459D1671" w14:textId="77777777">
        <w:trPr>
          <w:jc w:val="center"/>
        </w:trPr>
        <w:tc>
          <w:tcPr>
            <w:tcW w:w="1657" w:type="dxa"/>
            <w:vMerge/>
            <w:vAlign w:val="center"/>
          </w:tcPr>
          <w:p w:rsidRPr="008919A1" w:rsidR="00450C06" w:rsidP="000D0059" w:rsidRDefault="00450C06" w14:paraId="12EF32F2"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7D8226EE"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KD-414</w:t>
            </w:r>
          </w:p>
        </w:tc>
        <w:tc>
          <w:tcPr>
            <w:tcW w:w="2122" w:type="dxa"/>
            <w:vAlign w:val="center"/>
          </w:tcPr>
          <w:p w:rsidRPr="008919A1" w:rsidR="00450C06" w:rsidP="000D0059" w:rsidRDefault="00450C06" w14:paraId="051C816F"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KM Biologics Co Ltd</w:t>
            </w:r>
          </w:p>
        </w:tc>
        <w:tc>
          <w:tcPr>
            <w:tcW w:w="1017" w:type="dxa"/>
            <w:vAlign w:val="center"/>
          </w:tcPr>
          <w:p w:rsidRPr="008919A1" w:rsidR="00450C06" w:rsidP="000D0059" w:rsidRDefault="00450C06" w14:paraId="319E344D"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2</w:t>
            </w:r>
          </w:p>
        </w:tc>
        <w:tc>
          <w:tcPr>
            <w:tcW w:w="1656" w:type="dxa"/>
            <w:vAlign w:val="center"/>
          </w:tcPr>
          <w:p w:rsidRPr="008919A1" w:rsidR="00450C06" w:rsidP="000D0059" w:rsidRDefault="00450C06" w14:paraId="1D49318F" w14:textId="77777777">
            <w:pPr>
              <w:spacing w:line="360" w:lineRule="auto"/>
              <w:jc w:val="center"/>
              <w:rPr>
                <w:rFonts w:ascii="Times New Roman" w:hAnsi="Times New Roman" w:eastAsia="Times New Roman" w:cs="Times New Roman"/>
                <w:bCs/>
                <w:color w:val="000000" w:themeColor="text1"/>
                <w:sz w:val="24"/>
                <w:szCs w:val="24"/>
                <w:lang w:val="en-US" w:bidi="gu-IN"/>
              </w:rPr>
            </w:pPr>
            <w:hyperlink w:history="1" w:anchor="trial-jrct2071200106" r:id="rId13">
              <w:r w:rsidRPr="008919A1">
                <w:rPr>
                  <w:rFonts w:ascii="Times New Roman" w:hAnsi="Times New Roman" w:eastAsia="Times New Roman" w:cs="Times New Roman"/>
                  <w:bCs/>
                  <w:color w:val="000000" w:themeColor="text1"/>
                  <w:sz w:val="24"/>
                  <w:szCs w:val="24"/>
                  <w:lang w:val="en-US" w:bidi="gu-IN"/>
                </w:rPr>
                <w:t>jRCT2071200106</w:t>
              </w:r>
            </w:hyperlink>
            <w:r w:rsidRPr="008919A1">
              <w:rPr>
                <w:rFonts w:ascii="Times New Roman" w:hAnsi="Times New Roman" w:eastAsia="Times New Roman" w:cs="Times New Roman"/>
                <w:bCs/>
                <w:color w:val="000000" w:themeColor="text1"/>
                <w:sz w:val="24"/>
                <w:szCs w:val="24"/>
                <w:lang w:val="en-US" w:bidi="gu-IN"/>
              </w:rPr>
              <w:br/>
            </w:r>
            <w:hyperlink w:history="1" w:anchor="trial-jrct2071200106" r:id="rId14">
              <w:proofErr w:type="spellStart"/>
              <w:r w:rsidRPr="008919A1">
                <w:rPr>
                  <w:rFonts w:ascii="Times New Roman" w:hAnsi="Times New Roman" w:eastAsia="Calibri" w:cs="Times New Roman"/>
                  <w:color w:val="000000" w:themeColor="text1"/>
                  <w:sz w:val="24"/>
                  <w:szCs w:val="24"/>
                  <w:shd w:val="clear" w:color="auto" w:fill="FFFFFF"/>
                  <w:lang w:val="en-US"/>
                </w:rPr>
                <w:t>jRCT2071200106</w:t>
              </w:r>
              <w:proofErr w:type="spellEnd"/>
            </w:hyperlink>
          </w:p>
          <w:p w:rsidRPr="008919A1" w:rsidR="00450C06" w:rsidP="000D0059" w:rsidRDefault="00450C06" w14:paraId="1BFF0EA6" w14:textId="77777777">
            <w:pPr>
              <w:spacing w:line="360" w:lineRule="auto"/>
              <w:jc w:val="center"/>
              <w:rPr>
                <w:rFonts w:ascii="Times New Roman" w:hAnsi="Times New Roman" w:eastAsia="Calibri" w:cs="Times New Roman"/>
                <w:bCs/>
                <w:color w:val="000000" w:themeColor="text1"/>
                <w:sz w:val="24"/>
                <w:szCs w:val="24"/>
                <w:lang w:val="en-US"/>
              </w:rPr>
            </w:pPr>
          </w:p>
        </w:tc>
        <w:tc>
          <w:tcPr>
            <w:tcW w:w="1431" w:type="dxa"/>
            <w:vAlign w:val="center"/>
          </w:tcPr>
          <w:p w:rsidRPr="008919A1" w:rsidR="00450C06" w:rsidP="000D0059" w:rsidRDefault="00450C06" w14:paraId="22E1A5A9"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28</w:t>
            </w:r>
          </w:p>
        </w:tc>
      </w:tr>
      <w:tr w:rsidRPr="008919A1" w:rsidR="00450C06" w:rsidTr="000D0059" w14:paraId="594B24C8" w14:textId="77777777">
        <w:trPr>
          <w:jc w:val="center"/>
        </w:trPr>
        <w:tc>
          <w:tcPr>
            <w:tcW w:w="1657" w:type="dxa"/>
            <w:vMerge w:val="restart"/>
            <w:vAlign w:val="center"/>
          </w:tcPr>
          <w:p w:rsidRPr="008919A1" w:rsidR="00450C06" w:rsidP="000D0059" w:rsidRDefault="00450C06" w14:paraId="3672C2EB"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lastRenderedPageBreak/>
              <w:t>Viral vector (non-replicating) vaccines</w:t>
            </w:r>
          </w:p>
          <w:p w:rsidRPr="008919A1" w:rsidR="00450C06" w:rsidP="000D0059" w:rsidRDefault="00450C06" w14:paraId="6BAC915A"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56511DAF"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COVIVAC</w:t>
            </w:r>
          </w:p>
        </w:tc>
        <w:tc>
          <w:tcPr>
            <w:tcW w:w="2122" w:type="dxa"/>
            <w:vAlign w:val="center"/>
          </w:tcPr>
          <w:p w:rsidRPr="008919A1" w:rsidR="00450C06" w:rsidP="000D0059" w:rsidRDefault="00450C06" w14:paraId="00ECA350"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Institute of Vaccines and Medical Biologicals</w:t>
            </w:r>
          </w:p>
        </w:tc>
        <w:tc>
          <w:tcPr>
            <w:tcW w:w="1017" w:type="dxa"/>
            <w:vAlign w:val="center"/>
          </w:tcPr>
          <w:p w:rsidRPr="008919A1" w:rsidR="00450C06" w:rsidP="000D0059" w:rsidRDefault="00450C06" w14:paraId="1141D449"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2</w:t>
            </w:r>
          </w:p>
        </w:tc>
        <w:tc>
          <w:tcPr>
            <w:tcW w:w="1656" w:type="dxa"/>
            <w:vAlign w:val="center"/>
          </w:tcPr>
          <w:p w:rsidRPr="008919A1" w:rsidR="00450C06" w:rsidP="000D0059" w:rsidRDefault="00450C06" w14:paraId="2579AC0B"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830800" r:id="rId15">
              <w:r w:rsidRPr="008919A1">
                <w:rPr>
                  <w:rFonts w:ascii="Times New Roman" w:hAnsi="Times New Roman" w:eastAsia="Calibri" w:cs="Times New Roman"/>
                  <w:color w:val="000000" w:themeColor="text1"/>
                  <w:sz w:val="24"/>
                  <w:szCs w:val="24"/>
                  <w:shd w:val="clear" w:color="auto" w:fill="FFFFFF"/>
                  <w:lang w:val="en-US"/>
                </w:rPr>
                <w:t>NCT04830800</w:t>
              </w:r>
            </w:hyperlink>
          </w:p>
          <w:p w:rsidRPr="008919A1" w:rsidR="00450C06" w:rsidP="000D0059" w:rsidRDefault="00450C06" w14:paraId="47C9F7D4"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830800" r:id="rId16">
              <w:r w:rsidRPr="008919A1">
                <w:rPr>
                  <w:rFonts w:ascii="Times New Roman" w:hAnsi="Times New Roman" w:eastAsia="Calibri" w:cs="Times New Roman"/>
                  <w:color w:val="000000" w:themeColor="text1"/>
                  <w:sz w:val="24"/>
                  <w:szCs w:val="24"/>
                  <w:shd w:val="clear" w:color="auto" w:fill="FFFFFF"/>
                  <w:lang w:val="en-US"/>
                </w:rPr>
                <w:t>NCT04830800</w:t>
              </w:r>
            </w:hyperlink>
          </w:p>
        </w:tc>
        <w:tc>
          <w:tcPr>
            <w:tcW w:w="1431" w:type="dxa"/>
            <w:vAlign w:val="center"/>
          </w:tcPr>
          <w:p w:rsidRPr="008919A1" w:rsidR="00450C06" w:rsidP="000D0059" w:rsidRDefault="00450C06" w14:paraId="2A354956"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28</w:t>
            </w:r>
          </w:p>
        </w:tc>
      </w:tr>
      <w:tr w:rsidRPr="008919A1" w:rsidR="00450C06" w:rsidTr="000D0059" w14:paraId="379E7D23" w14:textId="77777777">
        <w:trPr>
          <w:jc w:val="center"/>
        </w:trPr>
        <w:tc>
          <w:tcPr>
            <w:tcW w:w="1657" w:type="dxa"/>
            <w:vMerge/>
            <w:vAlign w:val="center"/>
          </w:tcPr>
          <w:p w:rsidRPr="008919A1" w:rsidR="00450C06" w:rsidP="000D0059" w:rsidRDefault="00450C06" w14:paraId="32CF03DE"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4AD4351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GRAd-COV2</w:t>
            </w:r>
          </w:p>
        </w:tc>
        <w:tc>
          <w:tcPr>
            <w:tcW w:w="2122" w:type="dxa"/>
            <w:vAlign w:val="center"/>
          </w:tcPr>
          <w:p w:rsidRPr="008919A1" w:rsidR="00450C06" w:rsidP="000D0059" w:rsidRDefault="00450C06" w14:paraId="4A066EBA" w14:textId="77777777">
            <w:pPr>
              <w:spacing w:line="360" w:lineRule="auto"/>
              <w:jc w:val="center"/>
              <w:rPr>
                <w:rFonts w:ascii="Times New Roman" w:hAnsi="Times New Roman" w:eastAsia="Calibri" w:cs="Times New Roman"/>
                <w:bCs/>
                <w:color w:val="000000" w:themeColor="text1"/>
                <w:sz w:val="24"/>
                <w:szCs w:val="24"/>
                <w:lang w:val="en-US"/>
              </w:rPr>
            </w:pPr>
            <w:proofErr w:type="spellStart"/>
            <w:r w:rsidRPr="008919A1">
              <w:rPr>
                <w:rFonts w:ascii="Times New Roman" w:hAnsi="Times New Roman" w:eastAsia="Calibri" w:cs="Times New Roman"/>
                <w:bCs/>
                <w:color w:val="000000" w:themeColor="text1"/>
                <w:sz w:val="24"/>
                <w:szCs w:val="24"/>
                <w:lang w:val="en-US"/>
              </w:rPr>
              <w:t>ReiThera</w:t>
            </w:r>
            <w:proofErr w:type="spellEnd"/>
          </w:p>
        </w:tc>
        <w:tc>
          <w:tcPr>
            <w:tcW w:w="1017" w:type="dxa"/>
            <w:vAlign w:val="center"/>
          </w:tcPr>
          <w:p w:rsidRPr="008919A1" w:rsidR="00450C06" w:rsidP="000D0059" w:rsidRDefault="00450C06" w14:paraId="73D2C390"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3</w:t>
            </w:r>
          </w:p>
        </w:tc>
        <w:tc>
          <w:tcPr>
            <w:tcW w:w="1656" w:type="dxa"/>
            <w:vAlign w:val="center"/>
          </w:tcPr>
          <w:p w:rsidRPr="008919A1" w:rsidR="00450C06" w:rsidP="000D0059" w:rsidRDefault="00450C06" w14:paraId="77A55E06"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791423" r:id="rId17">
              <w:r w:rsidRPr="008919A1">
                <w:rPr>
                  <w:rFonts w:ascii="Times New Roman" w:hAnsi="Times New Roman" w:eastAsia="Calibri" w:cs="Times New Roman"/>
                  <w:color w:val="000000" w:themeColor="text1"/>
                  <w:sz w:val="24"/>
                  <w:szCs w:val="24"/>
                  <w:shd w:val="clear" w:color="auto" w:fill="FFFFFF"/>
                  <w:lang w:val="en-US"/>
                </w:rPr>
                <w:t>NCT04791423</w:t>
              </w:r>
            </w:hyperlink>
          </w:p>
          <w:p w:rsidRPr="008919A1" w:rsidR="00450C06" w:rsidP="000D0059" w:rsidRDefault="00450C06" w14:paraId="1E150FFB"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528641" r:id="rId18">
              <w:r w:rsidRPr="008919A1">
                <w:rPr>
                  <w:rFonts w:ascii="Times New Roman" w:hAnsi="Times New Roman" w:eastAsia="Calibri" w:cs="Times New Roman"/>
                  <w:color w:val="000000" w:themeColor="text1"/>
                  <w:sz w:val="24"/>
                  <w:szCs w:val="24"/>
                  <w:shd w:val="clear" w:color="auto" w:fill="FFFFFF"/>
                  <w:lang w:val="en-US"/>
                </w:rPr>
                <w:t>NCT04528641</w:t>
              </w:r>
            </w:hyperlink>
          </w:p>
          <w:p w:rsidRPr="008919A1" w:rsidR="00450C06" w:rsidP="000D0059" w:rsidRDefault="00450C06" w14:paraId="2912D724"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791423" r:id="rId19">
              <w:r w:rsidRPr="008919A1">
                <w:rPr>
                  <w:rFonts w:ascii="Times New Roman" w:hAnsi="Times New Roman" w:eastAsia="Calibri" w:cs="Times New Roman"/>
                  <w:color w:val="000000" w:themeColor="text1"/>
                  <w:sz w:val="24"/>
                  <w:szCs w:val="24"/>
                  <w:shd w:val="clear" w:color="auto" w:fill="FFFFFF"/>
                  <w:lang w:val="en-US"/>
                </w:rPr>
                <w:t>NCT04791423</w:t>
              </w:r>
            </w:hyperlink>
          </w:p>
        </w:tc>
        <w:tc>
          <w:tcPr>
            <w:tcW w:w="1431" w:type="dxa"/>
            <w:vAlign w:val="center"/>
          </w:tcPr>
          <w:p w:rsidRPr="008919A1" w:rsidR="00450C06" w:rsidP="000D0059" w:rsidRDefault="00450C06" w14:paraId="52D45A71"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21</w:t>
            </w:r>
          </w:p>
        </w:tc>
      </w:tr>
      <w:tr w:rsidRPr="008919A1" w:rsidR="00450C06" w:rsidTr="000D0059" w14:paraId="508D5BC0" w14:textId="77777777">
        <w:trPr>
          <w:jc w:val="center"/>
        </w:trPr>
        <w:tc>
          <w:tcPr>
            <w:tcW w:w="1657" w:type="dxa"/>
            <w:vMerge/>
            <w:vAlign w:val="center"/>
          </w:tcPr>
          <w:p w:rsidRPr="008919A1" w:rsidR="00450C06" w:rsidP="000D0059" w:rsidRDefault="00450C06" w14:paraId="56338A9F"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1259C69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LV-SMENP</w:t>
            </w:r>
          </w:p>
        </w:tc>
        <w:tc>
          <w:tcPr>
            <w:tcW w:w="2122" w:type="dxa"/>
            <w:vAlign w:val="center"/>
          </w:tcPr>
          <w:p w:rsidRPr="008919A1" w:rsidR="00450C06" w:rsidP="000D0059" w:rsidRDefault="00450C06" w14:paraId="19252824" w14:textId="77777777">
            <w:pPr>
              <w:spacing w:line="360" w:lineRule="auto"/>
              <w:jc w:val="center"/>
              <w:rPr>
                <w:rFonts w:ascii="Times New Roman" w:hAnsi="Times New Roman" w:eastAsia="Calibri" w:cs="Times New Roman"/>
                <w:bCs/>
                <w:color w:val="000000" w:themeColor="text1"/>
                <w:sz w:val="24"/>
                <w:szCs w:val="24"/>
                <w:lang w:val="en-US"/>
              </w:rPr>
            </w:pPr>
            <w:proofErr w:type="spellStart"/>
            <w:r w:rsidRPr="008919A1">
              <w:rPr>
                <w:rFonts w:ascii="Times New Roman" w:hAnsi="Times New Roman" w:eastAsia="Calibri" w:cs="Times New Roman"/>
                <w:bCs/>
                <w:color w:val="000000" w:themeColor="text1"/>
                <w:sz w:val="24"/>
                <w:szCs w:val="24"/>
                <w:lang w:val="en-US"/>
              </w:rPr>
              <w:t>Shenzen</w:t>
            </w:r>
            <w:proofErr w:type="spellEnd"/>
            <w:r w:rsidRPr="008919A1">
              <w:rPr>
                <w:rFonts w:ascii="Times New Roman" w:hAnsi="Times New Roman" w:eastAsia="Calibri" w:cs="Times New Roman"/>
                <w:bCs/>
                <w:color w:val="000000" w:themeColor="text1"/>
                <w:sz w:val="24"/>
                <w:szCs w:val="24"/>
                <w:lang w:val="en-US"/>
              </w:rPr>
              <w:t xml:space="preserve"> Geno-</w:t>
            </w:r>
            <w:proofErr w:type="spellStart"/>
            <w:r w:rsidRPr="008919A1">
              <w:rPr>
                <w:rFonts w:ascii="Times New Roman" w:hAnsi="Times New Roman" w:eastAsia="Calibri" w:cs="Times New Roman"/>
                <w:bCs/>
                <w:color w:val="000000" w:themeColor="text1"/>
                <w:sz w:val="24"/>
                <w:szCs w:val="24"/>
                <w:lang w:val="en-US"/>
              </w:rPr>
              <w:t>Immuno</w:t>
            </w:r>
            <w:proofErr w:type="spellEnd"/>
            <w:r w:rsidRPr="008919A1">
              <w:rPr>
                <w:rFonts w:ascii="Times New Roman" w:hAnsi="Times New Roman" w:eastAsia="Calibri" w:cs="Times New Roman"/>
                <w:bCs/>
                <w:color w:val="000000" w:themeColor="text1"/>
                <w:sz w:val="24"/>
                <w:szCs w:val="24"/>
                <w:lang w:val="en-US"/>
              </w:rPr>
              <w:t xml:space="preserve"> Medical Institute</w:t>
            </w:r>
          </w:p>
        </w:tc>
        <w:tc>
          <w:tcPr>
            <w:tcW w:w="1017" w:type="dxa"/>
            <w:vAlign w:val="center"/>
          </w:tcPr>
          <w:p w:rsidRPr="008919A1" w:rsidR="00450C06" w:rsidP="000D0059" w:rsidRDefault="00450C06" w14:paraId="41819BE9"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2</w:t>
            </w:r>
          </w:p>
        </w:tc>
        <w:tc>
          <w:tcPr>
            <w:tcW w:w="1656" w:type="dxa"/>
            <w:vAlign w:val="center"/>
          </w:tcPr>
          <w:p w:rsidRPr="008919A1" w:rsidR="00450C06" w:rsidP="000D0059" w:rsidRDefault="00450C06" w14:paraId="24470147"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276896" r:id="rId20">
              <w:r w:rsidRPr="008919A1">
                <w:rPr>
                  <w:rFonts w:ascii="Times New Roman" w:hAnsi="Times New Roman" w:eastAsia="Calibri" w:cs="Times New Roman"/>
                  <w:color w:val="000000" w:themeColor="text1"/>
                  <w:sz w:val="24"/>
                  <w:szCs w:val="24"/>
                  <w:shd w:val="clear" w:color="auto" w:fill="FFFFFF"/>
                  <w:lang w:val="en-US"/>
                </w:rPr>
                <w:t>NCT04276896</w:t>
              </w:r>
            </w:hyperlink>
          </w:p>
          <w:p w:rsidRPr="008919A1" w:rsidR="00450C06" w:rsidP="000D0059" w:rsidRDefault="00450C06" w14:paraId="5308CD25"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276896" r:id="rId21">
              <w:r w:rsidRPr="008919A1">
                <w:rPr>
                  <w:rFonts w:ascii="Times New Roman" w:hAnsi="Times New Roman" w:eastAsia="Calibri" w:cs="Times New Roman"/>
                  <w:color w:val="000000" w:themeColor="text1"/>
                  <w:sz w:val="24"/>
                  <w:szCs w:val="24"/>
                  <w:shd w:val="clear" w:color="auto" w:fill="FFFFFF"/>
                  <w:lang w:val="en-US"/>
                </w:rPr>
                <w:t>NCT04276896</w:t>
              </w:r>
            </w:hyperlink>
          </w:p>
        </w:tc>
        <w:tc>
          <w:tcPr>
            <w:tcW w:w="1431" w:type="dxa"/>
            <w:vAlign w:val="center"/>
          </w:tcPr>
          <w:p w:rsidRPr="008919A1" w:rsidR="00450C06" w:rsidP="000D0059" w:rsidRDefault="00450C06" w14:paraId="13B2E1CE"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28</w:t>
            </w:r>
          </w:p>
        </w:tc>
      </w:tr>
      <w:tr w:rsidRPr="008919A1" w:rsidR="00450C06" w:rsidTr="000D0059" w14:paraId="60E2282D" w14:textId="77777777">
        <w:trPr>
          <w:jc w:val="center"/>
        </w:trPr>
        <w:tc>
          <w:tcPr>
            <w:tcW w:w="1657" w:type="dxa"/>
            <w:vMerge/>
            <w:vAlign w:val="center"/>
          </w:tcPr>
          <w:p w:rsidRPr="008919A1" w:rsidR="00450C06" w:rsidP="000D0059" w:rsidRDefault="00450C06" w14:paraId="5A05AC44"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26AE8C8A"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hAd5-Covid-19</w:t>
            </w:r>
          </w:p>
        </w:tc>
        <w:tc>
          <w:tcPr>
            <w:tcW w:w="2122" w:type="dxa"/>
            <w:vAlign w:val="center"/>
          </w:tcPr>
          <w:p w:rsidRPr="008919A1" w:rsidR="00450C06" w:rsidP="000D0059" w:rsidRDefault="00450C06" w14:paraId="115249D3" w14:textId="77777777">
            <w:pPr>
              <w:spacing w:line="360" w:lineRule="auto"/>
              <w:jc w:val="center"/>
              <w:rPr>
                <w:rFonts w:ascii="Times New Roman" w:hAnsi="Times New Roman" w:eastAsia="Calibri" w:cs="Times New Roman"/>
                <w:bCs/>
                <w:color w:val="000000" w:themeColor="text1"/>
                <w:sz w:val="24"/>
                <w:szCs w:val="24"/>
                <w:lang w:val="en-US"/>
              </w:rPr>
            </w:pPr>
            <w:proofErr w:type="spellStart"/>
            <w:r w:rsidRPr="008919A1">
              <w:rPr>
                <w:rFonts w:ascii="Times New Roman" w:hAnsi="Times New Roman" w:eastAsia="Calibri" w:cs="Times New Roman"/>
                <w:bCs/>
                <w:color w:val="000000" w:themeColor="text1"/>
                <w:sz w:val="24"/>
                <w:szCs w:val="24"/>
                <w:lang w:val="en-US"/>
              </w:rPr>
              <w:t>ImmunityBio</w:t>
            </w:r>
            <w:proofErr w:type="spellEnd"/>
            <w:r w:rsidRPr="008919A1">
              <w:rPr>
                <w:rFonts w:ascii="Times New Roman" w:hAnsi="Times New Roman" w:eastAsia="Calibri" w:cs="Times New Roman"/>
                <w:bCs/>
                <w:color w:val="000000" w:themeColor="text1"/>
                <w:sz w:val="24"/>
                <w:szCs w:val="24"/>
                <w:lang w:val="en-US"/>
              </w:rPr>
              <w:t xml:space="preserve"> Inc</w:t>
            </w:r>
          </w:p>
        </w:tc>
        <w:tc>
          <w:tcPr>
            <w:tcW w:w="1017" w:type="dxa"/>
            <w:vAlign w:val="center"/>
          </w:tcPr>
          <w:p w:rsidRPr="008919A1" w:rsidR="00450C06" w:rsidP="000D0059" w:rsidRDefault="00450C06" w14:paraId="1CE6E644"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2</w:t>
            </w:r>
          </w:p>
        </w:tc>
        <w:tc>
          <w:tcPr>
            <w:tcW w:w="1656" w:type="dxa"/>
            <w:vAlign w:val="center"/>
          </w:tcPr>
          <w:p w:rsidRPr="008919A1" w:rsidR="00450C06" w:rsidP="000D0059" w:rsidRDefault="00450C06" w14:paraId="611C8489"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843722" r:id="rId22">
              <w:r w:rsidRPr="008919A1">
                <w:rPr>
                  <w:rFonts w:ascii="Times New Roman" w:hAnsi="Times New Roman" w:eastAsia="Calibri" w:cs="Times New Roman"/>
                  <w:color w:val="000000" w:themeColor="text1"/>
                  <w:sz w:val="24"/>
                  <w:szCs w:val="24"/>
                  <w:shd w:val="clear" w:color="auto" w:fill="FFFFFF"/>
                  <w:lang w:val="en-US"/>
                </w:rPr>
                <w:t>NCT04843722</w:t>
              </w:r>
            </w:hyperlink>
          </w:p>
          <w:p w:rsidRPr="008919A1" w:rsidR="00450C06" w:rsidP="000D0059" w:rsidRDefault="00450C06" w14:paraId="1E1560B3"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845191" r:id="rId23">
              <w:r w:rsidRPr="008919A1">
                <w:rPr>
                  <w:rFonts w:ascii="Times New Roman" w:hAnsi="Times New Roman" w:eastAsia="Calibri" w:cs="Times New Roman"/>
                  <w:color w:val="000000" w:themeColor="text1"/>
                  <w:sz w:val="24"/>
                  <w:szCs w:val="24"/>
                  <w:shd w:val="clear" w:color="auto" w:fill="FFFFFF"/>
                  <w:lang w:val="en-US"/>
                </w:rPr>
                <w:t>NCT04845191</w:t>
              </w:r>
            </w:hyperlink>
          </w:p>
        </w:tc>
        <w:tc>
          <w:tcPr>
            <w:tcW w:w="1431" w:type="dxa"/>
            <w:vAlign w:val="center"/>
          </w:tcPr>
          <w:p w:rsidRPr="008919A1" w:rsidR="00450C06" w:rsidP="000D0059" w:rsidRDefault="00450C06" w14:paraId="352B8034"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28</w:t>
            </w:r>
          </w:p>
        </w:tc>
      </w:tr>
      <w:tr w:rsidRPr="008919A1" w:rsidR="00450C06" w:rsidTr="000D0059" w14:paraId="772109DA" w14:textId="77777777">
        <w:trPr>
          <w:jc w:val="center"/>
        </w:trPr>
        <w:tc>
          <w:tcPr>
            <w:tcW w:w="1657" w:type="dxa"/>
            <w:vMerge w:val="restart"/>
            <w:vAlign w:val="center"/>
          </w:tcPr>
          <w:p w:rsidRPr="008919A1" w:rsidR="00450C06" w:rsidP="000D0059" w:rsidRDefault="00450C06" w14:paraId="5F2C25A8"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Protein subunit vaccine</w:t>
            </w:r>
          </w:p>
        </w:tc>
        <w:tc>
          <w:tcPr>
            <w:tcW w:w="1336" w:type="dxa"/>
            <w:vAlign w:val="center"/>
          </w:tcPr>
          <w:p w:rsidRPr="008919A1" w:rsidR="00450C06" w:rsidP="000D0059" w:rsidRDefault="00450C06" w14:paraId="3BAD79AB"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Recombinant SARS-CoV-2 vaccine (CHO Cell)</w:t>
            </w:r>
          </w:p>
        </w:tc>
        <w:tc>
          <w:tcPr>
            <w:tcW w:w="2122" w:type="dxa"/>
            <w:vAlign w:val="center"/>
          </w:tcPr>
          <w:p w:rsidRPr="008919A1" w:rsidR="00450C06" w:rsidP="000D0059" w:rsidRDefault="00450C06" w14:paraId="09217495"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 xml:space="preserve">Anhui Zhifei </w:t>
            </w:r>
            <w:proofErr w:type="spellStart"/>
            <w:r w:rsidRPr="008919A1">
              <w:rPr>
                <w:rFonts w:ascii="Times New Roman" w:hAnsi="Times New Roman" w:eastAsia="Calibri" w:cs="Times New Roman"/>
                <w:bCs/>
                <w:color w:val="000000" w:themeColor="text1"/>
                <w:sz w:val="24"/>
                <w:szCs w:val="24"/>
                <w:lang w:val="en-US"/>
              </w:rPr>
              <w:t>Longcom</w:t>
            </w:r>
            <w:proofErr w:type="spellEnd"/>
            <w:r w:rsidRPr="008919A1">
              <w:rPr>
                <w:rFonts w:ascii="Times New Roman" w:hAnsi="Times New Roman" w:eastAsia="Calibri" w:cs="Times New Roman"/>
                <w:bCs/>
                <w:color w:val="000000" w:themeColor="text1"/>
                <w:sz w:val="24"/>
                <w:szCs w:val="24"/>
                <w:lang w:val="en-US"/>
              </w:rPr>
              <w:t xml:space="preserve"> Biopharmaceutical + Institute of Microbiology, Chinese Academy of Sciences</w:t>
            </w:r>
          </w:p>
          <w:p w:rsidRPr="008919A1" w:rsidR="00450C06" w:rsidP="000D0059" w:rsidRDefault="00450C06" w14:paraId="63823B56" w14:textId="77777777">
            <w:pPr>
              <w:spacing w:line="360" w:lineRule="auto"/>
              <w:jc w:val="center"/>
              <w:rPr>
                <w:rFonts w:ascii="Times New Roman" w:hAnsi="Times New Roman" w:eastAsia="Calibri" w:cs="Times New Roman"/>
                <w:bCs/>
                <w:color w:val="000000" w:themeColor="text1"/>
                <w:sz w:val="24"/>
                <w:szCs w:val="24"/>
                <w:lang w:val="en-US"/>
              </w:rPr>
            </w:pPr>
          </w:p>
        </w:tc>
        <w:tc>
          <w:tcPr>
            <w:tcW w:w="1017" w:type="dxa"/>
            <w:vAlign w:val="center"/>
          </w:tcPr>
          <w:p w:rsidRPr="008919A1" w:rsidR="00450C06" w:rsidP="000D0059" w:rsidRDefault="00450C06" w14:paraId="162B4FD3"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3</w:t>
            </w:r>
          </w:p>
        </w:tc>
        <w:tc>
          <w:tcPr>
            <w:tcW w:w="1656" w:type="dxa"/>
            <w:vAlign w:val="center"/>
          </w:tcPr>
          <w:p w:rsidRPr="008919A1" w:rsidR="00450C06" w:rsidP="000D0059" w:rsidRDefault="00450C06" w14:paraId="16A2159D" w14:textId="77777777">
            <w:pPr>
              <w:spacing w:line="360" w:lineRule="auto"/>
              <w:jc w:val="center"/>
              <w:rPr>
                <w:rFonts w:ascii="Times New Roman" w:hAnsi="Times New Roman" w:eastAsia="Calibri" w:cs="Times New Roman"/>
                <w:bCs/>
                <w:color w:val="000000" w:themeColor="text1"/>
                <w:sz w:val="24"/>
                <w:szCs w:val="24"/>
                <w:lang w:val="en-US"/>
              </w:rPr>
            </w:pPr>
            <w:hyperlink w:history="1" r:id="rId24">
              <w:r w:rsidRPr="008919A1">
                <w:rPr>
                  <w:rFonts w:ascii="Times New Roman" w:hAnsi="Times New Roman" w:eastAsia="Calibri" w:cs="Times New Roman"/>
                  <w:bCs/>
                  <w:color w:val="000000" w:themeColor="text1"/>
                  <w:sz w:val="24"/>
                  <w:szCs w:val="24"/>
                  <w:lang w:val="en-US"/>
                </w:rPr>
                <w:t>NCT04646590</w:t>
              </w:r>
            </w:hyperlink>
          </w:p>
          <w:p w:rsidRPr="008919A1" w:rsidR="00450C06" w:rsidP="000D0059" w:rsidRDefault="00450C06" w14:paraId="6323F835" w14:textId="77777777">
            <w:pPr>
              <w:spacing w:line="360" w:lineRule="auto"/>
              <w:jc w:val="center"/>
              <w:rPr>
                <w:rFonts w:ascii="Times New Roman" w:hAnsi="Times New Roman" w:eastAsia="Calibri" w:cs="Times New Roman"/>
                <w:bCs/>
                <w:color w:val="000000" w:themeColor="text1"/>
                <w:sz w:val="24"/>
                <w:szCs w:val="24"/>
                <w:lang w:val="en-US"/>
              </w:rPr>
            </w:pPr>
          </w:p>
        </w:tc>
        <w:tc>
          <w:tcPr>
            <w:tcW w:w="1431" w:type="dxa"/>
            <w:vAlign w:val="center"/>
          </w:tcPr>
          <w:p w:rsidRPr="008919A1" w:rsidR="00450C06" w:rsidP="000D0059" w:rsidRDefault="00450C06" w14:paraId="75F5F0BA"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28; or Days 0, 28, 56</w:t>
            </w:r>
          </w:p>
        </w:tc>
      </w:tr>
      <w:tr w:rsidRPr="008919A1" w:rsidR="00450C06" w:rsidTr="000D0059" w14:paraId="2B649613" w14:textId="77777777">
        <w:trPr>
          <w:jc w:val="center"/>
        </w:trPr>
        <w:tc>
          <w:tcPr>
            <w:tcW w:w="1657" w:type="dxa"/>
            <w:vMerge/>
            <w:vAlign w:val="center"/>
          </w:tcPr>
          <w:p w:rsidRPr="008919A1" w:rsidR="00450C06" w:rsidP="000D0059" w:rsidRDefault="00450C06" w14:paraId="4983DAD1"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626E700C"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Recombinant Sf9 cell</w:t>
            </w:r>
          </w:p>
        </w:tc>
        <w:tc>
          <w:tcPr>
            <w:tcW w:w="2122" w:type="dxa"/>
            <w:vAlign w:val="center"/>
          </w:tcPr>
          <w:p w:rsidRPr="008919A1" w:rsidR="00450C06" w:rsidP="000D0059" w:rsidRDefault="00450C06" w14:paraId="41CD5A52"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West China Hospital</w:t>
            </w:r>
          </w:p>
        </w:tc>
        <w:tc>
          <w:tcPr>
            <w:tcW w:w="1017" w:type="dxa"/>
            <w:vAlign w:val="center"/>
          </w:tcPr>
          <w:p w:rsidRPr="008919A1" w:rsidR="00450C06" w:rsidP="000D0059" w:rsidRDefault="00450C06" w14:paraId="7E0ECD15"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2</w:t>
            </w:r>
          </w:p>
        </w:tc>
        <w:tc>
          <w:tcPr>
            <w:tcW w:w="1656" w:type="dxa"/>
            <w:vAlign w:val="center"/>
          </w:tcPr>
          <w:p w:rsidRPr="008919A1" w:rsidR="00450C06" w:rsidP="000D0059" w:rsidRDefault="00450C06" w14:paraId="18DEA1E8" w14:textId="77777777">
            <w:pPr>
              <w:spacing w:line="360" w:lineRule="auto"/>
              <w:jc w:val="center"/>
              <w:rPr>
                <w:rFonts w:ascii="Times New Roman" w:hAnsi="Times New Roman" w:eastAsia="Times New Roman" w:cs="Times New Roman"/>
                <w:bCs/>
                <w:color w:val="000000" w:themeColor="text1"/>
                <w:sz w:val="24"/>
                <w:szCs w:val="24"/>
                <w:lang w:val="en-US" w:bidi="gu-IN"/>
              </w:rPr>
            </w:pPr>
            <w:hyperlink w:history="1" w:anchor="trial-nct04718467" r:id="rId25">
              <w:r w:rsidRPr="008919A1">
                <w:rPr>
                  <w:rFonts w:ascii="Times New Roman" w:hAnsi="Times New Roman" w:eastAsia="Times New Roman" w:cs="Times New Roman"/>
                  <w:bCs/>
                  <w:color w:val="000000" w:themeColor="text1"/>
                  <w:sz w:val="24"/>
                  <w:szCs w:val="24"/>
                  <w:lang w:val="en-US" w:bidi="gu-IN"/>
                </w:rPr>
                <w:t>NCT04718467</w:t>
              </w:r>
            </w:hyperlink>
            <w:r w:rsidRPr="008919A1">
              <w:rPr>
                <w:rFonts w:ascii="Times New Roman" w:hAnsi="Times New Roman" w:eastAsia="Times New Roman" w:cs="Times New Roman"/>
                <w:bCs/>
                <w:color w:val="000000" w:themeColor="text1"/>
                <w:sz w:val="24"/>
                <w:szCs w:val="24"/>
                <w:lang w:val="en-US" w:bidi="gu-IN"/>
              </w:rPr>
              <w:br/>
            </w:r>
          </w:p>
          <w:p w:rsidRPr="008919A1" w:rsidR="00450C06" w:rsidP="000D0059" w:rsidRDefault="00450C06" w14:paraId="2FF5FDC0" w14:textId="77777777">
            <w:pPr>
              <w:spacing w:line="360" w:lineRule="auto"/>
              <w:jc w:val="center"/>
              <w:rPr>
                <w:rFonts w:ascii="Times New Roman" w:hAnsi="Times New Roman" w:eastAsia="Calibri" w:cs="Times New Roman"/>
                <w:bCs/>
                <w:color w:val="000000" w:themeColor="text1"/>
                <w:sz w:val="24"/>
                <w:szCs w:val="24"/>
                <w:lang w:val="en-US"/>
              </w:rPr>
            </w:pPr>
          </w:p>
        </w:tc>
        <w:tc>
          <w:tcPr>
            <w:tcW w:w="1431" w:type="dxa"/>
            <w:vAlign w:val="center"/>
          </w:tcPr>
          <w:p w:rsidRPr="008919A1" w:rsidR="00450C06" w:rsidP="000D0059" w:rsidRDefault="00450C06" w14:paraId="0B1478A2"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14, 28</w:t>
            </w:r>
          </w:p>
        </w:tc>
      </w:tr>
      <w:tr w:rsidRPr="008919A1" w:rsidR="00450C06" w:rsidTr="000D0059" w14:paraId="559EBB64" w14:textId="77777777">
        <w:trPr>
          <w:jc w:val="center"/>
        </w:trPr>
        <w:tc>
          <w:tcPr>
            <w:tcW w:w="1657" w:type="dxa"/>
            <w:vMerge/>
            <w:vAlign w:val="center"/>
          </w:tcPr>
          <w:p w:rsidRPr="008919A1" w:rsidR="00450C06" w:rsidP="000D0059" w:rsidRDefault="00450C06" w14:paraId="4CDE2BB9"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0240235D" w14:textId="77777777">
            <w:pPr>
              <w:spacing w:line="360" w:lineRule="auto"/>
              <w:jc w:val="center"/>
              <w:rPr>
                <w:rFonts w:ascii="Times New Roman" w:hAnsi="Times New Roman" w:eastAsia="Calibri" w:cs="Times New Roman"/>
                <w:color w:val="000000" w:themeColor="text1"/>
                <w:sz w:val="24"/>
                <w:szCs w:val="24"/>
                <w:lang w:val="en-US"/>
              </w:rPr>
            </w:pPr>
            <w:proofErr w:type="spellStart"/>
            <w:r w:rsidRPr="008919A1">
              <w:rPr>
                <w:rFonts w:ascii="Times New Roman" w:hAnsi="Times New Roman" w:eastAsia="Calibri" w:cs="Times New Roman"/>
                <w:color w:val="000000" w:themeColor="text1"/>
                <w:sz w:val="24"/>
                <w:szCs w:val="24"/>
                <w:lang w:val="en-US"/>
              </w:rPr>
              <w:t>Nanocovax</w:t>
            </w:r>
            <w:proofErr w:type="spellEnd"/>
          </w:p>
        </w:tc>
        <w:tc>
          <w:tcPr>
            <w:tcW w:w="2122" w:type="dxa"/>
            <w:vAlign w:val="center"/>
          </w:tcPr>
          <w:p w:rsidRPr="008919A1" w:rsidR="00450C06" w:rsidP="000D0059" w:rsidRDefault="00450C06" w14:paraId="71996160" w14:textId="77777777">
            <w:pPr>
              <w:spacing w:line="360" w:lineRule="auto"/>
              <w:jc w:val="center"/>
              <w:rPr>
                <w:rFonts w:ascii="Times New Roman" w:hAnsi="Times New Roman" w:eastAsia="Calibri" w:cs="Times New Roman"/>
                <w:bCs/>
                <w:color w:val="000000" w:themeColor="text1"/>
                <w:sz w:val="24"/>
                <w:szCs w:val="24"/>
                <w:lang w:val="en-US"/>
              </w:rPr>
            </w:pPr>
            <w:proofErr w:type="spellStart"/>
            <w:r w:rsidRPr="008919A1">
              <w:rPr>
                <w:rFonts w:ascii="Times New Roman" w:hAnsi="Times New Roman" w:eastAsia="Calibri" w:cs="Times New Roman"/>
                <w:bCs/>
                <w:color w:val="000000" w:themeColor="text1"/>
                <w:sz w:val="24"/>
                <w:szCs w:val="24"/>
                <w:lang w:val="en-US"/>
              </w:rPr>
              <w:t>Nanaogen</w:t>
            </w:r>
            <w:proofErr w:type="spellEnd"/>
          </w:p>
        </w:tc>
        <w:tc>
          <w:tcPr>
            <w:tcW w:w="1017" w:type="dxa"/>
            <w:vAlign w:val="center"/>
          </w:tcPr>
          <w:p w:rsidRPr="008919A1" w:rsidR="00450C06" w:rsidP="000D0059" w:rsidRDefault="00450C06" w14:paraId="2439A1BB"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2</w:t>
            </w:r>
          </w:p>
        </w:tc>
        <w:tc>
          <w:tcPr>
            <w:tcW w:w="1656" w:type="dxa"/>
            <w:vAlign w:val="center"/>
          </w:tcPr>
          <w:p w:rsidRPr="008919A1" w:rsidR="00450C06" w:rsidP="000D0059" w:rsidRDefault="00450C06" w14:paraId="51FE4518"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683484" r:id="rId26">
              <w:r w:rsidRPr="008919A1">
                <w:rPr>
                  <w:rFonts w:ascii="Times New Roman" w:hAnsi="Times New Roman" w:eastAsia="Calibri" w:cs="Times New Roman"/>
                  <w:color w:val="000000" w:themeColor="text1"/>
                  <w:sz w:val="24"/>
                  <w:szCs w:val="24"/>
                  <w:shd w:val="clear" w:color="auto" w:fill="FFFFFF"/>
                  <w:lang w:val="en-US"/>
                </w:rPr>
                <w:t>NCT04683484</w:t>
              </w:r>
            </w:hyperlink>
          </w:p>
          <w:p w:rsidRPr="008919A1" w:rsidR="00450C06" w:rsidP="000D0059" w:rsidRDefault="00450C06" w14:paraId="22AD9278"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683484" r:id="rId27">
              <w:r w:rsidRPr="008919A1">
                <w:rPr>
                  <w:rFonts w:ascii="Times New Roman" w:hAnsi="Times New Roman" w:eastAsia="Calibri" w:cs="Times New Roman"/>
                  <w:color w:val="000000" w:themeColor="text1"/>
                  <w:sz w:val="24"/>
                  <w:szCs w:val="24"/>
                  <w:shd w:val="clear" w:color="auto" w:fill="FFFFFF"/>
                  <w:lang w:val="en-US"/>
                </w:rPr>
                <w:t>NCT04683484</w:t>
              </w:r>
            </w:hyperlink>
          </w:p>
        </w:tc>
        <w:tc>
          <w:tcPr>
            <w:tcW w:w="1431" w:type="dxa"/>
            <w:vAlign w:val="center"/>
          </w:tcPr>
          <w:p w:rsidRPr="008919A1" w:rsidR="00450C06" w:rsidP="000D0059" w:rsidRDefault="00450C06" w14:paraId="77D8DCE2"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28</w:t>
            </w:r>
          </w:p>
        </w:tc>
      </w:tr>
      <w:tr w:rsidRPr="008919A1" w:rsidR="00450C06" w:rsidTr="000D0059" w14:paraId="2EC37A28" w14:textId="77777777">
        <w:trPr>
          <w:jc w:val="center"/>
        </w:trPr>
        <w:tc>
          <w:tcPr>
            <w:tcW w:w="1657" w:type="dxa"/>
            <w:vMerge/>
            <w:vAlign w:val="center"/>
          </w:tcPr>
          <w:p w:rsidRPr="008919A1" w:rsidR="00450C06" w:rsidP="000D0059" w:rsidRDefault="00450C06" w14:paraId="4587DDBE"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0852A9E1"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 xml:space="preserve">Recombinant trimeric subunit S protein vaccine </w:t>
            </w:r>
            <w:r w:rsidRPr="008919A1">
              <w:rPr>
                <w:rFonts w:ascii="Times New Roman" w:hAnsi="Times New Roman" w:eastAsia="Calibri" w:cs="Times New Roman"/>
                <w:bCs/>
                <w:color w:val="000000" w:themeColor="text1"/>
                <w:sz w:val="24"/>
                <w:szCs w:val="24"/>
                <w:lang w:val="en-US"/>
              </w:rPr>
              <w:fldChar w:fldCharType="begin" w:fldLock="1"/>
            </w:r>
            <w:r w:rsidRPr="008919A1">
              <w:rPr>
                <w:rFonts w:ascii="Times New Roman" w:hAnsi="Times New Roman" w:eastAsia="Calibri" w:cs="Times New Roman"/>
                <w:bCs/>
                <w:color w:val="000000" w:themeColor="text1"/>
                <w:sz w:val="24"/>
                <w:szCs w:val="24"/>
                <w:lang w:val="en-US"/>
              </w:rPr>
              <w:instrText>ADDIN CSL_CITATION {"citationItems":[{"id":"ITEM-1","itemData":{"id":"ITEM-1","issued":{"date-parts":[["0"]]},"title":"Dynavax and Clover Biopharmaceuticals Announce Research Collaboration to Evaluate Coronavirus (COVID-19) Vaccine Candidate with CpG 1018 Adjuvant | Dynavax Technologies Corporation","type":"webpage"},"uris":["http://www.mendeley.com/documents/?uuid=3207e802-3522-3402-a306-984da4155ca7","http://www.mendeley.com/documents/?uuid=a510f8c6-d2d6-46ab-b3b7-2b164985675b","http://www.mendeley.com/documents/?uuid=80cec08b-0c06-4bdf-9fc8-29a6d72be7ea","http://www.mendeley.com/documents/?uuid=848a2361-7b67-403e-af4c-3f4418f87061"]}],"mendeley":{"formattedCitation":"[133]","plainTextFormattedCitation":"[133]","previouslyFormattedCitation":"[130]"},"properties":{"noteIndex":0},"schema":"https://github.com/citation-style-language/schema/raw/master/csl-citation.json"}</w:instrText>
            </w:r>
            <w:r w:rsidRPr="008919A1">
              <w:rPr>
                <w:rFonts w:ascii="Times New Roman" w:hAnsi="Times New Roman" w:eastAsia="Calibri" w:cs="Times New Roman"/>
                <w:bCs/>
                <w:color w:val="000000" w:themeColor="text1"/>
                <w:sz w:val="24"/>
                <w:szCs w:val="24"/>
                <w:lang w:val="en-US"/>
              </w:rPr>
              <w:fldChar w:fldCharType="separate"/>
            </w:r>
            <w:r w:rsidRPr="008919A1">
              <w:rPr>
                <w:rFonts w:ascii="Times New Roman" w:hAnsi="Times New Roman" w:eastAsia="Calibri" w:cs="Times New Roman"/>
                <w:bCs/>
                <w:color w:val="000000" w:themeColor="text1"/>
                <w:sz w:val="24"/>
                <w:szCs w:val="24"/>
                <w:lang w:val="en-US"/>
              </w:rPr>
              <w:t>[133]</w:t>
            </w:r>
            <w:r w:rsidRPr="008919A1">
              <w:rPr>
                <w:rFonts w:ascii="Times New Roman" w:hAnsi="Times New Roman" w:eastAsia="Calibri" w:cs="Times New Roman"/>
                <w:bCs/>
                <w:color w:val="000000" w:themeColor="text1"/>
                <w:sz w:val="24"/>
                <w:szCs w:val="24"/>
                <w:lang w:val="en-US"/>
              </w:rPr>
              <w:fldChar w:fldCharType="end"/>
            </w:r>
          </w:p>
        </w:tc>
        <w:tc>
          <w:tcPr>
            <w:tcW w:w="2122" w:type="dxa"/>
            <w:vAlign w:val="center"/>
          </w:tcPr>
          <w:p w:rsidRPr="008919A1" w:rsidR="00450C06" w:rsidP="000D0059" w:rsidRDefault="00450C06" w14:paraId="664BC6C5"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Clover Biopharmaceuticals Inc.</w:t>
            </w:r>
          </w:p>
          <w:p w:rsidRPr="008919A1" w:rsidR="00450C06" w:rsidP="000D0059" w:rsidRDefault="00450C06" w14:paraId="04156FF4" w14:textId="77777777">
            <w:pPr>
              <w:spacing w:line="360" w:lineRule="auto"/>
              <w:jc w:val="center"/>
              <w:rPr>
                <w:rFonts w:ascii="Times New Roman" w:hAnsi="Times New Roman" w:eastAsia="Calibri" w:cs="Times New Roman"/>
                <w:bCs/>
                <w:color w:val="000000" w:themeColor="text1"/>
                <w:sz w:val="24"/>
                <w:szCs w:val="24"/>
                <w:lang w:val="en-US"/>
              </w:rPr>
            </w:pPr>
          </w:p>
        </w:tc>
        <w:tc>
          <w:tcPr>
            <w:tcW w:w="1017" w:type="dxa"/>
            <w:vAlign w:val="center"/>
          </w:tcPr>
          <w:p w:rsidRPr="008919A1" w:rsidR="00450C06" w:rsidP="000D0059" w:rsidRDefault="00450C06" w14:paraId="457484D5"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1</w:t>
            </w:r>
          </w:p>
          <w:p w:rsidRPr="008919A1" w:rsidR="00450C06" w:rsidP="000D0059" w:rsidRDefault="00450C06" w14:paraId="2218CB21" w14:textId="77777777">
            <w:pPr>
              <w:spacing w:line="360" w:lineRule="auto"/>
              <w:jc w:val="center"/>
              <w:rPr>
                <w:rFonts w:ascii="Times New Roman" w:hAnsi="Times New Roman" w:eastAsia="Calibri" w:cs="Times New Roman"/>
                <w:bCs/>
                <w:color w:val="000000" w:themeColor="text1"/>
                <w:sz w:val="24"/>
                <w:szCs w:val="24"/>
                <w:lang w:val="en-US"/>
              </w:rPr>
            </w:pPr>
          </w:p>
        </w:tc>
        <w:tc>
          <w:tcPr>
            <w:tcW w:w="1656" w:type="dxa"/>
            <w:vAlign w:val="center"/>
          </w:tcPr>
          <w:p w:rsidRPr="008919A1" w:rsidR="00450C06" w:rsidP="000D0059" w:rsidRDefault="00450C06" w14:paraId="2C356C1C"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N/A</w:t>
            </w:r>
          </w:p>
        </w:tc>
        <w:tc>
          <w:tcPr>
            <w:tcW w:w="1431" w:type="dxa"/>
            <w:vAlign w:val="center"/>
          </w:tcPr>
          <w:p w:rsidRPr="008919A1" w:rsidR="00450C06" w:rsidP="000D0059" w:rsidRDefault="00450C06" w14:paraId="18812DB7"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28</w:t>
            </w:r>
          </w:p>
        </w:tc>
      </w:tr>
      <w:tr w:rsidRPr="008919A1" w:rsidR="00450C06" w:rsidTr="000D0059" w14:paraId="5F90BF0D" w14:textId="77777777">
        <w:trPr>
          <w:jc w:val="center"/>
        </w:trPr>
        <w:tc>
          <w:tcPr>
            <w:tcW w:w="1657" w:type="dxa"/>
            <w:vMerge/>
            <w:vAlign w:val="center"/>
          </w:tcPr>
          <w:p w:rsidRPr="008919A1" w:rsidR="00450C06" w:rsidP="000D0059" w:rsidRDefault="00450C06" w14:paraId="1C321E9C"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49CD047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CoVac-1</w:t>
            </w:r>
          </w:p>
        </w:tc>
        <w:tc>
          <w:tcPr>
            <w:tcW w:w="2122" w:type="dxa"/>
            <w:vAlign w:val="center"/>
          </w:tcPr>
          <w:p w:rsidRPr="008919A1" w:rsidR="00450C06" w:rsidP="000D0059" w:rsidRDefault="00450C06" w14:paraId="593203A1" w14:textId="77777777">
            <w:pPr>
              <w:spacing w:line="360" w:lineRule="auto"/>
              <w:jc w:val="center"/>
              <w:rPr>
                <w:rFonts w:ascii="Times New Roman" w:hAnsi="Times New Roman" w:eastAsia="Calibri" w:cs="Times New Roman"/>
                <w:bCs/>
                <w:color w:val="000000" w:themeColor="text1"/>
                <w:sz w:val="24"/>
                <w:szCs w:val="24"/>
                <w:lang w:val="en-US"/>
              </w:rPr>
            </w:pPr>
            <w:proofErr w:type="spellStart"/>
            <w:r w:rsidRPr="008919A1">
              <w:rPr>
                <w:rFonts w:ascii="Times New Roman" w:hAnsi="Times New Roman" w:eastAsia="Calibri" w:cs="Times New Roman"/>
                <w:bCs/>
                <w:color w:val="000000" w:themeColor="text1"/>
                <w:sz w:val="24"/>
                <w:szCs w:val="24"/>
                <w:lang w:val="en-US"/>
              </w:rPr>
              <w:t>Tuebingen</w:t>
            </w:r>
            <w:proofErr w:type="spellEnd"/>
          </w:p>
        </w:tc>
        <w:tc>
          <w:tcPr>
            <w:tcW w:w="1017" w:type="dxa"/>
            <w:vAlign w:val="center"/>
          </w:tcPr>
          <w:p w:rsidRPr="008919A1" w:rsidR="00450C06" w:rsidP="000D0059" w:rsidRDefault="00450C06" w14:paraId="6EC2179E"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1</w:t>
            </w:r>
          </w:p>
        </w:tc>
        <w:tc>
          <w:tcPr>
            <w:tcW w:w="1656" w:type="dxa"/>
            <w:vAlign w:val="center"/>
          </w:tcPr>
          <w:p w:rsidRPr="008919A1" w:rsidR="00450C06" w:rsidP="000D0059" w:rsidRDefault="00450C06" w14:paraId="27110A53"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546841" r:id="rId28">
              <w:r w:rsidRPr="008919A1">
                <w:rPr>
                  <w:rFonts w:ascii="Times New Roman" w:hAnsi="Times New Roman" w:eastAsia="Calibri" w:cs="Times New Roman"/>
                  <w:color w:val="000000" w:themeColor="text1"/>
                  <w:sz w:val="24"/>
                  <w:szCs w:val="24"/>
                  <w:shd w:val="clear" w:color="auto" w:fill="FFFFFF"/>
                  <w:lang w:val="en-US"/>
                </w:rPr>
                <w:t>NCT04546841</w:t>
              </w:r>
            </w:hyperlink>
          </w:p>
          <w:p w:rsidRPr="008919A1" w:rsidR="00450C06" w:rsidP="000D0059" w:rsidRDefault="00450C06" w14:paraId="53C5EACB" w14:textId="77777777">
            <w:pPr>
              <w:spacing w:line="360" w:lineRule="auto"/>
              <w:jc w:val="center"/>
              <w:rPr>
                <w:rFonts w:ascii="Times New Roman" w:hAnsi="Times New Roman" w:eastAsia="Calibri" w:cs="Times New Roman"/>
                <w:bCs/>
                <w:color w:val="000000" w:themeColor="text1"/>
                <w:sz w:val="24"/>
                <w:szCs w:val="24"/>
                <w:lang w:val="en-US"/>
              </w:rPr>
            </w:pPr>
          </w:p>
        </w:tc>
        <w:tc>
          <w:tcPr>
            <w:tcW w:w="1431" w:type="dxa"/>
            <w:vAlign w:val="center"/>
          </w:tcPr>
          <w:p w:rsidRPr="008919A1" w:rsidR="00450C06" w:rsidP="000D0059" w:rsidRDefault="00450C06" w14:paraId="6ACD4303"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28</w:t>
            </w:r>
          </w:p>
        </w:tc>
      </w:tr>
      <w:tr w:rsidRPr="008919A1" w:rsidR="00450C06" w:rsidTr="000D0059" w14:paraId="2A96F185" w14:textId="77777777">
        <w:trPr>
          <w:jc w:val="center"/>
        </w:trPr>
        <w:tc>
          <w:tcPr>
            <w:tcW w:w="1657" w:type="dxa"/>
            <w:vMerge w:val="restart"/>
            <w:vAlign w:val="center"/>
          </w:tcPr>
          <w:p w:rsidRPr="008919A1" w:rsidR="00450C06" w:rsidP="000D0059" w:rsidRDefault="00450C06" w14:paraId="4EFE4464"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lastRenderedPageBreak/>
              <w:t xml:space="preserve">RNA based vaccines </w:t>
            </w:r>
            <w:r w:rsidRPr="008919A1">
              <w:rPr>
                <w:rFonts w:ascii="Times New Roman" w:hAnsi="Times New Roman" w:eastAsia="Calibri" w:cs="Times New Roman"/>
                <w:color w:val="000000" w:themeColor="text1"/>
                <w:sz w:val="24"/>
                <w:szCs w:val="24"/>
                <w:lang w:val="en-US"/>
              </w:rPr>
              <w:fldChar w:fldCharType="begin" w:fldLock="1"/>
            </w:r>
            <w:r w:rsidRPr="008919A1">
              <w:rPr>
                <w:rFonts w:ascii="Times New Roman" w:hAnsi="Times New Roman" w:eastAsia="Calibri" w:cs="Times New Roman"/>
                <w:color w:val="000000" w:themeColor="text1"/>
                <w:sz w:val="24"/>
                <w:szCs w:val="24"/>
                <w:lang w:val="en-US"/>
              </w:rPr>
              <w:instrText>ADDIN CSL_CITATION {"citationItems":[{"id":"ITEM-1","itemData":{"DOI":"10.3390/biologics1030020","ISBN":"2673-8449","abstract":"Coronavirus disease, COVID-19, has touched every country globally except five countries (North Korea, Turkmenistan, Tonga, Tuvalu and Nauru). Vaccination is the most effective method to protect against infectious diseases. The objective is to ensure that everyone has access to a COVID-19 vaccine. The conventional vaccine development platforms are complex and time-consuming to obtain desired approved vaccine candidates through rigorous regulatory pathways. These safeguards guarantee that the optimized vaccine product is safe and efficacious for various demographic populations prior to it being approved for general use. Nucleic acid vaccines employ genetic material from a pathogen, such as a virus or bacteria, to induce an immune response against it. Based on the vaccination, the genetic material might be DNA or RNA; as such, it offers instructions for producing a specific pathogen protein that the immune system will perceive as foreign and mount an immune response. Nucleic acid vaccines for multiple antigens might be made in the same facility, lowering costs even more. Most traditional vaccine regimens do not allow for this. Herein, we demonstrate the recent understanding and advances in nucleic acid vaccines (DNA and mRNA based) against COVID-19, specifically those in human clinical trials.","author":[{"dropping-particle":"","family":"Chavda","given":"Vivek P","non-dropping-particle":"","parse-names":false,"suffix":""},{"dropping-particle":"","family":"Hossain","given":"Md K","non-dropping-particle":"","parse-names":false,"suffix":""},{"dropping-particle":"","family":"Beladiya","given":"Jayesh","non-dropping-particle":"","parse-names":false,"suffix":""},{"dropping-particle":"","family":"Apostolopoulos","given":"Vasso","non-dropping-particle":"","parse-names":false,"suffix":""}],"container-title":"Biologics ","id":"ITEM-1","issue":"3","issued":{"date-parts":[["2021"]]},"title":"Nucleic Acid Vaccines for COVID-19: A Paradigm Shift in the Vaccine Development Arena","type":"article","volume":"1"},"uris":["http://www.mendeley.com/documents/?uuid=91027354-d6ad-416d-879b-e52f67007c36"]}],"mendeley":{"formattedCitation":"[18]","plainTextFormattedCitation":"[18]","previouslyFormattedCitation":"[18]"},"properties":{"noteIndex":0},"schema":"https://github.com/citation-style-language/schema/raw/master/csl-citation.json"}</w:instrText>
            </w:r>
            <w:r w:rsidRPr="008919A1">
              <w:rPr>
                <w:rFonts w:ascii="Times New Roman" w:hAnsi="Times New Roman" w:eastAsia="Calibri" w:cs="Times New Roman"/>
                <w:color w:val="000000" w:themeColor="text1"/>
                <w:sz w:val="24"/>
                <w:szCs w:val="24"/>
                <w:lang w:val="en-US"/>
              </w:rPr>
              <w:fldChar w:fldCharType="separate"/>
            </w:r>
            <w:r w:rsidRPr="008919A1">
              <w:rPr>
                <w:rFonts w:ascii="Times New Roman" w:hAnsi="Times New Roman" w:eastAsia="Calibri" w:cs="Times New Roman"/>
                <w:color w:val="000000" w:themeColor="text1"/>
                <w:sz w:val="24"/>
                <w:szCs w:val="24"/>
                <w:lang w:val="en-US"/>
              </w:rPr>
              <w:t>[18]</w:t>
            </w:r>
            <w:r w:rsidRPr="008919A1">
              <w:rPr>
                <w:rFonts w:ascii="Times New Roman" w:hAnsi="Times New Roman" w:eastAsia="Calibri" w:cs="Times New Roman"/>
                <w:color w:val="000000" w:themeColor="text1"/>
                <w:sz w:val="24"/>
                <w:szCs w:val="24"/>
                <w:lang w:val="en-US"/>
              </w:rPr>
              <w:fldChar w:fldCharType="end"/>
            </w:r>
          </w:p>
        </w:tc>
        <w:tc>
          <w:tcPr>
            <w:tcW w:w="1336" w:type="dxa"/>
            <w:vAlign w:val="center"/>
          </w:tcPr>
          <w:p w:rsidRPr="008919A1" w:rsidR="00450C06" w:rsidP="000D0059" w:rsidRDefault="00450C06" w14:paraId="0B929509"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CVnCoV Vaccine</w:t>
            </w:r>
          </w:p>
        </w:tc>
        <w:tc>
          <w:tcPr>
            <w:tcW w:w="2122" w:type="dxa"/>
            <w:vAlign w:val="center"/>
          </w:tcPr>
          <w:p w:rsidRPr="008919A1" w:rsidR="00450C06" w:rsidP="000D0059" w:rsidRDefault="00450C06" w14:paraId="116C328B"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CureVac AG</w:t>
            </w:r>
          </w:p>
          <w:p w:rsidRPr="008919A1" w:rsidR="00450C06" w:rsidP="000D0059" w:rsidRDefault="00450C06" w14:paraId="7EDBC1C7" w14:textId="77777777">
            <w:pPr>
              <w:spacing w:line="360" w:lineRule="auto"/>
              <w:jc w:val="center"/>
              <w:rPr>
                <w:rFonts w:ascii="Times New Roman" w:hAnsi="Times New Roman" w:eastAsia="Calibri" w:cs="Times New Roman"/>
                <w:bCs/>
                <w:color w:val="000000" w:themeColor="text1"/>
                <w:sz w:val="24"/>
                <w:szCs w:val="24"/>
                <w:lang w:val="en-US"/>
              </w:rPr>
            </w:pPr>
          </w:p>
        </w:tc>
        <w:tc>
          <w:tcPr>
            <w:tcW w:w="1017" w:type="dxa"/>
            <w:vAlign w:val="center"/>
          </w:tcPr>
          <w:p w:rsidRPr="008919A1" w:rsidR="00450C06" w:rsidP="000D0059" w:rsidRDefault="00450C06" w14:paraId="4FA5F3D7"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3</w:t>
            </w:r>
          </w:p>
          <w:p w:rsidRPr="008919A1" w:rsidR="00450C06" w:rsidP="000D0059" w:rsidRDefault="00450C06" w14:paraId="2C886562" w14:textId="77777777">
            <w:pPr>
              <w:spacing w:line="360" w:lineRule="auto"/>
              <w:jc w:val="center"/>
              <w:rPr>
                <w:rFonts w:ascii="Times New Roman" w:hAnsi="Times New Roman" w:eastAsia="Calibri" w:cs="Times New Roman"/>
                <w:bCs/>
                <w:color w:val="000000" w:themeColor="text1"/>
                <w:sz w:val="24"/>
                <w:szCs w:val="24"/>
                <w:lang w:val="en-US"/>
              </w:rPr>
            </w:pPr>
          </w:p>
        </w:tc>
        <w:tc>
          <w:tcPr>
            <w:tcW w:w="1656" w:type="dxa"/>
            <w:vAlign w:val="center"/>
          </w:tcPr>
          <w:p w:rsidRPr="008919A1" w:rsidR="00450C06" w:rsidP="000D0059" w:rsidRDefault="00450C06" w14:paraId="07A6381F" w14:textId="77777777">
            <w:pPr>
              <w:spacing w:line="360" w:lineRule="auto"/>
              <w:jc w:val="center"/>
              <w:rPr>
                <w:rFonts w:ascii="Times New Roman" w:hAnsi="Times New Roman" w:eastAsia="Calibri" w:cs="Times New Roman"/>
                <w:bCs/>
                <w:color w:val="000000" w:themeColor="text1"/>
                <w:sz w:val="24"/>
                <w:szCs w:val="24"/>
                <w:lang w:val="en-US"/>
              </w:rPr>
            </w:pPr>
            <w:hyperlink w:history="1" r:id="rId29">
              <w:r w:rsidRPr="008919A1">
                <w:rPr>
                  <w:rFonts w:ascii="Times New Roman" w:hAnsi="Times New Roman" w:eastAsia="Calibri" w:cs="Times New Roman"/>
                  <w:bCs/>
                  <w:color w:val="000000" w:themeColor="text1"/>
                  <w:sz w:val="24"/>
                  <w:szCs w:val="24"/>
                  <w:lang w:val="en-US"/>
                </w:rPr>
                <w:t>NCT04674189</w:t>
              </w:r>
            </w:hyperlink>
          </w:p>
          <w:p w:rsidRPr="008919A1" w:rsidR="00450C06" w:rsidP="000D0059" w:rsidRDefault="00450C06" w14:paraId="0EC3B6BC" w14:textId="77777777">
            <w:pPr>
              <w:spacing w:line="360" w:lineRule="auto"/>
              <w:jc w:val="center"/>
              <w:rPr>
                <w:rFonts w:ascii="Times New Roman" w:hAnsi="Times New Roman" w:eastAsia="Calibri" w:cs="Times New Roman"/>
                <w:bCs/>
                <w:color w:val="000000" w:themeColor="text1"/>
                <w:sz w:val="24"/>
                <w:szCs w:val="24"/>
                <w:lang w:val="en-US"/>
              </w:rPr>
            </w:pPr>
            <w:hyperlink w:history="1" r:id="rId30">
              <w:r w:rsidRPr="008919A1">
                <w:rPr>
                  <w:rFonts w:ascii="Times New Roman" w:hAnsi="Times New Roman" w:eastAsia="Calibri" w:cs="Times New Roman"/>
                  <w:bCs/>
                  <w:color w:val="000000" w:themeColor="text1"/>
                  <w:sz w:val="24"/>
                  <w:szCs w:val="24"/>
                  <w:lang w:val="en-US"/>
                </w:rPr>
                <w:t>NCT04838847</w:t>
              </w:r>
            </w:hyperlink>
          </w:p>
          <w:p w:rsidRPr="008919A1" w:rsidR="00450C06" w:rsidP="000D0059" w:rsidRDefault="00450C06" w14:paraId="054609FD" w14:textId="77777777">
            <w:pPr>
              <w:spacing w:line="360" w:lineRule="auto"/>
              <w:jc w:val="center"/>
              <w:rPr>
                <w:rFonts w:ascii="Times New Roman" w:hAnsi="Times New Roman" w:eastAsia="Calibri" w:cs="Times New Roman"/>
                <w:bCs/>
                <w:color w:val="000000" w:themeColor="text1"/>
                <w:sz w:val="24"/>
                <w:szCs w:val="24"/>
                <w:lang w:val="en-US"/>
              </w:rPr>
            </w:pPr>
            <w:hyperlink w:history="1" r:id="rId31">
              <w:r w:rsidRPr="008919A1">
                <w:rPr>
                  <w:rFonts w:ascii="Times New Roman" w:hAnsi="Times New Roman" w:eastAsia="Calibri" w:cs="Times New Roman"/>
                  <w:bCs/>
                  <w:color w:val="000000" w:themeColor="text1"/>
                  <w:sz w:val="24"/>
                  <w:szCs w:val="24"/>
                  <w:lang w:val="en-US"/>
                </w:rPr>
                <w:t>NCT04860258</w:t>
              </w:r>
            </w:hyperlink>
          </w:p>
          <w:p w:rsidRPr="008919A1" w:rsidR="00450C06" w:rsidP="000D0059" w:rsidRDefault="00450C06" w14:paraId="6AF9F185" w14:textId="77777777">
            <w:pPr>
              <w:spacing w:line="360" w:lineRule="auto"/>
              <w:jc w:val="center"/>
              <w:rPr>
                <w:rFonts w:ascii="Times New Roman" w:hAnsi="Times New Roman" w:eastAsia="Calibri" w:cs="Times New Roman"/>
                <w:bCs/>
                <w:color w:val="000000" w:themeColor="text1"/>
                <w:sz w:val="24"/>
                <w:szCs w:val="24"/>
                <w:lang w:val="en-US"/>
              </w:rPr>
            </w:pPr>
          </w:p>
        </w:tc>
        <w:tc>
          <w:tcPr>
            <w:tcW w:w="1431" w:type="dxa"/>
            <w:vAlign w:val="center"/>
          </w:tcPr>
          <w:p w:rsidRPr="008919A1" w:rsidR="00450C06" w:rsidP="000D0059" w:rsidRDefault="00450C06" w14:paraId="11B36784"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21</w:t>
            </w:r>
          </w:p>
        </w:tc>
      </w:tr>
      <w:tr w:rsidRPr="008919A1" w:rsidR="00450C06" w:rsidTr="000D0059" w14:paraId="4722A87A" w14:textId="77777777">
        <w:trPr>
          <w:jc w:val="center"/>
        </w:trPr>
        <w:tc>
          <w:tcPr>
            <w:tcW w:w="1657" w:type="dxa"/>
            <w:vMerge/>
            <w:vAlign w:val="center"/>
          </w:tcPr>
          <w:p w:rsidRPr="008919A1" w:rsidR="00450C06" w:rsidP="000D0059" w:rsidRDefault="00450C06" w14:paraId="7BBC487D"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0135E71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mRNA</w:t>
            </w:r>
          </w:p>
        </w:tc>
        <w:tc>
          <w:tcPr>
            <w:tcW w:w="2122" w:type="dxa"/>
            <w:vAlign w:val="center"/>
          </w:tcPr>
          <w:p w:rsidRPr="008919A1" w:rsidR="00450C06" w:rsidP="000D0059" w:rsidRDefault="00450C06" w14:paraId="0BEE09D6" w14:textId="77777777">
            <w:pPr>
              <w:spacing w:line="360" w:lineRule="auto"/>
              <w:jc w:val="center"/>
              <w:rPr>
                <w:rFonts w:ascii="Times New Roman" w:hAnsi="Times New Roman" w:eastAsia="Calibri" w:cs="Times New Roman"/>
                <w:bCs/>
                <w:color w:val="000000" w:themeColor="text1"/>
                <w:sz w:val="24"/>
                <w:szCs w:val="24"/>
                <w:lang w:val="en-US"/>
              </w:rPr>
            </w:pPr>
            <w:proofErr w:type="spellStart"/>
            <w:r w:rsidRPr="008919A1">
              <w:rPr>
                <w:rFonts w:ascii="Times New Roman" w:hAnsi="Times New Roman" w:eastAsia="Calibri" w:cs="Times New Roman"/>
                <w:bCs/>
                <w:color w:val="000000" w:themeColor="text1"/>
                <w:sz w:val="24"/>
                <w:szCs w:val="24"/>
                <w:lang w:val="en-US"/>
              </w:rPr>
              <w:t>Walvax</w:t>
            </w:r>
            <w:proofErr w:type="spellEnd"/>
          </w:p>
        </w:tc>
        <w:tc>
          <w:tcPr>
            <w:tcW w:w="1017" w:type="dxa"/>
            <w:vAlign w:val="center"/>
          </w:tcPr>
          <w:p w:rsidRPr="008919A1" w:rsidR="00450C06" w:rsidP="000D0059" w:rsidRDefault="00450C06" w14:paraId="45FC12FC"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3</w:t>
            </w:r>
          </w:p>
        </w:tc>
        <w:tc>
          <w:tcPr>
            <w:tcW w:w="1656" w:type="dxa"/>
            <w:vAlign w:val="center"/>
          </w:tcPr>
          <w:p w:rsidRPr="008919A1" w:rsidR="00450C06" w:rsidP="000D0059" w:rsidRDefault="00450C06" w14:paraId="72713462" w14:textId="77777777">
            <w:pPr>
              <w:spacing w:line="360" w:lineRule="auto"/>
              <w:jc w:val="center"/>
              <w:rPr>
                <w:rFonts w:ascii="Times New Roman" w:hAnsi="Times New Roman" w:eastAsia="Times New Roman" w:cs="Times New Roman"/>
                <w:bCs/>
                <w:color w:val="000000" w:themeColor="text1"/>
                <w:sz w:val="24"/>
                <w:szCs w:val="24"/>
                <w:lang w:val="en-US" w:bidi="gu-IN"/>
              </w:rPr>
            </w:pPr>
            <w:hyperlink w:history="1" w:anchor="trial-nct04847102" r:id="rId32">
              <w:r w:rsidRPr="008919A1">
                <w:rPr>
                  <w:rFonts w:ascii="Times New Roman" w:hAnsi="Times New Roman" w:eastAsia="Times New Roman" w:cs="Times New Roman"/>
                  <w:bCs/>
                  <w:color w:val="000000" w:themeColor="text1"/>
                  <w:sz w:val="24"/>
                  <w:szCs w:val="24"/>
                  <w:lang w:val="en-US" w:bidi="gu-IN"/>
                </w:rPr>
                <w:t>NCT04847102</w:t>
              </w:r>
            </w:hyperlink>
          </w:p>
          <w:p w:rsidRPr="008919A1" w:rsidR="00450C06" w:rsidP="000D0059" w:rsidRDefault="00450C06" w14:paraId="7BF38C3C" w14:textId="77777777">
            <w:pPr>
              <w:spacing w:line="360" w:lineRule="auto"/>
              <w:jc w:val="center"/>
              <w:rPr>
                <w:rFonts w:ascii="Times New Roman" w:hAnsi="Times New Roman" w:eastAsia="Calibri" w:cs="Times New Roman"/>
                <w:bCs/>
                <w:color w:val="000000" w:themeColor="text1"/>
                <w:sz w:val="24"/>
                <w:szCs w:val="24"/>
                <w:lang w:val="en-US"/>
              </w:rPr>
            </w:pPr>
          </w:p>
        </w:tc>
        <w:tc>
          <w:tcPr>
            <w:tcW w:w="1431" w:type="dxa"/>
            <w:vAlign w:val="center"/>
          </w:tcPr>
          <w:p w:rsidRPr="008919A1" w:rsidR="00450C06" w:rsidP="000D0059" w:rsidRDefault="00450C06" w14:paraId="4957C4B8"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28</w:t>
            </w:r>
          </w:p>
        </w:tc>
      </w:tr>
      <w:tr w:rsidRPr="008919A1" w:rsidR="00450C06" w:rsidTr="000D0059" w14:paraId="6C7EC391" w14:textId="77777777">
        <w:trPr>
          <w:jc w:val="center"/>
        </w:trPr>
        <w:tc>
          <w:tcPr>
            <w:tcW w:w="1657" w:type="dxa"/>
            <w:vMerge/>
            <w:vAlign w:val="center"/>
          </w:tcPr>
          <w:p w:rsidRPr="008919A1" w:rsidR="00450C06" w:rsidP="000D0059" w:rsidRDefault="00450C06" w14:paraId="17A61DCD"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5AD1EDE7"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BNT162b1</w:t>
            </w:r>
          </w:p>
        </w:tc>
        <w:tc>
          <w:tcPr>
            <w:tcW w:w="2122" w:type="dxa"/>
            <w:vAlign w:val="center"/>
          </w:tcPr>
          <w:p w:rsidRPr="008919A1" w:rsidR="00450C06" w:rsidP="000D0059" w:rsidRDefault="00450C06" w14:paraId="42A0AC1B"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Pfizer/BioNTech</w:t>
            </w:r>
          </w:p>
        </w:tc>
        <w:tc>
          <w:tcPr>
            <w:tcW w:w="1017" w:type="dxa"/>
            <w:vAlign w:val="center"/>
          </w:tcPr>
          <w:p w:rsidRPr="008919A1" w:rsidR="00450C06" w:rsidP="000D0059" w:rsidRDefault="00450C06" w14:paraId="28F764F2"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4</w:t>
            </w:r>
          </w:p>
        </w:tc>
        <w:tc>
          <w:tcPr>
            <w:tcW w:w="1656" w:type="dxa"/>
            <w:vAlign w:val="center"/>
          </w:tcPr>
          <w:p w:rsidRPr="008919A1" w:rsidR="00450C06" w:rsidP="000D0059" w:rsidRDefault="00450C06" w14:paraId="35E8694A"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368728" r:id="rId33">
              <w:r w:rsidRPr="008919A1">
                <w:rPr>
                  <w:rFonts w:ascii="Times New Roman" w:hAnsi="Times New Roman" w:eastAsia="Calibri" w:cs="Times New Roman"/>
                  <w:color w:val="000000" w:themeColor="text1"/>
                  <w:sz w:val="24"/>
                  <w:szCs w:val="24"/>
                  <w:shd w:val="clear" w:color="auto" w:fill="FFFFFF"/>
                  <w:lang w:val="en-US"/>
                </w:rPr>
                <w:t>NCT04368728</w:t>
              </w:r>
            </w:hyperlink>
          </w:p>
          <w:p w:rsidRPr="008919A1" w:rsidR="00450C06" w:rsidP="000D0059" w:rsidRDefault="00450C06" w14:paraId="301BF966"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368728" r:id="rId34">
              <w:r w:rsidRPr="008919A1">
                <w:rPr>
                  <w:rFonts w:ascii="Times New Roman" w:hAnsi="Times New Roman" w:eastAsia="Calibri" w:cs="Times New Roman"/>
                  <w:color w:val="000000" w:themeColor="text1"/>
                  <w:sz w:val="24"/>
                  <w:szCs w:val="24"/>
                  <w:shd w:val="clear" w:color="auto" w:fill="FFFFFF"/>
                  <w:lang w:val="en-US"/>
                </w:rPr>
                <w:t>NCT04368728</w:t>
              </w:r>
            </w:hyperlink>
          </w:p>
          <w:p w:rsidRPr="008919A1" w:rsidR="00450C06" w:rsidP="000D0059" w:rsidRDefault="00450C06" w14:paraId="3C3B9CC4"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chictr2000034825-nct04523571" r:id="rId35">
              <w:r w:rsidRPr="008919A1">
                <w:rPr>
                  <w:rFonts w:ascii="Times New Roman" w:hAnsi="Times New Roman" w:eastAsia="Calibri" w:cs="Times New Roman"/>
                  <w:color w:val="000000" w:themeColor="text1"/>
                  <w:sz w:val="24"/>
                  <w:szCs w:val="24"/>
                  <w:shd w:val="clear" w:color="auto" w:fill="FFFFFF"/>
                  <w:lang w:val="en-US"/>
                </w:rPr>
                <w:t>ChiCTR2000034825, NCT04523571</w:t>
              </w:r>
            </w:hyperlink>
          </w:p>
        </w:tc>
        <w:tc>
          <w:tcPr>
            <w:tcW w:w="1431" w:type="dxa"/>
            <w:vAlign w:val="center"/>
          </w:tcPr>
          <w:p w:rsidRPr="008919A1" w:rsidR="00450C06" w:rsidP="000D0059" w:rsidRDefault="00450C06" w14:paraId="55F9D575"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28</w:t>
            </w:r>
          </w:p>
        </w:tc>
      </w:tr>
      <w:tr w:rsidRPr="008919A1" w:rsidR="00450C06" w:rsidTr="000D0059" w14:paraId="74595050" w14:textId="77777777">
        <w:trPr>
          <w:jc w:val="center"/>
        </w:trPr>
        <w:tc>
          <w:tcPr>
            <w:tcW w:w="1657" w:type="dxa"/>
            <w:vMerge/>
            <w:vAlign w:val="center"/>
          </w:tcPr>
          <w:p w:rsidRPr="008919A1" w:rsidR="00450C06" w:rsidP="000D0059" w:rsidRDefault="00450C06" w14:paraId="56217840"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5D0F22B7"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MRT5500</w:t>
            </w:r>
          </w:p>
        </w:tc>
        <w:tc>
          <w:tcPr>
            <w:tcW w:w="2122" w:type="dxa"/>
            <w:vAlign w:val="center"/>
          </w:tcPr>
          <w:p w:rsidRPr="008919A1" w:rsidR="00450C06" w:rsidP="000D0059" w:rsidRDefault="00450C06" w14:paraId="28B39CCD"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Sanofi Pasteur</w:t>
            </w:r>
          </w:p>
        </w:tc>
        <w:tc>
          <w:tcPr>
            <w:tcW w:w="1017" w:type="dxa"/>
            <w:vAlign w:val="center"/>
          </w:tcPr>
          <w:p w:rsidRPr="008919A1" w:rsidR="00450C06" w:rsidP="000D0059" w:rsidRDefault="00450C06" w14:paraId="0D93218B"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2</w:t>
            </w:r>
          </w:p>
        </w:tc>
        <w:tc>
          <w:tcPr>
            <w:tcW w:w="1656" w:type="dxa"/>
            <w:vAlign w:val="center"/>
          </w:tcPr>
          <w:p w:rsidRPr="008919A1" w:rsidR="00450C06" w:rsidP="000D0059" w:rsidRDefault="00450C06" w14:paraId="607A8665"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798027" r:id="rId36">
              <w:r w:rsidRPr="008919A1">
                <w:rPr>
                  <w:rFonts w:ascii="Times New Roman" w:hAnsi="Times New Roman" w:eastAsia="Calibri" w:cs="Times New Roman"/>
                  <w:color w:val="000000" w:themeColor="text1"/>
                  <w:sz w:val="24"/>
                  <w:szCs w:val="24"/>
                  <w:shd w:val="clear" w:color="auto" w:fill="FFFFFF"/>
                  <w:lang w:val="en-US"/>
                </w:rPr>
                <w:t>NCT04798027</w:t>
              </w:r>
            </w:hyperlink>
          </w:p>
          <w:p w:rsidRPr="008919A1" w:rsidR="00450C06" w:rsidP="000D0059" w:rsidRDefault="00450C06" w14:paraId="5782B3AC"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798027" r:id="rId37">
              <w:r w:rsidRPr="008919A1">
                <w:rPr>
                  <w:rFonts w:ascii="Times New Roman" w:hAnsi="Times New Roman" w:eastAsia="Calibri" w:cs="Times New Roman"/>
                  <w:color w:val="000000" w:themeColor="text1"/>
                  <w:sz w:val="24"/>
                  <w:szCs w:val="24"/>
                  <w:shd w:val="clear" w:color="auto" w:fill="FFFFFF"/>
                  <w:lang w:val="en-US"/>
                </w:rPr>
                <w:t>NCT04798027</w:t>
              </w:r>
            </w:hyperlink>
          </w:p>
        </w:tc>
        <w:tc>
          <w:tcPr>
            <w:tcW w:w="1431" w:type="dxa"/>
            <w:vAlign w:val="center"/>
          </w:tcPr>
          <w:p w:rsidRPr="008919A1" w:rsidR="00450C06" w:rsidP="000D0059" w:rsidRDefault="00450C06" w14:paraId="4C33A54D"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21</w:t>
            </w:r>
          </w:p>
        </w:tc>
      </w:tr>
      <w:tr w:rsidRPr="008919A1" w:rsidR="00450C06" w:rsidTr="000D0059" w14:paraId="667C3FAD" w14:textId="77777777">
        <w:trPr>
          <w:jc w:val="center"/>
        </w:trPr>
        <w:tc>
          <w:tcPr>
            <w:tcW w:w="1657" w:type="dxa"/>
            <w:vMerge/>
            <w:vAlign w:val="center"/>
          </w:tcPr>
          <w:p w:rsidRPr="008919A1" w:rsidR="00450C06" w:rsidP="000D0059" w:rsidRDefault="00450C06" w14:paraId="216B08FF"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2244E2E6"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DS-5670a</w:t>
            </w:r>
          </w:p>
        </w:tc>
        <w:tc>
          <w:tcPr>
            <w:tcW w:w="2122" w:type="dxa"/>
            <w:vAlign w:val="center"/>
          </w:tcPr>
          <w:p w:rsidRPr="008919A1" w:rsidR="00450C06" w:rsidP="000D0059" w:rsidRDefault="00450C06" w14:paraId="47C1573D"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Daiichi Sankyo Co Ltd</w:t>
            </w:r>
          </w:p>
        </w:tc>
        <w:tc>
          <w:tcPr>
            <w:tcW w:w="1017" w:type="dxa"/>
            <w:vAlign w:val="center"/>
          </w:tcPr>
          <w:p w:rsidRPr="008919A1" w:rsidR="00450C06" w:rsidP="000D0059" w:rsidRDefault="00450C06" w14:paraId="5F3C9626"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2</w:t>
            </w:r>
          </w:p>
        </w:tc>
        <w:tc>
          <w:tcPr>
            <w:tcW w:w="1656" w:type="dxa"/>
            <w:vAlign w:val="center"/>
          </w:tcPr>
          <w:p w:rsidRPr="008919A1" w:rsidR="00450C06" w:rsidP="000D0059" w:rsidRDefault="00450C06" w14:paraId="32592B96"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821674" r:id="rId38">
              <w:r w:rsidRPr="008919A1">
                <w:rPr>
                  <w:rFonts w:ascii="Times New Roman" w:hAnsi="Times New Roman" w:eastAsia="Calibri" w:cs="Times New Roman"/>
                  <w:color w:val="000000" w:themeColor="text1"/>
                  <w:sz w:val="24"/>
                  <w:szCs w:val="24"/>
                  <w:shd w:val="clear" w:color="auto" w:fill="FFFFFF"/>
                  <w:lang w:val="en-US"/>
                </w:rPr>
                <w:t>NCT04821674</w:t>
              </w:r>
            </w:hyperlink>
          </w:p>
          <w:p w:rsidRPr="008919A1" w:rsidR="00450C06" w:rsidP="000D0059" w:rsidRDefault="00450C06" w14:paraId="21E9F608"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821674" r:id="rId39">
              <w:r w:rsidRPr="008919A1">
                <w:rPr>
                  <w:rFonts w:ascii="Times New Roman" w:hAnsi="Times New Roman" w:eastAsia="Calibri" w:cs="Times New Roman"/>
                  <w:color w:val="000000" w:themeColor="text1"/>
                  <w:sz w:val="24"/>
                  <w:szCs w:val="24"/>
                  <w:shd w:val="clear" w:color="auto" w:fill="FFFFFF"/>
                  <w:lang w:val="en-US"/>
                </w:rPr>
                <w:t>NCT04821674</w:t>
              </w:r>
            </w:hyperlink>
          </w:p>
        </w:tc>
        <w:tc>
          <w:tcPr>
            <w:tcW w:w="1431" w:type="dxa"/>
            <w:vAlign w:val="center"/>
          </w:tcPr>
          <w:p w:rsidRPr="008919A1" w:rsidR="00450C06" w:rsidP="000D0059" w:rsidRDefault="00450C06" w14:paraId="279050E6"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14</w:t>
            </w:r>
          </w:p>
        </w:tc>
      </w:tr>
      <w:tr w:rsidRPr="008919A1" w:rsidR="00450C06" w:rsidTr="000D0059" w14:paraId="5333F2DF" w14:textId="77777777">
        <w:trPr>
          <w:jc w:val="center"/>
        </w:trPr>
        <w:tc>
          <w:tcPr>
            <w:tcW w:w="1657" w:type="dxa"/>
            <w:vMerge/>
            <w:vAlign w:val="center"/>
          </w:tcPr>
          <w:p w:rsidRPr="008919A1" w:rsidR="00450C06" w:rsidP="000D0059" w:rsidRDefault="00450C06" w14:paraId="47A3AB8F"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6CF9736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LNP-</w:t>
            </w:r>
            <w:proofErr w:type="spellStart"/>
            <w:r w:rsidRPr="008919A1">
              <w:rPr>
                <w:rFonts w:ascii="Times New Roman" w:hAnsi="Times New Roman" w:eastAsia="Calibri" w:cs="Times New Roman"/>
                <w:color w:val="000000" w:themeColor="text1"/>
                <w:sz w:val="24"/>
                <w:szCs w:val="24"/>
                <w:lang w:val="en-US"/>
              </w:rPr>
              <w:t>nCoVsaRNA</w:t>
            </w:r>
            <w:proofErr w:type="spellEnd"/>
          </w:p>
          <w:p w:rsidRPr="008919A1" w:rsidR="00450C06" w:rsidP="000D0059" w:rsidRDefault="00450C06" w14:paraId="38CC0F54" w14:textId="77777777">
            <w:pPr>
              <w:spacing w:line="360" w:lineRule="auto"/>
              <w:jc w:val="center"/>
              <w:rPr>
                <w:rFonts w:ascii="Times New Roman" w:hAnsi="Times New Roman" w:eastAsia="Calibri" w:cs="Times New Roman"/>
                <w:color w:val="000000" w:themeColor="text1"/>
                <w:sz w:val="24"/>
                <w:szCs w:val="24"/>
                <w:lang w:val="en-US"/>
              </w:rPr>
            </w:pPr>
          </w:p>
        </w:tc>
        <w:tc>
          <w:tcPr>
            <w:tcW w:w="2122" w:type="dxa"/>
            <w:vAlign w:val="center"/>
          </w:tcPr>
          <w:p w:rsidRPr="008919A1" w:rsidR="00450C06" w:rsidP="000D0059" w:rsidRDefault="00450C06" w14:paraId="0774E143"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 xml:space="preserve">Imperial College London </w:t>
            </w:r>
            <w:r w:rsidRPr="008919A1">
              <w:rPr>
                <w:rFonts w:ascii="Times New Roman" w:hAnsi="Times New Roman" w:eastAsia="Calibri" w:cs="Times New Roman"/>
                <w:bCs/>
                <w:color w:val="000000" w:themeColor="text1"/>
                <w:sz w:val="24"/>
                <w:szCs w:val="24"/>
                <w:lang w:val="en-US"/>
              </w:rPr>
              <w:fldChar w:fldCharType="begin" w:fldLock="1"/>
            </w:r>
            <w:r w:rsidRPr="008919A1">
              <w:rPr>
                <w:rFonts w:ascii="Times New Roman" w:hAnsi="Times New Roman" w:eastAsia="Calibri" w:cs="Times New Roman"/>
                <w:bCs/>
                <w:color w:val="000000" w:themeColor="text1"/>
                <w:sz w:val="24"/>
                <w:szCs w:val="24"/>
                <w:lang w:val="en-US"/>
              </w:rPr>
              <w:instrText>ADDIN CSL_CITATION {"citationItems":[{"id":"ITEM-1","itemData":{"author":[{"dropping-particle":"","family":"Martin","given":"Cecilia","non-dropping-particle":"","parse-names":false,"suffix":""},{"dropping-particle":"","family":"Lowery","given":"Drew","non-dropping-particle":"","parse-names":false,"suffix":""}],"container-title":"Nature Reviews Drug Discovery 2021 19:9","id":"ITEM-1","issued":{"date-parts":[["2020","7"]]},"publisher":"Nature Publishing Group","title":"mRNA vaccines: intellectual property landscape","type":"article-journal"},"uris":["http://www.mendeley.com/documents/?uuid=66a2cd19-74a4-381d-b345-570dbd6cb36f","http://www.mendeley.com/documents/?uuid=51b4d34c-cdfa-4711-8aa4-e8da0c580ce4","http://www.mendeley.com/documents/?uuid=c36b6c3e-7c6f-4359-979a-c271f9147aad","http://www.mendeley.com/documents/?uuid=93bb6bb1-bfb8-4f91-926a-60b888180a5a"]}],"mendeley":{"formattedCitation":"[134]","plainTextFormattedCitation":"[134]","previouslyFormattedCitation":"[131]"},"properties":{"noteIndex":0},"schema":"https://github.com/citation-style-language/schema/raw/master/csl-citation.json"}</w:instrText>
            </w:r>
            <w:r w:rsidRPr="008919A1">
              <w:rPr>
                <w:rFonts w:ascii="Times New Roman" w:hAnsi="Times New Roman" w:eastAsia="Calibri" w:cs="Times New Roman"/>
                <w:bCs/>
                <w:color w:val="000000" w:themeColor="text1"/>
                <w:sz w:val="24"/>
                <w:szCs w:val="24"/>
                <w:lang w:val="en-US"/>
              </w:rPr>
              <w:fldChar w:fldCharType="separate"/>
            </w:r>
            <w:r w:rsidRPr="008919A1">
              <w:rPr>
                <w:rFonts w:ascii="Times New Roman" w:hAnsi="Times New Roman" w:eastAsia="Calibri" w:cs="Times New Roman"/>
                <w:bCs/>
                <w:color w:val="000000" w:themeColor="text1"/>
                <w:sz w:val="24"/>
                <w:szCs w:val="24"/>
                <w:lang w:val="en-US"/>
              </w:rPr>
              <w:t>[134]</w:t>
            </w:r>
            <w:r w:rsidRPr="008919A1">
              <w:rPr>
                <w:rFonts w:ascii="Times New Roman" w:hAnsi="Times New Roman" w:eastAsia="Calibri" w:cs="Times New Roman"/>
                <w:bCs/>
                <w:color w:val="000000" w:themeColor="text1"/>
                <w:sz w:val="24"/>
                <w:szCs w:val="24"/>
                <w:lang w:val="en-US"/>
              </w:rPr>
              <w:fldChar w:fldCharType="end"/>
            </w:r>
          </w:p>
          <w:p w:rsidRPr="008919A1" w:rsidR="00450C06" w:rsidP="000D0059" w:rsidRDefault="00450C06" w14:paraId="29F26F5A" w14:textId="77777777">
            <w:pPr>
              <w:spacing w:line="360" w:lineRule="auto"/>
              <w:jc w:val="center"/>
              <w:rPr>
                <w:rFonts w:ascii="Times New Roman" w:hAnsi="Times New Roman" w:eastAsia="Calibri" w:cs="Times New Roman"/>
                <w:bCs/>
                <w:color w:val="000000" w:themeColor="text1"/>
                <w:sz w:val="24"/>
                <w:szCs w:val="24"/>
                <w:lang w:val="en-US"/>
              </w:rPr>
            </w:pPr>
          </w:p>
        </w:tc>
        <w:tc>
          <w:tcPr>
            <w:tcW w:w="1017" w:type="dxa"/>
            <w:vAlign w:val="center"/>
          </w:tcPr>
          <w:p w:rsidRPr="008919A1" w:rsidR="00450C06" w:rsidP="000D0059" w:rsidRDefault="00450C06" w14:paraId="54A6A962"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Phase 1</w:t>
            </w:r>
          </w:p>
        </w:tc>
        <w:tc>
          <w:tcPr>
            <w:tcW w:w="1656" w:type="dxa"/>
            <w:vAlign w:val="center"/>
          </w:tcPr>
          <w:p w:rsidRPr="008919A1" w:rsidR="00450C06" w:rsidP="000D0059" w:rsidRDefault="00450C06" w14:paraId="18BCFEB4"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N/A</w:t>
            </w:r>
          </w:p>
        </w:tc>
        <w:tc>
          <w:tcPr>
            <w:tcW w:w="1431" w:type="dxa"/>
            <w:vAlign w:val="center"/>
          </w:tcPr>
          <w:p w:rsidRPr="008919A1" w:rsidR="00450C06" w:rsidP="000D0059" w:rsidRDefault="00450C06" w14:paraId="2583FAA9"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N/A</w:t>
            </w:r>
          </w:p>
        </w:tc>
      </w:tr>
      <w:tr w:rsidRPr="008919A1" w:rsidR="00450C06" w:rsidTr="000D0059" w14:paraId="6D14CC84" w14:textId="77777777">
        <w:trPr>
          <w:jc w:val="center"/>
        </w:trPr>
        <w:tc>
          <w:tcPr>
            <w:tcW w:w="1657" w:type="dxa"/>
            <w:vMerge w:val="restart"/>
            <w:vAlign w:val="center"/>
          </w:tcPr>
          <w:p w:rsidRPr="008919A1" w:rsidR="00450C06" w:rsidP="000D0059" w:rsidRDefault="00450C06" w14:paraId="0AF927D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DNA based</w:t>
            </w:r>
            <w:r w:rsidRPr="008919A1">
              <w:rPr>
                <w:rFonts w:ascii="Times New Roman" w:hAnsi="Times New Roman" w:eastAsia="Calibri" w:cs="Times New Roman"/>
                <w:color w:val="000000" w:themeColor="text1"/>
                <w:sz w:val="24"/>
                <w:szCs w:val="24"/>
                <w:lang w:val="en-US"/>
              </w:rPr>
              <w:t xml:space="preserve"> </w:t>
            </w:r>
            <w:r w:rsidRPr="008919A1">
              <w:rPr>
                <w:rFonts w:ascii="Times New Roman" w:hAnsi="Times New Roman" w:eastAsia="Calibri" w:cs="Times New Roman"/>
                <w:bCs/>
                <w:color w:val="000000" w:themeColor="text1"/>
                <w:sz w:val="24"/>
                <w:szCs w:val="24"/>
                <w:lang w:val="en-US"/>
              </w:rPr>
              <w:t>vaccines</w:t>
            </w:r>
            <w:r w:rsidRPr="008919A1">
              <w:rPr>
                <w:rFonts w:ascii="Times New Roman" w:hAnsi="Times New Roman" w:eastAsia="Calibri" w:cs="Times New Roman"/>
                <w:bCs/>
                <w:color w:val="000000" w:themeColor="text1"/>
                <w:sz w:val="24"/>
                <w:szCs w:val="24"/>
                <w:lang w:val="en-US"/>
              </w:rPr>
              <w:fldChar w:fldCharType="begin" w:fldLock="1"/>
            </w:r>
            <w:r w:rsidRPr="008919A1">
              <w:rPr>
                <w:rFonts w:ascii="Times New Roman" w:hAnsi="Times New Roman" w:eastAsia="Calibri" w:cs="Times New Roman"/>
                <w:bCs/>
                <w:color w:val="000000" w:themeColor="text1"/>
                <w:sz w:val="24"/>
                <w:szCs w:val="24"/>
                <w:lang w:val="en-US"/>
              </w:rPr>
              <w:instrText>ADDIN CSL_CITATION {"citationItems":[{"id":"ITEM-1","itemData":{"DOI":"10.1080/14760584.2021.1987223","ISSN":"1744-8395 (Electronic)","PMID":"34582298","abstract":"Coronavirus outbreak 2019 (COVID-19) has affected all the corners of the globe and  created chaos to human life. In order to put some control on the pandemic, vaccines are urgently required that are safe, cost effective, easy to produce, and most importantly induce appropriate immune responses and protection against viral infection. DNA vaccines possess all these features and are promising candidates for providing protection against SARS-CoV-2.Area covered: Current understanding and advances in DNA vaccines toward COVID-19, especially those under various stages of clinical trials.Expert opinion: Through DNA vaccines, host cells are momentarily transformed into factories that produce proteins of the SARS-CoV-2. The host immune system detects these proteins to develop antibodies that neutralize and prevent the infection. This vaccine platform has additional benefits compared to traditional vaccination strategies like strong cellular immune response, higher safety margin, a simple production process as per cGMP norms, lack of any infectious agent, and a robust platform for large-scale production.","author":[{"dropping-particle":"","family":"Chavda","given":"Vivek P","non-dropping-particle":"","parse-names":false,"suffix":""},{"dropping-particle":"","family":"Pandya","given":"Radhika","non-dropping-particle":"","parse-names":false,"suffix":""},{"dropping-particle":"","family":"Apostolopoulos","given":"Vasso","non-dropping-particle":"","parse-names":false,"suffix":""}],"container-title":"Expert review of vaccines","id":"ITEM-1","issued":{"date-parts":[["2021","10"]]},"language":"eng","page":"1-12","title":"DNA vaccines for SARS-CoV-2: toward third-generation vaccination era.","type":"article-journal"},"uris":["http://www.mendeley.com/documents/?uuid=cc4bb3df-6bda-43de-83e2-625257b7c4b1"]}],"mendeley":{"formattedCitation":"[135]","plainTextFormattedCitation":"[135]","previouslyFormattedCitation":"[132]"},"properties":{"noteIndex":0},"schema":"https://github.com/citation-style-language/schema/raw/master/csl-citation.json"}</w:instrText>
            </w:r>
            <w:r w:rsidRPr="008919A1">
              <w:rPr>
                <w:rFonts w:ascii="Times New Roman" w:hAnsi="Times New Roman" w:eastAsia="Calibri" w:cs="Times New Roman"/>
                <w:bCs/>
                <w:color w:val="000000" w:themeColor="text1"/>
                <w:sz w:val="24"/>
                <w:szCs w:val="24"/>
                <w:lang w:val="en-US"/>
              </w:rPr>
              <w:fldChar w:fldCharType="separate"/>
            </w:r>
            <w:r w:rsidRPr="008919A1">
              <w:rPr>
                <w:rFonts w:ascii="Times New Roman" w:hAnsi="Times New Roman" w:eastAsia="Calibri" w:cs="Times New Roman"/>
                <w:bCs/>
                <w:color w:val="000000" w:themeColor="text1"/>
                <w:sz w:val="24"/>
                <w:szCs w:val="24"/>
                <w:lang w:val="en-US"/>
              </w:rPr>
              <w:t>[135]</w:t>
            </w:r>
            <w:r w:rsidRPr="008919A1">
              <w:rPr>
                <w:rFonts w:ascii="Times New Roman" w:hAnsi="Times New Roman" w:eastAsia="Calibri" w:cs="Times New Roman"/>
                <w:bCs/>
                <w:color w:val="000000" w:themeColor="text1"/>
                <w:sz w:val="24"/>
                <w:szCs w:val="24"/>
                <w:lang w:val="en-US"/>
              </w:rPr>
              <w:fldChar w:fldCharType="end"/>
            </w:r>
          </w:p>
        </w:tc>
        <w:tc>
          <w:tcPr>
            <w:tcW w:w="1336" w:type="dxa"/>
            <w:vAlign w:val="center"/>
          </w:tcPr>
          <w:p w:rsidRPr="008919A1" w:rsidR="00450C06" w:rsidP="000D0059" w:rsidRDefault="00450C06" w14:paraId="1378FF07"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DNA</w:t>
            </w:r>
            <w:r w:rsidRPr="008919A1">
              <w:rPr>
                <w:rFonts w:ascii="Times New Roman" w:hAnsi="Times New Roman" w:eastAsia="Calibri" w:cs="Times New Roman"/>
                <w:color w:val="000000" w:themeColor="text1"/>
                <w:sz w:val="24"/>
                <w:szCs w:val="24"/>
                <w:lang w:val="en-US"/>
              </w:rPr>
              <w:t xml:space="preserve"> </w:t>
            </w:r>
            <w:r w:rsidRPr="008919A1">
              <w:rPr>
                <w:rFonts w:ascii="Times New Roman" w:hAnsi="Times New Roman" w:eastAsia="Calibri" w:cs="Times New Roman"/>
                <w:bCs/>
                <w:color w:val="000000" w:themeColor="text1"/>
                <w:sz w:val="24"/>
                <w:szCs w:val="24"/>
                <w:lang w:val="en-US"/>
              </w:rPr>
              <w:t>plasmid</w:t>
            </w:r>
            <w:r w:rsidRPr="008919A1">
              <w:rPr>
                <w:rFonts w:ascii="Times New Roman" w:hAnsi="Times New Roman" w:eastAsia="Calibri" w:cs="Times New Roman"/>
                <w:color w:val="000000" w:themeColor="text1"/>
                <w:sz w:val="24"/>
                <w:szCs w:val="24"/>
                <w:lang w:val="en-US"/>
              </w:rPr>
              <w:t xml:space="preserve"> </w:t>
            </w:r>
            <w:r w:rsidRPr="008919A1">
              <w:rPr>
                <w:rFonts w:ascii="Times New Roman" w:hAnsi="Times New Roman" w:eastAsia="Calibri" w:cs="Times New Roman"/>
                <w:bCs/>
                <w:color w:val="000000" w:themeColor="text1"/>
                <w:sz w:val="24"/>
                <w:szCs w:val="24"/>
                <w:lang w:val="en-US"/>
              </w:rPr>
              <w:t>vaccine</w:t>
            </w:r>
          </w:p>
          <w:p w:rsidRPr="008919A1" w:rsidR="00450C06" w:rsidP="000D0059" w:rsidRDefault="00450C06" w14:paraId="23DC6651" w14:textId="77777777">
            <w:pPr>
              <w:spacing w:line="360" w:lineRule="auto"/>
              <w:jc w:val="center"/>
              <w:rPr>
                <w:rFonts w:ascii="Times New Roman" w:hAnsi="Times New Roman" w:eastAsia="Calibri" w:cs="Times New Roman"/>
                <w:color w:val="000000" w:themeColor="text1"/>
                <w:sz w:val="24"/>
                <w:szCs w:val="24"/>
                <w:lang w:val="en-US"/>
              </w:rPr>
            </w:pPr>
          </w:p>
        </w:tc>
        <w:tc>
          <w:tcPr>
            <w:tcW w:w="2122" w:type="dxa"/>
            <w:vAlign w:val="center"/>
          </w:tcPr>
          <w:p w:rsidRPr="008919A1" w:rsidR="00450C06" w:rsidP="000D0059" w:rsidRDefault="00450C06" w14:paraId="594E02CC"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i/>
                <w:color w:val="000000" w:themeColor="text1"/>
                <w:sz w:val="24"/>
                <w:szCs w:val="24"/>
                <w:lang w:val="en-US"/>
              </w:rPr>
              <w:t>In vivo</w:t>
            </w:r>
            <w:r w:rsidRPr="008919A1">
              <w:rPr>
                <w:rFonts w:ascii="Times New Roman" w:hAnsi="Times New Roman" w:eastAsia="Calibri" w:cs="Times New Roman"/>
                <w:color w:val="000000" w:themeColor="text1"/>
                <w:sz w:val="24"/>
                <w:szCs w:val="24"/>
                <w:lang w:val="en-US"/>
              </w:rPr>
              <w:t xml:space="preserve"> pharmaceuticals international vaccine institute </w:t>
            </w:r>
            <w:r w:rsidRPr="008919A1">
              <w:rPr>
                <w:rFonts w:ascii="Times New Roman" w:hAnsi="Times New Roman" w:eastAsia="Calibri" w:cs="Times New Roman"/>
                <w:bCs/>
                <w:color w:val="000000" w:themeColor="text1"/>
                <w:sz w:val="24"/>
                <w:szCs w:val="24"/>
                <w:lang w:val="en-US"/>
              </w:rPr>
              <w:fldChar w:fldCharType="begin" w:fldLock="1"/>
            </w:r>
            <w:r w:rsidRPr="008919A1">
              <w:rPr>
                <w:rFonts w:ascii="Times New Roman" w:hAnsi="Times New Roman" w:eastAsia="Calibri" w:cs="Times New Roman"/>
                <w:bCs/>
                <w:color w:val="000000" w:themeColor="text1"/>
                <w:sz w:val="24"/>
                <w:szCs w:val="24"/>
                <w:lang w:val="en-US"/>
              </w:rPr>
              <w:instrText>ADDIN CSL_CITATION {"citationItems":[{"id":"ITEM-1","itemData":{"DOI":"10.1038/s41467-020-16505-0","ISSN":"2041-1723 (Electronic)","PMID":"32433465","abstract":"The coronavirus family member, SARS-CoV-2 has been identified as the causal agent  for the pandemic viral pneumonia disease, COVID-19. At this time, no vaccine is available to control further dissemination of the disease. We have previously engineered a synthetic DNA vaccine targeting the MERS coronavirus Spike (S) protein, the major surface antigen of coronaviruses, which is currently in clinical study. Here we build on this prior experience to generate a synthetic DNA-based vaccine candidate targeting SARS-CoV-2 S protein. The engineered construct, INO-4800, results in robust expression of the S protein in vitro. Following immunization of mice and guinea pigs with INO-4800 we measure antigen-specific T cell responses, functional antibodies which neutralize the SARS-CoV-2 infection and block Spike protein binding to the ACE2 receptor, and biodistribution of SARS-CoV-2 targeting antibodies to the lungs. This preliminary dataset identifies INO-4800 as a potential COVID-19 vaccine candidate, supporting further translational study.","author":[{"dropping-particle":"","family":"Smith","given":"Trevor R F","non-dropping-particle":"","parse-names":false,"suffix":""},{"dropping-particle":"","family":"Patel","given":"Ami","non-dropping-particle":"","parse-names":false,"suffix":""},{"dropping-particle":"","family":"Ramos","given":"Stephanie","non-dropping-particle":"","parse-names":false,"suffix":""},{"dropping-particle":"","family":"Elwood","given":"Dustin","non-dropping-particle":"","parse-names":false,"suffix":""},{"dropping-particle":"","family":"Zhu","given":"Xizhou","non-dropping-particle":"","parse-names":false,"suffix":""},{"dropping-particle":"","family":"Yan","given":"Jian","non-dropping-particle":"","parse-names":false,"suffix":""},{"dropping-particle":"","family":"Gary","given":"Ebony N","non-dropping-particle":"","parse-names":false,"suffix":""},{"dropping-particle":"","family":"Walker","given":"Susanne N","non-dropping-particle":"","parse-names":false,"suffix":""},{"dropping-particle":"","family":"Schultheis","given":"Katherine","non-dropping-particle":"","parse-names":false,"suffix":""},{"dropping-particle":"","family":"Purwar","given":"Mansi","non-dropping-particle":"","parse-names":false,"suffix":""},{"dropping-particle":"","family":"Xu","given":"Ziyang","non-dropping-particle":"","parse-names":false,"suffix":""},{"dropping-particle":"","family":"Walters","given":"Jewell","non-dropping-particle":"","parse-names":false,"suffix":""},{"dropping-particle":"","family":"Bhojnagarwala","given":"Pratik","non-dropping-particle":"","parse-names":false,"suffix":""},{"dropping-particle":"","family":"Yang","given":"Maria","non-dropping-particle":"","parse-names":false,"suffix":""},{"dropping-particle":"","family":"Chokkalingam","given":"Neethu","non-dropping-particle":"","parse-names":false,"suffix":""},{"dropping-particle":"","family":"Pezzoli","given":"Patrick","non-dropping-particle":"","parse-names":false,"suffix":""},{"dropping-particle":"","family":"Parzych","given":"Elizabeth","non-dropping-particle":"","parse-names":false,"suffix":""},{"dropping-particle":"","family":"Reuschel","given":"Emma L","non-dropping-particle":"","parse-names":false,"suffix":""},{"dropping-particle":"","family":"Doan","given":"Arthur","non-dropping-particle":"","parse-names":false,"suffix":""},{"dropping-particle":"","family":"Tursi","given":"Nicholas","non-dropping-particle":"","parse-names":false,"suffix":""},{"dropping-particle":"","family":"Vasquez","given":"Miguel","non-dropping-particle":"","parse-names":false,"suffix":""},{"dropping-particle":"","family":"Choi","given":"Jihae","non-dropping-particle":"","parse-names":false,"suffix":""},{"dropping-particle":"","family":"Tello-Ruiz","given":"Edgar","non-dropping-particle":"","parse-names":false,"suffix":""},{"dropping-particle":"","family":"Maricic","given":"Igor","non-dropping-particle":"","parse-names":false,"suffix":""},{"dropping-particle":"","family":"Bah","given":"Mamadou A","non-dropping-particle":"","parse-names":false,"suffix":""},{"dropping-particle":"","family":"Wu","given":"Yuanhan","non-dropping-particle":"","parse-names":false,"suffix":""},{"dropping-particle":"","family":"Amante","given":"Dinah","non-dropping-particle":"","parse-names":false,"suffix":""},{"dropping-particle":"","family":"Park","given":"Daniel H","non-dropping-particle":"","parse-names":false,"suffix":""},{"dropping-particle":"","family":"Dia","given":"Yaya","non-dropping-particle":"","parse-names":false,"suffix":""},{"dropping-particle":"","family":"Ali","given":"Ali Raza","non-dropping-particle":"","parse-names":false,"suffix":""},{"dropping-particle":"","family":"Zaidi","given":"Faraz I","non-dropping-particle":"","parse-names":false,"suffix":""},{"dropping-particle":"","family":"Generotti","given":"Alison","non-dropping-particle":"","parse-names":false,"suffix":""},{"dropping-particle":"","family":"Kim","given":"Kevin Y","non-dropping-particle":"","parse-names":false,"suffix":""},{"dropping-particle":"","family":"Herring","given":"Timothy A","non-dropping-particle":"","parse-names":false,"suffix":""},{"dropping-particle":"","family":"Reeder","given":"Sophia","non-dropping-particle":"","parse-names":false,"suffix":""},{"dropping-particle":"","family":"Andrade","given":"Viviane M","non-dropping-particle":"","parse-names":false,"suffix":""},{"dropping-particle":"","family":"Buttigieg","given":"Karen","non-dropping-particle":"","parse-names":false,"suffix":""},{"dropping-particle":"","family":"Zhao","given":"Gan","non-dropping-particle":"","parse-names":false,"suffix":""},{"dropping-particle":"","family":"Wu","given":"Jiun-Ming","non-dropping-particle":"","parse-names":false,"suffix":""},{"dropping-particle":"","family":"Li","given":"Dan","non-dropping-particle":"","parse-names":false,"suffix":""},{"dropping-particle":"","family":"Bao","given":"Linlin","non-dropping-particle":"","parse-names":false,"suffix":""},{"dropping-particle":"","family":"Liu","given":"Jiangning","non-dropping-particle":"","parse-names":false,"suffix":""},{"dropping-particle":"","family":"Deng","given":"Wei","non-dropping-particle":"","parse-names":false,"suffix":""},{"dropping-particle":"","family":"Qin","given":"Chuan","non-dropping-particle":"","parse-names":false,"suffix":""},{"dropping-particle":"","family":"Brown","given":"Ami Shah","non-dropping-particle":"","parse-names":false,"suffix":""},{"dropping-particle":"","family":"Khoshnejad","given":"Makan","non-dropping-particle":"","parse-names":false,"suffix":""},{"dropping-particle":"","family":"Wang","given":"Nianshuang","non-dropping-particle":"","parse-names":false,"suffix":""},{"dropping-particle":"","family":"Chu","given":"Jacqueline","non-dropping-particle":"","parse-names":false,"suffix":""},{"dropping-particle":"","family":"Wrapp","given":"Daniel","non-dropping-particle":"","parse-names":false,"suffix":""},{"dropping-particle":"","family":"McLellan","given":"Jason S","non-dropping-particle":"","parse-names":false,"suffix":""},{"dropping-particle":"","family":"Muthumani","given":"Kar","non-dropping-particle":"","parse-names":false,"suffix":""},{"dropping-particle":"","family":"Wang","given":"Bin","non-dropping-particle":"","parse-names":false,"suffix":""},{"dropping-particle":"","family":"Carroll","given":"Miles W","non-dropping-particle":"","parse-names":false,"suffix":""},{"dropping-particle":"","family":"Kim","given":"J Joseph","non-dropping-particle":"","parse-names":false,"suffix":""},{"dropping-particle":"","family":"Boyer","given":"Jean","non-dropping-particle":"","parse-names":false,"suffix":""},{"dropping-particle":"","family":"Kulp","given":"Daniel W","non-dropping-particle":"","parse-names":false,"suffix":""},{"dropping-particle":"","family":"Humeau","given":"Laurent M P F","non-dropping-particle":"","parse-names":false,"suffix":""},{"dropping-particle":"","family":"Weiner","given":"David B","non-dropping-particle":"","parse-names":false,"suffix":""},{"dropping-particle":"","family":"Broderick","given":"Kate E","non-dropping-particle":"","parse-names":false,"suffix":""}],"container-title":"Nature communications","id":"ITEM-1","issue":"1","issued":{"date-parts":[["2020","5"]]},"language":"eng","page":"2601","title":"Immunogenicity of a DNA vaccine candidate for COVID-19.","type":"article-journal","volume":"11"},"uris":["http://www.mendeley.com/documents/?uuid=7877d3d1-a2ba-43ac-a561-59e44d45dde3"]}],"mendeley":{"formattedCitation":"[136]","plainTextFormattedCitation":"[136]","previouslyFormattedCitation":"[133]"},"properties":{"noteIndex":0},"schema":"https://github.com/citation-style-language/schema/raw/master/csl-citation.json"}</w:instrText>
            </w:r>
            <w:r w:rsidRPr="008919A1">
              <w:rPr>
                <w:rFonts w:ascii="Times New Roman" w:hAnsi="Times New Roman" w:eastAsia="Calibri" w:cs="Times New Roman"/>
                <w:bCs/>
                <w:color w:val="000000" w:themeColor="text1"/>
                <w:sz w:val="24"/>
                <w:szCs w:val="24"/>
                <w:lang w:val="en-US"/>
              </w:rPr>
              <w:fldChar w:fldCharType="separate"/>
            </w:r>
            <w:r w:rsidRPr="008919A1">
              <w:rPr>
                <w:rFonts w:ascii="Times New Roman" w:hAnsi="Times New Roman" w:eastAsia="Calibri" w:cs="Times New Roman"/>
                <w:bCs/>
                <w:color w:val="000000" w:themeColor="text1"/>
                <w:sz w:val="24"/>
                <w:szCs w:val="24"/>
                <w:lang w:val="en-US"/>
              </w:rPr>
              <w:t>[136]</w:t>
            </w:r>
            <w:r w:rsidRPr="008919A1">
              <w:rPr>
                <w:rFonts w:ascii="Times New Roman" w:hAnsi="Times New Roman" w:eastAsia="Calibri" w:cs="Times New Roman"/>
                <w:bCs/>
                <w:color w:val="000000" w:themeColor="text1"/>
                <w:sz w:val="24"/>
                <w:szCs w:val="24"/>
                <w:lang w:val="en-US"/>
              </w:rPr>
              <w:fldChar w:fldCharType="end"/>
            </w:r>
          </w:p>
        </w:tc>
        <w:tc>
          <w:tcPr>
            <w:tcW w:w="1017" w:type="dxa"/>
            <w:vAlign w:val="center"/>
          </w:tcPr>
          <w:p w:rsidRPr="008919A1" w:rsidR="00450C06" w:rsidP="000D0059" w:rsidRDefault="00450C06" w14:paraId="20CE2FFE"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color w:val="000000" w:themeColor="text1"/>
                <w:sz w:val="24"/>
                <w:szCs w:val="24"/>
                <w:lang w:val="en-US"/>
              </w:rPr>
              <w:t>Phase 1/2</w:t>
            </w:r>
          </w:p>
        </w:tc>
        <w:tc>
          <w:tcPr>
            <w:tcW w:w="1656" w:type="dxa"/>
            <w:vAlign w:val="center"/>
          </w:tcPr>
          <w:p w:rsidRPr="008919A1" w:rsidR="00450C06" w:rsidP="000D0059" w:rsidRDefault="00450C06" w14:paraId="2113DB9F"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N/A</w:t>
            </w:r>
          </w:p>
        </w:tc>
        <w:tc>
          <w:tcPr>
            <w:tcW w:w="1431" w:type="dxa"/>
            <w:vAlign w:val="center"/>
          </w:tcPr>
          <w:p w:rsidRPr="008919A1" w:rsidR="00450C06" w:rsidP="000D0059" w:rsidRDefault="00450C06" w14:paraId="11DD2D05"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28</w:t>
            </w:r>
          </w:p>
        </w:tc>
      </w:tr>
      <w:tr w:rsidRPr="008919A1" w:rsidR="00450C06" w:rsidTr="000D0059" w14:paraId="73BCF923" w14:textId="77777777">
        <w:trPr>
          <w:jc w:val="center"/>
        </w:trPr>
        <w:tc>
          <w:tcPr>
            <w:tcW w:w="1657" w:type="dxa"/>
            <w:vMerge/>
            <w:vAlign w:val="center"/>
          </w:tcPr>
          <w:p w:rsidRPr="008919A1" w:rsidR="00450C06" w:rsidP="000D0059" w:rsidRDefault="00450C06" w14:paraId="51F6CA87"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03C49083"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DNA plasmid vaccine+ Adjuvant</w:t>
            </w:r>
          </w:p>
          <w:p w:rsidRPr="008919A1" w:rsidR="00450C06" w:rsidP="000D0059" w:rsidRDefault="00450C06" w14:paraId="26E8A18C" w14:textId="77777777">
            <w:pPr>
              <w:spacing w:line="360" w:lineRule="auto"/>
              <w:jc w:val="center"/>
              <w:rPr>
                <w:rFonts w:ascii="Times New Roman" w:hAnsi="Times New Roman" w:eastAsia="Calibri" w:cs="Times New Roman"/>
                <w:color w:val="000000" w:themeColor="text1"/>
                <w:sz w:val="24"/>
                <w:szCs w:val="24"/>
                <w:lang w:val="en-US"/>
              </w:rPr>
            </w:pPr>
          </w:p>
        </w:tc>
        <w:tc>
          <w:tcPr>
            <w:tcW w:w="2122" w:type="dxa"/>
            <w:vAlign w:val="center"/>
          </w:tcPr>
          <w:p w:rsidRPr="008919A1" w:rsidR="00450C06" w:rsidP="000D0059" w:rsidRDefault="00450C06" w14:paraId="458A34E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Osaka university/</w:t>
            </w:r>
            <w:proofErr w:type="spellStart"/>
            <w:r w:rsidRPr="008919A1">
              <w:rPr>
                <w:rFonts w:ascii="Times New Roman" w:hAnsi="Times New Roman" w:eastAsia="Calibri" w:cs="Times New Roman"/>
                <w:color w:val="000000" w:themeColor="text1"/>
                <w:sz w:val="24"/>
                <w:szCs w:val="24"/>
                <w:lang w:val="en-US"/>
              </w:rPr>
              <w:t>AnGes</w:t>
            </w:r>
            <w:proofErr w:type="spellEnd"/>
            <w:r w:rsidRPr="008919A1">
              <w:rPr>
                <w:rFonts w:ascii="Times New Roman" w:hAnsi="Times New Roman" w:eastAsia="Calibri" w:cs="Times New Roman"/>
                <w:color w:val="000000" w:themeColor="text1"/>
                <w:sz w:val="24"/>
                <w:szCs w:val="24"/>
                <w:lang w:val="en-US"/>
              </w:rPr>
              <w:t>/</w:t>
            </w:r>
            <w:proofErr w:type="spellStart"/>
            <w:r w:rsidRPr="008919A1">
              <w:rPr>
                <w:rFonts w:ascii="Times New Roman" w:hAnsi="Times New Roman" w:eastAsia="Calibri" w:cs="Times New Roman"/>
                <w:color w:val="000000" w:themeColor="text1"/>
                <w:sz w:val="24"/>
                <w:szCs w:val="24"/>
                <w:lang w:val="en-US"/>
              </w:rPr>
              <w:t>Takaar</w:t>
            </w:r>
            <w:proofErr w:type="spellEnd"/>
            <w:r w:rsidRPr="008919A1">
              <w:rPr>
                <w:rFonts w:ascii="Times New Roman" w:hAnsi="Times New Roman" w:eastAsia="Calibri" w:cs="Times New Roman"/>
                <w:color w:val="000000" w:themeColor="text1"/>
                <w:sz w:val="24"/>
                <w:szCs w:val="24"/>
                <w:lang w:val="en-US"/>
              </w:rPr>
              <w:t xml:space="preserve"> </w:t>
            </w:r>
          </w:p>
        </w:tc>
        <w:tc>
          <w:tcPr>
            <w:tcW w:w="1017" w:type="dxa"/>
            <w:vAlign w:val="center"/>
          </w:tcPr>
          <w:p w:rsidRPr="008919A1" w:rsidR="00450C06" w:rsidP="000D0059" w:rsidRDefault="00450C06" w14:paraId="621D435C"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color w:val="000000" w:themeColor="text1"/>
                <w:sz w:val="24"/>
                <w:szCs w:val="24"/>
                <w:lang w:val="en-US"/>
              </w:rPr>
              <w:t>Phase 1/2</w:t>
            </w:r>
          </w:p>
        </w:tc>
        <w:tc>
          <w:tcPr>
            <w:tcW w:w="1656" w:type="dxa"/>
            <w:vAlign w:val="center"/>
          </w:tcPr>
          <w:p w:rsidRPr="008919A1" w:rsidR="00450C06" w:rsidP="000D0059" w:rsidRDefault="00450C06" w14:paraId="17AE0368"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N/A</w:t>
            </w:r>
          </w:p>
        </w:tc>
        <w:tc>
          <w:tcPr>
            <w:tcW w:w="1431" w:type="dxa"/>
            <w:vAlign w:val="center"/>
          </w:tcPr>
          <w:p w:rsidRPr="008919A1" w:rsidR="00450C06" w:rsidP="000D0059" w:rsidRDefault="00450C06" w14:paraId="09C55E3D"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14</w:t>
            </w:r>
          </w:p>
        </w:tc>
      </w:tr>
      <w:tr w:rsidRPr="008919A1" w:rsidR="00450C06" w:rsidTr="000D0059" w14:paraId="01DB6297" w14:textId="77777777">
        <w:trPr>
          <w:jc w:val="center"/>
        </w:trPr>
        <w:tc>
          <w:tcPr>
            <w:tcW w:w="1657" w:type="dxa"/>
            <w:vMerge/>
            <w:vAlign w:val="center"/>
          </w:tcPr>
          <w:p w:rsidRPr="008919A1" w:rsidR="00450C06" w:rsidP="000D0059" w:rsidRDefault="00450C06" w14:paraId="33AEAFA6"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4F953790"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INO-4800</w:t>
            </w:r>
          </w:p>
        </w:tc>
        <w:tc>
          <w:tcPr>
            <w:tcW w:w="2122" w:type="dxa"/>
            <w:vAlign w:val="center"/>
          </w:tcPr>
          <w:p w:rsidRPr="008919A1" w:rsidR="00450C06" w:rsidP="000D0059" w:rsidRDefault="00450C06" w14:paraId="2A817B5C" w14:textId="77777777">
            <w:pPr>
              <w:spacing w:line="360" w:lineRule="auto"/>
              <w:jc w:val="center"/>
              <w:rPr>
                <w:rFonts w:ascii="Times New Roman" w:hAnsi="Times New Roman" w:eastAsia="Calibri" w:cs="Times New Roman"/>
                <w:color w:val="000000" w:themeColor="text1"/>
                <w:sz w:val="24"/>
                <w:szCs w:val="24"/>
                <w:lang w:val="en-US"/>
              </w:rPr>
            </w:pPr>
            <w:proofErr w:type="spellStart"/>
            <w:r w:rsidRPr="008919A1">
              <w:rPr>
                <w:rFonts w:ascii="Times New Roman" w:hAnsi="Times New Roman" w:eastAsia="Calibri" w:cs="Times New Roman"/>
                <w:color w:val="000000" w:themeColor="text1"/>
                <w:sz w:val="24"/>
                <w:szCs w:val="24"/>
                <w:lang w:val="en-US"/>
              </w:rPr>
              <w:t>Inovio</w:t>
            </w:r>
            <w:proofErr w:type="spellEnd"/>
          </w:p>
        </w:tc>
        <w:tc>
          <w:tcPr>
            <w:tcW w:w="1017" w:type="dxa"/>
            <w:vAlign w:val="center"/>
          </w:tcPr>
          <w:p w:rsidRPr="008919A1" w:rsidR="00450C06" w:rsidP="000D0059" w:rsidRDefault="00450C06" w14:paraId="44664F6A"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Phase 3</w:t>
            </w:r>
          </w:p>
        </w:tc>
        <w:tc>
          <w:tcPr>
            <w:tcW w:w="1656" w:type="dxa"/>
            <w:vAlign w:val="center"/>
          </w:tcPr>
          <w:p w:rsidRPr="008919A1" w:rsidR="00450C06" w:rsidP="000D0059" w:rsidRDefault="00450C06" w14:paraId="24016AEE"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336410" r:id="rId40">
              <w:r w:rsidRPr="008919A1">
                <w:rPr>
                  <w:rFonts w:ascii="Times New Roman" w:hAnsi="Times New Roman" w:eastAsia="Calibri" w:cs="Times New Roman"/>
                  <w:color w:val="000000" w:themeColor="text1"/>
                  <w:sz w:val="24"/>
                  <w:szCs w:val="24"/>
                  <w:shd w:val="clear" w:color="auto" w:fill="FFFFFF"/>
                  <w:lang w:val="en-US"/>
                </w:rPr>
                <w:t>NCT04336410</w:t>
              </w:r>
            </w:hyperlink>
          </w:p>
          <w:p w:rsidRPr="008919A1" w:rsidR="00450C06" w:rsidP="000D0059" w:rsidRDefault="00450C06" w14:paraId="656FE2A2"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447781" r:id="rId41">
              <w:r w:rsidRPr="008919A1">
                <w:rPr>
                  <w:rFonts w:ascii="Times New Roman" w:hAnsi="Times New Roman" w:eastAsia="Calibri" w:cs="Times New Roman"/>
                  <w:color w:val="000000" w:themeColor="text1"/>
                  <w:sz w:val="24"/>
                  <w:szCs w:val="24"/>
                  <w:shd w:val="clear" w:color="auto" w:fill="FFFFFF"/>
                  <w:lang w:val="en-US"/>
                </w:rPr>
                <w:t>NCT04447781</w:t>
              </w:r>
            </w:hyperlink>
          </w:p>
          <w:p w:rsidRPr="008919A1" w:rsidR="00450C06" w:rsidP="000D0059" w:rsidRDefault="00450C06" w14:paraId="10564735"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642638" r:id="rId42">
              <w:r w:rsidRPr="008919A1">
                <w:rPr>
                  <w:rFonts w:ascii="Times New Roman" w:hAnsi="Times New Roman" w:eastAsia="Calibri" w:cs="Times New Roman"/>
                  <w:color w:val="000000" w:themeColor="text1"/>
                  <w:sz w:val="24"/>
                  <w:szCs w:val="24"/>
                  <w:shd w:val="clear" w:color="auto" w:fill="FFFFFF"/>
                  <w:lang w:val="en-US"/>
                </w:rPr>
                <w:t>NCT04642638</w:t>
              </w:r>
            </w:hyperlink>
          </w:p>
        </w:tc>
        <w:tc>
          <w:tcPr>
            <w:tcW w:w="1431" w:type="dxa"/>
            <w:vAlign w:val="center"/>
          </w:tcPr>
          <w:p w:rsidRPr="008919A1" w:rsidR="00450C06" w:rsidP="000D0059" w:rsidRDefault="00450C06" w14:paraId="58F6746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28</w:t>
            </w:r>
          </w:p>
        </w:tc>
      </w:tr>
      <w:tr w:rsidRPr="008919A1" w:rsidR="00450C06" w:rsidTr="000D0059" w14:paraId="2EF0ACBD" w14:textId="77777777">
        <w:trPr>
          <w:jc w:val="center"/>
        </w:trPr>
        <w:tc>
          <w:tcPr>
            <w:tcW w:w="1657" w:type="dxa"/>
            <w:vMerge/>
            <w:vAlign w:val="center"/>
          </w:tcPr>
          <w:p w:rsidRPr="008919A1" w:rsidR="00450C06" w:rsidP="000D0059" w:rsidRDefault="00450C06" w14:paraId="5861FAEB"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41E3EED4" w14:textId="77777777">
            <w:pPr>
              <w:spacing w:line="360" w:lineRule="auto"/>
              <w:jc w:val="center"/>
              <w:rPr>
                <w:rFonts w:ascii="Times New Roman" w:hAnsi="Times New Roman" w:eastAsia="Calibri" w:cs="Times New Roman"/>
                <w:bCs/>
                <w:color w:val="000000" w:themeColor="text1"/>
                <w:sz w:val="24"/>
                <w:szCs w:val="24"/>
                <w:lang w:val="en-US"/>
              </w:rPr>
            </w:pPr>
            <w:proofErr w:type="spellStart"/>
            <w:r w:rsidRPr="008919A1">
              <w:rPr>
                <w:rFonts w:ascii="Times New Roman" w:hAnsi="Times New Roman" w:eastAsia="Calibri" w:cs="Times New Roman"/>
                <w:bCs/>
                <w:color w:val="000000" w:themeColor="text1"/>
                <w:sz w:val="24"/>
                <w:szCs w:val="24"/>
                <w:lang w:val="en-US"/>
              </w:rPr>
              <w:t>Covigenix</w:t>
            </w:r>
            <w:proofErr w:type="spellEnd"/>
            <w:r w:rsidRPr="008919A1">
              <w:rPr>
                <w:rFonts w:ascii="Times New Roman" w:hAnsi="Times New Roman" w:eastAsia="Calibri" w:cs="Times New Roman"/>
                <w:bCs/>
                <w:color w:val="000000" w:themeColor="text1"/>
                <w:sz w:val="24"/>
                <w:szCs w:val="24"/>
                <w:lang w:val="en-US"/>
              </w:rPr>
              <w:t xml:space="preserve"> VAX-001</w:t>
            </w:r>
          </w:p>
        </w:tc>
        <w:tc>
          <w:tcPr>
            <w:tcW w:w="2122" w:type="dxa"/>
            <w:vAlign w:val="center"/>
          </w:tcPr>
          <w:p w:rsidRPr="008919A1" w:rsidR="00450C06" w:rsidP="000D0059" w:rsidRDefault="00450C06" w14:paraId="604E033F" w14:textId="77777777">
            <w:pPr>
              <w:spacing w:line="360" w:lineRule="auto"/>
              <w:jc w:val="center"/>
              <w:rPr>
                <w:rFonts w:ascii="Times New Roman" w:hAnsi="Times New Roman" w:eastAsia="Calibri" w:cs="Times New Roman"/>
                <w:color w:val="000000" w:themeColor="text1"/>
                <w:sz w:val="24"/>
                <w:szCs w:val="24"/>
                <w:lang w:val="en-US"/>
              </w:rPr>
            </w:pPr>
            <w:proofErr w:type="spellStart"/>
            <w:r w:rsidRPr="008919A1">
              <w:rPr>
                <w:rFonts w:ascii="Times New Roman" w:hAnsi="Times New Roman" w:eastAsia="Calibri" w:cs="Times New Roman"/>
                <w:color w:val="000000" w:themeColor="text1"/>
                <w:sz w:val="24"/>
                <w:szCs w:val="24"/>
                <w:lang w:val="en-US"/>
              </w:rPr>
              <w:t>Entos</w:t>
            </w:r>
            <w:proofErr w:type="spellEnd"/>
            <w:r w:rsidRPr="008919A1">
              <w:rPr>
                <w:rFonts w:ascii="Times New Roman" w:hAnsi="Times New Roman" w:eastAsia="Calibri" w:cs="Times New Roman"/>
                <w:color w:val="000000" w:themeColor="text1"/>
                <w:sz w:val="24"/>
                <w:szCs w:val="24"/>
                <w:lang w:val="en-US"/>
              </w:rPr>
              <w:t xml:space="preserve"> Pharmaceuticals Inc</w:t>
            </w:r>
          </w:p>
        </w:tc>
        <w:tc>
          <w:tcPr>
            <w:tcW w:w="1017" w:type="dxa"/>
            <w:vAlign w:val="center"/>
          </w:tcPr>
          <w:p w:rsidRPr="008919A1" w:rsidR="00450C06" w:rsidP="000D0059" w:rsidRDefault="00450C06" w14:paraId="2BDF65A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Phase 2</w:t>
            </w:r>
          </w:p>
        </w:tc>
        <w:tc>
          <w:tcPr>
            <w:tcW w:w="1656" w:type="dxa"/>
            <w:vAlign w:val="center"/>
          </w:tcPr>
          <w:p w:rsidRPr="008919A1" w:rsidR="00450C06" w:rsidP="000D0059" w:rsidRDefault="00450C06" w14:paraId="344A6785"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591184" r:id="rId43">
              <w:r w:rsidRPr="008919A1">
                <w:rPr>
                  <w:rFonts w:ascii="Times New Roman" w:hAnsi="Times New Roman" w:eastAsia="Calibri" w:cs="Times New Roman"/>
                  <w:color w:val="000000" w:themeColor="text1"/>
                  <w:sz w:val="24"/>
                  <w:szCs w:val="24"/>
                  <w:shd w:val="clear" w:color="auto" w:fill="FFFFFF"/>
                  <w:lang w:val="en-US"/>
                </w:rPr>
                <w:t>NCT04591184</w:t>
              </w:r>
            </w:hyperlink>
          </w:p>
          <w:p w:rsidRPr="008919A1" w:rsidR="00450C06" w:rsidP="000D0059" w:rsidRDefault="00450C06" w14:paraId="25721C3B" w14:textId="77777777">
            <w:pPr>
              <w:spacing w:line="360" w:lineRule="auto"/>
              <w:jc w:val="center"/>
              <w:rPr>
                <w:rFonts w:ascii="Times New Roman" w:hAnsi="Times New Roman" w:eastAsia="Calibri" w:cs="Times New Roman"/>
                <w:bCs/>
                <w:color w:val="000000" w:themeColor="text1"/>
                <w:sz w:val="24"/>
                <w:szCs w:val="24"/>
                <w:lang w:val="en-US"/>
              </w:rPr>
            </w:pPr>
            <w:hyperlink w:history="1" w:anchor="trial-nct04591184" r:id="rId44">
              <w:r w:rsidRPr="008919A1">
                <w:rPr>
                  <w:rFonts w:ascii="Times New Roman" w:hAnsi="Times New Roman" w:eastAsia="Calibri" w:cs="Times New Roman"/>
                  <w:color w:val="000000" w:themeColor="text1"/>
                  <w:sz w:val="24"/>
                  <w:szCs w:val="24"/>
                  <w:shd w:val="clear" w:color="auto" w:fill="FFFFFF"/>
                  <w:lang w:val="en-US"/>
                </w:rPr>
                <w:t>NCT04591184</w:t>
              </w:r>
            </w:hyperlink>
          </w:p>
        </w:tc>
        <w:tc>
          <w:tcPr>
            <w:tcW w:w="1431" w:type="dxa"/>
            <w:vAlign w:val="center"/>
          </w:tcPr>
          <w:p w:rsidRPr="008919A1" w:rsidR="00450C06" w:rsidP="000D0059" w:rsidRDefault="00450C06" w14:paraId="25B1BEC7"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28</w:t>
            </w:r>
          </w:p>
        </w:tc>
      </w:tr>
      <w:tr w:rsidRPr="008919A1" w:rsidR="00450C06" w:rsidTr="000D0059" w14:paraId="356D0758" w14:textId="77777777">
        <w:trPr>
          <w:jc w:val="center"/>
        </w:trPr>
        <w:tc>
          <w:tcPr>
            <w:tcW w:w="1657" w:type="dxa"/>
            <w:vMerge/>
            <w:vAlign w:val="center"/>
          </w:tcPr>
          <w:p w:rsidRPr="008919A1" w:rsidR="00450C06" w:rsidP="000D0059" w:rsidRDefault="00450C06" w14:paraId="621F9D55" w14:textId="77777777">
            <w:pPr>
              <w:spacing w:line="360" w:lineRule="auto"/>
              <w:jc w:val="center"/>
              <w:rPr>
                <w:rFonts w:ascii="Times New Roman" w:hAnsi="Times New Roman" w:eastAsia="Calibri" w:cs="Times New Roman"/>
                <w:color w:val="000000" w:themeColor="text1"/>
                <w:sz w:val="24"/>
                <w:szCs w:val="24"/>
                <w:lang w:val="en-US"/>
              </w:rPr>
            </w:pPr>
          </w:p>
        </w:tc>
        <w:tc>
          <w:tcPr>
            <w:tcW w:w="1336" w:type="dxa"/>
            <w:vAlign w:val="center"/>
          </w:tcPr>
          <w:p w:rsidRPr="008919A1" w:rsidR="00450C06" w:rsidP="000D0059" w:rsidRDefault="00450C06" w14:paraId="71E3BB70"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GX-19</w:t>
            </w:r>
          </w:p>
          <w:p w:rsidRPr="008919A1" w:rsidR="00450C06" w:rsidP="000D0059" w:rsidRDefault="00450C06" w14:paraId="489AB7AA" w14:textId="77777777">
            <w:pPr>
              <w:spacing w:line="360" w:lineRule="auto"/>
              <w:jc w:val="center"/>
              <w:rPr>
                <w:rFonts w:ascii="Times New Roman" w:hAnsi="Times New Roman" w:eastAsia="Calibri" w:cs="Times New Roman"/>
                <w:color w:val="000000" w:themeColor="text1"/>
                <w:sz w:val="24"/>
                <w:szCs w:val="24"/>
                <w:lang w:val="en-US"/>
              </w:rPr>
            </w:pPr>
          </w:p>
        </w:tc>
        <w:tc>
          <w:tcPr>
            <w:tcW w:w="2122" w:type="dxa"/>
            <w:vAlign w:val="center"/>
          </w:tcPr>
          <w:p w:rsidRPr="008919A1" w:rsidR="00450C06" w:rsidP="000D0059" w:rsidRDefault="00450C06" w14:paraId="7284D7E3" w14:textId="77777777">
            <w:pPr>
              <w:spacing w:line="360" w:lineRule="auto"/>
              <w:jc w:val="center"/>
              <w:rPr>
                <w:rFonts w:ascii="Times New Roman" w:hAnsi="Times New Roman" w:eastAsia="Calibri" w:cs="Times New Roman"/>
                <w:bCs/>
                <w:color w:val="000000" w:themeColor="text1"/>
                <w:sz w:val="24"/>
                <w:szCs w:val="24"/>
                <w:lang w:val="en-US"/>
              </w:rPr>
            </w:pPr>
            <w:proofErr w:type="spellStart"/>
            <w:r w:rsidRPr="008919A1">
              <w:rPr>
                <w:rFonts w:ascii="Times New Roman" w:hAnsi="Times New Roman" w:eastAsia="Calibri" w:cs="Times New Roman"/>
                <w:color w:val="000000" w:themeColor="text1"/>
                <w:sz w:val="24"/>
                <w:szCs w:val="24"/>
                <w:lang w:val="en-US"/>
              </w:rPr>
              <w:t>Genexine</w:t>
            </w:r>
            <w:proofErr w:type="spellEnd"/>
            <w:r w:rsidRPr="008919A1">
              <w:rPr>
                <w:rFonts w:ascii="Times New Roman" w:hAnsi="Times New Roman" w:eastAsia="Calibri" w:cs="Times New Roman"/>
                <w:color w:val="000000" w:themeColor="text1"/>
                <w:sz w:val="24"/>
                <w:szCs w:val="24"/>
                <w:lang w:val="en-US"/>
              </w:rPr>
              <w:t xml:space="preserve"> Consortium </w:t>
            </w:r>
          </w:p>
        </w:tc>
        <w:tc>
          <w:tcPr>
            <w:tcW w:w="1017" w:type="dxa"/>
            <w:vAlign w:val="center"/>
          </w:tcPr>
          <w:p w:rsidRPr="008919A1" w:rsidR="00450C06" w:rsidP="000D0059" w:rsidRDefault="00450C06" w14:paraId="6D5B0537"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Phase 1/2</w:t>
            </w:r>
          </w:p>
          <w:p w:rsidRPr="008919A1" w:rsidR="00450C06" w:rsidP="000D0059" w:rsidRDefault="00450C06" w14:paraId="57E40298" w14:textId="77777777">
            <w:pPr>
              <w:spacing w:line="360" w:lineRule="auto"/>
              <w:jc w:val="center"/>
              <w:rPr>
                <w:rFonts w:ascii="Times New Roman" w:hAnsi="Times New Roman" w:eastAsia="Calibri" w:cs="Times New Roman"/>
                <w:bCs/>
                <w:color w:val="000000" w:themeColor="text1"/>
                <w:sz w:val="24"/>
                <w:szCs w:val="24"/>
                <w:lang w:val="en-US"/>
              </w:rPr>
            </w:pPr>
          </w:p>
        </w:tc>
        <w:tc>
          <w:tcPr>
            <w:tcW w:w="1656" w:type="dxa"/>
            <w:vAlign w:val="center"/>
          </w:tcPr>
          <w:p w:rsidRPr="008919A1" w:rsidR="00450C06" w:rsidP="000D0059" w:rsidRDefault="00450C06" w14:paraId="6144658C"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N/A</w:t>
            </w:r>
          </w:p>
        </w:tc>
        <w:tc>
          <w:tcPr>
            <w:tcW w:w="1431" w:type="dxa"/>
            <w:vAlign w:val="center"/>
          </w:tcPr>
          <w:p w:rsidRPr="008919A1" w:rsidR="00450C06" w:rsidP="000D0059" w:rsidRDefault="00450C06" w14:paraId="17F88E05" w14:textId="77777777">
            <w:pPr>
              <w:spacing w:line="360" w:lineRule="auto"/>
              <w:jc w:val="center"/>
              <w:rPr>
                <w:rFonts w:ascii="Times New Roman" w:hAnsi="Times New Roman" w:eastAsia="Calibri" w:cs="Times New Roman"/>
                <w:bCs/>
                <w:color w:val="000000" w:themeColor="text1"/>
                <w:sz w:val="24"/>
                <w:szCs w:val="24"/>
                <w:lang w:val="en-US"/>
              </w:rPr>
            </w:pPr>
            <w:r w:rsidRPr="008919A1">
              <w:rPr>
                <w:rFonts w:ascii="Times New Roman" w:hAnsi="Times New Roman" w:eastAsia="Calibri" w:cs="Times New Roman"/>
                <w:bCs/>
                <w:color w:val="000000" w:themeColor="text1"/>
                <w:sz w:val="24"/>
                <w:szCs w:val="24"/>
                <w:lang w:val="en-US"/>
              </w:rPr>
              <w:t>Days 0, 28</w:t>
            </w:r>
          </w:p>
        </w:tc>
      </w:tr>
    </w:tbl>
    <w:p w:rsidR="000A5C5A" w:rsidRDefault="000A5C5A" w14:paraId="6E579951" w14:textId="77777777"/>
    <w:sectPr w:rsidR="000A5C5A" w:rsidSect="00D8021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06"/>
    <w:rsid w:val="000A5C5A"/>
    <w:rsid w:val="00450C06"/>
    <w:rsid w:val="005663BC"/>
    <w:rsid w:val="00D80219"/>
    <w:rsid w:val="1E3CD2BE"/>
    <w:rsid w:val="2BBB18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021B"/>
  <w15:chartTrackingRefBased/>
  <w15:docId w15:val="{9C7AF515-2107-4A26-8C9C-E0A2CEAA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0C0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1" w:customStyle="1">
    <w:name w:val="Table Grid1"/>
    <w:basedOn w:val="TableNormal"/>
    <w:next w:val="TableGrid"/>
    <w:uiPriority w:val="39"/>
    <w:rsid w:val="00450C06"/>
    <w:pPr>
      <w:spacing w:after="0" w:line="240" w:lineRule="auto"/>
    </w:pPr>
    <w:rPr>
      <w:lang w:val="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450C0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vid19.trackvaccines.org/vaccines/115/" TargetMode="External" Id="rId13" /><Relationship Type="http://schemas.openxmlformats.org/officeDocument/2006/relationships/hyperlink" Target="https://covid19.trackvaccines.org/vaccines/13/" TargetMode="External" Id="rId18" /><Relationship Type="http://schemas.openxmlformats.org/officeDocument/2006/relationships/hyperlink" Target="https://covid19.trackvaccines.org/vaccines/72/" TargetMode="External" Id="rId26" /><Relationship Type="http://schemas.openxmlformats.org/officeDocument/2006/relationships/hyperlink" Target="https://covid19.trackvaccines.org/vaccines/105/" TargetMode="External" Id="rId39" /><Relationship Type="http://schemas.openxmlformats.org/officeDocument/2006/relationships/hyperlink" Target="https://covid19.trackvaccines.org/vaccines/62/" TargetMode="External" Id="rId21" /><Relationship Type="http://schemas.openxmlformats.org/officeDocument/2006/relationships/hyperlink" Target="https://covid19.trackvaccines.org/vaccines/38/" TargetMode="External" Id="rId34" /><Relationship Type="http://schemas.openxmlformats.org/officeDocument/2006/relationships/hyperlink" Target="https://covid19.trackvaccines.org/vaccines/17/" TargetMode="External" Id="rId42" /><Relationship Type="http://schemas.openxmlformats.org/officeDocument/2006/relationships/hyperlink" Target="https://covid19.trackvaccines.org/vaccines/83/" TargetMode="External" Id="rId7" /><Relationship Type="http://schemas.openxmlformats.org/officeDocument/2006/relationships/settings" Target="settings.xml" Id="rId2" /><Relationship Type="http://schemas.openxmlformats.org/officeDocument/2006/relationships/hyperlink" Target="https://covid19.trackvaccines.org/vaccines/107/" TargetMode="External" Id="rId16" /><Relationship Type="http://schemas.openxmlformats.org/officeDocument/2006/relationships/hyperlink" Target="https://www.clinicaltrials.gov/ct2/show/NCT04674189?id=NCT04639466+OR+NCT04655625+OR+NCT04662697+OR+NCT04683224+OR+NCT04668339+OR+NCT04674189+OR+NCT04665258+OR+NCT04646590+OR+NCT04642638+OR+NCT04656613+OR+NCT04648800+OR+NCT04649515+OR+NCT04677660+OR+NCT04668625+OR+NCT04649021+OR+NCT04649151+OR+NCT04659486+OR+NCT04664075&amp;draw=2&amp;rank=3&amp;load=cart" TargetMode="External" Id="rId29" /><Relationship Type="http://schemas.openxmlformats.org/officeDocument/2006/relationships/styles" Target="styles.xml" Id="rId1" /><Relationship Type="http://schemas.openxmlformats.org/officeDocument/2006/relationships/hyperlink" Target="https://covid19.trackvaccines.org/vaccines/83/" TargetMode="External" Id="rId6" /><Relationship Type="http://schemas.openxmlformats.org/officeDocument/2006/relationships/hyperlink" Target="https://covid19.trackvaccines.org/vaccines/69/" TargetMode="External" Id="rId11" /><Relationship Type="http://schemas.openxmlformats.org/officeDocument/2006/relationships/hyperlink" Target="https://clinicaltrials.gov/ct2/show/NCT04646590" TargetMode="External" Id="rId24" /><Relationship Type="http://schemas.openxmlformats.org/officeDocument/2006/relationships/hyperlink" Target="https://covid19.trackvaccines.org/vaccines/23/" TargetMode="External" Id="rId32" /><Relationship Type="http://schemas.openxmlformats.org/officeDocument/2006/relationships/hyperlink" Target="https://covid19.trackvaccines.org/vaccines/99/" TargetMode="External" Id="rId37" /><Relationship Type="http://schemas.openxmlformats.org/officeDocument/2006/relationships/hyperlink" Target="https://covid19.trackvaccines.org/vaccines/17/" TargetMode="External" Id="rId40" /><Relationship Type="http://schemas.openxmlformats.org/officeDocument/2006/relationships/fontTable" Target="fontTable.xml" Id="rId45" /><Relationship Type="http://schemas.openxmlformats.org/officeDocument/2006/relationships/hyperlink" Target="https://clinicaltrials.gov/ct2/show/NCT04560881?term=vaccine&amp;cond=covid-19&amp;draw=2&amp;rank=3" TargetMode="External" Id="rId5" /><Relationship Type="http://schemas.openxmlformats.org/officeDocument/2006/relationships/hyperlink" Target="https://covid19.trackvaccines.org/vaccines/107/" TargetMode="External" Id="rId15" /><Relationship Type="http://schemas.openxmlformats.org/officeDocument/2006/relationships/hyperlink" Target="https://covid19.trackvaccines.org/vaccines/49/" TargetMode="External" Id="rId23" /><Relationship Type="http://schemas.openxmlformats.org/officeDocument/2006/relationships/hyperlink" Target="https://covid19.trackvaccines.org/vaccines/41/" TargetMode="External" Id="rId28" /><Relationship Type="http://schemas.openxmlformats.org/officeDocument/2006/relationships/hyperlink" Target="https://covid19.trackvaccines.org/vaccines/99/" TargetMode="External" Id="rId36" /><Relationship Type="http://schemas.openxmlformats.org/officeDocument/2006/relationships/hyperlink" Target="https://covid19.trackvaccines.org/vaccines/69/" TargetMode="External" Id="rId10" /><Relationship Type="http://schemas.openxmlformats.org/officeDocument/2006/relationships/hyperlink" Target="https://covid19.trackvaccines.org/vaccines/13/" TargetMode="External" Id="rId19" /><Relationship Type="http://schemas.openxmlformats.org/officeDocument/2006/relationships/hyperlink" Target="https://clinicaltrials.gov/ct2/show/NCT04860258?term=NCT04860258&amp;draw=2&amp;rank=1" TargetMode="External" Id="rId31" /><Relationship Type="http://schemas.openxmlformats.org/officeDocument/2006/relationships/hyperlink" Target="https://covid19.trackvaccines.org/vaccines/64/" TargetMode="External" Id="rId44" /><Relationship Type="http://schemas.openxmlformats.org/officeDocument/2006/relationships/hyperlink" Target="https://clinicaltrials.gov/ct2/show/NCT04612972" TargetMode="External" Id="rId4" /><Relationship Type="http://schemas.openxmlformats.org/officeDocument/2006/relationships/hyperlink" Target="https://covid19.trackvaccines.org/vaccines/69/" TargetMode="External" Id="rId9" /><Relationship Type="http://schemas.openxmlformats.org/officeDocument/2006/relationships/hyperlink" Target="https://covid19.trackvaccines.org/vaccines/115/" TargetMode="External" Id="rId14" /><Relationship Type="http://schemas.openxmlformats.org/officeDocument/2006/relationships/hyperlink" Target="https://covid19.trackvaccines.org/vaccines/49/" TargetMode="External" Id="rId22" /><Relationship Type="http://schemas.openxmlformats.org/officeDocument/2006/relationships/hyperlink" Target="https://covid19.trackvaccines.org/vaccines/72/" TargetMode="External" Id="rId27" /><Relationship Type="http://schemas.openxmlformats.org/officeDocument/2006/relationships/hyperlink" Target="https://clinicaltrials.gov/ct2/show/NCT04838847" TargetMode="External" Id="rId30" /><Relationship Type="http://schemas.openxmlformats.org/officeDocument/2006/relationships/hyperlink" Target="https://covid19.trackvaccines.org/vaccines/38/" TargetMode="External" Id="rId35" /><Relationship Type="http://schemas.openxmlformats.org/officeDocument/2006/relationships/hyperlink" Target="https://covid19.trackvaccines.org/vaccines/64/" TargetMode="External" Id="rId43" /><Relationship Type="http://schemas.openxmlformats.org/officeDocument/2006/relationships/hyperlink" Target="https://covid19.trackvaccines.org/vaccines/83/" TargetMode="External" Id="rId8" /><Relationship Type="http://schemas.openxmlformats.org/officeDocument/2006/relationships/webSettings" Target="webSettings.xml" Id="rId3" /><Relationship Type="http://schemas.openxmlformats.org/officeDocument/2006/relationships/hyperlink" Target="https://covid19.trackvaccines.org/vaccines/112/" TargetMode="External" Id="rId12" /><Relationship Type="http://schemas.openxmlformats.org/officeDocument/2006/relationships/hyperlink" Target="https://covid19.trackvaccines.org/vaccines/13/" TargetMode="External" Id="rId17" /><Relationship Type="http://schemas.openxmlformats.org/officeDocument/2006/relationships/hyperlink" Target="https://covid19.trackvaccines.org/vaccines/33/" TargetMode="External" Id="rId25" /><Relationship Type="http://schemas.openxmlformats.org/officeDocument/2006/relationships/hyperlink" Target="https://covid19.trackvaccines.org/vaccines/38/" TargetMode="External" Id="rId33" /><Relationship Type="http://schemas.openxmlformats.org/officeDocument/2006/relationships/hyperlink" Target="https://covid19.trackvaccines.org/vaccines/105/" TargetMode="External" Id="rId38" /><Relationship Type="http://schemas.openxmlformats.org/officeDocument/2006/relationships/theme" Target="theme/theme1.xml" Id="rId46" /><Relationship Type="http://schemas.openxmlformats.org/officeDocument/2006/relationships/hyperlink" Target="https://covid19.trackvaccines.org/vaccines/62/" TargetMode="External" Id="rId20" /><Relationship Type="http://schemas.openxmlformats.org/officeDocument/2006/relationships/hyperlink" Target="https://covid19.trackvaccines.org/vaccines/17/"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Ryan Gilroy</dc:creator>
  <keywords/>
  <dc:description/>
  <lastModifiedBy>Ryan Gilroy</lastModifiedBy>
  <revision>2</revision>
  <dcterms:created xsi:type="dcterms:W3CDTF">2022-01-26T15:07:00.0000000Z</dcterms:created>
  <dcterms:modified xsi:type="dcterms:W3CDTF">2022-01-26T15:22:27.8655119Z</dcterms:modified>
</coreProperties>
</file>