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default" w:ascii="Arial" w:hAnsi="Arial" w:eastAsia="楷体_GB2312" w:cs="Arial"/>
          <w:b w:val="0"/>
          <w:bCs w:val="0"/>
          <w:sz w:val="21"/>
          <w:szCs w:val="21"/>
          <w:lang w:val="en-US" w:eastAsia="zh-CN"/>
        </w:rPr>
      </w:pPr>
      <w:r>
        <w:rPr>
          <w:rFonts w:hint="default" w:ascii="Arial" w:hAnsi="Arial" w:eastAsia="楷体_GB2312" w:cs="Arial"/>
          <w:b w:val="0"/>
          <w:bCs w:val="0"/>
          <w:sz w:val="21"/>
          <w:szCs w:val="21"/>
          <w:lang w:val="en-US" w:eastAsia="zh-CN"/>
        </w:rPr>
        <w:t xml:space="preserve">Suppl. Table 2.1 Overview of EWAS associated with psychological stress </w:t>
      </w:r>
      <w:r>
        <w:rPr>
          <w:rFonts w:hint="eastAsia" w:ascii="Arial" w:hAnsi="Arial" w:eastAsia="楷体_GB2312" w:cs="Arial"/>
          <w:b w:val="0"/>
          <w:bCs w:val="0"/>
          <w:sz w:val="21"/>
          <w:szCs w:val="21"/>
          <w:lang w:val="en-US" w:eastAsia="zh-CN"/>
        </w:rPr>
        <w:t xml:space="preserve">during </w:t>
      </w:r>
      <w:r>
        <w:rPr>
          <w:rFonts w:hint="default" w:ascii="Arial" w:hAnsi="Arial" w:eastAsia="楷体_GB2312" w:cs="Arial"/>
          <w:b w:val="0"/>
          <w:bCs w:val="0"/>
          <w:sz w:val="21"/>
          <w:szCs w:val="21"/>
          <w:lang w:val="en-US" w:eastAsia="zh-CN"/>
        </w:rPr>
        <w:t>prenatal period</w:t>
      </w:r>
    </w:p>
    <w:p>
      <w:pPr>
        <w:pStyle w:val="4"/>
        <w:jc w:val="both"/>
        <w:rPr>
          <w:rFonts w:hint="default" w:ascii="Arial" w:hAnsi="Arial" w:eastAsia="楷体_GB2312" w:cs="Arial"/>
          <w:b w:val="0"/>
          <w:bCs w:val="0"/>
          <w:sz w:val="21"/>
          <w:szCs w:val="21"/>
          <w:lang w:val="en-US" w:eastAsia="zh-CN"/>
        </w:rPr>
      </w:pPr>
    </w:p>
    <w:tbl>
      <w:tblPr>
        <w:tblStyle w:val="6"/>
        <w:tblpPr w:leftFromText="180" w:rightFromText="180" w:vertAnchor="page" w:horzAnchor="page" w:tblpX="198" w:tblpY="2268"/>
        <w:tblOverlap w:val="never"/>
        <w:tblW w:w="16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959"/>
        <w:gridCol w:w="1305"/>
        <w:gridCol w:w="1244"/>
        <w:gridCol w:w="3207"/>
        <w:gridCol w:w="1330"/>
        <w:gridCol w:w="1678"/>
        <w:gridCol w:w="1060"/>
        <w:gridCol w:w="990"/>
        <w:gridCol w:w="129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27"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sz w:val="15"/>
                <w:szCs w:val="15"/>
                <w:vertAlign w:val="baseline"/>
                <w:lang w:val="en-US" w:eastAsia="zh-CN"/>
              </w:rPr>
            </w:pPr>
            <w:r>
              <w:rPr>
                <w:rFonts w:hint="default" w:ascii="Arial" w:hAnsi="Arial" w:cs="Arial"/>
                <w:b/>
                <w:bCs/>
                <w:sz w:val="15"/>
                <w:szCs w:val="15"/>
                <w:vertAlign w:val="baseline"/>
                <w:lang w:val="en-US" w:eastAsia="zh-CN"/>
              </w:rPr>
              <w:t>(Measurement)</w:t>
            </w:r>
          </w:p>
        </w:tc>
        <w:tc>
          <w:tcPr>
            <w:tcW w:w="1959"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sz w:val="15"/>
                <w:szCs w:val="15"/>
                <w:vertAlign w:val="baseline"/>
                <w:lang w:val="en-US" w:eastAsia="zh-CN"/>
              </w:rPr>
            </w:pPr>
            <w:r>
              <w:rPr>
                <w:rFonts w:hint="default" w:ascii="Arial" w:hAnsi="Arial" w:cs="Arial"/>
                <w:b/>
                <w:bCs/>
                <w:sz w:val="15"/>
                <w:szCs w:val="15"/>
                <w:vertAlign w:val="baseline"/>
                <w:lang w:val="en-US" w:eastAsia="zh-CN"/>
              </w:rPr>
              <w:t xml:space="preserve">Sample </w:t>
            </w:r>
          </w:p>
        </w:tc>
        <w:tc>
          <w:tcPr>
            <w:tcW w:w="1305"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sz w:val="15"/>
                <w:szCs w:val="15"/>
                <w:vertAlign w:val="baseline"/>
                <w:lang w:val="en-US" w:eastAsia="zh-CN"/>
              </w:rPr>
            </w:pPr>
            <w:r>
              <w:rPr>
                <w:rFonts w:hint="default" w:ascii="Arial" w:hAnsi="Arial" w:cs="Arial"/>
                <w:b/>
                <w:bCs/>
                <w:sz w:val="15"/>
                <w:szCs w:val="15"/>
                <w:vertAlign w:val="baseline"/>
                <w:lang w:val="en-US" w:eastAsia="zh-CN"/>
              </w:rPr>
              <w:t>Tissue/cell</w:t>
            </w:r>
          </w:p>
        </w:tc>
        <w:tc>
          <w:tcPr>
            <w:tcW w:w="1244"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sz w:val="15"/>
                <w:szCs w:val="15"/>
                <w:vertAlign w:val="baseline"/>
                <w:lang w:val="en-US" w:eastAsia="zh-CN"/>
              </w:rPr>
            </w:pPr>
            <w:r>
              <w:rPr>
                <w:rFonts w:hint="default" w:ascii="Arial" w:hAnsi="Arial" w:cs="Arial"/>
                <w:b/>
                <w:bCs/>
                <w:sz w:val="15"/>
                <w:szCs w:val="15"/>
                <w:vertAlign w:val="baseline"/>
                <w:lang w:val="en-US" w:eastAsia="zh-CN"/>
              </w:rPr>
              <w:t>Author/year</w:t>
            </w:r>
          </w:p>
        </w:tc>
        <w:tc>
          <w:tcPr>
            <w:tcW w:w="3207"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sz w:val="15"/>
                <w:szCs w:val="15"/>
                <w:vertAlign w:val="baseline"/>
                <w:lang w:val="en-US" w:eastAsia="zh-CN"/>
              </w:rPr>
            </w:pPr>
            <w:r>
              <w:rPr>
                <w:rFonts w:hint="default" w:ascii="Arial" w:hAnsi="Arial" w:cs="Arial"/>
                <w:b/>
                <w:bCs/>
                <w:sz w:val="15"/>
                <w:szCs w:val="15"/>
                <w:vertAlign w:val="baseline"/>
                <w:lang w:val="en-US" w:eastAsia="zh-CN"/>
              </w:rPr>
              <w:t>Main results</w:t>
            </w:r>
          </w:p>
        </w:tc>
        <w:tc>
          <w:tcPr>
            <w:tcW w:w="1330"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Effect size/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sz w:val="15"/>
                <w:szCs w:val="15"/>
                <w:vertAlign w:val="baseline"/>
                <w:lang w:val="en-US" w:eastAsia="zh-CN"/>
              </w:rPr>
            </w:pPr>
            <w:r>
              <w:rPr>
                <w:rFonts w:hint="default" w:ascii="Arial" w:hAnsi="Arial" w:cs="Arial"/>
                <w:b/>
                <w:bCs/>
                <w:color w:val="auto"/>
                <w:sz w:val="15"/>
                <w:szCs w:val="15"/>
                <w:vertAlign w:val="baseline"/>
                <w:lang w:val="en-US" w:eastAsia="zh-CN"/>
              </w:rPr>
              <w:t>Power</w:t>
            </w:r>
          </w:p>
        </w:tc>
        <w:tc>
          <w:tcPr>
            <w:tcW w:w="1678"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sz w:val="15"/>
                <w:szCs w:val="15"/>
                <w:vertAlign w:val="baseline"/>
                <w:lang w:val="en-US" w:eastAsia="zh-CN"/>
              </w:rPr>
            </w:pPr>
          </w:p>
        </w:tc>
        <w:tc>
          <w:tcPr>
            <w:tcW w:w="1060"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batch/position effect</w:t>
            </w:r>
          </w:p>
        </w:tc>
        <w:tc>
          <w:tcPr>
            <w:tcW w:w="990"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Multiple correction</w:t>
            </w:r>
          </w:p>
        </w:tc>
        <w:tc>
          <w:tcPr>
            <w:tcW w:w="1290"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sz w:val="15"/>
                <w:szCs w:val="15"/>
                <w:vertAlign w:val="baseline"/>
                <w:lang w:val="en-US" w:eastAsia="zh-CN"/>
              </w:rPr>
            </w:pPr>
            <w:r>
              <w:rPr>
                <w:rFonts w:hint="default" w:ascii="Arial" w:hAnsi="Arial" w:cs="Arial"/>
                <w:b/>
                <w:bCs/>
                <w:sz w:val="15"/>
                <w:szCs w:val="15"/>
                <w:vertAlign w:val="baseline"/>
                <w:lang w:val="en-US" w:eastAsia="zh-CN"/>
              </w:rPr>
              <w:t>GO/KEGG</w:t>
            </w:r>
          </w:p>
        </w:tc>
        <w:tc>
          <w:tcPr>
            <w:tcW w:w="1000" w:type="dxa"/>
            <w:tcBorders>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kern w:val="2"/>
                <w:sz w:val="15"/>
                <w:szCs w:val="15"/>
                <w:vertAlign w:val="baseline"/>
                <w:lang w:val="en-US" w:eastAsia="zh-CN" w:bidi="ar-SA"/>
              </w:rPr>
            </w:pPr>
            <w:r>
              <w:rPr>
                <w:rFonts w:hint="default" w:ascii="Arial" w:hAnsi="Arial" w:cs="Arial"/>
                <w:b/>
                <w:bCs/>
                <w:sz w:val="15"/>
                <w:szCs w:val="15"/>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62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 d</w:t>
            </w:r>
            <w:r>
              <w:rPr>
                <w:rFonts w:hint="default" w:ascii="Arial" w:hAnsi="Arial" w:cs="Arial" w:eastAsiaTheme="minorEastAsia"/>
                <w:b w:val="0"/>
                <w:bCs w:val="0"/>
                <w:color w:val="auto"/>
                <w:kern w:val="2"/>
                <w:sz w:val="15"/>
                <w:szCs w:val="15"/>
                <w:highlight w:val="none"/>
                <w:vertAlign w:val="baseline"/>
                <w:lang w:val="en-US" w:eastAsia="zh-CN" w:bidi="ar-SA"/>
              </w:rPr>
              <w:t>epre</w:t>
            </w:r>
            <w:r>
              <w:rPr>
                <w:rFonts w:hint="default" w:ascii="Arial" w:hAnsi="Arial" w:cs="Arial"/>
                <w:b w:val="0"/>
                <w:bCs w:val="0"/>
                <w:color w:val="auto"/>
                <w:kern w:val="2"/>
                <w:sz w:val="15"/>
                <w:szCs w:val="15"/>
                <w:highlight w:val="none"/>
                <w:vertAlign w:val="baseline"/>
                <w:lang w:val="en-US" w:eastAsia="zh-CN" w:bidi="ar-SA"/>
              </w:rPr>
              <w:t>s</w:t>
            </w:r>
            <w:r>
              <w:rPr>
                <w:rFonts w:hint="default" w:ascii="Arial" w:hAnsi="Arial" w:cs="Arial" w:eastAsiaTheme="minorEastAsia"/>
                <w:b w:val="0"/>
                <w:bCs w:val="0"/>
                <w:color w:val="auto"/>
                <w:kern w:val="2"/>
                <w:sz w:val="15"/>
                <w:szCs w:val="15"/>
                <w:highlight w:val="none"/>
                <w:vertAlign w:val="baseline"/>
                <w:lang w:val="en-US" w:eastAsia="zh-CN" w:bidi="ar-SA"/>
              </w:rPr>
              <w:t>s</w:t>
            </w:r>
            <w:r>
              <w:rPr>
                <w:rFonts w:hint="default" w:ascii="Arial" w:hAnsi="Arial" w:cs="Arial"/>
                <w:b w:val="0"/>
                <w:bCs w:val="0"/>
                <w:color w:val="auto"/>
                <w:kern w:val="2"/>
                <w:sz w:val="15"/>
                <w:szCs w:val="15"/>
                <w:highlight w:val="none"/>
                <w:vertAlign w:val="baseline"/>
                <w:lang w:val="en-US" w:eastAsia="zh-CN" w:bidi="ar-SA"/>
              </w:rPr>
              <w:t>ion</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/anxiety</w:t>
            </w:r>
          </w:p>
          <w:p>
            <w:pPr>
              <w:keepNext w:val="0"/>
              <w:keepLines w:val="0"/>
              <w:suppressLineNumbers w:val="0"/>
              <w:spacing w:before="0" w:beforeAutospacing="0" w:after="0" w:afterAutospacing="0" w:line="240" w:lineRule="auto"/>
              <w:ind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Scale</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9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44 neonatal from women (15 current, 14 past stress,15 control) 62 adults (12 with,50 no maternal depression)</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(Canada)</w:t>
            </w:r>
          </w:p>
        </w:tc>
        <w:tc>
          <w:tcPr>
            <w:tcW w:w="1305"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Cord blood </w:t>
            </w:r>
          </w:p>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CD3+ T cell</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Hippocampal</w:t>
            </w:r>
          </w:p>
        </w:tc>
        <w:tc>
          <w:tcPr>
            <w:tcW w:w="1244"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Nemoda </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et al.(2015)</w:t>
            </w:r>
          </w:p>
        </w:tc>
        <w:tc>
          <w:tcPr>
            <w:tcW w:w="320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 d</w:t>
            </w:r>
            <w:r>
              <w:rPr>
                <w:rFonts w:hint="default" w:ascii="Arial" w:hAnsi="Arial" w:cs="Arial" w:eastAsiaTheme="minorEastAsia"/>
                <w:b w:val="0"/>
                <w:bCs w:val="0"/>
                <w:color w:val="auto"/>
                <w:kern w:val="2"/>
                <w:sz w:val="15"/>
                <w:szCs w:val="15"/>
                <w:highlight w:val="none"/>
                <w:vertAlign w:val="baseline"/>
                <w:lang w:val="en-US" w:eastAsia="zh-CN" w:bidi="ar-SA"/>
              </w:rPr>
              <w:t>epre</w:t>
            </w:r>
            <w:r>
              <w:rPr>
                <w:rFonts w:hint="default" w:ascii="Arial" w:hAnsi="Arial" w:cs="Arial"/>
                <w:b w:val="0"/>
                <w:bCs w:val="0"/>
                <w:color w:val="auto"/>
                <w:kern w:val="2"/>
                <w:sz w:val="15"/>
                <w:szCs w:val="15"/>
                <w:highlight w:val="none"/>
                <w:vertAlign w:val="baseline"/>
                <w:lang w:val="en-US" w:eastAsia="zh-CN" w:bidi="ar-SA"/>
              </w:rPr>
              <w:t>s</w:t>
            </w:r>
            <w:r>
              <w:rPr>
                <w:rFonts w:hint="default" w:ascii="Arial" w:hAnsi="Arial" w:cs="Arial" w:eastAsiaTheme="minorEastAsia"/>
                <w:b w:val="0"/>
                <w:bCs w:val="0"/>
                <w:color w:val="auto"/>
                <w:kern w:val="2"/>
                <w:sz w:val="15"/>
                <w:szCs w:val="15"/>
                <w:highlight w:val="none"/>
                <w:vertAlign w:val="baseline"/>
                <w:lang w:val="en-US" w:eastAsia="zh-CN" w:bidi="ar-SA"/>
              </w:rPr>
              <w:t>s</w:t>
            </w:r>
            <w:r>
              <w:rPr>
                <w:rFonts w:hint="default" w:ascii="Arial" w:hAnsi="Arial" w:cs="Arial"/>
                <w:b w:val="0"/>
                <w:bCs w:val="0"/>
                <w:color w:val="auto"/>
                <w:kern w:val="2"/>
                <w:sz w:val="15"/>
                <w:szCs w:val="15"/>
                <w:highlight w:val="none"/>
                <w:vertAlign w:val="baseline"/>
                <w:lang w:val="en-US" w:eastAsia="zh-CN" w:bidi="ar-SA"/>
              </w:rPr>
              <w:t>ion associated with</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145 DMP among neonates and 294 DMP among adults. 33 genes has overlap.</w:t>
            </w:r>
          </w:p>
        </w:tc>
        <w:tc>
          <w:tcPr>
            <w:tcW w:w="133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145 DMP: FDR&lt;0.05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2~10%)</w:t>
            </w:r>
          </w:p>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294 DMR: FDR&lt;0.1</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Small power</w:t>
            </w:r>
          </w:p>
        </w:tc>
        <w:tc>
          <w:tcPr>
            <w:tcW w:w="1678"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Plate assignment, cell purity</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06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b w:val="0"/>
                <w:bCs w:val="0"/>
                <w:color w:val="auto"/>
                <w:sz w:val="15"/>
                <w:szCs w:val="15"/>
                <w:highlight w:val="none"/>
                <w:vertAlign w:val="baseline"/>
                <w:lang w:val="en-US" w:eastAsia="zh-CN"/>
              </w:rPr>
              <w:t>√</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29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Immunity</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Including</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NR3C1</w:t>
            </w:r>
          </w:p>
        </w:tc>
        <w:tc>
          <w:tcPr>
            <w:tcW w:w="1000" w:type="dxa"/>
            <w:tcBorders>
              <w:top w:val="single" w:color="auto" w:sz="4" w:space="0"/>
              <w:left w:val="nil"/>
              <w:bottom w:val="nil"/>
              <w:right w:val="nil"/>
            </w:tcBorders>
            <w:vAlign w:val="top"/>
          </w:tcPr>
          <w:p>
            <w:pPr>
              <w:keepNext w:val="0"/>
              <w:keepLines w:val="0"/>
              <w:widowControl/>
              <w:suppressLineNumbers w:val="0"/>
              <w:spacing w:before="0" w:beforeAutospacing="0" w:after="0" w:afterAutospacing="0"/>
              <w:ind w:left="0" w:right="0"/>
              <w:jc w:val="both"/>
              <w:textAlignment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25849984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 d</w:t>
            </w:r>
            <w:r>
              <w:rPr>
                <w:rFonts w:hint="default" w:ascii="Arial" w:hAnsi="Arial" w:cs="Arial" w:eastAsiaTheme="minorEastAsia"/>
                <w:b w:val="0"/>
                <w:bCs w:val="0"/>
                <w:color w:val="auto"/>
                <w:kern w:val="2"/>
                <w:sz w:val="15"/>
                <w:szCs w:val="15"/>
                <w:highlight w:val="none"/>
                <w:vertAlign w:val="baseline"/>
                <w:lang w:val="en-US" w:eastAsia="zh-CN" w:bidi="ar-SA"/>
              </w:rPr>
              <w:t>epressio</w:t>
            </w:r>
            <w:r>
              <w:rPr>
                <w:rFonts w:hint="default" w:ascii="Arial" w:hAnsi="Arial" w:cs="Arial"/>
                <w:b w:val="0"/>
                <w:bCs w:val="0"/>
                <w:color w:val="auto"/>
                <w:kern w:val="2"/>
                <w:sz w:val="15"/>
                <w:szCs w:val="15"/>
                <w:highlight w:val="none"/>
                <w:vertAlign w:val="baseline"/>
                <w:lang w:val="en-US" w:eastAsia="zh-CN" w:bidi="ar-SA"/>
              </w:rPr>
              <w:t>n</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/anxiety</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Medical record</w:t>
            </w: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33 exposed neonates </w:t>
            </w:r>
          </w:p>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(11 non-medicated vs.</w:t>
            </w:r>
          </w:p>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22 medicated)</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23 unexposed neonates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(USA)</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Cord blood </w:t>
            </w:r>
          </w:p>
        </w:tc>
        <w:tc>
          <w:tcPr>
            <w:tcW w:w="1244"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Non et al. (2014)</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The lower methylation of 42 CpG sites between neonates exposed vs. unexposed group. NFKB2, FKBP5, NR3C1, CRHR1 were validated.</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FDR&lt;0.1（EWAS)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9%~3.6%)</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(small power)</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age of mother, BMI, family SES,maternal age at delivery height, sex</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weight </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r>
              <w:rPr>
                <w:rFonts w:hint="default" w:ascii="Arial" w:hAnsi="Arial" w:cs="Arial"/>
                <w:b w:val="0"/>
                <w:bCs w:val="0"/>
                <w:color w:val="auto"/>
                <w:kern w:val="2"/>
                <w:sz w:val="15"/>
                <w:szCs w:val="15"/>
                <w:highlight w:val="none"/>
                <w:vertAlign w:val="baseline"/>
                <w:lang w:val="en-US" w:eastAsia="zh-CN" w:bidi="ar-SA"/>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Transcription</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regulation ,</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Translation,</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Metabolic</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processes</w:t>
            </w:r>
          </w:p>
        </w:tc>
        <w:tc>
          <w:tcPr>
            <w:tcW w:w="1000"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both"/>
              <w:textAlignment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24751725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prenatal anxiety</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questionnaires</w:t>
            </w:r>
          </w:p>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23 high stress offspring </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22 low stress offspring</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(Belgium)</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Cord blood </w:t>
            </w: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Vangeel </w:t>
            </w:r>
          </w:p>
          <w:p>
            <w:pPr>
              <w:keepNext w:val="0"/>
              <w:keepLines w:val="0"/>
              <w:suppressLineNumbers w:val="0"/>
              <w:spacing w:before="0" w:beforeAutospacing="0" w:after="0" w:afterAutospacing="0" w:line="240" w:lineRule="auto"/>
              <w:ind w:left="0" w:right="0"/>
              <w:jc w:val="left"/>
              <w:rPr>
                <w:rFonts w:hint="default" w:ascii="Arial" w:hAnsi="Arial" w:eastAsia="微软雅黑"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et al.(2017)</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10 DMR between low vs high prenatal stress. Methylation of </w:t>
            </w:r>
            <w:r>
              <w:rPr>
                <w:rFonts w:hint="default" w:ascii="Arial" w:hAnsi="Arial" w:cs="Arial"/>
                <w:b w:val="0"/>
                <w:bCs w:val="0"/>
                <w:color w:val="auto"/>
                <w:sz w:val="15"/>
                <w:szCs w:val="15"/>
                <w:highlight w:val="none"/>
                <w:vertAlign w:val="baseline"/>
                <w:lang w:val="en-US" w:eastAsia="zh-CN"/>
              </w:rPr>
              <w:t xml:space="preserve">GABBR </w:t>
            </w:r>
            <w:r>
              <w:rPr>
                <w:rFonts w:hint="default" w:ascii="Arial" w:hAnsi="Arial" w:cs="Arial"/>
                <w:color w:val="auto"/>
                <w:sz w:val="15"/>
                <w:szCs w:val="15"/>
                <w:highlight w:val="none"/>
                <w:vertAlign w:val="baseline"/>
                <w:lang w:val="en-US" w:eastAsia="zh-CN"/>
              </w:rPr>
              <w:t>↑ than control.</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GABBR1: p=0.002</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r=0.517~0.462</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gender, cell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type, gestational age</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Brain</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development</w:t>
            </w:r>
          </w:p>
        </w:tc>
        <w:tc>
          <w:tcPr>
            <w:tcW w:w="1000"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both"/>
              <w:textAlignment w:val="center"/>
              <w:rPr>
                <w:rFonts w:hint="default" w:ascii="Arial" w:hAnsi="Arial" w:eastAsia="宋体" w:cs="Arial"/>
                <w:i w:val="0"/>
                <w:color w:val="auto"/>
                <w:kern w:val="2"/>
                <w:sz w:val="15"/>
                <w:szCs w:val="15"/>
                <w:highlight w:val="none"/>
                <w:u w:val="none"/>
                <w:lang w:val="en-US" w:eastAsia="zh-CN" w:bidi="ar-SA"/>
              </w:rPr>
            </w:pPr>
            <w:r>
              <w:rPr>
                <w:rFonts w:hint="default" w:ascii="Arial" w:hAnsi="Arial" w:cs="Arial"/>
                <w:color w:val="auto"/>
                <w:sz w:val="15"/>
                <w:szCs w:val="15"/>
                <w:highlight w:val="none"/>
                <w:vertAlign w:val="baseline"/>
                <w:lang w:val="en-US" w:eastAsia="zh-CN"/>
              </w:rPr>
              <w:t>29026448</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162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prenatal </w:t>
            </w:r>
            <w:r>
              <w:rPr>
                <w:rFonts w:hint="default" w:ascii="Arial" w:hAnsi="Arial" w:cs="Arial"/>
                <w:b w:val="0"/>
                <w:bCs w:val="0"/>
                <w:color w:val="auto"/>
                <w:kern w:val="2"/>
                <w:sz w:val="15"/>
                <w:szCs w:val="15"/>
                <w:highlight w:val="none"/>
                <w:vertAlign w:val="baseline"/>
                <w:lang w:val="en-US" w:eastAsia="zh-CN" w:bidi="ar-SA"/>
              </w:rPr>
              <w:t>d</w:t>
            </w:r>
            <w:r>
              <w:rPr>
                <w:rFonts w:hint="default" w:ascii="Arial" w:hAnsi="Arial" w:cs="Arial" w:eastAsiaTheme="minorEastAsia"/>
                <w:b w:val="0"/>
                <w:bCs w:val="0"/>
                <w:color w:val="auto"/>
                <w:kern w:val="2"/>
                <w:sz w:val="15"/>
                <w:szCs w:val="15"/>
                <w:highlight w:val="none"/>
                <w:vertAlign w:val="baseline"/>
                <w:lang w:val="en-US" w:eastAsia="zh-CN" w:bidi="ar-SA"/>
              </w:rPr>
              <w:t>epre</w:t>
            </w:r>
            <w:r>
              <w:rPr>
                <w:rFonts w:hint="default" w:ascii="Arial" w:hAnsi="Arial" w:cs="Arial"/>
                <w:b w:val="0"/>
                <w:bCs w:val="0"/>
                <w:color w:val="auto"/>
                <w:kern w:val="2"/>
                <w:sz w:val="15"/>
                <w:szCs w:val="15"/>
                <w:highlight w:val="none"/>
                <w:vertAlign w:val="baseline"/>
                <w:lang w:val="en-US" w:eastAsia="zh-CN" w:bidi="ar-SA"/>
              </w:rPr>
              <w:t>s</w:t>
            </w:r>
            <w:r>
              <w:rPr>
                <w:rFonts w:hint="default" w:ascii="Arial" w:hAnsi="Arial" w:cs="Arial" w:eastAsiaTheme="minorEastAsia"/>
                <w:b w:val="0"/>
                <w:bCs w:val="0"/>
                <w:color w:val="auto"/>
                <w:kern w:val="2"/>
                <w:sz w:val="15"/>
                <w:szCs w:val="15"/>
                <w:highlight w:val="none"/>
                <w:vertAlign w:val="baseline"/>
                <w:lang w:val="en-US" w:eastAsia="zh-CN" w:bidi="ar-SA"/>
              </w:rPr>
              <w:t>s</w:t>
            </w:r>
            <w:r>
              <w:rPr>
                <w:rFonts w:hint="default" w:ascii="Arial" w:hAnsi="Arial" w:cs="Arial"/>
                <w:b w:val="0"/>
                <w:bCs w:val="0"/>
                <w:color w:val="auto"/>
                <w:kern w:val="2"/>
                <w:sz w:val="15"/>
                <w:szCs w:val="15"/>
                <w:highlight w:val="none"/>
                <w:vertAlign w:val="baseline"/>
                <w:lang w:val="en-US" w:eastAsia="zh-CN" w:bidi="ar-SA"/>
              </w:rPr>
              <w:t>ion</w:t>
            </w:r>
          </w:p>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/anxiety</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medical record</w:t>
            </w:r>
          </w:p>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p>
        </w:tc>
        <w:tc>
          <w:tcPr>
            <w:tcW w:w="19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Discovery: 479 infants</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(In Project Viva)</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Validation: 999 infants(the Generation R Study)</w:t>
            </w:r>
          </w:p>
          <w:p>
            <w:pPr>
              <w:keepNext w:val="0"/>
              <w:keepLines w:val="0"/>
              <w:widowControl/>
              <w:suppressLineNumbers w:val="0"/>
              <w:jc w:val="left"/>
              <w:rPr>
                <w:rFonts w:hint="default" w:ascii="Arial" w:hAnsi="Arial" w:cs="Arial"/>
                <w:color w:val="auto"/>
                <w:sz w:val="15"/>
                <w:szCs w:val="15"/>
                <w:highlight w:val="none"/>
                <w:lang w:val="en-US" w:eastAsia="zh-CN"/>
              </w:rPr>
            </w:pPr>
            <w:r>
              <w:rPr>
                <w:rFonts w:hint="default" w:ascii="Arial" w:hAnsi="Arial" w:cs="Arial"/>
                <w:color w:val="auto"/>
                <w:sz w:val="15"/>
                <w:szCs w:val="15"/>
                <w:highlight w:val="none"/>
                <w:vertAlign w:val="baseline"/>
                <w:lang w:val="en-US" w:eastAsia="zh-CN"/>
              </w:rPr>
              <w:t>(USA)</w:t>
            </w:r>
          </w:p>
        </w:tc>
        <w:tc>
          <w:tcPr>
            <w:tcW w:w="1305"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Cord blood </w:t>
            </w:r>
          </w:p>
        </w:tc>
        <w:tc>
          <w:tcPr>
            <w:tcW w:w="1244" w:type="dxa"/>
            <w:tcBorders>
              <w:top w:val="nil"/>
              <w:left w:val="nil"/>
              <w:bottom w:val="single" w:color="auto" w:sz="4" w:space="0"/>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Cardenas </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et al. (2019)</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lang w:val="en-US" w:eastAsia="zh-CN"/>
              </w:rPr>
            </w:pPr>
            <w:r>
              <w:rPr>
                <w:rFonts w:hint="default" w:ascii="Arial" w:hAnsi="Arial" w:cs="Arial"/>
                <w:color w:val="auto"/>
                <w:sz w:val="15"/>
                <w:szCs w:val="15"/>
                <w:highlight w:val="none"/>
                <w:lang w:val="en-US" w:eastAsia="zh-CN"/>
              </w:rPr>
              <w:t xml:space="preserve">(longitudinal) </w:t>
            </w:r>
          </w:p>
          <w:p>
            <w:pPr>
              <w:keepNext w:val="0"/>
              <w:keepLines w:val="0"/>
              <w:widowControl w:val="0"/>
              <w:suppressLineNumbers w:val="0"/>
              <w:spacing w:before="0" w:beforeAutospacing="0" w:after="0" w:afterAutospacing="0" w:line="240" w:lineRule="auto"/>
              <w:ind w:left="0" w:right="0"/>
              <w:jc w:val="left"/>
              <w:rPr>
                <w:rFonts w:hint="default" w:ascii="Arial" w:hAnsi="Arial" w:eastAsia="微软雅黑" w:cs="Arial"/>
                <w:color w:val="auto"/>
                <w:kern w:val="2"/>
                <w:sz w:val="15"/>
                <w:szCs w:val="15"/>
                <w:highlight w:val="none"/>
                <w:vertAlign w:val="baseline"/>
                <w:lang w:val="en-US" w:eastAsia="zh-CN" w:bidi="ar-SA"/>
              </w:rPr>
            </w:pPr>
          </w:p>
          <w:p>
            <w:pPr>
              <w:keepNext w:val="0"/>
              <w:keepLines w:val="0"/>
              <w:widowControl w:val="0"/>
              <w:suppressLineNumbers w:val="0"/>
              <w:spacing w:before="0" w:beforeAutospacing="0" w:after="0" w:afterAutospacing="0" w:line="240" w:lineRule="auto"/>
              <w:ind w:left="0" w:right="0"/>
              <w:jc w:val="left"/>
              <w:rPr>
                <w:rFonts w:hint="default" w:ascii="Arial" w:hAnsi="Arial" w:eastAsia="微软雅黑" w:cs="Arial"/>
                <w:color w:val="auto"/>
                <w:kern w:val="2"/>
                <w:sz w:val="15"/>
                <w:szCs w:val="15"/>
                <w:highlight w:val="none"/>
                <w:vertAlign w:val="baseline"/>
                <w:lang w:val="en-US" w:eastAsia="zh-CN" w:bidi="ar-SA"/>
              </w:rPr>
            </w:pPr>
          </w:p>
        </w:tc>
        <w:tc>
          <w:tcPr>
            <w:tcW w:w="320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Stressed infants 7.2% lower methylation of </w:t>
            </w:r>
            <w:r>
              <w:rPr>
                <w:rFonts w:hint="default" w:ascii="Arial" w:hAnsi="Arial" w:cs="Arial"/>
                <w:b w:val="0"/>
                <w:bCs w:val="0"/>
                <w:color w:val="auto"/>
                <w:sz w:val="15"/>
                <w:szCs w:val="15"/>
                <w:highlight w:val="none"/>
                <w:vertAlign w:val="baseline"/>
                <w:lang w:val="en-US" w:eastAsia="zh-CN"/>
              </w:rPr>
              <w:t>ZNF575,</w:t>
            </w:r>
            <w:r>
              <w:rPr>
                <w:rFonts w:hint="default" w:ascii="Arial" w:hAnsi="Arial" w:cs="Arial"/>
                <w:b/>
                <w:bCs/>
                <w:color w:val="auto"/>
                <w:sz w:val="15"/>
                <w:szCs w:val="15"/>
                <w:highlight w:val="none"/>
                <w:vertAlign w:val="baseline"/>
                <w:lang w:val="en-US" w:eastAsia="zh-CN"/>
              </w:rPr>
              <w:t xml:space="preserve"> </w:t>
            </w:r>
            <w:r>
              <w:rPr>
                <w:rFonts w:hint="default" w:ascii="Arial" w:hAnsi="Arial" w:cs="Arial"/>
                <w:color w:val="auto"/>
                <w:sz w:val="15"/>
                <w:szCs w:val="15"/>
                <w:highlight w:val="none"/>
                <w:vertAlign w:val="baseline"/>
                <w:lang w:val="en-US" w:eastAsia="zh-CN"/>
              </w:rPr>
              <w:t>the association was replicated and persist into early childhood.</w:t>
            </w:r>
          </w:p>
        </w:tc>
        <w:tc>
          <w:tcPr>
            <w:tcW w:w="133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Discovery:</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∆β=7.2%</w:t>
            </w:r>
          </w:p>
          <w:p>
            <w:pPr>
              <w:keepNext w:val="0"/>
              <w:keepLines w:val="0"/>
              <w:widowControl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Replication: (∆β=2.5%</w:t>
            </w:r>
          </w:p>
          <w:p>
            <w:pPr>
              <w:keepNext w:val="0"/>
              <w:keepLines w:val="0"/>
              <w:widowControl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tc>
        <w:tc>
          <w:tcPr>
            <w:tcW w:w="1678"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maternal, BMI, self-reported race, smoking education and infant sex</w:t>
            </w:r>
          </w:p>
        </w:tc>
        <w:tc>
          <w:tcPr>
            <w:tcW w:w="106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150" w:leftChars="0" w:right="0" w:hanging="150" w:hangingChars="10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Transcriptional regulation</w:t>
            </w:r>
          </w:p>
        </w:tc>
        <w:tc>
          <w:tcPr>
            <w:tcW w:w="100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right="0"/>
              <w:jc w:val="both"/>
              <w:rPr>
                <w:rStyle w:val="8"/>
                <w:rFonts w:hint="default" w:ascii="Arial" w:hAnsi="Arial" w:eastAsia="微软雅黑" w:cs="Arial"/>
                <w:i w:val="0"/>
                <w:caps w:val="0"/>
                <w:color w:val="auto"/>
                <w:spacing w:val="0"/>
                <w:sz w:val="15"/>
                <w:szCs w:val="15"/>
                <w:highlight w:val="none"/>
                <w:u w:val="none"/>
                <w:lang w:val="en-US" w:eastAsia="zh-CN"/>
              </w:rPr>
            </w:pPr>
            <w:r>
              <w:rPr>
                <w:rStyle w:val="8"/>
                <w:rFonts w:hint="default" w:ascii="Arial" w:hAnsi="Arial" w:eastAsia="微软雅黑" w:cs="Arial"/>
                <w:i w:val="0"/>
                <w:caps w:val="0"/>
                <w:color w:val="auto"/>
                <w:spacing w:val="0"/>
                <w:sz w:val="15"/>
                <w:szCs w:val="15"/>
                <w:highlight w:val="none"/>
                <w:u w:val="none"/>
                <w:lang w:val="en-US" w:eastAsia="zh-CN"/>
              </w:rPr>
              <w:t>30925934</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2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vertAlign w:val="baseline"/>
                <w:lang w:val="en-US" w:eastAsia="zh-CN"/>
              </w:rPr>
            </w:pPr>
            <w:r>
              <w:rPr>
                <w:rFonts w:hint="default" w:ascii="Arial" w:hAnsi="Arial" w:cs="Arial"/>
                <w:b/>
                <w:bCs/>
                <w:color w:val="auto"/>
                <w:sz w:val="15"/>
                <w:szCs w:val="15"/>
                <w:vertAlign w:val="baseline"/>
                <w:lang w:val="en-US" w:eastAsia="zh-CN"/>
              </w:rPr>
              <w:t>(Measurement)</w:t>
            </w:r>
          </w:p>
        </w:tc>
        <w:tc>
          <w:tcPr>
            <w:tcW w:w="19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vertAlign w:val="baseline"/>
                <w:lang w:val="en-US" w:eastAsia="zh-CN"/>
              </w:rPr>
            </w:pPr>
            <w:r>
              <w:rPr>
                <w:rFonts w:hint="default" w:ascii="Arial" w:hAnsi="Arial" w:cs="Arial"/>
                <w:b/>
                <w:bCs/>
                <w:color w:val="auto"/>
                <w:sz w:val="15"/>
                <w:szCs w:val="15"/>
                <w:vertAlign w:val="baseline"/>
                <w:lang w:val="en-US" w:eastAsia="zh-CN"/>
              </w:rPr>
              <w:t xml:space="preserve">Sample </w:t>
            </w:r>
          </w:p>
        </w:tc>
        <w:tc>
          <w:tcPr>
            <w:tcW w:w="1305"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vertAlign w:val="baseline"/>
                <w:lang w:val="en-US" w:eastAsia="zh-CN"/>
              </w:rPr>
            </w:pPr>
            <w:r>
              <w:rPr>
                <w:rFonts w:hint="default" w:ascii="Arial" w:hAnsi="Arial" w:cs="Arial"/>
                <w:b/>
                <w:bCs/>
                <w:color w:val="auto"/>
                <w:sz w:val="15"/>
                <w:szCs w:val="15"/>
                <w:vertAlign w:val="baseline"/>
                <w:lang w:val="en-US" w:eastAsia="zh-CN"/>
              </w:rPr>
              <w:t>Tissue/cell</w:t>
            </w:r>
          </w:p>
        </w:tc>
        <w:tc>
          <w:tcPr>
            <w:tcW w:w="1244"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vertAlign w:val="baseline"/>
                <w:lang w:val="en-US" w:eastAsia="zh-CN"/>
              </w:rPr>
            </w:pPr>
            <w:r>
              <w:rPr>
                <w:rFonts w:hint="default" w:ascii="Arial" w:hAnsi="Arial" w:cs="Arial"/>
                <w:b/>
                <w:bCs/>
                <w:color w:val="auto"/>
                <w:sz w:val="15"/>
                <w:szCs w:val="15"/>
                <w:vertAlign w:val="baseline"/>
                <w:lang w:val="en-US" w:eastAsia="zh-CN"/>
              </w:rPr>
              <w:t>Author/year</w:t>
            </w:r>
          </w:p>
        </w:tc>
        <w:tc>
          <w:tcPr>
            <w:tcW w:w="320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vertAlign w:val="baseline"/>
                <w:lang w:val="en-US" w:eastAsia="zh-CN"/>
              </w:rPr>
            </w:pPr>
            <w:r>
              <w:rPr>
                <w:rFonts w:hint="default" w:ascii="Arial" w:hAnsi="Arial" w:cs="Arial"/>
                <w:b/>
                <w:bCs/>
                <w:color w:val="auto"/>
                <w:sz w:val="15"/>
                <w:szCs w:val="15"/>
                <w:vertAlign w:val="baseline"/>
                <w:lang w:val="en-US" w:eastAsia="zh-CN"/>
              </w:rPr>
              <w:t>Main results</w:t>
            </w:r>
          </w:p>
        </w:tc>
        <w:tc>
          <w:tcPr>
            <w:tcW w:w="133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Effect size/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vertAlign w:val="baseline"/>
                <w:lang w:val="en-US" w:eastAsia="zh-CN"/>
              </w:rPr>
            </w:pPr>
            <w:r>
              <w:rPr>
                <w:rFonts w:hint="default" w:ascii="Arial" w:hAnsi="Arial" w:cs="Arial"/>
                <w:b/>
                <w:bCs/>
                <w:color w:val="auto"/>
                <w:sz w:val="15"/>
                <w:szCs w:val="15"/>
                <w:vertAlign w:val="baseline"/>
                <w:lang w:val="en-US" w:eastAsia="zh-CN"/>
              </w:rPr>
              <w:t>Power</w:t>
            </w:r>
          </w:p>
        </w:tc>
        <w:tc>
          <w:tcPr>
            <w:tcW w:w="1678"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vertAlign w:val="baseline"/>
                <w:lang w:val="en-US" w:eastAsia="zh-CN"/>
              </w:rPr>
            </w:pPr>
          </w:p>
        </w:tc>
        <w:tc>
          <w:tcPr>
            <w:tcW w:w="106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batch/position effect</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eastAsiaTheme="minorEastAsia"/>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Multiple correction</w:t>
            </w:r>
          </w:p>
        </w:tc>
        <w:tc>
          <w:tcPr>
            <w:tcW w:w="12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GO/KEGG</w:t>
            </w:r>
          </w:p>
        </w:tc>
        <w:tc>
          <w:tcPr>
            <w:tcW w:w="100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8"/>
                <w:rFonts w:hint="default" w:ascii="Arial" w:hAnsi="Arial" w:eastAsia="微软雅黑" w:cs="Arial"/>
                <w:i w:val="0"/>
                <w:caps w:val="0"/>
                <w:color w:val="auto"/>
                <w:spacing w:val="0"/>
                <w:sz w:val="15"/>
                <w:szCs w:val="15"/>
                <w:u w:val="none"/>
                <w:lang w:val="en-US" w:eastAsia="zh-CN"/>
              </w:rPr>
            </w:pPr>
            <w:r>
              <w:rPr>
                <w:rFonts w:hint="default" w:ascii="Arial" w:hAnsi="Arial" w:cs="Arial"/>
                <w:b/>
                <w:bCs/>
                <w:color w:val="auto"/>
                <w:sz w:val="15"/>
                <w:szCs w:val="15"/>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prenatal</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Depression</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Scale (EPDS)</w:t>
            </w:r>
          </w:p>
        </w:tc>
        <w:tc>
          <w:tcPr>
            <w:tcW w:w="19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146 infants (6 weeks)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128 infants (12 months)</w:t>
            </w:r>
          </w:p>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(Norwegian)</w:t>
            </w:r>
          </w:p>
        </w:tc>
        <w:tc>
          <w:tcPr>
            <w:tcW w:w="1305"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Saliva</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6 weeks </w:t>
            </w:r>
          </w:p>
          <w:p>
            <w:pPr>
              <w:keepNext w:val="0"/>
              <w:keepLines w:val="0"/>
              <w:suppressLineNumbers w:val="0"/>
              <w:spacing w:before="0" w:beforeAutospacing="0" w:after="0" w:afterAutospacing="0" w:line="240" w:lineRule="auto"/>
              <w:ind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12 months</w:t>
            </w:r>
          </w:p>
        </w:tc>
        <w:tc>
          <w:tcPr>
            <w:tcW w:w="1244" w:type="dxa"/>
            <w:tcBorders>
              <w:top w:val="single" w:color="auto" w:sz="4" w:space="0"/>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Wikenius </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et al. (2019)</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lang w:val="en-US" w:eastAsia="zh-CN"/>
              </w:rPr>
              <w:t xml:space="preserve">(longitudinal) </w:t>
            </w:r>
          </w:p>
        </w:tc>
        <w:tc>
          <w:tcPr>
            <w:tcW w:w="3207" w:type="dxa"/>
            <w:tcBorders>
              <w:top w:val="single" w:color="auto" w:sz="4" w:space="0"/>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No significant genome-wide associati</w:t>
            </w:r>
          </w:p>
          <w:p>
            <w:pPr>
              <w:keepNext w:val="0"/>
              <w:keepLines w:val="0"/>
              <w:widowControl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on between prenatal stress and infant</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DNA methylation for both time points.</w:t>
            </w:r>
          </w:p>
        </w:tc>
        <w:tc>
          <w:tcPr>
            <w:tcW w:w="133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 1.18e-07.</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Power: 65%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p>
        </w:tc>
        <w:tc>
          <w:tcPr>
            <w:tcW w:w="1678"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cell type, sex,</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maternal depression age</w:t>
            </w:r>
          </w:p>
        </w:tc>
        <w:tc>
          <w:tcPr>
            <w:tcW w:w="106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eastAsia="微软雅黑" w:cs="Arial"/>
                <w:i w:val="0"/>
                <w:caps w:val="0"/>
                <w:color w:val="auto"/>
                <w:spacing w:val="0"/>
                <w:kern w:val="2"/>
                <w:sz w:val="15"/>
                <w:szCs w:val="15"/>
                <w:highlight w:val="none"/>
                <w:u w:val="none"/>
                <w:lang w:val="en-US" w:eastAsia="zh-CN" w:bidi="ar-SA"/>
              </w:rPr>
              <w:t>/</w:t>
            </w:r>
          </w:p>
        </w:tc>
        <w:tc>
          <w:tcPr>
            <w:tcW w:w="100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i w:val="0"/>
                <w:caps w:val="0"/>
                <w:color w:val="auto"/>
                <w:spacing w:val="0"/>
                <w:sz w:val="15"/>
                <w:szCs w:val="15"/>
                <w:highlight w:val="none"/>
                <w:u w:val="none"/>
                <w:lang w:val="en-US" w:eastAsia="zh-CN"/>
              </w:rPr>
            </w:pPr>
            <w:r>
              <w:rPr>
                <w:rStyle w:val="8"/>
                <w:rFonts w:hint="default" w:ascii="Arial" w:hAnsi="Arial" w:eastAsia="微软雅黑" w:cs="Arial"/>
                <w:i w:val="0"/>
                <w:caps w:val="0"/>
                <w:color w:val="auto"/>
                <w:spacing w:val="0"/>
                <w:sz w:val="15"/>
                <w:szCs w:val="15"/>
                <w:highlight w:val="none"/>
                <w:u w:val="none"/>
                <w:lang w:val="en-US" w:eastAsia="zh-CN"/>
              </w:rPr>
              <w:t>31070508</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prenatal</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Depression</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Clinical assessment</w:t>
            </w: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12 prenatal SRI antidepressant exposure neonates</w:t>
            </w:r>
            <w:r>
              <w:rPr>
                <w:rFonts w:hint="default" w:ascii="Arial" w:hAnsi="Arial" w:cs="Arial"/>
                <w:color w:val="auto"/>
                <w:kern w:val="2"/>
                <w:sz w:val="15"/>
                <w:szCs w:val="15"/>
                <w:highlight w:val="none"/>
                <w:vertAlign w:val="baseline"/>
                <w:lang w:val="en-US" w:eastAsia="zh-CN" w:bidi="ar-SA"/>
              </w:rPr>
              <w:t xml:space="preserve"> and 11 control</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(British)</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Cord blood</w:t>
            </w:r>
          </w:p>
        </w:tc>
        <w:tc>
          <w:tcPr>
            <w:tcW w:w="1244"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Gurnot et al.</w:t>
            </w:r>
            <w:r>
              <w:rPr>
                <w:rFonts w:hint="default" w:ascii="Arial" w:hAnsi="Arial" w:cs="Arial"/>
                <w:color w:val="auto"/>
                <w:kern w:val="2"/>
                <w:sz w:val="15"/>
                <w:szCs w:val="15"/>
                <w:highlight w:val="none"/>
                <w:vertAlign w:val="baseline"/>
                <w:lang w:val="en-US" w:eastAsia="zh-CN" w:bidi="ar-SA"/>
              </w:rPr>
              <w:t xml:space="preserve"> (</w:t>
            </w:r>
            <w:r>
              <w:rPr>
                <w:rFonts w:hint="default" w:ascii="Arial" w:hAnsi="Arial" w:cs="Arial" w:eastAsiaTheme="minorEastAsia"/>
                <w:color w:val="auto"/>
                <w:kern w:val="2"/>
                <w:sz w:val="15"/>
                <w:szCs w:val="15"/>
                <w:highlight w:val="none"/>
                <w:vertAlign w:val="baseline"/>
                <w:lang w:val="en-US" w:eastAsia="zh-CN" w:bidi="ar-SA"/>
              </w:rPr>
              <w:t>2015</w:t>
            </w:r>
            <w:r>
              <w:rPr>
                <w:rFonts w:hint="default" w:ascii="Arial" w:hAnsi="Arial" w:cs="Arial"/>
                <w:color w:val="auto"/>
                <w:kern w:val="2"/>
                <w:sz w:val="15"/>
                <w:szCs w:val="15"/>
                <w:highlight w:val="none"/>
                <w:vertAlign w:val="baseline"/>
                <w:lang w:val="en-US" w:eastAsia="zh-CN" w:bidi="ar-SA"/>
              </w:rPr>
              <w:t>)</w:t>
            </w:r>
          </w:p>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eastAsia="宋体" w:cs="Arial"/>
                <w:color w:val="auto"/>
                <w:kern w:val="2"/>
                <w:sz w:val="15"/>
                <w:szCs w:val="15"/>
                <w:highlight w:val="none"/>
                <w:lang w:val="en-US" w:eastAsia="zh-CN" w:bidi="ar-SA"/>
              </w:rPr>
            </w:pPr>
            <w:r>
              <w:rPr>
                <w:rFonts w:hint="default" w:ascii="Arial" w:hAnsi="Arial" w:cs="Arial"/>
                <w:color w:val="auto"/>
                <w:kern w:val="2"/>
                <w:sz w:val="15"/>
                <w:szCs w:val="15"/>
                <w:highlight w:val="none"/>
                <w:vertAlign w:val="baseline"/>
                <w:lang w:val="en-US" w:eastAsia="zh-CN" w:bidi="ar-SA"/>
              </w:rPr>
              <w:t>M</w:t>
            </w:r>
            <w:r>
              <w:rPr>
                <w:rFonts w:hint="default" w:ascii="Arial" w:hAnsi="Arial" w:cs="Arial" w:eastAsiaTheme="minorEastAsia"/>
                <w:color w:val="auto"/>
                <w:kern w:val="2"/>
                <w:sz w:val="15"/>
                <w:szCs w:val="15"/>
                <w:highlight w:val="none"/>
                <w:vertAlign w:val="baseline"/>
                <w:lang w:val="en-US" w:eastAsia="zh-CN" w:bidi="ar-SA"/>
              </w:rPr>
              <w:t>aternal depressed in 3rd trimester associated with higher DNA methylation</w:t>
            </w:r>
            <w:r>
              <w:rPr>
                <w:rFonts w:hint="default" w:ascii="Arial" w:hAnsi="Arial" w:cs="Arial"/>
                <w:color w:val="auto"/>
                <w:kern w:val="2"/>
                <w:sz w:val="15"/>
                <w:szCs w:val="15"/>
                <w:highlight w:val="none"/>
                <w:vertAlign w:val="baseline"/>
                <w:lang w:val="en-US" w:eastAsia="zh-CN" w:bidi="ar-SA"/>
              </w:rPr>
              <w:t xml:space="preserve"> </w:t>
            </w:r>
            <w:r>
              <w:rPr>
                <w:rFonts w:hint="default" w:ascii="Arial" w:hAnsi="Arial" w:cs="Arial" w:eastAsiaTheme="minorEastAsia"/>
                <w:color w:val="auto"/>
                <w:kern w:val="2"/>
                <w:sz w:val="15"/>
                <w:szCs w:val="15"/>
                <w:highlight w:val="none"/>
                <w:vertAlign w:val="baseline"/>
                <w:lang w:val="en-US" w:eastAsia="zh-CN" w:bidi="ar-SA"/>
              </w:rPr>
              <w:t>at CYP2E1</w:t>
            </w:r>
            <w:r>
              <w:rPr>
                <w:rFonts w:hint="default" w:ascii="Arial" w:hAnsi="Arial" w:cs="Arial"/>
                <w:color w:val="auto"/>
                <w:kern w:val="2"/>
                <w:sz w:val="15"/>
                <w:szCs w:val="15"/>
                <w:highlight w:val="none"/>
                <w:vertAlign w:val="baseline"/>
                <w:lang w:val="en-US" w:eastAsia="zh-CN" w:bidi="ar-SA"/>
              </w:rPr>
              <w:t xml:space="preserve"> </w:t>
            </w:r>
            <w:r>
              <w:rPr>
                <w:rFonts w:hint="default" w:ascii="Arial" w:hAnsi="Arial" w:cs="Arial" w:eastAsiaTheme="minorEastAsia"/>
                <w:color w:val="auto"/>
                <w:kern w:val="2"/>
                <w:sz w:val="15"/>
                <w:szCs w:val="15"/>
                <w:highlight w:val="none"/>
                <w:vertAlign w:val="baseline"/>
                <w:lang w:val="en-US" w:eastAsia="zh-CN" w:bidi="ar-SA"/>
              </w:rPr>
              <w:t>in the SRI-exposed neonates</w:t>
            </w:r>
            <w:r>
              <w:rPr>
                <w:rFonts w:hint="default" w:ascii="Arial" w:hAnsi="Arial" w:cs="Arial"/>
                <w:color w:val="auto"/>
                <w:kern w:val="2"/>
                <w:sz w:val="15"/>
                <w:szCs w:val="15"/>
                <w:highlight w:val="none"/>
                <w:vertAlign w:val="baseline"/>
                <w:lang w:val="en-US" w:eastAsia="zh-CN" w:bidi="ar-SA"/>
              </w:rPr>
              <w:t>.</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CYP2E1: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r </w:t>
            </w:r>
            <w:r>
              <w:rPr>
                <w:rFonts w:hint="default" w:ascii="Arial" w:hAnsi="Arial" w:cs="Arial"/>
                <w:b w:val="0"/>
                <w:bCs w:val="0"/>
                <w:color w:val="auto"/>
                <w:sz w:val="15"/>
                <w:szCs w:val="15"/>
                <w:highlight w:val="none"/>
                <w:vertAlign w:val="superscript"/>
                <w:lang w:val="en-US" w:eastAsia="zh-CN"/>
              </w:rPr>
              <w:t xml:space="preserve">2 </w:t>
            </w:r>
            <w:r>
              <w:rPr>
                <w:rFonts w:hint="default" w:ascii="Arial" w:hAnsi="Arial" w:cs="Arial"/>
                <w:b w:val="0"/>
                <w:bCs w:val="0"/>
                <w:color w:val="auto"/>
                <w:sz w:val="15"/>
                <w:szCs w:val="15"/>
                <w:highlight w:val="none"/>
                <w:vertAlign w:val="baseline"/>
                <w:lang w:val="en-US" w:eastAsia="zh-CN"/>
              </w:rPr>
              <w:t>: -0.81</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Large power</w:t>
            </w: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SRI exposure,</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maternal, prenatal mood</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 w:lineRule="auto"/>
              <w:ind w:left="0" w:leftChars="0" w:right="0" w:rightChars="0"/>
              <w:jc w:val="both"/>
              <w:textAlignment w:val="auto"/>
              <w:rPr>
                <w:rFonts w:hint="default" w:ascii="Arial" w:hAnsi="Arial" w:cs="Arial" w:eastAsiaTheme="minorEastAsia"/>
                <w:color w:val="auto"/>
                <w:kern w:val="2"/>
                <w:sz w:val="15"/>
                <w:szCs w:val="15"/>
                <w:highlight w:val="none"/>
                <w:vertAlign w:val="baseline"/>
                <w:lang w:val="en-US" w:eastAsia="zh-CN" w:bidi="ar-SA"/>
              </w:rPr>
            </w:pP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Metabolism</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"https://www.ncbi.nlm.nih.gov/pubmed/25891251"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25891251</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prenatal psychiatric illness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(SCID)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201 dyads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(USA)</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umbilical cord blood </w:t>
            </w: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Schroeder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et al.(2012) </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No large effects ma</w:t>
            </w:r>
            <w:r>
              <w:rPr>
                <w:rFonts w:hint="default" w:ascii="Arial" w:hAnsi="Arial" w:cs="Arial"/>
                <w:color w:val="auto"/>
                <w:sz w:val="15"/>
                <w:szCs w:val="15"/>
                <w:highlight w:val="none"/>
                <w:vertAlign w:val="baseline"/>
                <w:lang w:val="en-US" w:eastAsia="zh-CN"/>
              </w:rPr>
              <w:t>ternal psychological stress on neonatal DNA methylation. Exposure to an antidepressant associated with two CpG sites.</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FDR=0.05</w:t>
            </w:r>
          </w:p>
          <w:p>
            <w:pPr>
              <w:keepNext w:val="0"/>
              <w:keepLines w:val="0"/>
              <w:suppressLineNumbers w:val="0"/>
              <w:spacing w:before="0" w:beforeAutospacing="0" w:after="0" w:afterAutospacing="0" w:line="240" w:lineRule="auto"/>
              <w:ind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&gt;14.5% of variation </w:t>
            </w:r>
          </w:p>
          <w:p>
            <w:pPr>
              <w:keepNext w:val="0"/>
              <w:keepLines w:val="0"/>
              <w:suppressLineNumbers w:val="0"/>
              <w:spacing w:before="0" w:beforeAutospacing="0" w:after="0" w:afterAutospacing="0" w:line="240" w:lineRule="auto"/>
              <w:ind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Power: &gt;80%</w:t>
            </w:r>
          </w:p>
        </w:tc>
        <w:tc>
          <w:tcPr>
            <w:tcW w:w="1678" w:type="dxa"/>
            <w:tcBorders>
              <w:top w:val="nil"/>
              <w:left w:val="nil"/>
              <w:bottom w:val="nil"/>
              <w:right w:val="nil"/>
            </w:tcBorders>
            <w:vAlign w:val="top"/>
          </w:tcPr>
          <w:p>
            <w:pPr>
              <w:keepNext w:val="0"/>
              <w:keepLines w:val="0"/>
              <w:widowControl/>
              <w:suppressLineNumbers w:val="0"/>
              <w:jc w:val="left"/>
              <w:rPr>
                <w:rFonts w:hint="default" w:ascii="Arial" w:hAnsi="Arial" w:cs="Arial"/>
                <w:color w:val="auto"/>
                <w:sz w:val="15"/>
                <w:szCs w:val="15"/>
                <w:highlight w:val="none"/>
              </w:rPr>
            </w:pPr>
            <w:r>
              <w:rPr>
                <w:rFonts w:hint="default" w:ascii="Arial" w:hAnsi="Arial" w:cs="Arial"/>
                <w:b w:val="0"/>
                <w:bCs w:val="0"/>
                <w:color w:val="auto"/>
                <w:sz w:val="15"/>
                <w:szCs w:val="15"/>
                <w:highlight w:val="none"/>
                <w:vertAlign w:val="baseline"/>
                <w:lang w:val="en-US" w:eastAsia="zh-CN"/>
              </w:rPr>
              <w:t>neonatal gender, race gestational age</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"https://www.ncbi.nlm.nih.gov/pubmed/22419064"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22419064</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 anxiety</w:t>
            </w:r>
          </w:p>
          <w:p>
            <w:pPr>
              <w:keepNext w:val="0"/>
              <w:keepLines w:val="0"/>
              <w:suppressLineNumbers w:val="0"/>
              <w:spacing w:before="0" w:beforeAutospacing="0" w:after="0" w:afterAutospacing="0" w:line="240" w:lineRule="auto"/>
              <w:ind w:right="0" w:rightChars="0"/>
              <w:jc w:val="left"/>
              <w:rPr>
                <w:rFonts w:hint="default" w:ascii="Arial" w:hAnsi="Arial" w:cs="Arial"/>
                <w:b/>
                <w:bCs/>
                <w:color w:val="auto"/>
                <w:kern w:val="2"/>
                <w:sz w:val="15"/>
                <w:szCs w:val="15"/>
                <w:highlight w:val="none"/>
                <w:vertAlign w:val="baseline"/>
                <w:lang w:val="en-US" w:eastAsia="zh-CN" w:bidi="ar-SA"/>
              </w:rPr>
            </w:pPr>
            <w:r>
              <w:rPr>
                <w:rFonts w:hint="default" w:ascii="Arial" w:hAnsi="Arial" w:cs="Arial"/>
                <w:b/>
                <w:bCs/>
                <w:color w:val="auto"/>
                <w:kern w:val="2"/>
                <w:sz w:val="15"/>
                <w:szCs w:val="15"/>
                <w:highlight w:val="none"/>
                <w:vertAlign w:val="baseline"/>
                <w:lang w:val="en-US" w:eastAsia="zh-CN" w:bidi="ar-SA"/>
              </w:rPr>
              <w:t>Meta analysis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16 cohorts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7243 mother-child dyads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(Multi-race)</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umbilical cord blood.</w:t>
            </w:r>
          </w:p>
          <w:p>
            <w:pPr>
              <w:keepNext w:val="0"/>
              <w:keepLines w:val="0"/>
              <w:suppressLineNumbers w:val="0"/>
              <w:spacing w:before="0" w:beforeAutospacing="0" w:after="0" w:afterAutospacing="0" w:line="240" w:lineRule="auto"/>
              <w:ind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left="180" w:right="0" w:rightChars="0" w:hanging="150" w:hangingChars="10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Sammallahtinet al.(2021) </w:t>
            </w:r>
          </w:p>
          <w:p>
            <w:pPr>
              <w:keepNext w:val="0"/>
              <w:keepLines w:val="0"/>
              <w:suppressLineNumbers w:val="0"/>
              <w:spacing w:before="0" w:beforeAutospacing="0" w:after="0" w:afterAutospacing="0" w:line="240" w:lineRule="auto"/>
              <w:ind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no consistent evidence for any robust associations between maternal anxiety and DNAm in cord blood. </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child sex, maternal age, socioeconomic status, cell counts, ethnicity</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33414500*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162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 depression</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questionnaires</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9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178 mother with prenatal depression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(13 with and165without SSRI treatment);</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195 HC</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(Scandinavia)</w:t>
            </w:r>
          </w:p>
        </w:tc>
        <w:tc>
          <w:tcPr>
            <w:tcW w:w="1305"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cord blood </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244"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Kallak et al.</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(2021)</w:t>
            </w:r>
          </w:p>
        </w:tc>
        <w:tc>
          <w:tcPr>
            <w:tcW w:w="320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No DMP was associated with prenatal depression. There were DMG(CRBN, MDFIC) among children exposed to PND with SSRI treatment .There might be different consequences for the child depending on whether maternal PND was treated with SSRIs or not.</w:t>
            </w:r>
          </w:p>
        </w:tc>
        <w:tc>
          <w:tcPr>
            <w:tcW w:w="133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log2 fold change: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−0.57;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Low power</w:t>
            </w:r>
          </w:p>
          <w:p>
            <w:pPr>
              <w:keepNext w:val="0"/>
              <w:keepLines w:val="0"/>
              <w:widowControl/>
              <w:suppressLineNumbers w:val="0"/>
              <w:jc w:val="left"/>
              <w:rPr>
                <w:rFonts w:hint="default" w:ascii="Arial" w:hAnsi="Arial" w:cs="Arial"/>
                <w:color w:val="auto"/>
                <w:sz w:val="15"/>
                <w:szCs w:val="15"/>
                <w:highlight w:val="none"/>
                <w:lang w:val="en-US"/>
              </w:rPr>
            </w:pP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678"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Child’ sex.cell proportion,maternal </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age at delivery, educational level, gestational age</w:t>
            </w:r>
          </w:p>
        </w:tc>
        <w:tc>
          <w:tcPr>
            <w:tcW w:w="106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brain development, stress response</w:t>
            </w:r>
          </w:p>
          <w:p>
            <w:pPr>
              <w:keepNext w:val="0"/>
              <w:keepLines w:val="0"/>
              <w:widowControl/>
              <w:suppressLineNumbers w:val="0"/>
              <w:jc w:val="left"/>
              <w:rPr>
                <w:rFonts w:hint="default" w:ascii="Arial" w:hAnsi="Arial" w:cs="Arial"/>
                <w:color w:val="auto"/>
                <w:sz w:val="15"/>
                <w:szCs w:val="15"/>
                <w:highlight w:val="none"/>
                <w:lang w:val="en-US"/>
              </w:rPr>
            </w:pP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00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33845866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62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(Measurement)</w:t>
            </w:r>
          </w:p>
        </w:tc>
        <w:tc>
          <w:tcPr>
            <w:tcW w:w="19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 xml:space="preserve">Sample </w:t>
            </w:r>
          </w:p>
        </w:tc>
        <w:tc>
          <w:tcPr>
            <w:tcW w:w="1305"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244"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20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Main results</w:t>
            </w:r>
          </w:p>
        </w:tc>
        <w:tc>
          <w:tcPr>
            <w:tcW w:w="133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Effect size/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vertAlign w:val="baseline"/>
                <w:lang w:val="en-US" w:eastAsia="zh-CN"/>
              </w:rPr>
              <w:t>Power</w:t>
            </w:r>
          </w:p>
        </w:tc>
        <w:tc>
          <w:tcPr>
            <w:tcW w:w="1678"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p>
        </w:tc>
        <w:tc>
          <w:tcPr>
            <w:tcW w:w="106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batch/position effect</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Multiple correction</w:t>
            </w:r>
          </w:p>
        </w:tc>
        <w:tc>
          <w:tcPr>
            <w:tcW w:w="12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GO/KEGG</w:t>
            </w:r>
          </w:p>
        </w:tc>
        <w:tc>
          <w:tcPr>
            <w:tcW w:w="100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 depression</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EPDS Scale</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color w:val="auto"/>
                <w:sz w:val="15"/>
                <w:szCs w:val="15"/>
                <w:highlight w:val="none"/>
                <w:lang w:val="en-US" w:eastAsia="zh-CN"/>
              </w:rPr>
            </w:pPr>
            <w:r>
              <w:rPr>
                <w:rFonts w:hint="default" w:ascii="Arial" w:hAnsi="Arial" w:cs="Arial"/>
                <w:b w:val="0"/>
                <w:bCs w:val="0"/>
                <w:color w:val="auto"/>
                <w:kern w:val="2"/>
                <w:sz w:val="15"/>
                <w:szCs w:val="15"/>
                <w:highlight w:val="none"/>
                <w:vertAlign w:val="baseline"/>
                <w:lang w:val="en-US" w:eastAsia="zh-CN" w:bidi="ar-SA"/>
              </w:rPr>
              <w:t xml:space="preserve">844 mother-child pairs from </w:t>
            </w:r>
            <w:r>
              <w:rPr>
                <w:rFonts w:hint="default" w:ascii="Arial" w:hAnsi="Arial" w:cs="Arial"/>
                <w:color w:val="auto"/>
                <w:sz w:val="15"/>
                <w:szCs w:val="15"/>
                <w:highlight w:val="none"/>
                <w:lang w:val="en-US" w:eastAsia="zh-CN"/>
              </w:rPr>
              <w:t xml:space="preserve">(ALSPAC) </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lang w:val="en-US" w:eastAsia="zh-CN"/>
              </w:rPr>
              <w:t>(</w:t>
            </w:r>
            <w:r>
              <w:rPr>
                <w:rFonts w:hint="default" w:ascii="Arial" w:hAnsi="Arial" w:cs="Arial" w:eastAsiaTheme="minorEastAsia"/>
                <w:b w:val="0"/>
                <w:bCs w:val="0"/>
                <w:color w:val="auto"/>
                <w:kern w:val="2"/>
                <w:sz w:val="15"/>
                <w:szCs w:val="15"/>
                <w:highlight w:val="none"/>
                <w:vertAlign w:val="baseline"/>
                <w:lang w:val="en-US" w:eastAsia="zh-CN" w:bidi="ar-SA"/>
              </w:rPr>
              <w:t>UK</w:t>
            </w:r>
            <w:r>
              <w:rPr>
                <w:rFonts w:hint="default" w:ascii="Arial" w:hAnsi="Arial" w:cs="Arial"/>
                <w:b w:val="0"/>
                <w:bCs w:val="0"/>
                <w:color w:val="auto"/>
                <w:kern w:val="2"/>
                <w:sz w:val="15"/>
                <w:szCs w:val="15"/>
                <w:highlight w:val="none"/>
                <w:vertAlign w:val="baseline"/>
                <w:lang w:val="en-US" w:eastAsia="zh-CN" w:bidi="ar-SA"/>
              </w:rPr>
              <w:t>)</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cord blood </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Viuff et al. (2018)</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2 CpG sites &amp;39 DMRs associated with maternal depression. But results were note replicated in Generation R Study</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β: 0.01~0.05</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Low power</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(40%)</w:t>
            </w: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 age, BMI, parity, smoking, maternal education. cell proportion</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psychiatric disease, brain development.</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30405117</w:t>
            </w:r>
          </w:p>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Early life stress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SCID, questionnaie (</w:t>
            </w:r>
            <w:r>
              <w:rPr>
                <w:rFonts w:hint="default" w:ascii="Arial" w:hAnsi="Arial" w:cs="Arial" w:eastAsiaTheme="minorEastAsia"/>
                <w:b w:val="0"/>
                <w:bCs w:val="0"/>
                <w:color w:val="auto"/>
                <w:sz w:val="15"/>
                <w:szCs w:val="15"/>
                <w:highlight w:val="none"/>
                <w:vertAlign w:val="baseline"/>
                <w:lang w:val="en-US" w:eastAsia="zh-CN"/>
              </w:rPr>
              <w:t>cross-species comparision</w:t>
            </w:r>
            <w:r>
              <w:rPr>
                <w:rFonts w:hint="default" w:ascii="Arial" w:hAnsi="Arial" w:cs="Arial"/>
                <w:b w:val="0"/>
                <w:bCs w:val="0"/>
                <w:color w:val="auto"/>
                <w:sz w:val="15"/>
                <w:szCs w:val="15"/>
                <w:highlight w:val="none"/>
                <w:vertAlign w:val="baseline"/>
                <w:lang w:val="en-US" w:eastAsia="zh-CN"/>
              </w:rPr>
              <w:t>)</w:t>
            </w:r>
          </w:p>
        </w:tc>
        <w:tc>
          <w:tcPr>
            <w:tcW w:w="1959"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 xml:space="preserve">180 pair of mothers and infants </w:t>
            </w:r>
          </w:p>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Germany</w:t>
            </w:r>
            <w:r>
              <w:rPr>
                <w:rFonts w:hint="default" w:ascii="Arial" w:hAnsi="Arial" w:cs="Arial"/>
                <w:b w:val="0"/>
                <w:bCs w:val="0"/>
                <w:color w:val="auto"/>
                <w:kern w:val="2"/>
                <w:sz w:val="15"/>
                <w:szCs w:val="15"/>
                <w:highlight w:val="none"/>
                <w:vertAlign w:val="baseline"/>
                <w:lang w:val="en-US" w:eastAsia="zh-CN" w:bidi="ar-SA"/>
              </w:rPr>
              <w:t>)</w:t>
            </w:r>
          </w:p>
        </w:tc>
        <w:tc>
          <w:tcPr>
            <w:tcW w:w="1305"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CD34+ hematopoietic stem cells</w:t>
            </w:r>
            <w:r>
              <w:rPr>
                <w:rFonts w:hint="default" w:ascii="Arial" w:hAnsi="Arial" w:cs="Arial"/>
                <w:b w:val="0"/>
                <w:bCs w:val="0"/>
                <w:color w:val="auto"/>
                <w:sz w:val="15"/>
                <w:szCs w:val="15"/>
                <w:highlight w:val="none"/>
                <w:vertAlign w:val="baseline"/>
                <w:lang w:val="en-US" w:eastAsia="zh-CN"/>
              </w:rPr>
              <w:t xml:space="preserve"> </w:t>
            </w:r>
            <w:r>
              <w:rPr>
                <w:rFonts w:hint="default" w:ascii="Arial" w:hAnsi="Arial" w:cs="Arial" w:eastAsiaTheme="minorEastAsia"/>
                <w:b w:val="0"/>
                <w:bCs w:val="0"/>
                <w:color w:val="auto"/>
                <w:sz w:val="15"/>
                <w:szCs w:val="15"/>
                <w:highlight w:val="none"/>
                <w:vertAlign w:val="baseline"/>
                <w:lang w:val="en-US" w:eastAsia="zh-CN"/>
              </w:rPr>
              <w:t>from cord blood</w:t>
            </w:r>
          </w:p>
        </w:tc>
        <w:tc>
          <w:tcPr>
            <w:tcW w:w="1244"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Nieratschker</w:t>
            </w:r>
            <w:r>
              <w:rPr>
                <w:rFonts w:hint="default" w:ascii="Arial" w:hAnsi="Arial" w:cs="Arial"/>
                <w:b w:val="0"/>
                <w:bCs w:val="0"/>
                <w:color w:val="auto"/>
                <w:sz w:val="15"/>
                <w:szCs w:val="15"/>
                <w:highlight w:val="none"/>
                <w:vertAlign w:val="baseline"/>
                <w:lang w:val="en-US" w:eastAsia="zh-CN"/>
              </w:rPr>
              <w:t xml:space="preserve"> et al. (2014)</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3405 DMG  (1786↓, 1750↑, 131mix direction). DMR in MORC1 was </w:t>
            </w:r>
            <w:r>
              <w:rPr>
                <w:rFonts w:hint="default" w:ascii="Arial" w:hAnsi="Arial" w:cs="Arial"/>
                <w:b w:val="0"/>
                <w:bCs w:val="0"/>
                <w:color w:val="auto"/>
                <w:sz w:val="15"/>
                <w:szCs w:val="15"/>
                <w:highlight w:val="none"/>
                <w:vertAlign w:val="baseline"/>
                <w:lang w:val="en-US" w:eastAsia="zh-CN"/>
              </w:rPr>
              <w:t>replicated in different species.</w:t>
            </w:r>
          </w:p>
        </w:tc>
        <w:tc>
          <w:tcPr>
            <w:tcW w:w="1330"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MORC1: </w:t>
            </w:r>
            <w:r>
              <w:rPr>
                <w:rFonts w:hint="default" w:ascii="Arial" w:hAnsi="Arial" w:cs="Arial" w:eastAsiaTheme="minorEastAsia"/>
                <w:b w:val="0"/>
                <w:bCs w:val="0"/>
                <w:color w:val="auto"/>
                <w:sz w:val="15"/>
                <w:szCs w:val="15"/>
                <w:highlight w:val="none"/>
                <w:vertAlign w:val="baseline"/>
                <w:lang w:val="en-US" w:eastAsia="zh-CN"/>
              </w:rPr>
              <w:t>P=0.0144</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Small power</w:t>
            </w: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Cell type</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right="0" w:rightChars="0"/>
              <w:jc w:val="center"/>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MeDIP</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Cancer, gene</w:t>
            </w:r>
            <w:r>
              <w:rPr>
                <w:rFonts w:hint="default" w:ascii="Arial" w:hAnsi="Arial" w:cs="Arial"/>
                <w:color w:val="auto"/>
                <w:sz w:val="15"/>
                <w:szCs w:val="15"/>
                <w:highlight w:val="none"/>
                <w:vertAlign w:val="baseline"/>
                <w:lang w:eastAsia="zh-CN"/>
              </w:rPr>
              <w:t xml:space="preserve"> </w:t>
            </w:r>
            <w:r>
              <w:rPr>
                <w:rFonts w:hint="default" w:ascii="Arial" w:hAnsi="Arial" w:cs="Arial"/>
                <w:color w:val="auto"/>
                <w:sz w:val="15"/>
                <w:szCs w:val="15"/>
                <w:highlight w:val="none"/>
                <w:vertAlign w:val="baseline"/>
                <w:lang w:val="en-US" w:eastAsia="zh-CN"/>
              </w:rPr>
              <w:t>expression</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25158004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Expose to IPV</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(Interview)</w:t>
            </w: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122 mother and 120</w:t>
            </w:r>
          </w:p>
          <w:p>
            <w:pPr>
              <w:keepNext w:val="0"/>
              <w:keepLines w:val="0"/>
              <w:suppressLineNumbers w:val="0"/>
              <w:spacing w:before="0" w:beforeAutospacing="0" w:after="0" w:afterAutospacing="0" w:line="240" w:lineRule="auto"/>
              <w:ind w:left="150" w:leftChars="0" w:right="0" w:hanging="150" w:hangingChars="10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Neonates</w:t>
            </w:r>
          </w:p>
          <w:p>
            <w:pPr>
              <w:keepNext w:val="0"/>
              <w:keepLines w:val="0"/>
              <w:widowControl/>
              <w:suppressLineNumbers w:val="0"/>
              <w:jc w:val="left"/>
              <w:textAlignment w:val="bottom"/>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Brazil</w:t>
            </w:r>
            <w:r>
              <w:rPr>
                <w:rFonts w:hint="default" w:ascii="Arial" w:hAnsi="Arial" w:cs="Arial"/>
                <w:b w:val="0"/>
                <w:bCs w:val="0"/>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right="0" w:rightChars="0"/>
              <w:jc w:val="both"/>
              <w:rPr>
                <w:rFonts w:hint="default" w:ascii="Arial" w:hAnsi="Arial" w:cs="Arial" w:eastAsiaTheme="minorEastAsia"/>
                <w:color w:val="auto"/>
                <w:kern w:val="2"/>
                <w:sz w:val="15"/>
                <w:szCs w:val="15"/>
                <w:highlight w:val="none"/>
                <w:vertAlign w:val="baseline"/>
                <w:lang w:val="en-US" w:eastAsia="zh-CN" w:bidi="ar-SA"/>
              </w:rPr>
            </w:pP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Saliva</w:t>
            </w:r>
          </w:p>
        </w:tc>
        <w:tc>
          <w:tcPr>
            <w:tcW w:w="1244"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Serpeloni  </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eastAsia="微软雅黑" w:cs="Arial"/>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et al. (2019)</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31 DMGs were uncovered. DNAm o</w:t>
            </w:r>
            <w:r>
              <w:rPr>
                <w:rFonts w:hint="default" w:ascii="Arial" w:hAnsi="Arial" w:cs="Arial"/>
                <w:b w:val="0"/>
                <w:bCs w:val="0"/>
                <w:color w:val="auto"/>
                <w:sz w:val="15"/>
                <w:szCs w:val="15"/>
                <w:highlight w:val="none"/>
                <w:vertAlign w:val="baseline"/>
                <w:lang w:val="en-US" w:eastAsia="zh-CN"/>
              </w:rPr>
              <w:t>f NR3C1↓ and FKBP5</w:t>
            </w:r>
            <w:r>
              <w:rPr>
                <w:rFonts w:hint="default" w:ascii="Arial" w:hAnsi="Arial" w:cs="Arial"/>
                <w:b/>
                <w:bCs/>
                <w:color w:val="auto"/>
                <w:sz w:val="15"/>
                <w:szCs w:val="15"/>
                <w:highlight w:val="none"/>
                <w:vertAlign w:val="baseline"/>
                <w:lang w:val="en-US" w:eastAsia="zh-CN"/>
              </w:rPr>
              <w:t xml:space="preserve"> ↑</w:t>
            </w:r>
            <w:r>
              <w:rPr>
                <w:rFonts w:hint="default" w:ascii="Arial" w:hAnsi="Arial" w:cs="Arial"/>
                <w:color w:val="auto"/>
                <w:sz w:val="15"/>
                <w:szCs w:val="15"/>
                <w:highlight w:val="none"/>
                <w:vertAlign w:val="baseline"/>
                <w:lang w:val="en-US" w:eastAsia="zh-CN"/>
              </w:rPr>
              <w:t xml:space="preserve"> were replicated. The results were validated.</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Large power </w:t>
            </w:r>
          </w:p>
        </w:tc>
        <w:tc>
          <w:tcPr>
            <w:tcW w:w="1678"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age,  sex, prenatal trauma, prenatal CDV</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color w:val="auto"/>
                <w:kern w:val="2"/>
                <w:sz w:val="15"/>
                <w:szCs w:val="15"/>
                <w:highlight w:val="none"/>
                <w:vertAlign w:val="baseline"/>
                <w:lang w:val="en-US" w:eastAsia="zh-CN" w:bidi="ar-SA"/>
              </w:rPr>
            </w:pP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Stress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response;</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Psychiatric</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disorders</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31040859</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Prenatal Stress</w:t>
            </w:r>
          </w:p>
          <w:p>
            <w:pPr>
              <w:keepNext w:val="0"/>
              <w:keepLines w:val="0"/>
              <w:suppressLineNumbers w:val="0"/>
              <w:spacing w:before="0" w:beforeAutospacing="0" w:after="0" w:afterAutospacing="0" w:line="240" w:lineRule="auto"/>
              <w:ind w:left="0" w:right="0"/>
              <w:jc w:val="left"/>
              <w:rPr>
                <w:rFonts w:hint="default" w:ascii="Arial" w:hAnsi="Arial" w:cs="Arial"/>
                <w:b/>
                <w:bCs/>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(life stress + contextual stress + personal stress + interpersonal stress) questionnaire</w:t>
            </w:r>
          </w:p>
        </w:tc>
        <w:tc>
          <w:tcPr>
            <w:tcW w:w="1959" w:type="dxa"/>
            <w:tcBorders>
              <w:top w:val="nil"/>
              <w:left w:val="nil"/>
              <w:bottom w:val="nil"/>
              <w:right w:val="nil"/>
            </w:tcBorders>
            <w:vAlign w:val="top"/>
          </w:tcPr>
          <w:p>
            <w:pPr>
              <w:keepNext w:val="0"/>
              <w:keepLines w:val="0"/>
              <w:widowControl/>
              <w:suppressLineNumbers w:val="0"/>
              <w:ind w:left="18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Generation R (N=912)</w:t>
            </w:r>
          </w:p>
          <w:p>
            <w:pPr>
              <w:keepNext w:val="0"/>
              <w:keepLines w:val="0"/>
              <w:widowControl/>
              <w:suppressLineNumbers w:val="0"/>
              <w:ind w:left="18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eastAsiaTheme="minorEastAsia"/>
                <w:b w:val="0"/>
                <w:bCs w:val="0"/>
                <w:color w:val="auto"/>
                <w:kern w:val="2"/>
                <w:sz w:val="15"/>
                <w:szCs w:val="15"/>
                <w:highlight w:val="none"/>
                <w:vertAlign w:val="baseline"/>
                <w:lang w:val="en-US" w:eastAsia="zh-CN" w:bidi="ar-SA"/>
              </w:rPr>
              <w:t>(Netherlands</w:t>
            </w:r>
            <w:r>
              <w:rPr>
                <w:rFonts w:hint="default" w:ascii="Arial" w:hAnsi="Arial" w:cs="Arial"/>
                <w:b w:val="0"/>
                <w:bCs w:val="0"/>
                <w:color w:val="auto"/>
                <w:kern w:val="2"/>
                <w:sz w:val="15"/>
                <w:szCs w:val="15"/>
                <w:highlight w:val="none"/>
                <w:vertAlign w:val="baseline"/>
                <w:lang w:val="en-US" w:eastAsia="zh-CN" w:bidi="ar-SA"/>
              </w:rPr>
              <w:t>)</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ALSPAC (N=828)(</w:t>
            </w:r>
            <w:r>
              <w:rPr>
                <w:rFonts w:hint="default" w:ascii="Arial" w:hAnsi="Arial" w:cs="Arial" w:eastAsiaTheme="minorEastAsia"/>
                <w:b w:val="0"/>
                <w:bCs w:val="0"/>
                <w:color w:val="auto"/>
                <w:kern w:val="2"/>
                <w:sz w:val="15"/>
                <w:szCs w:val="15"/>
                <w:highlight w:val="none"/>
                <w:vertAlign w:val="baseline"/>
                <w:lang w:val="en-US" w:eastAsia="zh-CN" w:bidi="ar-SA"/>
              </w:rPr>
              <w:t>UK</w:t>
            </w:r>
            <w:r>
              <w:rPr>
                <w:rFonts w:hint="default" w:ascii="Arial" w:hAnsi="Arial" w:cs="Arial"/>
                <w:b w:val="0"/>
                <w:bCs w:val="0"/>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Meta analysis: N=1740</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bCs/>
                <w:color w:val="auto"/>
                <w:sz w:val="15"/>
                <w:szCs w:val="15"/>
                <w:highlight w:val="none"/>
                <w:vertAlign w:val="baseline"/>
                <w:lang w:val="en-US" w:eastAsia="zh-CN"/>
              </w:rPr>
            </w:pP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bCs/>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Cord blood </w:t>
            </w: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bCs/>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Rijlaarsdam et al.(2016)</w:t>
            </w:r>
          </w:p>
        </w:tc>
        <w:tc>
          <w:tcPr>
            <w:tcW w:w="3207" w:type="dxa"/>
            <w:tcBorders>
              <w:top w:val="nil"/>
              <w:left w:val="nil"/>
              <w:bottom w:val="nil"/>
              <w:right w:val="nil"/>
            </w:tcBorders>
            <w:vAlign w:val="top"/>
          </w:tcPr>
          <w:p>
            <w:pPr>
              <w:keepNext w:val="0"/>
              <w:keepLines w:val="0"/>
              <w:widowControl/>
              <w:suppressLineNumbers w:val="0"/>
              <w:jc w:val="left"/>
              <w:rPr>
                <w:rFonts w:hint="default" w:ascii="Arial" w:hAnsi="Arial" w:cs="Arial"/>
                <w:color w:val="auto"/>
                <w:sz w:val="15"/>
                <w:szCs w:val="15"/>
                <w:highlight w:val="none"/>
              </w:rPr>
            </w:pPr>
            <w:r>
              <w:rPr>
                <w:rFonts w:hint="default" w:ascii="Arial" w:hAnsi="Arial" w:cs="Arial"/>
                <w:b w:val="0"/>
                <w:bCs w:val="0"/>
                <w:color w:val="auto"/>
                <w:sz w:val="15"/>
                <w:szCs w:val="15"/>
                <w:highlight w:val="none"/>
                <w:vertAlign w:val="baseline"/>
                <w:lang w:val="en-US" w:eastAsia="zh-CN"/>
              </w:rPr>
              <w:t xml:space="preserve">No </w:t>
            </w:r>
            <w:r>
              <w:rPr>
                <w:rFonts w:hint="default" w:ascii="Arial" w:hAnsi="Arial" w:cs="Arial" w:eastAsiaTheme="minorEastAsia"/>
                <w:b w:val="0"/>
                <w:bCs w:val="0"/>
                <w:color w:val="auto"/>
                <w:kern w:val="2"/>
                <w:sz w:val="15"/>
                <w:szCs w:val="15"/>
                <w:highlight w:val="none"/>
                <w:vertAlign w:val="baseline"/>
                <w:lang w:val="en-US" w:eastAsia="zh-CN" w:bidi="ar-SA"/>
              </w:rPr>
              <w:t xml:space="preserve">any Bonferroni-corrected DMPs </w:t>
            </w:r>
            <w:r>
              <w:rPr>
                <w:rFonts w:hint="default" w:ascii="Arial" w:hAnsi="Arial" w:cs="Arial" w:eastAsiaTheme="minorEastAsia"/>
                <w:color w:val="auto"/>
                <w:kern w:val="2"/>
                <w:sz w:val="15"/>
                <w:szCs w:val="15"/>
                <w:highlight w:val="none"/>
                <w:vertAlign w:val="baseline"/>
                <w:lang w:val="en-US" w:eastAsia="zh-CN" w:bidi="ar-SA"/>
              </w:rPr>
              <w:t xml:space="preserve">associated with prenatal maternal stress exposure.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bCs/>
                <w:color w:val="auto"/>
                <w:sz w:val="15"/>
                <w:szCs w:val="15"/>
                <w:highlight w:val="none"/>
                <w:vertAlign w:val="baseline"/>
                <w:lang w:val="en-US" w:eastAsia="zh-CN"/>
              </w:rPr>
            </w:pP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EWAS: meta-analysis</w:t>
            </w:r>
          </w:p>
          <w:p>
            <w:pPr>
              <w:keepNext w:val="0"/>
              <w:keepLines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Effect size: -0.06~0.04</w:t>
            </w:r>
          </w:p>
          <w:p>
            <w:pPr>
              <w:keepNext w:val="0"/>
              <w:keepLines w:val="0"/>
              <w:suppressLineNumbers w:val="0"/>
              <w:spacing w:before="0" w:beforeAutospacing="0" w:after="0" w:afterAutospacing="0" w:line="240" w:lineRule="auto"/>
              <w:ind w:left="0" w:right="0"/>
              <w:jc w:val="left"/>
              <w:rPr>
                <w:rFonts w:hint="default" w:ascii="Arial" w:hAnsi="Arial" w:cs="Arial"/>
                <w:b/>
                <w:bCs/>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tc>
        <w:tc>
          <w:tcPr>
            <w:tcW w:w="1678" w:type="dxa"/>
            <w:tcBorders>
              <w:top w:val="nil"/>
              <w:left w:val="nil"/>
              <w:bottom w:val="nil"/>
              <w:right w:val="nil"/>
            </w:tcBorders>
            <w:vAlign w:val="top"/>
          </w:tcPr>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gestational age, sex, maternal smoking statu</w:t>
            </w:r>
            <w:r>
              <w:rPr>
                <w:rFonts w:hint="default" w:ascii="Arial" w:hAnsi="Arial" w:cs="Arial"/>
                <w:b w:val="0"/>
                <w:bCs w:val="0"/>
                <w:color w:val="auto"/>
                <w:sz w:val="15"/>
                <w:szCs w:val="15"/>
                <w:highlight w:val="none"/>
                <w:vertAlign w:val="baseline"/>
                <w:lang w:val="en-US" w:eastAsia="zh-CN"/>
              </w:rPr>
              <w:t>s, cell types</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20" w:lineRule="auto"/>
              <w:ind w:left="0" w:leftChars="0" w:right="0" w:rightChars="0"/>
              <w:jc w:val="center"/>
              <w:textAlignment w:val="auto"/>
              <w:rPr>
                <w:rFonts w:hint="default" w:ascii="Arial" w:hAnsi="Arial" w:cs="Arial" w:eastAsiaTheme="minorEastAsia"/>
                <w:b/>
                <w:bCs/>
                <w:color w:val="auto"/>
                <w:kern w:val="2"/>
                <w:sz w:val="15"/>
                <w:szCs w:val="15"/>
                <w:highlight w:val="none"/>
                <w:vertAlign w:val="baseline"/>
                <w:lang w:val="en-US" w:eastAsia="zh-CN" w:bidi="ar-SA"/>
              </w:rPr>
            </w:pP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b/>
                <w:bCs/>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b/>
                <w:bCs/>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bCs/>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cs="Arial"/>
                <w:b w:val="0"/>
                <w:bCs w:val="0"/>
                <w:color w:val="auto"/>
                <w:sz w:val="15"/>
                <w:szCs w:val="15"/>
                <w:highlight w:val="none"/>
                <w:vertAlign w:val="baseli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fldChar w:fldCharType="begin"/>
            </w:r>
            <w:r>
              <w:rPr>
                <w:rStyle w:val="8"/>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"https://www.ncbi.nlm.nih.gov/pubmed/26889969" \t "https://www.geenmedical.com/_blank" </w:instrText>
            </w:r>
            <w:r>
              <w:rPr>
                <w:rStyle w:val="8"/>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Style w:val="8"/>
                <w:rFonts w:hint="default" w:ascii="Arial" w:hAnsi="Arial" w:eastAsia="微软雅黑" w:cs="Arial"/>
                <w:b w:val="0"/>
                <w:bCs w:val="0"/>
                <w:i w:val="0"/>
                <w:caps w:val="0"/>
                <w:color w:val="auto"/>
                <w:spacing w:val="0"/>
                <w:sz w:val="15"/>
                <w:szCs w:val="15"/>
                <w:highlight w:val="none"/>
                <w:u w:val="none"/>
                <w:lang w:val="en-US" w:eastAsia="zh-CN"/>
              </w:rPr>
              <w:t>26889969</w:t>
            </w:r>
            <w:r>
              <w:rPr>
                <w:rStyle w:val="8"/>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62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 Psychological stress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(questionnaire)</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9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10 mother-child-pairs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prospective mother-child cohort LINA</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(Germany)</w:t>
            </w:r>
          </w:p>
        </w:tc>
        <w:tc>
          <w:tcPr>
            <w:tcW w:w="1305"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cord blood</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244"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Trump et al. (2016)</w:t>
            </w:r>
          </w:p>
        </w:tc>
        <w:tc>
          <w:tcPr>
            <w:tcW w:w="320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High maternal stress was associated with an increased DNAm in infants. 2306 stress DMR were identified in children.</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3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678"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child’s gender,</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smoking during pregnancy, age of the mother, cell composition</w:t>
            </w:r>
          </w:p>
        </w:tc>
        <w:tc>
          <w:tcPr>
            <w:tcW w:w="106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p>
        </w:tc>
        <w:tc>
          <w:tcPr>
            <w:tcW w:w="12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calcium- and Wnt-signaling</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 wheeze</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00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27349968*</w:t>
            </w:r>
          </w:p>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62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measure</w:t>
            </w:r>
          </w:p>
        </w:tc>
        <w:tc>
          <w:tcPr>
            <w:tcW w:w="19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 xml:space="preserve">Sample </w:t>
            </w:r>
          </w:p>
        </w:tc>
        <w:tc>
          <w:tcPr>
            <w:tcW w:w="1305"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Tissue/cell</w:t>
            </w:r>
          </w:p>
        </w:tc>
        <w:tc>
          <w:tcPr>
            <w:tcW w:w="1244"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Author/year</w:t>
            </w:r>
          </w:p>
        </w:tc>
        <w:tc>
          <w:tcPr>
            <w:tcW w:w="320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Main results</w:t>
            </w:r>
          </w:p>
        </w:tc>
        <w:tc>
          <w:tcPr>
            <w:tcW w:w="133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Effect size/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Power</w:t>
            </w:r>
          </w:p>
        </w:tc>
        <w:tc>
          <w:tcPr>
            <w:tcW w:w="1678"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auto"/>
                <w:kern w:val="2"/>
                <w:sz w:val="15"/>
                <w:szCs w:val="15"/>
                <w:vertAlign w:val="baseline"/>
                <w:lang w:val="en-US" w:eastAsia="zh-CN" w:bidi="ar-SA"/>
              </w:rPr>
            </w:pPr>
          </w:p>
        </w:tc>
        <w:tc>
          <w:tcPr>
            <w:tcW w:w="106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batch/position effect</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Multiple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correction</w:t>
            </w:r>
          </w:p>
        </w:tc>
        <w:tc>
          <w:tcPr>
            <w:tcW w:w="12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GO/KEGG</w:t>
            </w:r>
          </w:p>
        </w:tc>
        <w:tc>
          <w:tcPr>
            <w:tcW w:w="100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vertAlign w:val="baseline"/>
                <w:lang w:val="en-US" w:eastAsia="zh-CN" w:bidi="ar-SA"/>
              </w:rPr>
            </w:pPr>
            <w:r>
              <w:rPr>
                <w:rFonts w:hint="default" w:ascii="Arial" w:hAnsi="Arial" w:cs="Arial"/>
                <w:b/>
                <w:bCs/>
                <w:color w:val="auto"/>
                <w:sz w:val="15"/>
                <w:szCs w:val="15"/>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 lifetime stress exposure</w:t>
            </w:r>
          </w:p>
          <w:p>
            <w:pPr>
              <w:keepNext w:val="0"/>
              <w:keepLines w:val="0"/>
              <w:suppressLineNumbers w:val="0"/>
              <w:spacing w:before="0" w:beforeAutospacing="0" w:after="0" w:afterAutospacing="0" w:line="240" w:lineRule="auto"/>
              <w:ind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(LSC-R,</w:t>
            </w:r>
          </w:p>
          <w:p>
            <w:pPr>
              <w:keepNext w:val="0"/>
              <w:keepLines w:val="0"/>
              <w:suppressLineNumbers w:val="0"/>
              <w:spacing w:before="0" w:beforeAutospacing="0" w:after="0" w:afterAutospacing="0" w:line="240" w:lineRule="auto"/>
              <w:ind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questionnaire)</w:t>
            </w:r>
          </w:p>
          <w:p>
            <w:pPr>
              <w:keepNext w:val="0"/>
              <w:keepLines w:val="0"/>
              <w:suppressLineNumbers w:val="0"/>
              <w:spacing w:before="0" w:beforeAutospacing="0" w:after="0" w:afterAutospacing="0" w:line="240" w:lineRule="auto"/>
              <w:ind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207 mother and newbabies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(USA, diverse ethnity)</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placental</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Brunst et al.</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(2018)</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112 DMP associated with maternal stress.3 clusters response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to high maternal lifetime stress.</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Especially for ANKFY1, TM6SF1</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Enough power</w:t>
            </w:r>
          </w:p>
        </w:tc>
        <w:tc>
          <w:tcPr>
            <w:tcW w:w="1678"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 race/ ethnicity, maternal age, children’s sex,</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cell heterogeneity</w:t>
            </w: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Endocytosis,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Tight junction,</w:t>
            </w:r>
          </w:p>
          <w:p>
            <w:pPr>
              <w:keepNext w:val="0"/>
              <w:keepLines w:val="0"/>
              <w:suppressLineNumbers w:val="0"/>
              <w:spacing w:before="0" w:beforeAutospacing="0" w:after="0" w:afterAutospacing="0" w:line="240" w:lineRule="auto"/>
              <w:ind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metabolic pathways</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30001177*</w:t>
            </w:r>
          </w:p>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Exposure</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To Quebec Ice Storm</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(questionnaire)</w:t>
            </w: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36 stressed offspring (13.3yrs)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(Canada)</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T-cell and</w:t>
            </w:r>
          </w:p>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PBMC</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244"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Cao-Lei </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et al.(2014)</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 xml:space="preserve">1675 </w:t>
            </w:r>
            <w:r>
              <w:rPr>
                <w:rFonts w:hint="default" w:ascii="Arial" w:hAnsi="Arial" w:cs="Arial"/>
                <w:b w:val="0"/>
                <w:bCs w:val="0"/>
                <w:color w:val="auto"/>
                <w:kern w:val="2"/>
                <w:sz w:val="15"/>
                <w:szCs w:val="15"/>
                <w:highlight w:val="none"/>
                <w:vertAlign w:val="baseline"/>
                <w:lang w:val="en-US" w:eastAsia="zh-CN" w:bidi="ar-SA"/>
              </w:rPr>
              <w:t xml:space="preserve">DMP </w:t>
            </w:r>
            <w:r>
              <w:rPr>
                <w:rFonts w:hint="default" w:ascii="Arial" w:hAnsi="Arial" w:cs="Arial" w:eastAsiaTheme="minorEastAsia"/>
                <w:b w:val="0"/>
                <w:bCs w:val="0"/>
                <w:color w:val="auto"/>
                <w:kern w:val="2"/>
                <w:sz w:val="15"/>
                <w:szCs w:val="15"/>
                <w:highlight w:val="none"/>
                <w:vertAlign w:val="baseline"/>
                <w:lang w:val="en-US" w:eastAsia="zh-CN" w:bidi="ar-SA"/>
              </w:rPr>
              <w:t>(823 CpGs positive</w:t>
            </w: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 xml:space="preserve"> 852 negative</w:t>
            </w:r>
            <w:r>
              <w:rPr>
                <w:rFonts w:hint="default" w:ascii="Arial" w:hAnsi="Arial" w:cs="Arial"/>
                <w:b w:val="0"/>
                <w:bCs w:val="0"/>
                <w:color w:val="auto"/>
                <w:kern w:val="2"/>
                <w:sz w:val="15"/>
                <w:szCs w:val="15"/>
                <w:highlight w:val="none"/>
                <w:vertAlign w:val="baseline"/>
                <w:lang w:val="en-US" w:eastAsia="zh-CN" w:bidi="ar-SA"/>
              </w:rPr>
              <w:t>) associated with objective instead of subject stress were found. Results were validated across tissue.</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cg12134633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r =-0.631, P&lt;0.001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large power</w:t>
            </w:r>
          </w:p>
        </w:tc>
        <w:tc>
          <w:tcPr>
            <w:tcW w:w="1678"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w:t>
            </w:r>
          </w:p>
        </w:tc>
        <w:tc>
          <w:tcPr>
            <w:tcW w:w="106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Immune</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processes</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color w:val="auto"/>
                <w:kern w:val="2"/>
                <w:sz w:val="15"/>
                <w:szCs w:val="15"/>
                <w:highlight w:val="none"/>
                <w:vertAlign w:val="baseline"/>
                <w:lang w:val="en-US" w:eastAsia="zh-CN" w:bidi="ar-SA"/>
              </w:rPr>
            </w:pP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Style w:val="8"/>
                <w:rFonts w:hint="default" w:ascii="Arial" w:hAnsi="Arial" w:eastAsia="微软雅黑" w:cs="Arial"/>
                <w:b w:val="0"/>
                <w:bCs w:val="0"/>
                <w:i w:val="0"/>
                <w:caps w:val="0"/>
                <w:color w:val="auto"/>
                <w:spacing w:val="0"/>
                <w:sz w:val="15"/>
                <w:szCs w:val="15"/>
                <w:highlight w:val="none"/>
                <w:u w:val="none"/>
                <w:lang w:val="en-US" w:eastAsia="zh-CN"/>
              </w:rPr>
              <w:t>25238154</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Prenatal</w:t>
            </w:r>
          </w:p>
          <w:p>
            <w:pPr>
              <w:keepNext w:val="0"/>
              <w:keepLines w:val="0"/>
              <w:suppressLineNumbers w:val="0"/>
              <w:spacing w:before="0" w:beforeAutospacing="0" w:after="0" w:afterAutospacing="0" w:line="240" w:lineRule="auto"/>
              <w:ind w:left="150" w:leftChars="0" w:right="0" w:rightChars="0" w:hanging="150" w:hangingChars="10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Natural disaster</w:t>
            </w:r>
          </w:p>
          <w:p>
            <w:pPr>
              <w:keepNext w:val="0"/>
              <w:keepLines w:val="0"/>
              <w:suppressLineNumbers w:val="0"/>
              <w:spacing w:before="0" w:beforeAutospacing="0" w:after="0" w:afterAutospacing="0" w:line="240" w:lineRule="auto"/>
              <w:ind w:left="150" w:leftChars="0" w:right="0" w:rightChars="0" w:hanging="150" w:hangingChars="10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(questionnaire)</w:t>
            </w: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34 adolescents whose</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mothers stressed </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(Canada)</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T cell</w:t>
            </w:r>
          </w:p>
        </w:tc>
        <w:tc>
          <w:tcPr>
            <w:tcW w:w="1244"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Cao-Lei </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et al. (2015)</w:t>
            </w:r>
          </w:p>
        </w:tc>
        <w:tc>
          <w:tcPr>
            <w:tcW w:w="320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w:t>
            </w:r>
            <w:r>
              <w:rPr>
                <w:rFonts w:hint="default" w:ascii="Arial" w:hAnsi="Arial" w:cs="Arial" w:eastAsiaTheme="minorEastAsia"/>
                <w:b w:val="0"/>
                <w:bCs w:val="0"/>
                <w:color w:val="auto"/>
                <w:kern w:val="2"/>
                <w:sz w:val="15"/>
                <w:szCs w:val="15"/>
                <w:highlight w:val="none"/>
                <w:vertAlign w:val="baseline"/>
                <w:lang w:val="en-US" w:eastAsia="zh-CN" w:bidi="ar-SA"/>
              </w:rPr>
              <w:t xml:space="preserve"> stress </w:t>
            </w:r>
            <w:r>
              <w:rPr>
                <w:rFonts w:hint="default" w:ascii="Arial" w:hAnsi="Arial" w:cs="Arial"/>
                <w:b w:val="0"/>
                <w:bCs w:val="0"/>
                <w:color w:val="auto"/>
                <w:kern w:val="2"/>
                <w:sz w:val="15"/>
                <w:szCs w:val="15"/>
                <w:highlight w:val="none"/>
                <w:vertAlign w:val="baseline"/>
                <w:lang w:val="en-US" w:eastAsia="zh-CN" w:bidi="ar-SA"/>
              </w:rPr>
              <w:t>associated with 1564 DMG</w:t>
            </w:r>
            <w:r>
              <w:rPr>
                <w:rFonts w:hint="default" w:ascii="Arial" w:hAnsi="Arial" w:cs="Arial" w:eastAsiaTheme="minorEastAsia"/>
                <w:b w:val="0"/>
                <w:bCs w:val="0"/>
                <w:color w:val="auto"/>
                <w:kern w:val="2"/>
                <w:sz w:val="15"/>
                <w:szCs w:val="15"/>
                <w:highlight w:val="none"/>
                <w:vertAlign w:val="baseline"/>
                <w:lang w:val="en-US" w:eastAsia="zh-CN" w:bidi="ar-SA"/>
              </w:rPr>
              <w:t xml:space="preserve"> of </w:t>
            </w:r>
            <w:r>
              <w:rPr>
                <w:rFonts w:hint="default" w:ascii="Arial" w:hAnsi="Arial" w:cs="Arial"/>
                <w:b w:val="0"/>
                <w:bCs w:val="0"/>
                <w:color w:val="auto"/>
                <w:kern w:val="2"/>
                <w:sz w:val="15"/>
                <w:szCs w:val="15"/>
                <w:highlight w:val="none"/>
                <w:vertAlign w:val="baseline"/>
                <w:lang w:val="en-US" w:eastAsia="zh-CN" w:bidi="ar-SA"/>
              </w:rPr>
              <w:t xml:space="preserve">offspring, persist into </w:t>
            </w:r>
            <w:r>
              <w:rPr>
                <w:rFonts w:hint="default" w:ascii="Arial" w:hAnsi="Arial" w:cs="Arial" w:eastAsiaTheme="minorEastAsia"/>
                <w:b w:val="0"/>
                <w:bCs w:val="0"/>
                <w:color w:val="auto"/>
                <w:kern w:val="2"/>
                <w:sz w:val="15"/>
                <w:szCs w:val="15"/>
                <w:highlight w:val="none"/>
                <w:vertAlign w:val="baseline"/>
                <w:lang w:val="en-US" w:eastAsia="zh-CN" w:bidi="ar-SA"/>
              </w:rPr>
              <w:t>adolescence.</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P=0.05,</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FDR=0.2</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not provided effect size</w:t>
            </w:r>
          </w:p>
        </w:tc>
        <w:tc>
          <w:tcPr>
            <w:tcW w:w="1678"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06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Immune</w:t>
            </w:r>
          </w:p>
          <w:p>
            <w:pPr>
              <w:keepNext w:val="0"/>
              <w:keepLines w:val="0"/>
              <w:suppressLineNumbers w:val="0"/>
              <w:spacing w:before="0" w:beforeAutospacing="0" w:after="0" w:afterAutospacing="0" w:line="240" w:lineRule="auto"/>
              <w:ind w:left="150" w:leftChars="0" w:right="0" w:rightChars="0" w:hanging="150" w:hangingChars="10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response</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Style w:val="8"/>
                <w:rFonts w:hint="default" w:ascii="Arial" w:hAnsi="Arial" w:eastAsia="微软雅黑" w:cs="Arial"/>
                <w:b w:val="0"/>
                <w:bCs w:val="0"/>
                <w:i w:val="0"/>
                <w:caps w:val="0"/>
                <w:color w:val="auto"/>
                <w:spacing w:val="0"/>
                <w:sz w:val="15"/>
                <w:szCs w:val="15"/>
                <w:highlight w:val="none"/>
                <w:u w:val="none"/>
                <w:lang w:val="en-US" w:eastAsia="zh-CN"/>
              </w:rPr>
              <w:t>25710121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2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war exposure</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(semi-structured interviews)</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kern w:val="2"/>
                <w:sz w:val="15"/>
                <w:szCs w:val="15"/>
                <w:highlight w:val="none"/>
                <w:vertAlign w:val="baseline"/>
                <w:lang w:val="en-US" w:eastAsia="zh-CN" w:bidi="ar-SA"/>
              </w:rPr>
            </w:pPr>
          </w:p>
        </w:tc>
        <w:tc>
          <w:tcPr>
            <w:tcW w:w="19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25 pair of mothers and infants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(Congo)</w:t>
            </w:r>
          </w:p>
        </w:tc>
        <w:tc>
          <w:tcPr>
            <w:tcW w:w="1305"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Cord blood Placental</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Maternal</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venous blood</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p>
        </w:tc>
        <w:tc>
          <w:tcPr>
            <w:tcW w:w="1244"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Rodney et al.</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(2014)</w:t>
            </w:r>
            <w:bookmarkStart w:id="0" w:name="_GoBack"/>
            <w:bookmarkEnd w:id="0"/>
          </w:p>
        </w:tc>
        <w:tc>
          <w:tcPr>
            <w:tcW w:w="3207"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w:t>
            </w:r>
            <w:r>
              <w:rPr>
                <w:rFonts w:hint="default" w:ascii="Arial" w:hAnsi="Arial" w:cs="Arial" w:eastAsiaTheme="minorEastAsia"/>
                <w:b w:val="0"/>
                <w:bCs w:val="0"/>
                <w:color w:val="auto"/>
                <w:kern w:val="2"/>
                <w:sz w:val="15"/>
                <w:szCs w:val="15"/>
                <w:highlight w:val="none"/>
                <w:vertAlign w:val="baseline"/>
                <w:lang w:val="en-US" w:eastAsia="zh-CN" w:bidi="ar-SA"/>
              </w:rPr>
              <w:t xml:space="preserve">ar stress </w:t>
            </w:r>
            <w:r>
              <w:rPr>
                <w:rFonts w:hint="default" w:ascii="Arial" w:hAnsi="Arial" w:cs="Arial"/>
                <w:b w:val="0"/>
                <w:bCs w:val="0"/>
                <w:color w:val="auto"/>
                <w:kern w:val="2"/>
                <w:sz w:val="15"/>
                <w:szCs w:val="15"/>
                <w:highlight w:val="none"/>
                <w:vertAlign w:val="baseline"/>
                <w:lang w:val="en-US" w:eastAsia="zh-CN" w:bidi="ar-SA"/>
              </w:rPr>
              <w:t>only associated with</w:t>
            </w:r>
            <w:r>
              <w:rPr>
                <w:rFonts w:hint="default" w:ascii="Arial" w:hAnsi="Arial" w:cs="Arial" w:eastAsiaTheme="minorEastAsia"/>
                <w:b w:val="0"/>
                <w:bCs w:val="0"/>
                <w:color w:val="auto"/>
                <w:kern w:val="2"/>
                <w:sz w:val="15"/>
                <w:szCs w:val="15"/>
                <w:highlight w:val="none"/>
                <w:vertAlign w:val="baseline"/>
                <w:lang w:val="en-US" w:eastAsia="zh-CN" w:bidi="ar-SA"/>
              </w:rPr>
              <w:t xml:space="preserve"> </w:t>
            </w:r>
            <w:r>
              <w:rPr>
                <w:rFonts w:hint="default" w:ascii="Arial" w:hAnsi="Arial" w:cs="Arial"/>
                <w:b w:val="0"/>
                <w:bCs w:val="0"/>
                <w:color w:val="auto"/>
                <w:kern w:val="2"/>
                <w:sz w:val="15"/>
                <w:szCs w:val="15"/>
                <w:highlight w:val="none"/>
                <w:vertAlign w:val="baseline"/>
                <w:lang w:val="en-US" w:eastAsia="zh-CN" w:bidi="ar-SA"/>
              </w:rPr>
              <w:t>DNA</w:t>
            </w:r>
            <w:r>
              <w:rPr>
                <w:rFonts w:hint="default" w:ascii="Arial" w:hAnsi="Arial" w:cs="Arial" w:eastAsiaTheme="minorEastAsia"/>
                <w:b w:val="0"/>
                <w:bCs w:val="0"/>
                <w:color w:val="auto"/>
                <w:kern w:val="2"/>
                <w:sz w:val="15"/>
                <w:szCs w:val="15"/>
                <w:highlight w:val="none"/>
                <w:vertAlign w:val="baseline"/>
                <w:lang w:val="en-US" w:eastAsia="zh-CN" w:bidi="ar-SA"/>
              </w:rPr>
              <w:t>m</w:t>
            </w:r>
            <w:r>
              <w:rPr>
                <w:rFonts w:hint="default" w:ascii="Arial" w:hAnsi="Arial" w:cs="Arial"/>
                <w:b w:val="0"/>
                <w:bCs w:val="0"/>
                <w:color w:val="auto"/>
                <w:kern w:val="2"/>
                <w:sz w:val="15"/>
                <w:szCs w:val="15"/>
                <w:highlight w:val="none"/>
                <w:vertAlign w:val="baseline"/>
                <w:lang w:val="en-US" w:eastAsia="zh-CN" w:bidi="ar-SA"/>
              </w:rPr>
              <w:t xml:space="preserve"> </w:t>
            </w:r>
            <w:r>
              <w:rPr>
                <w:rFonts w:hint="default" w:ascii="Arial" w:hAnsi="Arial" w:cs="Arial" w:eastAsiaTheme="minorEastAsia"/>
                <w:b w:val="0"/>
                <w:bCs w:val="0"/>
                <w:color w:val="auto"/>
                <w:kern w:val="2"/>
                <w:sz w:val="15"/>
                <w:szCs w:val="15"/>
                <w:highlight w:val="none"/>
                <w:vertAlign w:val="baseline"/>
                <w:lang w:val="en-US" w:eastAsia="zh-CN" w:bidi="ar-SA"/>
              </w:rPr>
              <w:t>in maternal venous blood</w:t>
            </w:r>
            <w:r>
              <w:rPr>
                <w:rFonts w:hint="default" w:ascii="Arial" w:hAnsi="Arial" w:cs="Arial"/>
                <w:b w:val="0"/>
                <w:bCs w:val="0"/>
                <w:color w:val="auto"/>
                <w:kern w:val="2"/>
                <w:sz w:val="15"/>
                <w:szCs w:val="15"/>
                <w:highlight w:val="none"/>
                <w:vertAlign w:val="baseline"/>
                <w:lang w:val="en-US" w:eastAsia="zh-CN" w:bidi="ar-SA"/>
              </w:rPr>
              <w:t xml:space="preserve"> </w:t>
            </w:r>
            <w:r>
              <w:rPr>
                <w:rFonts w:hint="default" w:ascii="Arial" w:hAnsi="Arial" w:cs="Arial" w:eastAsiaTheme="minorEastAsia"/>
                <w:b w:val="0"/>
                <w:bCs w:val="0"/>
                <w:color w:val="auto"/>
                <w:kern w:val="2"/>
                <w:sz w:val="15"/>
                <w:szCs w:val="15"/>
                <w:highlight w:val="none"/>
                <w:vertAlign w:val="baseline"/>
                <w:lang w:val="en-US" w:eastAsia="zh-CN" w:bidi="ar-SA"/>
              </w:rPr>
              <w:t>except for NR3C1.</w:t>
            </w:r>
            <w:r>
              <w:rPr>
                <w:rFonts w:hint="default" w:ascii="Arial" w:hAnsi="Arial" w:cs="Arial"/>
                <w:b w:val="0"/>
                <w:bCs w:val="0"/>
                <w:color w:val="auto"/>
                <w:kern w:val="2"/>
                <w:sz w:val="15"/>
                <w:szCs w:val="15"/>
                <w:highlight w:val="none"/>
                <w:vertAlign w:val="baseline"/>
                <w:lang w:val="en-US" w:eastAsia="zh-CN" w:bidi="ar-SA"/>
              </w:rPr>
              <w:t>P</w:t>
            </w:r>
            <w:r>
              <w:rPr>
                <w:rFonts w:hint="default" w:ascii="Arial" w:hAnsi="Arial" w:cs="Arial" w:eastAsiaTheme="minorEastAsia"/>
                <w:b w:val="0"/>
                <w:bCs w:val="0"/>
                <w:color w:val="auto"/>
                <w:kern w:val="2"/>
                <w:sz w:val="15"/>
                <w:szCs w:val="15"/>
                <w:highlight w:val="none"/>
                <w:vertAlign w:val="baseline"/>
                <w:lang w:val="en-US" w:eastAsia="zh-CN" w:bidi="ar-SA"/>
              </w:rPr>
              <w:t>lacenta hypomethylated relative to maternal venous blood and newborn cord blood</w:t>
            </w:r>
          </w:p>
        </w:tc>
        <w:tc>
          <w:tcPr>
            <w:tcW w:w="13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r=-0.627</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P=0.001</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r>
              <w:rPr>
                <w:rFonts w:hint="default" w:ascii="Arial" w:hAnsi="Arial" w:cs="Arial" w:eastAsiaTheme="minorEastAsia"/>
                <w:b w:val="0"/>
                <w:bCs w:val="0"/>
                <w:color w:val="auto"/>
                <w:kern w:val="2"/>
                <w:sz w:val="15"/>
                <w:szCs w:val="15"/>
                <w:highlight w:val="none"/>
                <w:vertAlign w:val="baseline"/>
                <w:lang w:val="en-US" w:eastAsia="zh-CN" w:bidi="ar-SA"/>
              </w:rPr>
              <w:t xml:space="preserve">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678"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Mean methylation, tissue</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0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p>
        </w:tc>
        <w:tc>
          <w:tcPr>
            <w:tcW w:w="12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Style w:val="8"/>
                <w:rFonts w:hint="default" w:ascii="Arial" w:hAnsi="Arial" w:eastAsia="微软雅黑" w:cs="Arial"/>
                <w:b w:val="0"/>
                <w:bCs w:val="0"/>
                <w:i w:val="0"/>
                <w:caps w:val="0"/>
                <w:color w:val="auto"/>
                <w:spacing w:val="0"/>
                <w:sz w:val="15"/>
                <w:szCs w:val="15"/>
                <w:highlight w:val="none"/>
                <w:u w:val="none"/>
                <w:lang w:val="en-US" w:eastAsia="zh-CN"/>
              </w:rPr>
              <w:fldChar w:fldCharType="begin"/>
            </w:r>
            <w:r>
              <w:rPr>
                <w:rStyle w:val="8"/>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"https://www.ncbi.nlm.nih.gov/pubmed/25043696" \t "https://www.geenmedical.com/_blank" </w:instrText>
            </w:r>
            <w:r>
              <w:rPr>
                <w:rStyle w:val="8"/>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Style w:val="8"/>
                <w:rFonts w:hint="default" w:ascii="Arial" w:hAnsi="Arial" w:eastAsia="微软雅黑" w:cs="Arial"/>
                <w:b w:val="0"/>
                <w:bCs w:val="0"/>
                <w:i w:val="0"/>
                <w:caps w:val="0"/>
                <w:color w:val="auto"/>
                <w:spacing w:val="0"/>
                <w:sz w:val="15"/>
                <w:szCs w:val="15"/>
                <w:highlight w:val="none"/>
                <w:u w:val="none"/>
                <w:lang w:val="en-US" w:eastAsia="zh-CN"/>
              </w:rPr>
              <w:t>25043696</w:t>
            </w:r>
            <w:r>
              <w:rPr>
                <w:rStyle w:val="8"/>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162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Prenatal socioeconomic status </w:t>
            </w:r>
          </w:p>
          <w:p>
            <w:pPr>
              <w:keepNext w:val="0"/>
              <w:keepLines w:val="0"/>
              <w:suppressLineNumbers w:val="0"/>
              <w:spacing w:before="0" w:beforeAutospacing="0" w:after="0" w:afterAutospacing="0" w:line="240" w:lineRule="auto"/>
              <w:ind w:right="0" w:rightChars="0"/>
              <w:jc w:val="both"/>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(questionnaire)</w:t>
            </w:r>
          </w:p>
        </w:tc>
        <w:tc>
          <w:tcPr>
            <w:tcW w:w="19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422 mother–child pairs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USA(diverse ethnity)</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305"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cord blood</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244"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Laubach</w:t>
            </w:r>
            <w:r>
              <w:rPr>
                <w:rFonts w:hint="default" w:ascii="Arial" w:hAnsi="Arial" w:cs="Arial"/>
                <w:b w:val="0"/>
                <w:bCs w:val="0"/>
                <w:color w:val="auto"/>
                <w:kern w:val="2"/>
                <w:sz w:val="15"/>
                <w:szCs w:val="15"/>
                <w:highlight w:val="none"/>
                <w:vertAlign w:val="baseline"/>
                <w:lang w:val="en-US" w:eastAsia="zh-CN" w:bidi="ar-SA"/>
              </w:rPr>
              <w:t xml:space="preserve"> et al</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2019</w:t>
            </w:r>
            <w:r>
              <w:rPr>
                <w:rFonts w:hint="default" w:ascii="Arial" w:hAnsi="Arial" w:cs="Arial"/>
                <w:b w:val="0"/>
                <w:bCs w:val="0"/>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lang w:val="en-US" w:eastAsia="zh-CN"/>
              </w:rPr>
              <w:t xml:space="preserve">(longitudinal) </w:t>
            </w:r>
          </w:p>
          <w:p>
            <w:pPr>
              <w:keepNext w:val="0"/>
              <w:keepLines w:val="0"/>
              <w:widowControl/>
              <w:suppressLineNumbers w:val="0"/>
              <w:jc w:val="left"/>
              <w:rPr>
                <w:rFonts w:hint="default" w:ascii="Arial" w:hAnsi="Arial" w:cs="Arial"/>
                <w:b w:val="0"/>
                <w:bCs w:val="0"/>
                <w:color w:val="auto"/>
                <w:kern w:val="2"/>
                <w:sz w:val="15"/>
                <w:szCs w:val="15"/>
                <w:highlight w:val="none"/>
                <w:vertAlign w:val="baseline"/>
                <w:lang w:val="en-US" w:eastAsia="zh-CN" w:bidi="ar-SA"/>
              </w:rPr>
            </w:pPr>
          </w:p>
        </w:tc>
        <w:tc>
          <w:tcPr>
            <w:tcW w:w="320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Low prenatal SES was associated with methylation at CpG sites near ACSF3, TNRC6C, AS1, MTMR4 and LRRN4. The relationship with LRRN4 persisted into early childhood.</w:t>
            </w:r>
          </w:p>
        </w:tc>
        <w:tc>
          <w:tcPr>
            <w:tcW w:w="133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678"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gestational age</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race/ethnicity  smoking habits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leukocytes composition etc.</w:t>
            </w:r>
          </w:p>
        </w:tc>
        <w:tc>
          <w:tcPr>
            <w:tcW w:w="106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2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Cancer</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Metabolic,</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psychiatric disease,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memory</w:t>
            </w:r>
          </w:p>
        </w:tc>
        <w:tc>
          <w:tcPr>
            <w:tcW w:w="100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31509016*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8"/>
                <w:rFonts w:hint="default" w:ascii="Arial" w:hAnsi="Arial" w:eastAsia="微软雅黑" w:cs="Arial"/>
                <w:b w:val="0"/>
                <w:bCs w:val="0"/>
                <w:i w:val="0"/>
                <w:caps w:val="0"/>
                <w:color w:val="auto"/>
                <w:spacing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62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measure</w:t>
            </w:r>
          </w:p>
        </w:tc>
        <w:tc>
          <w:tcPr>
            <w:tcW w:w="19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 xml:space="preserve">Sample </w:t>
            </w:r>
          </w:p>
        </w:tc>
        <w:tc>
          <w:tcPr>
            <w:tcW w:w="1305"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244"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20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Main results</w:t>
            </w:r>
          </w:p>
        </w:tc>
        <w:tc>
          <w:tcPr>
            <w:tcW w:w="133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vertAlign w:val="baseline"/>
                <w:lang w:val="en-US" w:eastAsia="zh-CN"/>
              </w:rPr>
            </w:pPr>
            <w:r>
              <w:rPr>
                <w:rFonts w:hint="default" w:ascii="Arial" w:hAnsi="Arial" w:cs="Arial"/>
                <w:b/>
                <w:bCs/>
                <w:color w:val="auto"/>
                <w:sz w:val="15"/>
                <w:szCs w:val="15"/>
                <w:vertAlign w:val="baseline"/>
                <w:lang w:val="en-US" w:eastAsia="zh-CN"/>
              </w:rPr>
              <w:t>Effect size/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vertAlign w:val="baseline"/>
                <w:lang w:val="en-US" w:eastAsia="zh-CN"/>
              </w:rPr>
              <w:t>Power</w:t>
            </w:r>
          </w:p>
        </w:tc>
        <w:tc>
          <w:tcPr>
            <w:tcW w:w="1678"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p>
        </w:tc>
        <w:tc>
          <w:tcPr>
            <w:tcW w:w="106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batch/position effect</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Multiple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correction</w:t>
            </w:r>
          </w:p>
        </w:tc>
        <w:tc>
          <w:tcPr>
            <w:tcW w:w="12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GO/KEGG</w:t>
            </w:r>
          </w:p>
        </w:tc>
        <w:tc>
          <w:tcPr>
            <w:tcW w:w="100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8"/>
                <w:rFonts w:hint="default" w:ascii="Arial" w:hAnsi="Arial" w:eastAsia="微软雅黑" w:cs="Arial"/>
                <w:b/>
                <w:bCs/>
                <w:i w:val="0"/>
                <w:caps w:val="0"/>
                <w:color w:val="auto"/>
                <w:spacing w:val="0"/>
                <w:sz w:val="15"/>
                <w:szCs w:val="15"/>
                <w:highlight w:val="none"/>
                <w:u w:val="none"/>
                <w:lang w:val="en-US" w:eastAsia="zh-CN"/>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62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prenatal maternal socioeconomic status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(structured interviews)</w:t>
            </w:r>
          </w:p>
        </w:tc>
        <w:tc>
          <w:tcPr>
            <w:tcW w:w="19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426 infants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USA(diverse ethnity)</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305"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placenta</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244"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Santos et al. (2019)</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320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SES adversity were associated with differential methylation at 33 CpG sites(19,57.6%) increased methylation, (14, 42.4%) decreased methylation. Sex differences were observed in DNAm.</w:t>
            </w:r>
          </w:p>
        </w:tc>
        <w:tc>
          <w:tcPr>
            <w:tcW w:w="133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678"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maternal age, race, infant sex, birth weight, gestational age, maternal smoking </w:t>
            </w:r>
          </w:p>
        </w:tc>
        <w:tc>
          <w:tcPr>
            <w:tcW w:w="106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p>
        </w:tc>
        <w:tc>
          <w:tcPr>
            <w:tcW w:w="129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Gene transcri</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Ption, immunity, stress response</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00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31062658*</w:t>
            </w:r>
          </w:p>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2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Prenatal SEP</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(questionnaire)</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9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3 life stages (birth, n=914; childhood n=973; adolescence, n=974) from ALSPAC birth cohort</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(U.K)</w:t>
            </w:r>
          </w:p>
        </w:tc>
        <w:tc>
          <w:tcPr>
            <w:tcW w:w="1305"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cord blood </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244"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Alfano et al. (2019)</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color w:val="auto"/>
                <w:sz w:val="15"/>
                <w:szCs w:val="15"/>
                <w:highlight w:val="none"/>
                <w:lang w:val="en-US" w:eastAsia="zh-CN"/>
              </w:rPr>
              <w:t>longitudinal)</w:t>
            </w:r>
          </w:p>
        </w:tc>
        <w:tc>
          <w:tcPr>
            <w:tcW w:w="320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maternal education was associated with 4 CpGs methylation levels at birth (SULF1, GLB1L2 and RPUSD1).Two CpG sites at birth and during adolescence were identified.These results were failed to replicated.</w:t>
            </w:r>
          </w:p>
        </w:tc>
        <w:tc>
          <w:tcPr>
            <w:tcW w:w="133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678"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 xml:space="preserve">Parental and maternal demorgraphical status  </w:t>
            </w:r>
          </w:p>
        </w:tc>
        <w:tc>
          <w:tcPr>
            <w:tcW w:w="106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center"/>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p>
        </w:tc>
        <w:tc>
          <w:tcPr>
            <w:tcW w:w="12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Signal pathways</w:t>
            </w:r>
          </w:p>
          <w:p>
            <w:pPr>
              <w:keepNext w:val="0"/>
              <w:keepLines w:val="0"/>
              <w:suppressLineNumbers w:val="0"/>
              <w:spacing w:before="0" w:beforeAutospacing="0" w:after="0" w:afterAutospacing="0" w:line="240" w:lineRule="auto"/>
              <w:ind w:right="0" w:rightChars="0"/>
              <w:jc w:val="left"/>
              <w:rPr>
                <w:rFonts w:hint="default" w:ascii="Arial" w:hAnsi="Arial" w:cs="Arial"/>
                <w:b w:val="0"/>
                <w:bCs w:val="0"/>
                <w:color w:val="auto"/>
                <w:kern w:val="2"/>
                <w:sz w:val="15"/>
                <w:szCs w:val="15"/>
                <w:highlight w:val="none"/>
                <w:vertAlign w:val="baseline"/>
                <w:lang w:val="en-US" w:eastAsia="zh-CN" w:bidi="ar-SA"/>
              </w:rPr>
            </w:pPr>
          </w:p>
        </w:tc>
        <w:tc>
          <w:tcPr>
            <w:tcW w:w="100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30590607</w:t>
            </w:r>
            <w:r>
              <w:rPr>
                <w:rStyle w:val="8"/>
                <w:rFonts w:hint="default" w:ascii="Arial" w:hAnsi="Arial" w:eastAsia="微软雅黑" w:cs="Arial"/>
                <w:b w:val="0"/>
                <w:bCs w:val="0"/>
                <w:i w:val="0"/>
                <w:caps w:val="0"/>
                <w:color w:val="auto"/>
                <w:spacing w:val="0"/>
                <w:sz w:val="15"/>
                <w:szCs w:val="15"/>
                <w:highlight w:val="none"/>
                <w:u w:val="none"/>
                <w:vertAlign w:val="baseline"/>
                <w:lang w:val="en-US" w:eastAsia="zh-CN"/>
              </w:rPr>
              <w:t>*</w:t>
            </w:r>
          </w:p>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b w:val="0"/>
                <w:bCs w:val="0"/>
                <w:i w:val="0"/>
                <w:caps w:val="0"/>
                <w:color w:val="auto"/>
                <w:spacing w:val="0"/>
                <w:sz w:val="15"/>
                <w:szCs w:val="15"/>
                <w:highlight w:val="none"/>
                <w:u w:val="none"/>
                <w:lang w:val="en-US" w:eastAsia="zh-CN"/>
              </w:rPr>
            </w:pPr>
          </w:p>
        </w:tc>
      </w:tr>
    </w:tbl>
    <w:p>
      <w:pPr>
        <w:pStyle w:val="4"/>
        <w:jc w:val="both"/>
        <w:rPr>
          <w:rFonts w:hint="default" w:ascii="Arial" w:hAnsi="Arial" w:eastAsia="楷体_GB2312" w:cs="Arial"/>
          <w:b w:val="0"/>
          <w:bCs w:val="0"/>
          <w:sz w:val="21"/>
          <w:szCs w:val="21"/>
          <w:lang w:val="en-US" w:eastAsia="zh-CN"/>
        </w:rPr>
      </w:pPr>
    </w:p>
    <w:p>
      <w:pPr>
        <w:pStyle w:val="4"/>
        <w:jc w:val="left"/>
        <w:rPr>
          <w:rFonts w:hint="default" w:ascii="Arial" w:hAnsi="Arial" w:eastAsia="楷体_GB2312" w:cs="Arial"/>
          <w:b w:val="0"/>
          <w:bCs w:val="0"/>
          <w:sz w:val="21"/>
          <w:szCs w:val="21"/>
          <w:lang w:val="en-US" w:eastAsia="zh-CN"/>
        </w:rPr>
      </w:pPr>
      <w:r>
        <w:rPr>
          <w:rFonts w:hint="default" w:ascii="Arial" w:hAnsi="Arial" w:eastAsia="宋体" w:cs="Arial"/>
          <w:sz w:val="18"/>
          <w:szCs w:val="18"/>
          <w:lang w:val="en-US" w:eastAsia="zh-CN"/>
        </w:rPr>
        <w:t>Note: *</w:t>
      </w:r>
      <w:r>
        <w:rPr>
          <w:rFonts w:hint="eastAsia" w:ascii="Arial" w:hAnsi="Arial" w:eastAsia="宋体" w:cs="Arial"/>
          <w:sz w:val="18"/>
          <w:szCs w:val="18"/>
          <w:lang w:val="en-US" w:eastAsia="zh-CN"/>
        </w:rPr>
        <w:t xml:space="preserve"> means</w:t>
      </w:r>
      <w:r>
        <w:rPr>
          <w:rFonts w:ascii="Arial" w:hAnsi="Arial" w:eastAsia="宋体" w:cs="Arial"/>
          <w:sz w:val="18"/>
          <w:szCs w:val="18"/>
        </w:rPr>
        <w:t xml:space="preserve"> EWAS</w:t>
      </w:r>
      <w:r>
        <w:rPr>
          <w:rFonts w:hint="eastAsia" w:ascii="Arial" w:hAnsi="Arial" w:eastAsia="宋体" w:cs="Arial"/>
          <w:sz w:val="18"/>
          <w:szCs w:val="18"/>
          <w:lang w:val="en-US" w:eastAsia="zh-CN"/>
        </w:rPr>
        <w:t xml:space="preserve"> with</w:t>
      </w:r>
      <w:r>
        <w:rPr>
          <w:rFonts w:ascii="Arial" w:hAnsi="Arial" w:eastAsia="宋体" w:cs="Arial"/>
          <w:sz w:val="18"/>
          <w:szCs w:val="18"/>
        </w:rPr>
        <w:t xml:space="preserve"> statistical power</w:t>
      </w:r>
      <w:r>
        <w:rPr>
          <w:rFonts w:hint="eastAsia" w:ascii="Arial" w:hAnsi="Arial" w:eastAsia="宋体" w:cs="Arial"/>
          <w:sz w:val="18"/>
          <w:szCs w:val="18"/>
          <w:lang w:val="en-US" w:eastAsia="zh-CN"/>
        </w:rPr>
        <w:t>&gt;75</w:t>
      </w:r>
      <w:r>
        <w:rPr>
          <w:rFonts w:ascii="Arial" w:hAnsi="Arial" w:eastAsia="宋体" w:cs="Arial"/>
          <w:sz w:val="18"/>
          <w:szCs w:val="18"/>
        </w:rPr>
        <w:t>%</w:t>
      </w:r>
      <w:r>
        <w:rPr>
          <w:rFonts w:hint="eastAsia" w:ascii="Arial" w:hAnsi="Arial" w:eastAsia="宋体" w:cs="Arial"/>
          <w:sz w:val="18"/>
          <w:szCs w:val="18"/>
          <w:lang w:val="en-US" w:eastAsia="zh-CN"/>
        </w:rPr>
        <w:t xml:space="preserve">. </w:t>
      </w: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cs="Arial"/>
          <w:sz w:val="21"/>
          <w:szCs w:val="21"/>
          <w:lang w:val="en-US"/>
        </w:rPr>
      </w:pPr>
      <w:r>
        <w:rPr>
          <w:rFonts w:hint="default" w:ascii="Arial" w:hAnsi="Arial" w:eastAsia="楷体_GB2312" w:cs="Arial"/>
          <w:b w:val="0"/>
          <w:bCs w:val="0"/>
          <w:sz w:val="21"/>
          <w:szCs w:val="21"/>
          <w:lang w:val="en-US" w:eastAsia="zh-CN"/>
        </w:rPr>
        <w:t>Suppl. Table 2.2 Overview of EWAS associated with psychological stress postnatal period</w:t>
      </w:r>
    </w:p>
    <w:tbl>
      <w:tblPr>
        <w:tblStyle w:val="6"/>
        <w:tblpPr w:leftFromText="180" w:rightFromText="180" w:vertAnchor="text" w:horzAnchor="page" w:tblpX="198" w:tblpY="321"/>
        <w:tblOverlap w:val="never"/>
        <w:tblW w:w="16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97"/>
        <w:gridCol w:w="1166"/>
        <w:gridCol w:w="1187"/>
        <w:gridCol w:w="3159"/>
        <w:gridCol w:w="1461"/>
        <w:gridCol w:w="1310"/>
        <w:gridCol w:w="1320"/>
        <w:gridCol w:w="1140"/>
        <w:gridCol w:w="198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Sample</w:t>
            </w:r>
          </w:p>
        </w:tc>
        <w:tc>
          <w:tcPr>
            <w:tcW w:w="11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p>
        </w:tc>
        <w:tc>
          <w:tcPr>
            <w:tcW w:w="132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Child maltreat</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/neglect</w:t>
            </w:r>
          </w:p>
          <w:p>
            <w:pPr>
              <w:keepNext w:val="0"/>
              <w:keepLines w:val="0"/>
              <w:widowControl/>
              <w:suppressLineNumbers w:val="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eastAsia="Times-Roman" w:cs="Arial"/>
                <w:b w:val="0"/>
                <w:bCs w:val="0"/>
                <w:color w:val="auto"/>
                <w:kern w:val="0"/>
                <w:sz w:val="15"/>
                <w:szCs w:val="15"/>
                <w:highlight w:val="none"/>
                <w:lang w:val="en-US" w:eastAsia="zh-CN" w:bidi="ar"/>
              </w:rPr>
              <w:t xml:space="preserve">(Multiple data sources) </w:t>
            </w:r>
          </w:p>
        </w:tc>
        <w:tc>
          <w:tcPr>
            <w:tcW w:w="139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96 stressed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vs.96 control</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children USA</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(mixed race)</w:t>
            </w:r>
          </w:p>
        </w:tc>
        <w:tc>
          <w:tcPr>
            <w:tcW w:w="1166"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saliva</w:t>
            </w:r>
          </w:p>
        </w:tc>
        <w:tc>
          <w:tcPr>
            <w:tcW w:w="118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Yang et al.  (2013)</w:t>
            </w:r>
          </w:p>
        </w:tc>
        <w:tc>
          <w:tcPr>
            <w:tcW w:w="31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宋体"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2868 DMP in maltreated children compared to controls</w:t>
            </w:r>
          </w:p>
        </w:tc>
        <w:tc>
          <w:tcPr>
            <w:tcW w:w="1461"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P&lt;5.0×10-7</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 17%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Power:76%</w:t>
            </w:r>
          </w:p>
        </w:tc>
        <w:tc>
          <w:tcPr>
            <w:tcW w:w="131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age, gender</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race</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p>
        </w:tc>
        <w:tc>
          <w:tcPr>
            <w:tcW w:w="13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98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Psychiatric/ physical disorders  heart disease, stroke, cancer</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t>23332324*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Childhood abuse </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eastAsia="Times-Roman" w:cs="Arial"/>
                <w:b w:val="0"/>
                <w:bCs w:val="0"/>
                <w:color w:val="auto"/>
                <w:kern w:val="0"/>
                <w:sz w:val="15"/>
                <w:szCs w:val="15"/>
                <w:highlight w:val="none"/>
                <w:lang w:val="en-US" w:eastAsia="zh-CN" w:bidi="ar"/>
              </w:rPr>
              <w:t>(Multiple informants and data sources)</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94 stressed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96 control children USA</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(mixed race)</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saliva</w:t>
            </w: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rPr>
            </w:pPr>
            <w:r>
              <w:rPr>
                <w:rFonts w:hint="default" w:ascii="Arial" w:hAnsi="Arial" w:cs="Arial" w:eastAsiaTheme="minorEastAsia"/>
                <w:b w:val="0"/>
                <w:bCs w:val="0"/>
                <w:color w:val="auto"/>
                <w:sz w:val="15"/>
                <w:szCs w:val="15"/>
                <w:highlight w:val="none"/>
                <w:vertAlign w:val="baseline"/>
              </w:rPr>
              <w:t xml:space="preserve">Weder </w:t>
            </w:r>
            <w:r>
              <w:rPr>
                <w:rFonts w:hint="default" w:ascii="Arial" w:hAnsi="Arial" w:cs="Arial" w:eastAsiaTheme="minorEastAsia"/>
                <w:b w:val="0"/>
                <w:bCs w:val="0"/>
                <w:color w:val="auto"/>
                <w:kern w:val="2"/>
                <w:sz w:val="15"/>
                <w:szCs w:val="15"/>
                <w:highlight w:val="none"/>
                <w:vertAlign w:val="baseline"/>
                <w:lang w:val="en-US" w:eastAsia="zh-CN" w:bidi="ar-SA"/>
              </w:rPr>
              <w:t>et al</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sz w:val="15"/>
                <w:szCs w:val="15"/>
                <w:highlight w:val="none"/>
                <w:vertAlign w:val="baseline"/>
                <w:lang w:val="en-US" w:eastAsia="zh-CN"/>
              </w:rPr>
              <w:t>(2014)</w:t>
            </w: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11 DMP from ID-3 , GRIN1and TPPP emerged associating with maltreatment Hypomethylation of BDNF, NR3C1, FKBP5 were identified among stress group (different loci, not comparable)</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P&lt;5.0×10-7</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 xml:space="preserve">age, race, sex </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ID-3: stress response</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GRIN1: neural plasticity    TPPP: neural circuitry development.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sz w:val="15"/>
                <w:szCs w:val="15"/>
                <w:highlight w:val="none"/>
                <w:u w:val="none"/>
                <w:lang w:val="en-US" w:eastAsia="zh-CN"/>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"https://www.ncbi.nlm.nih.gov/pubmed/24655651"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24655651</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Child maltreat</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eastAsia="Times-Roman" w:cs="Arial"/>
                <w:b w:val="0"/>
                <w:bCs w:val="0"/>
                <w:color w:val="auto"/>
                <w:kern w:val="0"/>
                <w:sz w:val="15"/>
                <w:szCs w:val="15"/>
                <w:highlight w:val="none"/>
                <w:lang w:val="en-US" w:eastAsia="zh-CN" w:bidi="ar"/>
              </w:rPr>
              <w:t>(MCS record)</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298 stressed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250 control childrenUSA</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(multi race)</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saliva </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Cicchetti et al. (2016)</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Over 1800 DMP between two groups after whole genome-wide correction. Methylation of ALDH2, ANKK1, NR3C1 were identified</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P&lt; 5.0×10</w:t>
            </w:r>
            <w:r>
              <w:rPr>
                <w:rFonts w:hint="default" w:ascii="Arial" w:hAnsi="Arial" w:cs="Arial"/>
                <w:color w:val="auto"/>
                <w:sz w:val="15"/>
                <w:szCs w:val="15"/>
                <w:highlight w:val="none"/>
                <w:vertAlign w:val="superscript"/>
                <w:lang w:val="en-US" w:eastAsia="zh-CN"/>
              </w:rPr>
              <w:t>-7</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6.2%</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(1%–64%)</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Sex, race</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mental health, cancer, cardiovascular systems, immune functioning </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sz w:val="15"/>
                <w:szCs w:val="15"/>
                <w:highlight w:val="none"/>
                <w:u w:val="none"/>
                <w:lang w:val="en-US" w:eastAsia="zh-CN"/>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"https://www.ncbi.nlm.nih.gov/pubmed/27691979"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27691979</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Maltreatment,</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neglect,witness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violence</w:t>
            </w:r>
          </w:p>
          <w:p>
            <w:pPr>
              <w:keepNext w:val="0"/>
              <w:keepLines w:val="0"/>
              <w:suppressLineNumbers w:val="0"/>
              <w:spacing w:before="0" w:beforeAutospacing="0" w:after="0" w:afterAutospacing="0" w:line="240" w:lineRule="auto"/>
              <w:ind w:left="0" w:leftChars="0" w:right="0" w:rightChars="0"/>
              <w:jc w:val="left"/>
              <w:rPr>
                <w:rFonts w:hint="default" w:ascii="Arial" w:hAnsi="Arial" w:eastAsia="Times-Roman" w:cs="Arial"/>
                <w:b w:val="0"/>
                <w:bCs w:val="0"/>
                <w:color w:val="auto"/>
                <w:kern w:val="0"/>
                <w:sz w:val="15"/>
                <w:szCs w:val="15"/>
                <w:highlight w:val="none"/>
                <w:lang w:val="en-US" w:eastAsia="zh-CN" w:bidi="ar"/>
              </w:rPr>
            </w:pPr>
            <w:r>
              <w:rPr>
                <w:rFonts w:hint="default" w:ascii="Arial" w:hAnsi="Arial" w:eastAsia="Times-Roman" w:cs="Arial"/>
                <w:b w:val="0"/>
                <w:bCs w:val="0"/>
                <w:color w:val="auto"/>
                <w:kern w:val="0"/>
                <w:sz w:val="15"/>
                <w:szCs w:val="15"/>
                <w:highlight w:val="none"/>
                <w:lang w:val="en-US" w:eastAsia="zh-CN" w:bidi="ar"/>
              </w:rPr>
              <w:t>(interview)</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Discovery: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180" w:lineRule="atLeast"/>
              <w:ind w:left="0" w:leftChars="0" w:right="0" w:rightChars="0"/>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1656 adolescents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Replication: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818</w:t>
            </w:r>
            <w:r>
              <w:rPr>
                <w:rFonts w:hint="eastAsia" w:ascii="Arial" w:hAnsi="Arial" w:cs="Arial"/>
                <w:b w:val="0"/>
                <w:bCs w:val="0"/>
                <w:color w:val="auto"/>
                <w:sz w:val="15"/>
                <w:szCs w:val="15"/>
                <w:highlight w:val="none"/>
                <w:vertAlign w:val="baseline"/>
                <w:lang w:val="en-US" w:eastAsia="zh-CN"/>
              </w:rPr>
              <w:t xml:space="preserve"> </w:t>
            </w:r>
            <w:r>
              <w:rPr>
                <w:rFonts w:hint="default" w:ascii="Arial" w:hAnsi="Arial" w:cs="Arial"/>
                <w:b w:val="0"/>
                <w:bCs w:val="0"/>
                <w:color w:val="auto"/>
                <w:sz w:val="15"/>
                <w:szCs w:val="15"/>
                <w:highlight w:val="none"/>
                <w:vertAlign w:val="baseline"/>
                <w:lang w:val="en-US" w:eastAsia="zh-CN"/>
              </w:rPr>
              <w:t>adults (British)</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Peripheral blood </w:t>
            </w: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Marzi et al</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(201</w:t>
            </w:r>
            <w:r>
              <w:rPr>
                <w:rFonts w:hint="default" w:ascii="Arial" w:hAnsi="Arial" w:cs="Arial"/>
                <w:b w:val="0"/>
                <w:bCs w:val="0"/>
                <w:color w:val="auto"/>
                <w:sz w:val="15"/>
                <w:szCs w:val="15"/>
                <w:highlight w:val="none"/>
                <w:vertAlign w:val="baseline"/>
                <w:lang w:val="en-US" w:eastAsia="zh-CN"/>
              </w:rPr>
              <w:t>8</w:t>
            </w:r>
            <w:r>
              <w:rPr>
                <w:rFonts w:hint="default" w:ascii="Arial" w:hAnsi="Arial" w:cs="Arial" w:eastAsiaTheme="minorEastAsia"/>
                <w:b w:val="0"/>
                <w:bCs w:val="0"/>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(Longitudinal)</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No </w:t>
            </w:r>
            <w:r>
              <w:rPr>
                <w:rFonts w:hint="default" w:ascii="Arial" w:hAnsi="Arial" w:cs="Arial"/>
                <w:color w:val="auto"/>
                <w:kern w:val="2"/>
                <w:sz w:val="15"/>
                <w:szCs w:val="15"/>
                <w:highlight w:val="none"/>
                <w:vertAlign w:val="baseline"/>
                <w:lang w:val="en-US" w:eastAsia="zh-CN" w:bidi="ar-SA"/>
              </w:rPr>
              <w:t>DMG</w:t>
            </w:r>
            <w:r>
              <w:rPr>
                <w:rFonts w:hint="default" w:ascii="Arial" w:hAnsi="Arial" w:cs="Arial"/>
                <w:color w:val="auto"/>
                <w:sz w:val="15"/>
                <w:szCs w:val="15"/>
                <w:highlight w:val="none"/>
                <w:vertAlign w:val="baseline"/>
                <w:lang w:val="en-US" w:eastAsia="zh-CN"/>
              </w:rPr>
              <w:t xml:space="preserve"> </w:t>
            </w:r>
            <w:r>
              <w:rPr>
                <w:rFonts w:hint="default" w:ascii="Arial" w:hAnsi="Arial" w:cs="Arial"/>
                <w:b w:val="0"/>
                <w:bCs w:val="0"/>
                <w:color w:val="auto"/>
                <w:sz w:val="15"/>
                <w:szCs w:val="15"/>
                <w:highlight w:val="none"/>
                <w:vertAlign w:val="baseline"/>
                <w:lang w:val="en-US" w:eastAsia="zh-CN"/>
              </w:rPr>
              <w:t xml:space="preserve">associated </w:t>
            </w:r>
            <w:r>
              <w:rPr>
                <w:rFonts w:hint="default" w:ascii="Arial" w:hAnsi="Arial" w:cs="Arial"/>
                <w:color w:val="auto"/>
                <w:sz w:val="15"/>
                <w:szCs w:val="15"/>
                <w:highlight w:val="none"/>
                <w:vertAlign w:val="baseline"/>
                <w:lang w:val="en-US" w:eastAsia="zh-CN"/>
              </w:rPr>
              <w:t xml:space="preserve">with polyvictimi- zation. 48 loci associated with SA, but not been replicated. Results of </w:t>
            </w:r>
            <w:r>
              <w:rPr>
                <w:rFonts w:hint="default" w:ascii="Arial" w:hAnsi="Arial" w:cs="Arial"/>
                <w:b w:val="0"/>
                <w:bCs w:val="0"/>
                <w:color w:val="auto"/>
                <w:sz w:val="15"/>
                <w:szCs w:val="15"/>
                <w:highlight w:val="none"/>
                <w:vertAlign w:val="baseline"/>
                <w:lang w:val="en-US" w:eastAsia="zh-CN"/>
              </w:rPr>
              <w:t>NR3C1, FKBP5, BDNF, AVP, CRHR1, SLC6A4 did not</w:t>
            </w:r>
            <w:r>
              <w:rPr>
                <w:rFonts w:hint="default" w:ascii="Arial" w:hAnsi="Arial" w:cs="Arial"/>
                <w:b/>
                <w:bCs/>
                <w:color w:val="auto"/>
                <w:sz w:val="15"/>
                <w:szCs w:val="15"/>
                <w:highlight w:val="none"/>
                <w:vertAlign w:val="baseline"/>
                <w:lang w:val="en-US" w:eastAsia="zh-CN"/>
              </w:rPr>
              <w:t xml:space="preserve"> </w:t>
            </w:r>
            <w:r>
              <w:rPr>
                <w:rFonts w:hint="default" w:ascii="Arial" w:hAnsi="Arial" w:cs="Arial"/>
                <w:color w:val="auto"/>
                <w:sz w:val="15"/>
                <w:szCs w:val="15"/>
                <w:highlight w:val="none"/>
                <w:vertAlign w:val="baseline"/>
                <w:lang w:val="en-US" w:eastAsia="zh-CN"/>
              </w:rPr>
              <w:t>revealed.</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kern w:val="2"/>
                <w:sz w:val="15"/>
                <w:szCs w:val="15"/>
                <w:highlight w:val="none"/>
                <w:vertAlign w:val="baseline"/>
                <w:lang w:val="en-US" w:eastAsia="zh-CN" w:bidi="ar-SA"/>
              </w:rPr>
            </w:pPr>
          </w:p>
          <w:p>
            <w:pPr>
              <w:keepNext w:val="0"/>
              <w:keepLines w:val="0"/>
              <w:suppressLineNumbers w:val="0"/>
              <w:spacing w:before="0" w:beforeAutospacing="0" w:after="0" w:afterAutospacing="0" w:line="240" w:lineRule="auto"/>
              <w:ind w:left="0" w:right="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sex,</w:t>
            </w:r>
            <w:r>
              <w:rPr>
                <w:rFonts w:hint="default" w:ascii="Arial" w:hAnsi="Arial" w:cs="Arial"/>
                <w:b w:val="0"/>
                <w:bCs w:val="0"/>
                <w:color w:val="auto"/>
                <w:sz w:val="15"/>
                <w:szCs w:val="15"/>
                <w:highlight w:val="none"/>
                <w:vertAlign w:val="baseline"/>
                <w:lang w:val="en-US" w:eastAsia="zh-CN"/>
              </w:rPr>
              <w:t xml:space="preserve"> </w:t>
            </w:r>
            <w:r>
              <w:rPr>
                <w:rFonts w:hint="default" w:ascii="Arial" w:hAnsi="Arial" w:cs="Arial" w:eastAsiaTheme="minorEastAsia"/>
                <w:b w:val="0"/>
                <w:bCs w:val="0"/>
                <w:color w:val="auto"/>
                <w:sz w:val="15"/>
                <w:szCs w:val="15"/>
                <w:highlight w:val="none"/>
                <w:vertAlign w:val="baseline"/>
                <w:lang w:val="en-US" w:eastAsia="zh-CN"/>
              </w:rPr>
              <w:t>cell-</w:t>
            </w:r>
            <w:r>
              <w:rPr>
                <w:rFonts w:hint="default" w:ascii="Arial" w:hAnsi="Arial" w:cs="Arial"/>
                <w:b w:val="0"/>
                <w:bCs w:val="0"/>
                <w:color w:val="auto"/>
                <w:sz w:val="15"/>
                <w:szCs w:val="15"/>
                <w:highlight w:val="none"/>
                <w:vertAlign w:val="baseline"/>
                <w:lang w:val="en-US" w:eastAsia="zh-CN"/>
              </w:rPr>
              <w:t>t</w:t>
            </w:r>
            <w:r>
              <w:rPr>
                <w:rFonts w:hint="default" w:ascii="Arial" w:hAnsi="Arial" w:cs="Arial" w:eastAsiaTheme="minorEastAsia"/>
                <w:b w:val="0"/>
                <w:bCs w:val="0"/>
                <w:color w:val="auto"/>
                <w:sz w:val="15"/>
                <w:szCs w:val="15"/>
                <w:highlight w:val="none"/>
                <w:vertAlign w:val="baseline"/>
                <w:lang w:val="en-US" w:eastAsia="zh-CN"/>
              </w:rPr>
              <w:t>ype</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smoking</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b w:val="0"/>
                <w:bCs w:val="0"/>
                <w:color w:val="auto"/>
                <w:sz w:val="15"/>
                <w:szCs w:val="15"/>
                <w:highlight w:val="none"/>
                <w:vertAlign w:val="baseline"/>
                <w:lang w:val="en-US" w:eastAsia="zh-CN"/>
              </w:rPr>
              <w:t xml:space="preserve"> </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"https://www.ncbi.nlm.nih.gov/pubmed/29325449"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29325449</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7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Childhood abuse + child adversities + SEP</w:t>
            </w:r>
            <w:r>
              <w:rPr>
                <w:rFonts w:hint="default" w:ascii="Arial" w:hAnsi="Arial" w:eastAsia="Times-Roman" w:cs="Arial"/>
                <w:b w:val="0"/>
                <w:bCs w:val="0"/>
                <w:color w:val="auto"/>
                <w:kern w:val="0"/>
                <w:sz w:val="15"/>
                <w:szCs w:val="15"/>
                <w:highlight w:val="none"/>
                <w:lang w:val="en-US" w:eastAsia="zh-CN" w:bidi="ar"/>
              </w:rPr>
              <w:t xml:space="preserve"> (questionnaire)</w:t>
            </w:r>
          </w:p>
        </w:tc>
        <w:tc>
          <w:tcPr>
            <w:tcW w:w="139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691~774  Child from ALSPAC (UK)</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166"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color w:val="auto"/>
                <w:sz w:val="15"/>
                <w:szCs w:val="15"/>
                <w:highlight w:val="none"/>
                <w:lang w:val="en-US"/>
              </w:rPr>
            </w:pPr>
            <w:r>
              <w:rPr>
                <w:rFonts w:hint="default" w:ascii="Arial" w:hAnsi="Arial" w:eastAsia="Times-Roman" w:cs="Arial"/>
                <w:color w:val="auto"/>
                <w:kern w:val="0"/>
                <w:sz w:val="15"/>
                <w:szCs w:val="15"/>
                <w:highlight w:val="none"/>
                <w:lang w:val="en-US" w:eastAsia="zh-CN" w:bidi="ar"/>
              </w:rPr>
              <w:t>cord blood</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eastAsia="Times-Roman" w:cs="Arial"/>
                <w:color w:val="auto"/>
                <w:kern w:val="0"/>
                <w:sz w:val="15"/>
                <w:szCs w:val="15"/>
                <w:highlight w:val="none"/>
                <w:lang w:val="en-US" w:eastAsia="zh-CN" w:bidi="ar"/>
              </w:rPr>
              <w:t>leukocytes</w:t>
            </w:r>
          </w:p>
        </w:tc>
        <w:tc>
          <w:tcPr>
            <w:tcW w:w="118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Dunn et al.</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(2019)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(longitudinal)</w:t>
            </w:r>
          </w:p>
        </w:tc>
        <w:tc>
          <w:tcPr>
            <w:tcW w:w="31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Neighbourhood disadvantage:10 CpG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sites, Financial stress: 9 CpG sites;</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sexual or physical abuse: 38CpG sites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461"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Small-medium power (5~19%)</w:t>
            </w:r>
          </w:p>
        </w:tc>
        <w:tc>
          <w:tcPr>
            <w:tcW w:w="131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cell type, child race/Ethnicity, birth weight, maternal age </w:t>
            </w:r>
          </w:p>
        </w:tc>
        <w:tc>
          <w:tcPr>
            <w:tcW w:w="132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eastAsia" w:ascii="Arial" w:hAnsi="Arial" w:cs="Arial"/>
                <w:color w:val="auto"/>
                <w:sz w:val="15"/>
                <w:szCs w:val="15"/>
                <w:highlight w:val="none"/>
                <w:vertAlign w:val="baseline"/>
                <w:lang w:val="en-US" w:eastAsia="zh-CN"/>
              </w:rPr>
              <w:t>r</w:t>
            </w:r>
            <w:r>
              <w:rPr>
                <w:rFonts w:hint="default" w:ascii="Arial" w:hAnsi="Arial" w:cs="Arial"/>
                <w:color w:val="auto"/>
                <w:sz w:val="15"/>
                <w:szCs w:val="15"/>
                <w:highlight w:val="none"/>
                <w:vertAlign w:val="baseline"/>
                <w:lang w:val="en-US" w:eastAsia="zh-CN"/>
              </w:rPr>
              <w:t>egulation of developmental growth;</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axon development, and neuron apoptotic </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"https://www.ncbi.nlm.nih.gov/pubmed/30905381"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30905381</w:t>
            </w:r>
            <w:r>
              <w:rPr>
                <w:rStyle w:val="8"/>
                <w:rFonts w:hint="default" w:ascii="Arial" w:hAnsi="Arial" w:eastAsia="微软雅黑" w:cs="Arial"/>
                <w:i w:val="0"/>
                <w:caps w:val="0"/>
                <w:color w:val="auto"/>
                <w:spacing w:val="0"/>
                <w:sz w:val="15"/>
                <w:szCs w:val="15"/>
                <w:highlight w:val="none"/>
                <w:u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Roman" w:cs="Arial"/>
                <w:b/>
                <w:bCs/>
                <w:color w:val="auto"/>
                <w:kern w:val="0"/>
                <w:sz w:val="15"/>
                <w:szCs w:val="15"/>
                <w:highlight w:val="none"/>
                <w:lang w:val="en-US" w:eastAsia="zh-CN" w:bidi="ar"/>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Sample</w:t>
            </w:r>
          </w:p>
        </w:tc>
        <w:tc>
          <w:tcPr>
            <w:tcW w:w="1166"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p>
        </w:tc>
        <w:tc>
          <w:tcPr>
            <w:tcW w:w="132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8"/>
                <w:rFonts w:hint="default" w:ascii="Arial" w:hAnsi="Arial" w:eastAsia="微软雅黑" w:cs="Arial"/>
                <w:i w:val="0"/>
                <w:caps w:val="0"/>
                <w:color w:val="auto"/>
                <w:spacing w:val="0"/>
                <w:sz w:val="15"/>
                <w:szCs w:val="15"/>
                <w:highlight w:val="none"/>
                <w:u w:val="none"/>
                <w:lang w:val="en-US" w:eastAsia="zh-CN"/>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w:t>
            </w:r>
            <w:r>
              <w:rPr>
                <w:rFonts w:hint="default" w:ascii="Arial" w:hAnsi="Arial" w:cs="Arial"/>
                <w:b w:val="0"/>
                <w:bCs w:val="0"/>
                <w:color w:val="auto"/>
                <w:sz w:val="15"/>
                <w:szCs w:val="15"/>
                <w:highlight w:val="none"/>
                <w:vertAlign w:val="baseline"/>
                <w:lang w:val="en-US" w:eastAsia="zh-CN"/>
              </w:rPr>
              <w:t>hild maltreat</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eastAsia="Times-Roman" w:cs="Arial"/>
                <w:b w:val="0"/>
                <w:bCs w:val="0"/>
                <w:color w:val="auto"/>
                <w:kern w:val="0"/>
                <w:sz w:val="15"/>
                <w:szCs w:val="15"/>
                <w:highlight w:val="none"/>
                <w:lang w:val="en-US" w:eastAsia="zh-CN" w:bidi="ar"/>
              </w:rPr>
              <w:t>(CTQ questionnaire)</w:t>
            </w:r>
          </w:p>
        </w:tc>
        <w:tc>
          <w:tcPr>
            <w:tcW w:w="1397"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124 high-risk youth (16~24 yrs)</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(UK diverse ethnicity)</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166"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Buccal cells</w:t>
            </w:r>
          </w:p>
        </w:tc>
        <w:tc>
          <w:tcPr>
            <w:tcW w:w="118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Cecil et al. (2016)</w:t>
            </w:r>
          </w:p>
        </w:tc>
        <w:tc>
          <w:tcPr>
            <w:tcW w:w="31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PA has strongest effect of methylation changes of epigenome. Different abuse sub-type has unique and common methylation changes.</w:t>
            </w:r>
          </w:p>
        </w:tc>
        <w:tc>
          <w:tcPr>
            <w:tcW w:w="1461"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Physical abuse：</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a</w:t>
            </w:r>
            <w:r>
              <w:rPr>
                <w:rFonts w:hint="default" w:ascii="Arial" w:hAnsi="Arial" w:cs="Arial" w:eastAsiaTheme="minorEastAsia"/>
                <w:b w:val="0"/>
                <w:bCs w:val="0"/>
                <w:color w:val="auto"/>
                <w:sz w:val="15"/>
                <w:szCs w:val="15"/>
                <w:highlight w:val="none"/>
                <w:vertAlign w:val="baseline"/>
                <w:lang w:val="en-US" w:eastAsia="zh-CN"/>
              </w:rPr>
              <w:t>ge, sex, ethnity</w:t>
            </w:r>
          </w:p>
        </w:tc>
        <w:tc>
          <w:tcPr>
            <w:tcW w:w="13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tc>
        <w:tc>
          <w:tcPr>
            <w:tcW w:w="114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98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PA: cardiovascular function fear, wound healing. PN: nutrient metabolism. Common: nervous development, tissue growth.</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i w:val="0"/>
                <w:caps w:val="0"/>
                <w:color w:val="auto"/>
                <w:spacing w:val="0"/>
                <w:sz w:val="15"/>
                <w:szCs w:val="15"/>
                <w:highlight w:val="none"/>
                <w:u w:val="none"/>
                <w:lang w:val="en-US" w:eastAsia="zh-CN"/>
              </w:rPr>
            </w:pPr>
            <w:r>
              <w:rPr>
                <w:rStyle w:val="8"/>
                <w:rFonts w:hint="default" w:ascii="Arial" w:hAnsi="Arial" w:eastAsia="微软雅黑" w:cs="Arial"/>
                <w:i w:val="0"/>
                <w:caps w:val="0"/>
                <w:color w:val="auto"/>
                <w:spacing w:val="0"/>
                <w:sz w:val="15"/>
                <w:szCs w:val="15"/>
                <w:highlight w:val="none"/>
                <w:u w:val="none"/>
                <w:lang w:val="en-US" w:eastAsia="zh-CN"/>
              </w:rPr>
              <w:t>27643477</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Childhood trauma</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(PCA)</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188 adults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(27 yrs)</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USA</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89% Caucasian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blood</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O’Donnell (2018)</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(Longitudinal)</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PC analysis showed history of abuse/neglect significantly associated with DNA methylome variation at 27 years.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Power:</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10.3%, 3.3% of  variance (PC1, PC2)</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sex, ancestry, cellular heterogeneity, risk of psychiatric disorder</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PC1: protein phosphorylation,</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Immune activation/ differentiation. </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PC2: transcription regulation</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jc w:val="both"/>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t>29317599</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Childhood abuse</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w:t>
            </w:r>
            <w:r>
              <w:rPr>
                <w:rFonts w:hint="default" w:ascii="Arial" w:hAnsi="Arial" w:cs="Arial"/>
                <w:b w:val="0"/>
                <w:bCs w:val="0"/>
                <w:color w:val="auto"/>
                <w:sz w:val="15"/>
                <w:szCs w:val="15"/>
                <w:highlight w:val="none"/>
                <w:vertAlign w:val="baseline"/>
                <w:lang w:val="en-US" w:eastAsia="zh-CN"/>
              </w:rPr>
              <w:t>questionnaire</w:t>
            </w:r>
            <w:r>
              <w:rPr>
                <w:rFonts w:hint="eastAsia" w:ascii="Arial" w:hAnsi="Arial" w:cs="Arial"/>
                <w:b w:val="0"/>
                <w:bCs w:val="0"/>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12 stressed males</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28 control males</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(England &amp; Scotland)</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eastAsia" w:ascii="Arial" w:hAnsi="Arial" w:cs="Arial"/>
                <w:b w:val="0"/>
                <w:bCs w:val="0"/>
                <w:color w:val="auto"/>
                <w:sz w:val="15"/>
                <w:szCs w:val="15"/>
                <w:highlight w:val="none"/>
                <w:vertAlign w:val="baseline"/>
                <w:lang w:val="en-US" w:eastAsia="zh-CN"/>
              </w:rPr>
              <w:t>w</w:t>
            </w:r>
            <w:r>
              <w:rPr>
                <w:rFonts w:hint="default" w:ascii="Arial" w:hAnsi="Arial" w:cs="Arial"/>
                <w:b w:val="0"/>
                <w:bCs w:val="0"/>
                <w:color w:val="auto"/>
                <w:sz w:val="15"/>
                <w:szCs w:val="15"/>
                <w:highlight w:val="none"/>
                <w:vertAlign w:val="baseline"/>
                <w:lang w:val="en-US" w:eastAsia="zh-CN"/>
              </w:rPr>
              <w:t>hole blood</w:t>
            </w: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rPr>
            </w:pPr>
            <w:r>
              <w:rPr>
                <w:rFonts w:hint="default" w:ascii="Arial" w:hAnsi="Arial" w:cs="Arial" w:eastAsiaTheme="minorEastAsia"/>
                <w:b w:val="0"/>
                <w:bCs w:val="0"/>
                <w:color w:val="auto"/>
                <w:sz w:val="15"/>
                <w:szCs w:val="15"/>
                <w:highlight w:val="none"/>
                <w:vertAlign w:val="baseline"/>
              </w:rPr>
              <w:t>Suderman</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et al</w:t>
            </w:r>
            <w:r>
              <w:rPr>
                <w:rFonts w:hint="default" w:ascii="Arial" w:hAnsi="Arial" w:cs="Arial"/>
                <w:b w:val="0"/>
                <w:bCs w:val="0"/>
                <w:color w:val="auto"/>
                <w:kern w:val="2"/>
                <w:sz w:val="15"/>
                <w:szCs w:val="15"/>
                <w:highlight w:val="none"/>
                <w:vertAlign w:val="baseline"/>
                <w:lang w:val="en-US" w:eastAsia="zh-CN" w:bidi="ar-SA"/>
              </w:rPr>
              <w:t>.(2014)</w:t>
            </w: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997 DMG (311 hypermethylated and 686 hypomethylated) associated with child abuse. Results of PM20D1 were validated. DMG associated with low social-economic and maltreatment  little overlap.</w:t>
            </w:r>
          </w:p>
        </w:tc>
        <w:tc>
          <w:tcPr>
            <w:tcW w:w="1461" w:type="dxa"/>
            <w:tcBorders>
              <w:top w:val="nil"/>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Cut off : FDR&lt;0.2</w:t>
            </w:r>
          </w:p>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p&lt;0.01: hyper-</w:t>
            </w:r>
          </w:p>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q&lt;0.05: hypo-</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Small power</w:t>
            </w:r>
          </w:p>
        </w:tc>
        <w:tc>
          <w:tcPr>
            <w:tcW w:w="1310" w:type="dxa"/>
            <w:tcBorders>
              <w:top w:val="nil"/>
              <w:left w:val="nil"/>
              <w:bottom w:val="nil"/>
              <w:right w:val="nil"/>
            </w:tcBorders>
            <w:vAlign w:val="top"/>
          </w:tcPr>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socio-econmic position </w:t>
            </w:r>
          </w:p>
          <w:p>
            <w:pPr>
              <w:keepNext w:val="0"/>
              <w:keepLines w:val="0"/>
              <w:widowControl/>
              <w:suppressLineNumbers w:val="0"/>
              <w:spacing w:before="0" w:beforeAutospacing="0" w:after="0" w:afterAutospacing="0"/>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w:t>
            </w: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Signaling pathways</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rPr>
              <w:fldChar w:fldCharType="begin"/>
            </w:r>
            <w:r>
              <w:rPr>
                <w:rFonts w:hint="default" w:ascii="Arial" w:hAnsi="Arial" w:eastAsia="微软雅黑" w:cs="Arial"/>
                <w:b w:val="0"/>
                <w:bCs w:val="0"/>
                <w:i w:val="0"/>
                <w:caps w:val="0"/>
                <w:color w:val="auto"/>
                <w:spacing w:val="0"/>
                <w:sz w:val="15"/>
                <w:szCs w:val="15"/>
                <w:highlight w:val="none"/>
                <w:u w:val="none"/>
              </w:rPr>
              <w:instrText xml:space="preserve"> HYPERLINK "https://www.ncbi.nlm.nih.gov/pubmed/24618023" \t "https://www.geenmedical.com/_blank" </w:instrText>
            </w:r>
            <w:r>
              <w:rPr>
                <w:rFonts w:hint="default" w:ascii="Arial" w:hAnsi="Arial" w:eastAsia="微软雅黑" w:cs="Arial"/>
                <w:b w:val="0"/>
                <w:bCs w:val="0"/>
                <w:i w:val="0"/>
                <w:caps w:val="0"/>
                <w:color w:val="auto"/>
                <w:spacing w:val="0"/>
                <w:sz w:val="15"/>
                <w:szCs w:val="15"/>
                <w:highlight w:val="none"/>
                <w:u w:val="none"/>
              </w:rPr>
              <w:fldChar w:fldCharType="separate"/>
            </w:r>
            <w:r>
              <w:rPr>
                <w:rFonts w:hint="default" w:ascii="Arial" w:hAnsi="Arial" w:eastAsia="微软雅黑" w:cs="Arial"/>
                <w:b w:val="0"/>
                <w:bCs w:val="0"/>
                <w:i w:val="0"/>
                <w:caps w:val="0"/>
                <w:color w:val="auto"/>
                <w:spacing w:val="0"/>
                <w:sz w:val="15"/>
                <w:szCs w:val="15"/>
                <w:highlight w:val="none"/>
                <w:u w:val="none"/>
              </w:rPr>
              <w:t>24618023</w:t>
            </w:r>
            <w:r>
              <w:rPr>
                <w:rFonts w:hint="default" w:ascii="Arial" w:hAnsi="Arial" w:eastAsia="微软雅黑" w:cs="Arial"/>
                <w:b w:val="0"/>
                <w:bCs w:val="0"/>
                <w:i w:val="0"/>
                <w:caps w:val="0"/>
                <w:color w:val="auto"/>
                <w:spacing w:val="0"/>
                <w:sz w:val="15"/>
                <w:szCs w:val="15"/>
                <w:highlight w:val="none"/>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Physical/sexual, emotional</w:t>
            </w:r>
            <w:r>
              <w:rPr>
                <w:rFonts w:hint="eastAsia" w:ascii="Arial" w:hAnsi="Arial" w:cs="Arial"/>
                <w:b w:val="0"/>
                <w:bCs w:val="0"/>
                <w:color w:val="auto"/>
                <w:sz w:val="15"/>
                <w:szCs w:val="15"/>
                <w:highlight w:val="none"/>
                <w:vertAlign w:val="baseline"/>
                <w:lang w:val="en-US" w:eastAsia="zh-CN"/>
              </w:rPr>
              <w:t xml:space="preserve"> </w:t>
            </w:r>
            <w:r>
              <w:rPr>
                <w:rFonts w:hint="default" w:ascii="Arial" w:hAnsi="Arial" w:cs="Arial"/>
                <w:b w:val="0"/>
                <w:bCs w:val="0"/>
                <w:color w:val="auto"/>
                <w:sz w:val="15"/>
                <w:szCs w:val="15"/>
                <w:highlight w:val="none"/>
                <w:vertAlign w:val="baseline"/>
                <w:lang w:val="en-US" w:eastAsia="zh-CN"/>
              </w:rPr>
              <w:t xml:space="preserve">abuse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w:t>
            </w:r>
            <w:r>
              <w:rPr>
                <w:rFonts w:hint="default" w:ascii="Arial" w:hAnsi="Arial" w:cs="Arial"/>
                <w:b w:val="0"/>
                <w:bCs w:val="0"/>
                <w:color w:val="auto"/>
                <w:sz w:val="15"/>
                <w:szCs w:val="15"/>
                <w:highlight w:val="none"/>
                <w:vertAlign w:val="baseline"/>
                <w:lang w:val="en-US" w:eastAsia="zh-CN"/>
              </w:rPr>
              <w:t>CTQ</w:t>
            </w:r>
            <w:r>
              <w:rPr>
                <w:rFonts w:hint="eastAsia" w:ascii="Arial" w:hAnsi="Arial" w:cs="Arial"/>
                <w:b w:val="0"/>
                <w:bCs w:val="0"/>
                <w:color w:val="auto"/>
                <w:sz w:val="15"/>
                <w:szCs w:val="15"/>
                <w:highlight w:val="none"/>
                <w:vertAlign w:val="baseline"/>
                <w:lang w:val="en-US" w:eastAsia="zh-CN"/>
              </w:rPr>
              <w:t xml:space="preserve"> </w:t>
            </w:r>
            <w:r>
              <w:rPr>
                <w:rFonts w:hint="default" w:ascii="Arial" w:hAnsi="Arial" w:cs="Arial"/>
                <w:b w:val="0"/>
                <w:bCs w:val="0"/>
                <w:color w:val="auto"/>
                <w:sz w:val="15"/>
                <w:szCs w:val="15"/>
                <w:highlight w:val="none"/>
                <w:vertAlign w:val="baseline"/>
                <w:lang w:val="en-US" w:eastAsia="zh-CN"/>
              </w:rPr>
              <w:t>questionnaire</w:t>
            </w:r>
            <w:r>
              <w:rPr>
                <w:rFonts w:hint="eastAsia" w:ascii="Arial" w:hAnsi="Arial" w:cs="Arial"/>
                <w:b w:val="0"/>
                <w:bCs w:val="0"/>
                <w:color w:val="auto"/>
                <w:sz w:val="15"/>
                <w:szCs w:val="15"/>
                <w:highlight w:val="none"/>
                <w:vertAlign w:val="baseline"/>
                <w:lang w:val="en-US" w:eastAsia="zh-CN"/>
              </w:rPr>
              <w:t>)</w:t>
            </w:r>
            <w:r>
              <w:rPr>
                <w:rFonts w:hint="default" w:ascii="Arial" w:hAnsi="Arial" w:cs="Arial"/>
                <w:b w:val="0"/>
                <w:bCs w:val="0"/>
                <w:color w:val="auto"/>
                <w:sz w:val="15"/>
                <w:szCs w:val="15"/>
                <w:highlight w:val="none"/>
                <w:vertAlign w:val="baseline"/>
                <w:lang w:val="en-US" w:eastAsia="zh-CN"/>
              </w:rPr>
              <w:t xml:space="preserve"> </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97"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34 male </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(USA)</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166"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Sperm</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Roberts  et al.(2018)</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(longitudinal)</w:t>
            </w:r>
          </w:p>
        </w:tc>
        <w:tc>
          <w:tcPr>
            <w:tcW w:w="3159"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Differential methylation between those </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exposed to CM and control; adulthood trauma exposure and mental health partially mediated by the methylation changes</w:t>
            </w:r>
          </w:p>
        </w:tc>
        <w:tc>
          <w:tcPr>
            <w:tcW w:w="1461"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color w:val="auto"/>
                <w:sz w:val="15"/>
                <w:szCs w:val="15"/>
                <w:highlight w:val="none"/>
              </w:rPr>
            </w:pPr>
            <w:r>
              <w:rPr>
                <w:rFonts w:hint="default" w:ascii="Arial" w:hAnsi="Arial" w:cs="Arial"/>
                <w:b w:val="0"/>
                <w:bCs w:val="0"/>
                <w:color w:val="auto"/>
                <w:sz w:val="15"/>
                <w:szCs w:val="15"/>
                <w:highlight w:val="none"/>
                <w:vertAlign w:val="baseline"/>
                <w:lang w:val="en-US" w:eastAsia="zh-CN"/>
              </w:rPr>
              <w:t>6.2% variance</w:t>
            </w:r>
            <w:r>
              <w:rPr>
                <w:rFonts w:hint="default" w:ascii="Arial" w:hAnsi="Arial" w:cs="Arial"/>
                <w:b w:val="0"/>
                <w:bCs w:val="0"/>
                <w:color w:val="auto"/>
                <w:kern w:val="2"/>
                <w:sz w:val="15"/>
                <w:szCs w:val="15"/>
                <w:highlight w:val="none"/>
                <w:vertAlign w:val="baseline"/>
                <w:lang w:val="en-US" w:eastAsia="zh-CN" w:bidi="ar-SA"/>
              </w:rPr>
              <w:t xml:space="preserve"> </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Small power </w:t>
            </w:r>
          </w:p>
        </w:tc>
        <w:tc>
          <w:tcPr>
            <w:tcW w:w="1310"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age at sample collection, month of birth, race/ethnicity</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 </w:t>
            </w:r>
          </w:p>
        </w:tc>
        <w:tc>
          <w:tcPr>
            <w:tcW w:w="132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tc>
        <w:tc>
          <w:tcPr>
            <w:tcW w:w="114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single" w:color="auto" w:sz="4" w:space="0"/>
              <w:right w:val="nil"/>
            </w:tcBorders>
            <w:vAlign w:val="top"/>
          </w:tcPr>
          <w:p>
            <w:pPr>
              <w:keepNext w:val="0"/>
              <w:keepLines w:val="0"/>
              <w:widowControl/>
              <w:suppressLineNumbers w:val="0"/>
              <w:spacing w:before="0" w:beforeAutospacing="0" w:after="0" w:afterAutospacing="0"/>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neuronal function.</w:t>
            </w:r>
          </w:p>
          <w:p>
            <w:pPr>
              <w:keepNext w:val="0"/>
              <w:keepLines w:val="0"/>
              <w:widowControl/>
              <w:suppressLineNumbers w:val="0"/>
              <w:spacing w:before="0" w:beforeAutospacing="0" w:after="0" w:afterAutospacing="0"/>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fat cell regulation </w:t>
            </w:r>
          </w:p>
          <w:p>
            <w:pPr>
              <w:keepNext w:val="0"/>
              <w:keepLines w:val="0"/>
              <w:widowControl/>
              <w:suppressLineNumbers w:val="0"/>
              <w:spacing w:before="0" w:beforeAutospacing="0" w:after="0" w:afterAutospacing="0"/>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immune function (SDK1)</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"https://www.ncbi.nlm.nih.gov/pubmed/30279435"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30279435</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7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Sample</w:t>
            </w:r>
          </w:p>
        </w:tc>
        <w:tc>
          <w:tcPr>
            <w:tcW w:w="1166"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p>
        </w:tc>
        <w:tc>
          <w:tcPr>
            <w:tcW w:w="132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微软雅黑" w:cs="Arial"/>
                <w:b w:val="0"/>
                <w:bCs w:val="0"/>
                <w:i w:val="0"/>
                <w:caps w:val="0"/>
                <w:color w:val="auto"/>
                <w:spacing w:val="0"/>
                <w:sz w:val="15"/>
                <w:szCs w:val="15"/>
                <w:highlight w:val="none"/>
                <w:u w:val="none"/>
                <w:lang w:val="en-US" w:eastAsia="zh-CN"/>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47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Child trauma</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(SCID interview)  </w:t>
            </w:r>
          </w:p>
        </w:tc>
        <w:tc>
          <w:tcPr>
            <w:tcW w:w="1397"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54 pregnant women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(32.3 yrs) (</w:t>
            </w:r>
            <w:r>
              <w:rPr>
                <w:rFonts w:hint="default" w:ascii="Arial" w:hAnsi="Arial" w:cs="Arial"/>
                <w:color w:val="auto"/>
                <w:sz w:val="15"/>
                <w:szCs w:val="15"/>
                <w:highlight w:val="none"/>
                <w:vertAlign w:val="baseline"/>
                <w:lang w:val="en-US" w:eastAsia="zh-CN"/>
              </w:rPr>
              <w:t>USA)</w:t>
            </w:r>
          </w:p>
        </w:tc>
        <w:tc>
          <w:tcPr>
            <w:tcW w:w="1166"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Buccal cells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Robakis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CM associated with methylation density in 162 regions; not associated with mean DNAm over entire region of OXTR</w:t>
            </w:r>
          </w:p>
        </w:tc>
        <w:tc>
          <w:tcPr>
            <w:tcW w:w="1461"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Cohen’s d = 0.94</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p>
          <w:p>
            <w:pPr>
              <w:keepNext w:val="0"/>
              <w:keepLines w:val="0"/>
              <w:suppressLineNumbers w:val="0"/>
              <w:spacing w:before="0" w:beforeAutospacing="0" w:after="0" w:afterAutospacing="0" w:line="240" w:lineRule="auto"/>
              <w:ind w:left="0" w:leftChars="0" w:right="0" w:rightChars="0" w:firstLine="300" w:firstLineChars="20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3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Illumina HiSeq 4000 platform</w:t>
            </w:r>
          </w:p>
        </w:tc>
        <w:tc>
          <w:tcPr>
            <w:tcW w:w="114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metabolic, cellular process, and regulatory </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functions; </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"https://www.ncbi.nlm.nih.gov/pubmed/32066670"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32066670</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Child trauma</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(CTQ questionnaire)</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Discovery: </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85 adults Netherlands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Replication: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45 +255 adults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(diverse ethnity) </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Discovery;</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blood</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Validation:</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blood+buccal</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Cross tissue </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Houtepen</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et al. (2016)</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p>
        </w:tc>
        <w:tc>
          <w:tcPr>
            <w:tcW w:w="3159" w:type="dxa"/>
            <w:tcBorders>
              <w:top w:val="nil"/>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KITLG methylation mediates childhood trauma and cortisol stress reactivity (discovery). </w:t>
            </w:r>
            <w:r>
              <w:rPr>
                <w:rFonts w:hint="default" w:ascii="Arial" w:hAnsi="Arial" w:cs="Arial"/>
                <w:b w:val="0"/>
                <w:bCs w:val="0"/>
                <w:color w:val="auto"/>
                <w:sz w:val="15"/>
                <w:szCs w:val="15"/>
                <w:highlight w:val="none"/>
                <w:vertAlign w:val="baseline"/>
                <w:lang w:val="en-US" w:eastAsia="zh-CN"/>
              </w:rPr>
              <w:t>H</w:t>
            </w:r>
            <w:r>
              <w:rPr>
                <w:rFonts w:hint="default" w:ascii="Arial" w:hAnsi="Arial" w:cs="Arial"/>
                <w:color w:val="auto"/>
                <w:sz w:val="15"/>
                <w:szCs w:val="15"/>
                <w:highlight w:val="none"/>
                <w:vertAlign w:val="baseline"/>
                <w:lang w:val="en-US" w:eastAsia="zh-CN"/>
              </w:rPr>
              <w:t>ypomethylation of KITLG were replicated.</w:t>
            </w:r>
          </w:p>
        </w:tc>
        <w:tc>
          <w:tcPr>
            <w:tcW w:w="1461" w:type="dxa"/>
            <w:tcBorders>
              <w:top w:val="nil"/>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KITLG:</w:t>
            </w:r>
          </w:p>
          <w:p>
            <w:pPr>
              <w:keepNext w:val="0"/>
              <w:keepLines w:val="0"/>
              <w:widowControl/>
              <w:suppressLineNumbers w:val="0"/>
              <w:spacing w:before="0" w:beforeAutospacing="0" w:after="0" w:afterAutospacing="0"/>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small  power :</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7~9%</w:t>
            </w:r>
            <w:r>
              <w:rPr>
                <w:rFonts w:hint="default" w:ascii="Arial" w:hAnsi="Arial" w:cs="Arial"/>
                <w:b w:val="0"/>
                <w:bCs w:val="0"/>
                <w:color w:val="auto"/>
                <w:sz w:val="15"/>
                <w:szCs w:val="15"/>
                <w:highlight w:val="none"/>
                <w:vertAlign w:val="baseline"/>
                <w:lang w:val="en-US" w:eastAsia="zh-CN"/>
              </w:rPr>
              <w:t xml:space="preserve"> </w:t>
            </w:r>
          </w:p>
        </w:tc>
        <w:tc>
          <w:tcPr>
            <w:tcW w:w="1310" w:type="dxa"/>
            <w:tcBorders>
              <w:top w:val="nil"/>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age, sex, ethnicity </w:t>
            </w:r>
          </w:p>
          <w:p>
            <w:pPr>
              <w:keepNext w:val="0"/>
              <w:keepLines w:val="0"/>
              <w:widowControl/>
              <w:suppressLineNumbers w:val="0"/>
              <w:spacing w:before="0" w:beforeAutospacing="0" w:after="0" w:afterAutospacing="0"/>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age of trauma</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Cortisol</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stress reactivity</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rPr>
              <w:fldChar w:fldCharType="begin"/>
            </w:r>
            <w:r>
              <w:rPr>
                <w:rFonts w:hint="default" w:ascii="Arial" w:hAnsi="Arial" w:eastAsia="微软雅黑" w:cs="Arial"/>
                <w:b w:val="0"/>
                <w:bCs w:val="0"/>
                <w:i w:val="0"/>
                <w:caps w:val="0"/>
                <w:color w:val="auto"/>
                <w:spacing w:val="0"/>
                <w:sz w:val="15"/>
                <w:szCs w:val="15"/>
                <w:highlight w:val="none"/>
                <w:u w:val="none"/>
              </w:rPr>
              <w:instrText xml:space="preserve"> HYPERLINK "https://www.ncbi.nlm.nih.gov/pubmed/26997371" \t "https://www.geenmedical.com/_blank" </w:instrText>
            </w:r>
            <w:r>
              <w:rPr>
                <w:rFonts w:hint="default" w:ascii="Arial" w:hAnsi="Arial" w:eastAsia="微软雅黑" w:cs="Arial"/>
                <w:b w:val="0"/>
                <w:bCs w:val="0"/>
                <w:i w:val="0"/>
                <w:caps w:val="0"/>
                <w:color w:val="auto"/>
                <w:spacing w:val="0"/>
                <w:sz w:val="15"/>
                <w:szCs w:val="15"/>
                <w:highlight w:val="none"/>
                <w:u w:val="none"/>
              </w:rPr>
              <w:fldChar w:fldCharType="separate"/>
            </w:r>
            <w:r>
              <w:rPr>
                <w:rFonts w:hint="default" w:ascii="Arial" w:hAnsi="Arial" w:eastAsia="微软雅黑" w:cs="Arial"/>
                <w:b w:val="0"/>
                <w:bCs w:val="0"/>
                <w:i w:val="0"/>
                <w:caps w:val="0"/>
                <w:color w:val="auto"/>
                <w:spacing w:val="0"/>
                <w:sz w:val="15"/>
                <w:szCs w:val="15"/>
                <w:highlight w:val="none"/>
                <w:u w:val="none"/>
              </w:rPr>
              <w:t>26997371</w:t>
            </w:r>
            <w:r>
              <w:rPr>
                <w:rFonts w:hint="default" w:ascii="Arial" w:hAnsi="Arial" w:eastAsia="微软雅黑" w:cs="Arial"/>
                <w:b w:val="0"/>
                <w:bCs w:val="0"/>
                <w:i w:val="0"/>
                <w:caps w:val="0"/>
                <w:color w:val="auto"/>
                <w:spacing w:val="0"/>
                <w:sz w:val="15"/>
                <w:szCs w:val="15"/>
                <w:highlight w:val="none"/>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Child trauma</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(CTQ questionnaire) </w:t>
            </w:r>
          </w:p>
        </w:tc>
        <w:tc>
          <w:tcPr>
            <w:tcW w:w="1397"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60 stressed adults, 30 control </w:t>
            </w:r>
            <w:r>
              <w:rPr>
                <w:rFonts w:hint="default" w:ascii="Arial" w:hAnsi="Arial" w:cs="Arial"/>
                <w:color w:val="auto"/>
                <w:sz w:val="15"/>
                <w:szCs w:val="15"/>
                <w:highlight w:val="none"/>
                <w:vertAlign w:val="baseline"/>
                <w:lang w:val="en-US" w:eastAsia="zh-CN"/>
              </w:rPr>
              <w:t>Germany</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CD14+ monocytes</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Frach et al.</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(2020)</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Neither individual sites nor KITLG  methylation significantly  associated with child trauma after multiple testing.</w:t>
            </w:r>
          </w:p>
        </w:tc>
        <w:tc>
          <w:tcPr>
            <w:tcW w:w="1461" w:type="dxa"/>
            <w:tcBorders>
              <w:top w:val="nil"/>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 = 0.817</w:t>
            </w:r>
          </w:p>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β=−0.032</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low power:38%</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age, sex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cell composition</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"https://www.ncbi.nlm.nih.gov/pubmed/32203862"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32203862</w:t>
            </w:r>
            <w:r>
              <w:rPr>
                <w:rStyle w:val="8"/>
                <w:rFonts w:hint="default" w:ascii="Arial" w:hAnsi="Arial" w:eastAsia="微软雅黑" w:cs="Arial"/>
                <w:i w:val="0"/>
                <w:caps w:val="0"/>
                <w:color w:val="auto"/>
                <w:spacing w:val="0"/>
                <w:sz w:val="15"/>
                <w:szCs w:val="15"/>
                <w:highlight w:val="none"/>
                <w:u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Childhood abuse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(record)</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24  abused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19 non abused suicide completer</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hippocampal neurons</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Labonté</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et al.(2012)</w:t>
            </w: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307 DMP among abused group (248 ↑,114↓), especially for ALS2 (hypermethylation)</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P&lt;7.07*E</w:t>
            </w:r>
            <w:r>
              <w:rPr>
                <w:rFonts w:hint="default" w:ascii="Arial" w:hAnsi="Arial" w:cs="Arial"/>
                <w:color w:val="auto"/>
                <w:kern w:val="2"/>
                <w:sz w:val="15"/>
                <w:szCs w:val="15"/>
                <w:highlight w:val="none"/>
                <w:vertAlign w:val="superscript"/>
                <w:lang w:val="en-US" w:eastAsia="zh-CN" w:bidi="ar-SA"/>
              </w:rPr>
              <w:t>−5</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(after FDR)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Power: &gt;50%</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age, pH, and postmortem interval</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widowControl/>
              <w:suppressLineNumbers w:val="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MeDIP</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eastAsia" w:ascii="Arial" w:hAnsi="Arial" w:cs="Arial"/>
                <w:color w:val="auto"/>
                <w:sz w:val="15"/>
                <w:szCs w:val="15"/>
                <w:highlight w:val="none"/>
                <w:vertAlign w:val="baseline"/>
                <w:lang w:val="en-US" w:eastAsia="zh-CN"/>
              </w:rPr>
              <w:t>c</w:t>
            </w:r>
            <w:r>
              <w:rPr>
                <w:rFonts w:hint="default" w:ascii="Arial" w:hAnsi="Arial" w:cs="Arial"/>
                <w:color w:val="auto"/>
                <w:sz w:val="15"/>
                <w:szCs w:val="15"/>
                <w:highlight w:val="none"/>
                <w:vertAlign w:val="baseline"/>
                <w:lang w:val="en-US" w:eastAsia="zh-CN"/>
              </w:rPr>
              <w:t>ellular/ neuronal plasticity</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"https://www.ncbi.nlm.nih.gov/pubmed/22752237"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22752237</w:t>
            </w:r>
            <w:r>
              <w:rPr>
                <w:rStyle w:val="8"/>
                <w:rFonts w:hint="default" w:ascii="Arial" w:hAnsi="Arial" w:eastAsia="微软雅黑" w:cs="Arial"/>
                <w:i w:val="0"/>
                <w:caps w:val="0"/>
                <w:color w:val="auto"/>
                <w:spacing w:val="0"/>
                <w:sz w:val="15"/>
                <w:szCs w:val="15"/>
                <w:highlight w:val="none"/>
                <w:u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Child maltreatment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(CTQ )</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96 stressed BPD </w:t>
            </w:r>
          </w:p>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93 low-stress MDD switzerland</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blood</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Prados et al. (2015)</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Child maltreatment predict higher methylation of multiple loci across genome, especially for MIR-137.</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adequate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age,comorbidity frequently,</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cell type</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P=0.05</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inflammatory, regulator</w:t>
            </w:r>
          </w:p>
          <w:p>
            <w:pPr>
              <w:keepNext w:val="0"/>
              <w:keepLines w:val="0"/>
              <w:suppressLineNumbers w:val="0"/>
              <w:spacing w:before="0" w:beforeAutospacing="0" w:after="0" w:afterAutospacing="0" w:line="240" w:lineRule="auto"/>
              <w:ind w:left="0" w:leftChars="0" w:right="0" w:rightChars="0"/>
              <w:rPr>
                <w:rFonts w:hint="default" w:ascii="Arial" w:hAnsi="Arial" w:eastAsia="宋体" w:cs="Arial"/>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of expression， neuronal /cell development, HPA</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"https://www.ncbi.nlm.nih.gov/pubmed/25612291"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25612291</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Child abuse</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(CTQ questionnaire)</w:t>
            </w:r>
          </w:p>
        </w:tc>
        <w:tc>
          <w:tcPr>
            <w:tcW w:w="139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61 PTSD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32 abused,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108control with trauma USA</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(diverse ethnicity)</w:t>
            </w:r>
          </w:p>
        </w:tc>
        <w:tc>
          <w:tcPr>
            <w:tcW w:w="1166"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blood</w:t>
            </w:r>
          </w:p>
        </w:tc>
        <w:tc>
          <w:tcPr>
            <w:tcW w:w="118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Mehta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et al.(2013)</w:t>
            </w:r>
          </w:p>
        </w:tc>
        <w:tc>
          <w:tcPr>
            <w:tcW w:w="31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宋体" w:cs="Arial"/>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DNA methylation of abused vs. non-abuse: 69% vs 34%. DNAm associated with abuse did not overlap with those for PTSD.</w:t>
            </w:r>
          </w:p>
        </w:tc>
        <w:tc>
          <w:tcPr>
            <w:tcW w:w="1461"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eastAsia="Times-Roman" w:cs="Arial"/>
                <w:color w:val="auto"/>
                <w:kern w:val="0"/>
                <w:sz w:val="15"/>
                <w:szCs w:val="15"/>
                <w:highlight w:val="none"/>
                <w:lang w:val="en-US" w:eastAsia="zh-CN" w:bidi="ar"/>
              </w:rPr>
            </w:pPr>
            <w:r>
              <w:rPr>
                <w:rFonts w:hint="default" w:ascii="Arial" w:hAnsi="Arial" w:cs="Arial"/>
                <w:b/>
                <w:bCs/>
                <w:color w:val="auto"/>
                <w:sz w:val="15"/>
                <w:szCs w:val="15"/>
                <w:highlight w:val="none"/>
                <w:vertAlign w:val="baseline"/>
                <w:lang w:val="en-US" w:eastAsia="zh-CN"/>
              </w:rPr>
              <w:t>∆</w:t>
            </w:r>
            <w:r>
              <w:rPr>
                <w:rFonts w:hint="default" w:ascii="Arial" w:hAnsi="Arial" w:cs="Arial"/>
                <w:b w:val="0"/>
                <w:bCs w:val="0"/>
                <w:color w:val="auto"/>
                <w:sz w:val="15"/>
                <w:szCs w:val="15"/>
                <w:highlight w:val="none"/>
                <w:vertAlign w:val="baseline"/>
                <w:lang w:val="en-US" w:eastAsia="zh-CN"/>
              </w:rPr>
              <w:t>m</w:t>
            </w:r>
            <w:r>
              <w:rPr>
                <w:rFonts w:hint="default" w:ascii="Arial" w:hAnsi="Arial" w:cs="Arial"/>
                <w:b/>
                <w:bCs/>
                <w:color w:val="auto"/>
                <w:sz w:val="15"/>
                <w:szCs w:val="15"/>
                <w:highlight w:val="none"/>
                <w:vertAlign w:val="baseline"/>
                <w:lang w:val="en-US" w:eastAsia="zh-CN"/>
              </w:rPr>
              <w:t xml:space="preserve">= </w:t>
            </w:r>
            <w:r>
              <w:rPr>
                <w:rFonts w:hint="default" w:ascii="Arial" w:hAnsi="Arial" w:cs="Arial"/>
                <w:b w:val="0"/>
                <w:bCs w:val="0"/>
                <w:color w:val="auto"/>
                <w:sz w:val="15"/>
                <w:szCs w:val="15"/>
                <w:highlight w:val="none"/>
                <w:vertAlign w:val="baseline"/>
                <w:lang w:val="en-US" w:eastAsia="zh-CN"/>
              </w:rPr>
              <w:t>35</w:t>
            </w:r>
            <w:r>
              <w:rPr>
                <w:rFonts w:hint="default" w:ascii="Arial" w:hAnsi="Arial" w:eastAsia="Times-Roman" w:cs="Arial"/>
                <w:color w:val="auto"/>
                <w:kern w:val="0"/>
                <w:sz w:val="15"/>
                <w:szCs w:val="15"/>
                <w:highlight w:val="none"/>
                <w:lang w:val="en-US" w:eastAsia="zh-CN" w:bidi="ar"/>
              </w:rPr>
              <w:t xml:space="preserve">%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31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age, sex, ethnicity, adult trauma severity substance abuse</w:t>
            </w:r>
          </w:p>
        </w:tc>
        <w:tc>
          <w:tcPr>
            <w:tcW w:w="132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central nervous system development tolerance induction pathways</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"https://www.ncbi.nlm.nih.gov/pubmed/23630272"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23630272</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7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 xml:space="preserve">Sample </w:t>
            </w:r>
          </w:p>
        </w:tc>
        <w:tc>
          <w:tcPr>
            <w:tcW w:w="1166"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highlight w:val="none"/>
                <w:vertAlign w:val="baseline"/>
                <w:lang w:val="en-US" w:eastAsia="zh-CN" w:bidi="ar-SA"/>
              </w:rPr>
            </w:pPr>
          </w:p>
        </w:tc>
        <w:tc>
          <w:tcPr>
            <w:tcW w:w="132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8"/>
                <w:rFonts w:hint="default" w:ascii="Arial" w:hAnsi="Arial" w:eastAsia="微软雅黑" w:cs="Arial"/>
                <w:i w:val="0"/>
                <w:caps w:val="0"/>
                <w:color w:val="auto"/>
                <w:spacing w:val="0"/>
                <w:sz w:val="15"/>
                <w:szCs w:val="15"/>
                <w:highlight w:val="none"/>
                <w:u w:val="none"/>
                <w:lang w:val="en-US" w:eastAsia="zh-CN"/>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47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Child abuse</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(record)</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39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27 abused suicide complet er; 26  controls</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(Canada)</w:t>
            </w:r>
          </w:p>
        </w:tc>
        <w:tc>
          <w:tcPr>
            <w:tcW w:w="1166"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ACC</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(cross cell/ species compare)</w:t>
            </w:r>
          </w:p>
        </w:tc>
        <w:tc>
          <w:tcPr>
            <w:tcW w:w="118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Lutz et al. (2017) </w:t>
            </w:r>
          </w:p>
        </w:tc>
        <w:tc>
          <w:tcPr>
            <w:tcW w:w="31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宋体" w:cs="Arial"/>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115 DMR</w:t>
            </w:r>
            <w:r>
              <w:rPr>
                <w:rFonts w:hint="default" w:ascii="Arial" w:hAnsi="Arial" w:cs="Arial"/>
                <w:color w:val="auto"/>
                <w:sz w:val="15"/>
                <w:szCs w:val="15"/>
                <w:highlight w:val="none"/>
                <w:vertAlign w:val="baseline"/>
                <w:lang w:val="en-US" w:eastAsia="zh-CN"/>
              </w:rPr>
              <w:t xml:space="preserve"> between stressed vs. controls. Hypomethylation in LINGO3 and POU3F1 for oligodendrocyte . </w:t>
            </w:r>
          </w:p>
        </w:tc>
        <w:tc>
          <w:tcPr>
            <w:tcW w:w="1461"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large power</w:t>
            </w:r>
          </w:p>
        </w:tc>
        <w:tc>
          <w:tcPr>
            <w:tcW w:w="131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 xml:space="preserve">age, gender,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RNA integri-</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ty number</w:t>
            </w:r>
          </w:p>
        </w:tc>
        <w:tc>
          <w:tcPr>
            <w:tcW w:w="13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RRBS</w:t>
            </w:r>
          </w:p>
        </w:tc>
        <w:tc>
          <w:tcPr>
            <w:tcW w:w="114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eastAsia" w:ascii="Arial" w:hAnsi="Arial" w:cs="Arial"/>
                <w:color w:val="auto"/>
                <w:sz w:val="15"/>
                <w:szCs w:val="15"/>
                <w:highlight w:val="none"/>
                <w:vertAlign w:val="baseline"/>
                <w:lang w:val="en-US" w:eastAsia="zh-CN"/>
              </w:rPr>
              <w:t>r</w:t>
            </w:r>
            <w:r>
              <w:rPr>
                <w:rFonts w:hint="default" w:ascii="Arial" w:hAnsi="Arial" w:cs="Arial"/>
                <w:color w:val="auto"/>
                <w:sz w:val="15"/>
                <w:szCs w:val="15"/>
                <w:highlight w:val="none"/>
                <w:vertAlign w:val="baseline"/>
                <w:lang w:val="en-US" w:eastAsia="zh-CN"/>
              </w:rPr>
              <w:t>educed white matter density and myelin axonal thickness.</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"https://www.ncbi.nlm.nih.gov/pubmed/28750583"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28750583</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widowControl/>
              <w:suppressLineNumbers w:val="0"/>
              <w:jc w:val="left"/>
              <w:textAlignment w:val="center"/>
              <w:rPr>
                <w:rStyle w:val="8"/>
                <w:rFonts w:hint="default" w:ascii="Arial" w:hAnsi="Arial" w:eastAsia="微软雅黑" w:cs="Arial"/>
                <w:i w:val="0"/>
                <w:caps w:val="0"/>
                <w:color w:val="auto"/>
                <w:spacing w:val="0"/>
                <w:sz w:val="15"/>
                <w:szCs w:val="15"/>
                <w:highlight w:val="none"/>
                <w:u w:val="none"/>
                <w:lang w:val="en-US" w:eastAsia="zh-CN"/>
              </w:rPr>
            </w:pPr>
            <w:r>
              <w:rPr>
                <w:rStyle w:val="8"/>
                <w:rFonts w:hint="default" w:ascii="Arial" w:hAnsi="Arial" w:eastAsia="微软雅黑" w:cs="Arial"/>
                <w:i w:val="0"/>
                <w:caps w:val="0"/>
                <w:color w:val="auto"/>
                <w:spacing w:val="0"/>
                <w:sz w:val="15"/>
                <w:szCs w:val="15"/>
                <w:highlight w:val="none"/>
                <w:u w:val="none"/>
                <w:lang w:val="en-US" w:eastAsia="zh-CN"/>
              </w:rPr>
              <w:t xml:space="preserve">childhood trauma </w:t>
            </w:r>
          </w:p>
          <w:p>
            <w:pPr>
              <w:keepNext w:val="0"/>
              <w:keepLines w:val="0"/>
              <w:widowControl/>
              <w:suppressLineNumbers w:val="0"/>
              <w:jc w:val="left"/>
              <w:rPr>
                <w:rFonts w:hint="default" w:ascii="Arial" w:hAnsi="Arial" w:cs="Arial"/>
                <w:color w:val="auto"/>
                <w:sz w:val="15"/>
                <w:szCs w:val="15"/>
                <w:highlight w:val="none"/>
                <w:lang w:val="en-US"/>
              </w:rPr>
            </w:pPr>
            <w:r>
              <w:rPr>
                <w:rFonts w:hint="default" w:ascii="Arial" w:hAnsi="Arial" w:cs="Arial"/>
                <w:b w:val="0"/>
                <w:bCs w:val="0"/>
                <w:color w:val="auto"/>
                <w:sz w:val="15"/>
                <w:szCs w:val="15"/>
                <w:highlight w:val="none"/>
                <w:vertAlign w:val="baseline"/>
                <w:lang w:val="en-US" w:eastAsia="zh-CN"/>
              </w:rPr>
              <w:t>(Questionnaire)</w:t>
            </w:r>
          </w:p>
          <w:p>
            <w:pPr>
              <w:keepNext w:val="0"/>
              <w:keepLines w:val="0"/>
              <w:widowControl/>
              <w:suppressLineNumbers w:val="0"/>
              <w:jc w:val="left"/>
              <w:textAlignment w:val="center"/>
              <w:rPr>
                <w:rFonts w:hint="default" w:ascii="Arial" w:hAnsi="Arial" w:cs="Arial"/>
                <w:b w:val="0"/>
                <w:bCs w:val="0"/>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30 older with stress, 15 HC</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(Zurich)</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buccal cells</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kern w:val="2"/>
                <w:sz w:val="15"/>
                <w:szCs w:val="15"/>
                <w:highlight w:val="none"/>
                <w:vertAlign w:val="baseline"/>
                <w:lang w:val="en-US" w:eastAsia="zh-CN" w:bidi="ar-SA"/>
              </w:rPr>
            </w:pP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Marinova</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(2017)</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71 differentially methylated CpG were identified between the two groups.</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age, gender, psychopathology</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eastAsia" w:ascii="Arial" w:hAnsi="Arial" w:cs="Arial"/>
                <w:color w:val="auto"/>
                <w:sz w:val="15"/>
                <w:szCs w:val="15"/>
                <w:highlight w:val="none"/>
                <w:vertAlign w:val="baseline"/>
                <w:lang w:val="en-US" w:eastAsia="zh-CN"/>
              </w:rPr>
              <w:t>c</w:t>
            </w:r>
            <w:r>
              <w:rPr>
                <w:rFonts w:hint="default" w:ascii="Arial" w:hAnsi="Arial" w:cs="Arial"/>
                <w:color w:val="auto"/>
                <w:sz w:val="15"/>
                <w:szCs w:val="15"/>
                <w:highlight w:val="none"/>
                <w:vertAlign w:val="baseline"/>
                <w:lang w:val="en-US" w:eastAsia="zh-CN"/>
              </w:rPr>
              <w:t>ellular Signaling</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Brain development</w:t>
            </w:r>
          </w:p>
          <w:p>
            <w:pPr>
              <w:keepNext w:val="0"/>
              <w:keepLines w:val="0"/>
              <w:widowControl/>
              <w:suppressLineNumbers w:val="0"/>
              <w:jc w:val="left"/>
              <w:rPr>
                <w:rFonts w:hint="default" w:ascii="Arial" w:hAnsi="Arial" w:cs="Arial"/>
                <w:color w:val="auto"/>
                <w:sz w:val="15"/>
                <w:szCs w:val="15"/>
                <w:highlight w:val="none"/>
                <w:vertAlign w:val="baseline"/>
                <w:lang w:val="en-US" w:eastAsia="zh-CN"/>
              </w:rPr>
            </w:pPr>
          </w:p>
        </w:tc>
        <w:tc>
          <w:tcPr>
            <w:tcW w:w="990" w:type="dxa"/>
            <w:tcBorders>
              <w:top w:val="nil"/>
              <w:left w:val="nil"/>
              <w:bottom w:val="nil"/>
              <w:right w:val="nil"/>
            </w:tcBorders>
            <w:vAlign w:val="top"/>
          </w:tcPr>
          <w:p>
            <w:pPr>
              <w:keepNext w:val="0"/>
              <w:keepLines w:val="0"/>
              <w:widowControl/>
              <w:suppressLineNumbers w:val="0"/>
              <w:jc w:val="center"/>
              <w:textAlignment w:val="center"/>
              <w:rPr>
                <w:rFonts w:hint="default" w:ascii="Arial" w:hAnsi="Arial" w:eastAsia="微软雅黑" w:cs="Arial"/>
                <w:b w:val="0"/>
                <w:bCs w:val="0"/>
                <w:i w:val="0"/>
                <w:caps w:val="0"/>
                <w:color w:val="auto"/>
                <w:spacing w:val="0"/>
                <w:sz w:val="15"/>
                <w:szCs w:val="15"/>
                <w:highlight w:val="none"/>
                <w:u w:val="none"/>
              </w:rPr>
            </w:pPr>
            <w:r>
              <w:rPr>
                <w:rStyle w:val="8"/>
                <w:rFonts w:hint="default" w:ascii="Arial" w:hAnsi="Arial" w:eastAsia="微软雅黑" w:cs="Arial"/>
                <w:i w:val="0"/>
                <w:caps w:val="0"/>
                <w:color w:val="auto"/>
                <w:spacing w:val="0"/>
                <w:sz w:val="15"/>
                <w:szCs w:val="15"/>
                <w:highlight w:val="none"/>
                <w:u w:val="none"/>
                <w:lang w:val="en-US" w:eastAsia="zh-CN"/>
              </w:rPr>
              <w:t>28241754</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Child life stress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(Interview)</w:t>
            </w:r>
          </w:p>
        </w:tc>
        <w:tc>
          <w:tcPr>
            <w:tcW w:w="1397" w:type="dxa"/>
            <w:tcBorders>
              <w:top w:val="nil"/>
              <w:left w:val="nil"/>
              <w:bottom w:val="nil"/>
              <w:right w:val="nil"/>
            </w:tcBorders>
            <w:vAlign w:val="top"/>
          </w:tcPr>
          <w:p>
            <w:pPr>
              <w:keepNext w:val="0"/>
              <w:keepLines w:val="0"/>
              <w:widowControl/>
              <w:suppressLineNumbers w:val="0"/>
              <w:jc w:val="left"/>
              <w:rPr>
                <w:rFonts w:hint="default" w:ascii="Arial" w:hAnsi="Arial" w:cs="Arial"/>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11 high vs.11 low stress  girls USA</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(half Caucasian)</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150" w:leftChars="0" w:right="0" w:rightChars="0" w:hanging="150" w:hangingChars="10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saliva</w:t>
            </w: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Papale</w:t>
            </w:r>
            <w:r>
              <w:rPr>
                <w:rFonts w:hint="default" w:ascii="Arial" w:hAnsi="Arial" w:cs="Arial"/>
                <w:b w:val="0"/>
                <w:bCs w:val="0"/>
                <w:color w:val="auto"/>
                <w:sz w:val="15"/>
                <w:szCs w:val="15"/>
                <w:highlight w:val="none"/>
                <w:vertAlign w:val="baseline"/>
                <w:lang w:val="en-US" w:eastAsia="zh-CN"/>
              </w:rPr>
              <w:t xml:space="preserve"> </w:t>
            </w:r>
            <w:r>
              <w:rPr>
                <w:rFonts w:hint="default" w:ascii="Arial" w:hAnsi="Arial" w:cs="Arial"/>
                <w:b w:val="0"/>
                <w:bCs w:val="0"/>
                <w:color w:val="auto"/>
                <w:kern w:val="2"/>
                <w:sz w:val="15"/>
                <w:szCs w:val="15"/>
                <w:highlight w:val="none"/>
                <w:vertAlign w:val="baseline"/>
                <w:lang w:val="en-US" w:eastAsia="zh-CN" w:bidi="ar-SA"/>
              </w:rPr>
              <w:t>e</w:t>
            </w:r>
            <w:r>
              <w:rPr>
                <w:rFonts w:hint="default" w:ascii="Arial" w:hAnsi="Arial" w:cs="Arial" w:eastAsiaTheme="minorEastAsia"/>
                <w:b w:val="0"/>
                <w:bCs w:val="0"/>
                <w:color w:val="auto"/>
                <w:kern w:val="2"/>
                <w:sz w:val="15"/>
                <w:szCs w:val="15"/>
                <w:highlight w:val="none"/>
                <w:vertAlign w:val="baseline"/>
                <w:lang w:val="en-US" w:eastAsia="zh-CN" w:bidi="ar-SA"/>
              </w:rPr>
              <w:t>t</w:t>
            </w:r>
            <w:r>
              <w:rPr>
                <w:rFonts w:hint="default" w:ascii="Arial" w:hAnsi="Arial" w:cs="Arial"/>
                <w:b w:val="0"/>
                <w:bCs w:val="0"/>
                <w:color w:val="auto"/>
                <w:kern w:val="2"/>
                <w:sz w:val="15"/>
                <w:szCs w:val="15"/>
                <w:highlight w:val="none"/>
                <w:vertAlign w:val="baseline"/>
                <w:lang w:val="en-US" w:eastAsia="zh-CN" w:bidi="ar-SA"/>
              </w:rPr>
              <w:t xml:space="preserve"> </w:t>
            </w:r>
            <w:r>
              <w:rPr>
                <w:rFonts w:hint="default" w:ascii="Arial" w:hAnsi="Arial" w:cs="Arial" w:eastAsiaTheme="minorEastAsia"/>
                <w:b w:val="0"/>
                <w:bCs w:val="0"/>
                <w:color w:val="auto"/>
                <w:kern w:val="2"/>
                <w:sz w:val="15"/>
                <w:szCs w:val="15"/>
                <w:highlight w:val="none"/>
                <w:vertAlign w:val="baseline"/>
                <w:lang w:val="en-US" w:eastAsia="zh-CN" w:bidi="ar-SA"/>
              </w:rPr>
              <w:t>al</w:t>
            </w:r>
            <w:r>
              <w:rPr>
                <w:rFonts w:hint="default" w:ascii="Arial" w:hAnsi="Arial" w:cs="Arial"/>
                <w:b w:val="0"/>
                <w:bCs w:val="0"/>
                <w:color w:val="auto"/>
                <w:kern w:val="2"/>
                <w:sz w:val="15"/>
                <w:szCs w:val="15"/>
                <w:highlight w:val="none"/>
                <w:vertAlign w:val="baseline"/>
                <w:lang w:val="en-US" w:eastAsia="zh-CN" w:bidi="ar-SA"/>
              </w:rPr>
              <w:t xml:space="preserve">. </w:t>
            </w:r>
            <w:r>
              <w:rPr>
                <w:rFonts w:hint="default" w:ascii="Arial" w:hAnsi="Arial" w:cs="Arial" w:eastAsiaTheme="minorEastAsia"/>
                <w:b w:val="0"/>
                <w:bCs w:val="0"/>
                <w:color w:val="auto"/>
                <w:sz w:val="15"/>
                <w:szCs w:val="15"/>
                <w:highlight w:val="none"/>
                <w:vertAlign w:val="baseline"/>
                <w:lang w:val="en-US" w:eastAsia="zh-CN"/>
              </w:rPr>
              <w:t>(2018)</w:t>
            </w:r>
            <w:r>
              <w:rPr>
                <w:rFonts w:hint="default" w:ascii="Arial" w:hAnsi="Arial" w:cs="Arial"/>
                <w:b w:val="0"/>
                <w:bCs w:val="0"/>
                <w:color w:val="auto"/>
                <w:kern w:val="2"/>
                <w:sz w:val="15"/>
                <w:szCs w:val="15"/>
                <w:highlight w:val="none"/>
                <w:vertAlign w:val="baseline"/>
                <w:lang w:val="en-US" w:eastAsia="zh-CN" w:bidi="ar-SA"/>
              </w:rPr>
              <w:t xml:space="preserve"> </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122 DMG among high stress girls, enriched for GRHL1 POU3F3, RHOFX1, TBX20, TBX21</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FDR &lt; 0.05</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medium-large</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cell type/</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count, age,</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ethnicity </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stress response.</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Transmitter secretion</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i w:val="0"/>
                <w:caps w:val="0"/>
                <w:color w:val="auto"/>
                <w:spacing w:val="0"/>
                <w:sz w:val="15"/>
                <w:szCs w:val="15"/>
                <w:highlight w:val="none"/>
                <w:u w:val="none"/>
                <w:lang w:val="en-US" w:eastAsia="zh-CN"/>
              </w:rPr>
            </w:pPr>
            <w:r>
              <w:rPr>
                <w:rFonts w:hint="default" w:ascii="Arial" w:hAnsi="Arial" w:eastAsia="微软雅黑" w:cs="Arial"/>
                <w:b w:val="0"/>
                <w:bCs w:val="0"/>
                <w:i w:val="0"/>
                <w:caps w:val="0"/>
                <w:color w:val="auto"/>
                <w:spacing w:val="0"/>
                <w:sz w:val="15"/>
                <w:szCs w:val="15"/>
                <w:highlight w:val="none"/>
                <w:u w:val="none"/>
              </w:rPr>
              <w:fldChar w:fldCharType="begin"/>
            </w:r>
            <w:r>
              <w:rPr>
                <w:rFonts w:hint="default" w:ascii="Arial" w:hAnsi="Arial" w:eastAsia="微软雅黑" w:cs="Arial"/>
                <w:b w:val="0"/>
                <w:bCs w:val="0"/>
                <w:i w:val="0"/>
                <w:caps w:val="0"/>
                <w:color w:val="auto"/>
                <w:spacing w:val="0"/>
                <w:sz w:val="15"/>
                <w:szCs w:val="15"/>
                <w:highlight w:val="none"/>
                <w:u w:val="none"/>
              </w:rPr>
              <w:instrText xml:space="preserve"> HYPERLINK "https://www.ncbi.nlm.nih.gov/pubmed/30018309" \t "https://www.geenmedical.com/_blank" </w:instrText>
            </w:r>
            <w:r>
              <w:rPr>
                <w:rFonts w:hint="default" w:ascii="Arial" w:hAnsi="Arial" w:eastAsia="微软雅黑" w:cs="Arial"/>
                <w:b w:val="0"/>
                <w:bCs w:val="0"/>
                <w:i w:val="0"/>
                <w:caps w:val="0"/>
                <w:color w:val="auto"/>
                <w:spacing w:val="0"/>
                <w:sz w:val="15"/>
                <w:szCs w:val="15"/>
                <w:highlight w:val="none"/>
                <w:u w:val="none"/>
              </w:rPr>
              <w:fldChar w:fldCharType="separate"/>
            </w:r>
            <w:r>
              <w:rPr>
                <w:rStyle w:val="8"/>
                <w:rFonts w:hint="default" w:ascii="Arial" w:hAnsi="Arial" w:eastAsia="微软雅黑" w:cs="Arial"/>
                <w:b w:val="0"/>
                <w:bCs w:val="0"/>
                <w:i w:val="0"/>
                <w:caps w:val="0"/>
                <w:color w:val="auto"/>
                <w:spacing w:val="0"/>
                <w:sz w:val="15"/>
                <w:szCs w:val="15"/>
                <w:highlight w:val="none"/>
                <w:u w:val="none"/>
              </w:rPr>
              <w:t>30018309</w:t>
            </w:r>
            <w:r>
              <w:rPr>
                <w:rFonts w:hint="default" w:ascii="Arial" w:hAnsi="Arial" w:eastAsia="微软雅黑" w:cs="Arial"/>
                <w:b w:val="0"/>
                <w:bCs w:val="0"/>
                <w:i w:val="0"/>
                <w:caps w:val="0"/>
                <w:color w:val="auto"/>
                <w:spacing w:val="0"/>
                <w:sz w:val="15"/>
                <w:szCs w:val="15"/>
                <w:highlight w:val="none"/>
                <w:u w:val="none"/>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Institutional care</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(Data source)</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14 stressed, 14 control children</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(diverse ethnity</w:t>
            </w:r>
            <w:r>
              <w:rPr>
                <w:rFonts w:hint="default" w:ascii="Arial" w:hAnsi="Arial" w:cs="Arial"/>
                <w:color w:val="auto"/>
                <w:sz w:val="15"/>
                <w:szCs w:val="15"/>
                <w:highlight w:val="none"/>
                <w:vertAlign w:val="baseline"/>
                <w:lang w:val="en-US" w:eastAsia="zh-CN"/>
              </w:rPr>
              <w:t>) (Russian)</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b</w:t>
            </w:r>
            <w:r>
              <w:rPr>
                <w:rFonts w:hint="default" w:ascii="Arial" w:hAnsi="Arial" w:cs="Arial"/>
                <w:b w:val="0"/>
                <w:bCs w:val="0"/>
                <w:color w:val="auto"/>
                <w:sz w:val="15"/>
                <w:szCs w:val="15"/>
                <w:highlight w:val="none"/>
                <w:vertAlign w:val="baseline"/>
                <w:lang w:val="en-US" w:eastAsia="zh-CN"/>
              </w:rPr>
              <w:t xml:space="preserve">lood </w:t>
            </w:r>
          </w:p>
          <w:p>
            <w:pPr>
              <w:keepNext w:val="0"/>
              <w:keepLines w:val="0"/>
              <w:suppressLineNumbers w:val="0"/>
              <w:spacing w:before="0" w:beforeAutospacing="0" w:after="0" w:afterAutospacing="0" w:line="240" w:lineRule="auto"/>
              <w:ind w:left="150" w:leftChars="0" w:right="0" w:rightChars="0" w:hanging="150" w:hangingChars="100"/>
              <w:jc w:val="center"/>
              <w:rPr>
                <w:rFonts w:hint="default" w:ascii="Arial" w:hAnsi="Arial" w:cs="Arial"/>
                <w:b w:val="0"/>
                <w:bCs w:val="0"/>
                <w:color w:val="auto"/>
                <w:sz w:val="15"/>
                <w:szCs w:val="15"/>
                <w:highlight w:val="none"/>
                <w:vertAlign w:val="baseline"/>
                <w:lang w:val="en-US" w:eastAsia="zh-CN"/>
              </w:rPr>
            </w:pP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Naum</w:t>
            </w:r>
            <w:r>
              <w:rPr>
                <w:rFonts w:hint="default" w:ascii="Arial" w:hAnsi="Arial" w:cs="Arial"/>
                <w:b w:val="0"/>
                <w:bCs w:val="0"/>
                <w:color w:val="auto"/>
                <w:sz w:val="15"/>
                <w:szCs w:val="15"/>
                <w:highlight w:val="none"/>
                <w:vertAlign w:val="baseline"/>
                <w:lang w:val="en-US" w:eastAsia="zh-CN"/>
              </w:rPr>
              <w:t>o</w:t>
            </w:r>
            <w:r>
              <w:rPr>
                <w:rFonts w:hint="default" w:ascii="Arial" w:hAnsi="Arial" w:cs="Arial" w:eastAsiaTheme="minorEastAsia"/>
                <w:b w:val="0"/>
                <w:bCs w:val="0"/>
                <w:color w:val="auto"/>
                <w:sz w:val="15"/>
                <w:szCs w:val="15"/>
                <w:highlight w:val="none"/>
                <w:vertAlign w:val="baseline"/>
                <w:lang w:val="en-US" w:eastAsia="zh-CN"/>
              </w:rPr>
              <w:t xml:space="preserve">va </w:t>
            </w:r>
            <w:r>
              <w:rPr>
                <w:rFonts w:hint="default" w:ascii="Arial" w:hAnsi="Arial" w:cs="Arial" w:eastAsiaTheme="minorEastAsia"/>
                <w:b w:val="0"/>
                <w:bCs w:val="0"/>
                <w:color w:val="auto"/>
                <w:kern w:val="2"/>
                <w:sz w:val="15"/>
                <w:szCs w:val="15"/>
                <w:highlight w:val="none"/>
                <w:vertAlign w:val="baseline"/>
                <w:lang w:val="en-US" w:eastAsia="zh-CN" w:bidi="ar-SA"/>
              </w:rPr>
              <w:t>et al</w:t>
            </w:r>
            <w:r>
              <w:rPr>
                <w:rFonts w:hint="default" w:ascii="Arial" w:hAnsi="Arial" w:cs="Arial"/>
                <w:b w:val="0"/>
                <w:bCs w:val="0"/>
                <w:color w:val="auto"/>
                <w:kern w:val="2"/>
                <w:sz w:val="15"/>
                <w:szCs w:val="15"/>
                <w:highlight w:val="none"/>
                <w:vertAlign w:val="baseline"/>
                <w:lang w:val="en-US" w:eastAsia="zh-CN" w:bidi="ar-SA"/>
              </w:rPr>
              <w:t>. (2012)</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Higher methylation in stressed group. 914 DMG (815↑ 99 ↓) </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P=0.01</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eastAsia" w:ascii="Arial" w:hAnsi="Arial" w:cs="Arial"/>
                <w:color w:val="auto"/>
                <w:sz w:val="15"/>
                <w:szCs w:val="15"/>
                <w:highlight w:val="none"/>
                <w:vertAlign w:val="baseline"/>
                <w:lang w:val="en-US" w:eastAsia="zh-CN"/>
              </w:rPr>
              <w:t>i</w:t>
            </w:r>
            <w:r>
              <w:rPr>
                <w:rFonts w:hint="default" w:ascii="Arial" w:hAnsi="Arial" w:cs="Arial"/>
                <w:color w:val="auto"/>
                <w:sz w:val="15"/>
                <w:szCs w:val="15"/>
                <w:highlight w:val="none"/>
                <w:vertAlign w:val="baseline"/>
                <w:lang w:val="en-US" w:eastAsia="zh-CN"/>
              </w:rPr>
              <w:t>mmune response cellular signaling,  brain development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Style w:val="8"/>
                <w:rFonts w:hint="default" w:ascii="Arial" w:hAnsi="Arial" w:eastAsia="微软雅黑" w:cs="Arial"/>
                <w:i w:val="0"/>
                <w:caps w:val="0"/>
                <w:color w:val="auto"/>
                <w:spacing w:val="0"/>
                <w:sz w:val="15"/>
                <w:szCs w:val="15"/>
                <w:highlight w:val="none"/>
                <w:u w:val="none"/>
                <w:lang w:val="en-US" w:eastAsia="zh-CN"/>
              </w:rPr>
            </w:pPr>
            <w:r>
              <w:rPr>
                <w:rFonts w:hint="default" w:ascii="Arial" w:hAnsi="Arial" w:eastAsia="微软雅黑" w:cs="Arial"/>
                <w:b w:val="0"/>
                <w:bCs w:val="0"/>
                <w:i w:val="0"/>
                <w:caps w:val="0"/>
                <w:color w:val="auto"/>
                <w:spacing w:val="0"/>
                <w:sz w:val="15"/>
                <w:szCs w:val="15"/>
                <w:highlight w:val="none"/>
                <w:u w:val="none"/>
              </w:rPr>
              <w:fldChar w:fldCharType="begin"/>
            </w:r>
            <w:r>
              <w:rPr>
                <w:rFonts w:hint="default" w:ascii="Arial" w:hAnsi="Arial" w:eastAsia="微软雅黑" w:cs="Arial"/>
                <w:b w:val="0"/>
                <w:bCs w:val="0"/>
                <w:i w:val="0"/>
                <w:caps w:val="0"/>
                <w:color w:val="auto"/>
                <w:spacing w:val="0"/>
                <w:sz w:val="15"/>
                <w:szCs w:val="15"/>
                <w:highlight w:val="none"/>
                <w:u w:val="none"/>
              </w:rPr>
              <w:instrText xml:space="preserve"> HYPERLINK "https://www.ncbi.nlm.nih.gov/pubmed/22123582" \t "https://www.geenmedical.com/_blank" </w:instrText>
            </w:r>
            <w:r>
              <w:rPr>
                <w:rFonts w:hint="default" w:ascii="Arial" w:hAnsi="Arial" w:eastAsia="微软雅黑" w:cs="Arial"/>
                <w:b w:val="0"/>
                <w:bCs w:val="0"/>
                <w:i w:val="0"/>
                <w:caps w:val="0"/>
                <w:color w:val="auto"/>
                <w:spacing w:val="0"/>
                <w:sz w:val="15"/>
                <w:szCs w:val="15"/>
                <w:highlight w:val="none"/>
                <w:u w:val="none"/>
              </w:rPr>
              <w:fldChar w:fldCharType="separate"/>
            </w:r>
            <w:r>
              <w:rPr>
                <w:rFonts w:hint="default" w:ascii="Arial" w:hAnsi="Arial" w:eastAsia="微软雅黑" w:cs="Arial"/>
                <w:b w:val="0"/>
                <w:bCs w:val="0"/>
                <w:i w:val="0"/>
                <w:caps w:val="0"/>
                <w:color w:val="auto"/>
                <w:spacing w:val="0"/>
                <w:sz w:val="15"/>
                <w:szCs w:val="15"/>
                <w:highlight w:val="none"/>
                <w:u w:val="none"/>
              </w:rPr>
              <w:t>22123582</w:t>
            </w:r>
            <w:r>
              <w:rPr>
                <w:rFonts w:hint="default" w:ascii="Arial" w:hAnsi="Arial" w:eastAsia="微软雅黑" w:cs="Arial"/>
                <w:b w:val="0"/>
                <w:bCs w:val="0"/>
                <w:i w:val="0"/>
                <w:caps w:val="0"/>
                <w:color w:val="auto"/>
                <w:spacing w:val="0"/>
                <w:sz w:val="15"/>
                <w:szCs w:val="15"/>
                <w:highlight w:val="none"/>
                <w:u w:val="none"/>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w:t>
            </w:r>
            <w:r>
              <w:rPr>
                <w:rFonts w:hint="default" w:ascii="Arial" w:hAnsi="Arial" w:cs="Arial" w:eastAsiaTheme="minorEastAsia"/>
                <w:b w:val="0"/>
                <w:bCs w:val="0"/>
                <w:color w:val="auto"/>
                <w:sz w:val="15"/>
                <w:szCs w:val="15"/>
                <w:highlight w:val="none"/>
                <w:vertAlign w:val="baseline"/>
                <w:lang w:val="en-US" w:eastAsia="zh-CN"/>
              </w:rPr>
              <w:t>arly</w:t>
            </w:r>
            <w:r>
              <w:rPr>
                <w:rFonts w:hint="default" w:ascii="Arial" w:hAnsi="Arial" w:cs="Arial"/>
                <w:b w:val="0"/>
                <w:bCs w:val="0"/>
                <w:color w:val="auto"/>
                <w:sz w:val="15"/>
                <w:szCs w:val="15"/>
                <w:highlight w:val="none"/>
                <w:vertAlign w:val="baseline"/>
                <w:lang w:val="en-US" w:eastAsia="zh-CN"/>
              </w:rPr>
              <w:t xml:space="preserve"> </w:t>
            </w:r>
            <w:r>
              <w:rPr>
                <w:rFonts w:hint="default" w:ascii="Arial" w:hAnsi="Arial" w:cs="Arial" w:eastAsiaTheme="minorEastAsia"/>
                <w:b w:val="0"/>
                <w:bCs w:val="0"/>
                <w:color w:val="auto"/>
                <w:sz w:val="15"/>
                <w:szCs w:val="15"/>
                <w:highlight w:val="none"/>
                <w:vertAlign w:val="baseline"/>
                <w:lang w:val="en-US" w:eastAsia="zh-CN"/>
              </w:rPr>
              <w:t>depriva</w:t>
            </w:r>
            <w:r>
              <w:rPr>
                <w:rFonts w:hint="default" w:ascii="Arial" w:hAnsi="Arial" w:cs="Arial"/>
                <w:b w:val="0"/>
                <w:bCs w:val="0"/>
                <w:color w:val="auto"/>
                <w:sz w:val="15"/>
                <w:szCs w:val="15"/>
                <w:highlight w:val="none"/>
                <w:vertAlign w:val="baseline"/>
                <w:lang w:val="en-US" w:eastAsia="zh-CN"/>
              </w:rPr>
              <w:t>tion</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(record)</w:t>
            </w:r>
          </w:p>
        </w:tc>
        <w:tc>
          <w:tcPr>
            <w:tcW w:w="139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33 stressed &amp;</w:t>
            </w:r>
          </w:p>
          <w:p>
            <w:pPr>
              <w:keepNext w:val="0"/>
              <w:keepLines w:val="0"/>
              <w:widowControl/>
              <w:suppressLineNumbers w:val="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16 Control children </w:t>
            </w:r>
            <w:r>
              <w:rPr>
                <w:rFonts w:hint="default" w:ascii="Arial" w:hAnsi="Arial" w:cs="Arial" w:eastAsiaTheme="minorEastAsia"/>
                <w:b w:val="0"/>
                <w:bCs w:val="0"/>
                <w:color w:val="auto"/>
                <w:kern w:val="2"/>
                <w:sz w:val="15"/>
                <w:szCs w:val="15"/>
                <w:highlight w:val="none"/>
                <w:vertAlign w:val="baseline"/>
                <w:lang w:val="en-US" w:eastAsia="zh-CN" w:bidi="ar-SA"/>
              </w:rPr>
              <w:t>Romania</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eastAsia" w:ascii="Arial" w:hAnsi="Arial" w:cs="Arial"/>
                <w:color w:val="auto"/>
                <w:kern w:val="2"/>
                <w:sz w:val="15"/>
                <w:szCs w:val="15"/>
                <w:highlight w:val="none"/>
                <w:vertAlign w:val="baseline"/>
                <w:lang w:val="en-US" w:eastAsia="zh-CN" w:bidi="ar-SA"/>
              </w:rPr>
              <w:t>b</w:t>
            </w:r>
            <w:r>
              <w:rPr>
                <w:rFonts w:hint="default" w:ascii="Arial" w:hAnsi="Arial" w:cs="Arial"/>
                <w:color w:val="auto"/>
                <w:kern w:val="2"/>
                <w:sz w:val="15"/>
                <w:szCs w:val="15"/>
                <w:highlight w:val="none"/>
                <w:vertAlign w:val="baseline"/>
                <w:lang w:val="en-US" w:eastAsia="zh-CN" w:bidi="ar-SA"/>
              </w:rPr>
              <w:t>uccal cell</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Kumsta et al. (2016)</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No DMP were significant. An DMR was identified.</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r=0.52</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 ethnity, sex</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990" w:type="dxa"/>
            <w:tcBorders>
              <w:top w:val="nil"/>
              <w:left w:val="nil"/>
              <w:bottom w:val="nil"/>
              <w:right w:val="nil"/>
            </w:tcBorders>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Arial" w:hAnsi="Arial" w:eastAsia="宋体" w:cs="Arial"/>
                <w:i w:val="0"/>
                <w:color w:val="auto"/>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rPr>
              <w:fldChar w:fldCharType="begin"/>
            </w:r>
            <w:r>
              <w:rPr>
                <w:rFonts w:hint="default" w:ascii="Arial" w:hAnsi="Arial" w:eastAsia="微软雅黑" w:cs="Arial"/>
                <w:b w:val="0"/>
                <w:bCs w:val="0"/>
                <w:i w:val="0"/>
                <w:caps w:val="0"/>
                <w:color w:val="auto"/>
                <w:spacing w:val="0"/>
                <w:sz w:val="15"/>
                <w:szCs w:val="15"/>
                <w:highlight w:val="none"/>
                <w:u w:val="none"/>
              </w:rPr>
              <w:instrText xml:space="preserve"> HYPERLINK "https://www.ncbi.nlm.nih.gov/pubmed/27271856" \t "https://www.geenmedical.com/_blank" </w:instrText>
            </w:r>
            <w:r>
              <w:rPr>
                <w:rFonts w:hint="default" w:ascii="Arial" w:hAnsi="Arial" w:eastAsia="微软雅黑" w:cs="Arial"/>
                <w:b w:val="0"/>
                <w:bCs w:val="0"/>
                <w:i w:val="0"/>
                <w:caps w:val="0"/>
                <w:color w:val="auto"/>
                <w:spacing w:val="0"/>
                <w:sz w:val="15"/>
                <w:szCs w:val="15"/>
                <w:highlight w:val="none"/>
                <w:u w:val="none"/>
              </w:rPr>
              <w:fldChar w:fldCharType="separate"/>
            </w:r>
            <w:r>
              <w:rPr>
                <w:rFonts w:hint="default" w:ascii="Arial" w:hAnsi="Arial" w:eastAsia="微软雅黑" w:cs="Arial"/>
                <w:b w:val="0"/>
                <w:bCs w:val="0"/>
                <w:i w:val="0"/>
                <w:caps w:val="0"/>
                <w:color w:val="auto"/>
                <w:spacing w:val="0"/>
                <w:sz w:val="15"/>
                <w:szCs w:val="15"/>
                <w:highlight w:val="none"/>
                <w:u w:val="none"/>
              </w:rPr>
              <w:t>27271856</w:t>
            </w:r>
            <w:r>
              <w:rPr>
                <w:rFonts w:hint="default" w:ascii="Arial" w:hAnsi="Arial" w:eastAsia="微软雅黑" w:cs="Arial"/>
                <w:b w:val="0"/>
                <w:bCs w:val="0"/>
                <w:i w:val="0"/>
                <w:caps w:val="0"/>
                <w:color w:val="auto"/>
                <w:spacing w:val="0"/>
                <w:sz w:val="15"/>
                <w:szCs w:val="15"/>
                <w:highlight w:val="none"/>
                <w:u w:val="none"/>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Early life stress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(questionnaire, scale)</w:t>
            </w:r>
          </w:p>
        </w:tc>
        <w:tc>
          <w:tcPr>
            <w:tcW w:w="139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109 adolescents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(USA)</w:t>
            </w:r>
          </w:p>
        </w:tc>
        <w:tc>
          <w:tcPr>
            <w:tcW w:w="1166"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eastAsia" w:ascii="Arial" w:hAnsi="Arial" w:cs="Arial"/>
                <w:b w:val="0"/>
                <w:bCs w:val="0"/>
                <w:color w:val="auto"/>
                <w:kern w:val="2"/>
                <w:sz w:val="15"/>
                <w:szCs w:val="15"/>
                <w:highlight w:val="none"/>
                <w:vertAlign w:val="baseline"/>
                <w:lang w:val="en-US" w:eastAsia="zh-CN" w:bidi="ar-SA"/>
              </w:rPr>
              <w:t>b</w:t>
            </w:r>
            <w:r>
              <w:rPr>
                <w:rFonts w:hint="default" w:ascii="Arial" w:hAnsi="Arial" w:cs="Arial"/>
                <w:b w:val="0"/>
                <w:bCs w:val="0"/>
                <w:color w:val="auto"/>
                <w:kern w:val="2"/>
                <w:sz w:val="15"/>
                <w:szCs w:val="15"/>
                <w:highlight w:val="none"/>
                <w:vertAlign w:val="baseline"/>
                <w:lang w:val="en-US" w:eastAsia="zh-CN" w:bidi="ar-SA"/>
              </w:rPr>
              <w:t>uccal cell</w:t>
            </w:r>
          </w:p>
        </w:tc>
        <w:tc>
          <w:tcPr>
            <w:tcW w:w="118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Essex et al. (2013)</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(longitudinal)</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Maternal stress in infancy increased DNAm in 139 sites; paternal stress in preschool increased DNAm in 31 sites. </w:t>
            </w:r>
            <w:r>
              <w:rPr>
                <w:rFonts w:hint="default" w:ascii="Arial" w:hAnsi="Arial" w:cs="Arial"/>
                <w:color w:val="auto"/>
                <w:sz w:val="15"/>
                <w:szCs w:val="15"/>
                <w:highlight w:val="none"/>
                <w:vertAlign w:val="baseline"/>
                <w:lang w:val="en-US" w:eastAsia="zh-CN"/>
              </w:rPr>
              <w:t>No effect of ELS on methylation DRD4, 5-HTT, COMT, BDNF, DAT1, NR3C1.</w:t>
            </w:r>
          </w:p>
        </w:tc>
        <w:tc>
          <w:tcPr>
            <w:tcW w:w="1461"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Maternal corr：</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0.21 ~0 .40</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Paternal corr：</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0.34 ~0 .45</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large power</w:t>
            </w:r>
          </w:p>
        </w:tc>
        <w:tc>
          <w:tcPr>
            <w:tcW w:w="131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eastAsia="Times-Roman" w:cs="Arial"/>
                <w:color w:val="auto"/>
                <w:kern w:val="0"/>
                <w:sz w:val="15"/>
                <w:szCs w:val="15"/>
                <w:highlight w:val="none"/>
                <w:lang w:val="en-US" w:eastAsia="zh-CN" w:bidi="ar"/>
              </w:rPr>
            </w:pPr>
            <w:r>
              <w:rPr>
                <w:rFonts w:hint="default" w:ascii="Arial" w:hAnsi="Arial" w:eastAsia="Times-Roman" w:cs="Arial"/>
                <w:color w:val="auto"/>
                <w:kern w:val="0"/>
                <w:sz w:val="15"/>
                <w:szCs w:val="15"/>
                <w:highlight w:val="none"/>
                <w:lang w:val="en-US" w:eastAsia="zh-CN" w:bidi="ar"/>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32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98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biosynthetic</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Metabolic processes.</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t>21883162*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Roman" w:cs="Arial"/>
                <w:b/>
                <w:bCs/>
                <w:color w:val="auto"/>
                <w:kern w:val="0"/>
                <w:sz w:val="15"/>
                <w:szCs w:val="15"/>
                <w:highlight w:val="none"/>
                <w:lang w:val="en-US" w:eastAsia="zh-CN" w:bidi="ar"/>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 xml:space="preserve">Sample </w:t>
            </w:r>
          </w:p>
        </w:tc>
        <w:tc>
          <w:tcPr>
            <w:tcW w:w="11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p>
        </w:tc>
        <w:tc>
          <w:tcPr>
            <w:tcW w:w="132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Social deprivation</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(record)</w:t>
            </w:r>
          </w:p>
        </w:tc>
        <w:tc>
          <w:tcPr>
            <w:tcW w:w="139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29 orphanages  &amp; 29 biological raised children</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Eastern Slavic</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eastAsiaTheme="minorEastAsia"/>
                <w:b w:val="0"/>
                <w:bCs w:val="0"/>
                <w:color w:val="auto"/>
                <w:kern w:val="2"/>
                <w:sz w:val="15"/>
                <w:szCs w:val="15"/>
                <w:highlight w:val="none"/>
                <w:vertAlign w:val="baseline"/>
                <w:lang w:val="en-US" w:eastAsia="zh-CN" w:bidi="ar-SA"/>
              </w:rPr>
              <w:t>(diverse ethni</w:t>
            </w:r>
            <w:r>
              <w:rPr>
                <w:rFonts w:hint="default" w:ascii="Arial" w:hAnsi="Arial" w:cs="Arial"/>
                <w:b w:val="0"/>
                <w:bCs w:val="0"/>
                <w:color w:val="auto"/>
                <w:kern w:val="2"/>
                <w:sz w:val="15"/>
                <w:szCs w:val="15"/>
                <w:highlight w:val="none"/>
                <w:vertAlign w:val="baseline"/>
                <w:lang w:val="en-US" w:eastAsia="zh-CN" w:bidi="ar-SA"/>
              </w:rPr>
              <w:t>ci</w:t>
            </w:r>
            <w:r>
              <w:rPr>
                <w:rFonts w:hint="default" w:ascii="Arial" w:hAnsi="Arial" w:cs="Arial" w:eastAsiaTheme="minorEastAsia"/>
                <w:b w:val="0"/>
                <w:bCs w:val="0"/>
                <w:color w:val="auto"/>
                <w:kern w:val="2"/>
                <w:sz w:val="15"/>
                <w:szCs w:val="15"/>
                <w:highlight w:val="none"/>
                <w:vertAlign w:val="baseline"/>
                <w:lang w:val="en-US" w:eastAsia="zh-CN" w:bidi="ar-SA"/>
              </w:rPr>
              <w:t>ty</w:t>
            </w:r>
            <w:r>
              <w:rPr>
                <w:rFonts w:hint="default" w:ascii="Arial" w:hAnsi="Arial" w:cs="Arial"/>
                <w:color w:val="auto"/>
                <w:sz w:val="15"/>
                <w:szCs w:val="15"/>
                <w:highlight w:val="none"/>
                <w:vertAlign w:val="baseline"/>
                <w:lang w:val="en-US" w:eastAsia="zh-CN"/>
              </w:rPr>
              <w:t xml:space="preserve">) </w:t>
            </w:r>
          </w:p>
        </w:tc>
        <w:tc>
          <w:tcPr>
            <w:tcW w:w="1166"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PBMC</w:t>
            </w:r>
          </w:p>
        </w:tc>
        <w:tc>
          <w:tcPr>
            <w:tcW w:w="118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Naumova (2019)</w:t>
            </w:r>
          </w:p>
        </w:tc>
        <w:tc>
          <w:tcPr>
            <w:tcW w:w="3159"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Children residing in orphanages were significant differences in DNA methylation states in 164 CpGs (82 Hypermethylation,82 hypomethylation).</w:t>
            </w:r>
          </w:p>
        </w:tc>
        <w:tc>
          <w:tcPr>
            <w:tcW w:w="1461" w:type="dxa"/>
            <w:tcBorders>
              <w:top w:val="single" w:color="auto" w:sz="4" w:space="0"/>
              <w:left w:val="nil"/>
              <w:bottom w:val="nil"/>
              <w:right w:val="nil"/>
            </w:tcBorders>
            <w:vAlign w:val="top"/>
          </w:tcPr>
          <w:p>
            <w:pPr>
              <w:keepNext w:val="0"/>
              <w:keepLines w:val="0"/>
              <w:widowControl/>
              <w:suppressLineNumbers w:val="0"/>
              <w:jc w:val="both"/>
              <w:textAlignment w:val="center"/>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kern w:val="2"/>
                <w:sz w:val="15"/>
                <w:szCs w:val="15"/>
                <w:highlight w:val="none"/>
                <w:vertAlign w:val="baseline"/>
                <w:lang w:val="en-US" w:eastAsia="zh-CN" w:bidi="ar-SA"/>
              </w:rPr>
              <w:t>large power</w:t>
            </w:r>
          </w:p>
        </w:tc>
        <w:tc>
          <w:tcPr>
            <w:tcW w:w="131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cell-specific</w:t>
            </w:r>
          </w:p>
          <w:p>
            <w:pPr>
              <w:keepNext w:val="0"/>
              <w:keepLines w:val="0"/>
              <w:widowControl/>
              <w:suppressLineNumbers w:val="0"/>
              <w:jc w:val="center"/>
              <w:textAlignment w:val="center"/>
              <w:rPr>
                <w:rFonts w:hint="default" w:ascii="Arial" w:hAnsi="Arial" w:cs="Arial"/>
                <w:b w:val="0"/>
                <w:bCs w:val="0"/>
                <w:color w:val="auto"/>
                <w:sz w:val="15"/>
                <w:szCs w:val="15"/>
                <w:highlight w:val="none"/>
                <w:vertAlign w:val="baseline"/>
                <w:lang w:val="en-US" w:eastAsia="zh-CN"/>
              </w:rPr>
            </w:pPr>
          </w:p>
        </w:tc>
        <w:tc>
          <w:tcPr>
            <w:tcW w:w="1320" w:type="dxa"/>
            <w:tcBorders>
              <w:top w:val="single" w:color="auto" w:sz="4" w:space="0"/>
              <w:left w:val="nil"/>
              <w:bottom w:val="nil"/>
              <w:right w:val="nil"/>
            </w:tcBorders>
            <w:vAlign w:val="top"/>
          </w:tcPr>
          <w:p>
            <w:pPr>
              <w:keepNext w:val="0"/>
              <w:keepLines w:val="0"/>
              <w:widowControl/>
              <w:suppressLineNumbers w:val="0"/>
              <w:jc w:val="center"/>
              <w:textAlignment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single" w:color="auto" w:sz="4" w:space="0"/>
              <w:left w:val="nil"/>
              <w:bottom w:val="nil"/>
              <w:right w:val="nil"/>
            </w:tcBorders>
            <w:vAlign w:val="top"/>
          </w:tcPr>
          <w:p>
            <w:pPr>
              <w:keepNext w:val="0"/>
              <w:keepLines w:val="0"/>
              <w:widowControl/>
              <w:suppressLineNumbers w:val="0"/>
              <w:jc w:val="center"/>
              <w:textAlignment w:val="center"/>
              <w:rPr>
                <w:rFonts w:hint="default" w:ascii="Arial" w:hAnsi="Arial" w:cs="Arial"/>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immune cells function, cytokine signaling</w:t>
            </w:r>
          </w:p>
          <w:p>
            <w:pPr>
              <w:keepNext w:val="0"/>
              <w:keepLines w:val="0"/>
              <w:widowControl/>
              <w:suppressLineNumbers w:val="0"/>
              <w:jc w:val="both"/>
              <w:textAlignment w:val="center"/>
              <w:rPr>
                <w:rFonts w:hint="default" w:ascii="Arial" w:hAnsi="Arial" w:cs="Arial"/>
                <w:b w:val="0"/>
                <w:bCs w:val="0"/>
                <w:color w:val="auto"/>
                <w:sz w:val="15"/>
                <w:szCs w:val="15"/>
                <w:highlight w:val="none"/>
                <w:vertAlign w:val="baseline"/>
                <w:lang w:val="en-US" w:eastAsia="zh-CN"/>
              </w:rPr>
            </w:pPr>
          </w:p>
        </w:tc>
        <w:tc>
          <w:tcPr>
            <w:tcW w:w="990" w:type="dxa"/>
            <w:tcBorders>
              <w:top w:val="single" w:color="auto" w:sz="4" w:space="0"/>
              <w:left w:val="nil"/>
              <w:bottom w:val="nil"/>
              <w:right w:val="nil"/>
            </w:tcBorders>
            <w:vAlign w:val="bottom"/>
          </w:tcPr>
          <w:p>
            <w:pPr>
              <w:keepNext w:val="0"/>
              <w:keepLines w:val="0"/>
              <w:widowControl/>
              <w:suppressLineNumbers w:val="0"/>
              <w:jc w:val="center"/>
              <w:textAlignment w:val="center"/>
              <w:rPr>
                <w:rStyle w:val="8"/>
                <w:rFonts w:hint="default" w:ascii="Arial" w:hAnsi="Arial" w:eastAsia="微软雅黑" w:cs="Arial"/>
                <w:i w:val="0"/>
                <w:caps w:val="0"/>
                <w:color w:val="auto"/>
                <w:spacing w:val="0"/>
                <w:sz w:val="15"/>
                <w:szCs w:val="15"/>
                <w:highlight w:val="none"/>
                <w:u w:val="none"/>
                <w:lang w:val="en-US" w:eastAsia="zh-CN"/>
              </w:rPr>
            </w:pPr>
            <w:r>
              <w:rPr>
                <w:rStyle w:val="8"/>
                <w:rFonts w:hint="default" w:ascii="Arial" w:hAnsi="Arial" w:eastAsia="微软雅黑" w:cs="Arial"/>
                <w:i w:val="0"/>
                <w:caps w:val="0"/>
                <w:color w:val="auto"/>
                <w:spacing w:val="0"/>
                <w:sz w:val="15"/>
                <w:szCs w:val="15"/>
                <w:highlight w:val="none"/>
                <w:u w:val="none"/>
                <w:lang w:val="en-US" w:eastAsia="zh-CN"/>
              </w:rPr>
              <w:t>30913238</w:t>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Early life deprivat</w:t>
            </w:r>
            <w:r>
              <w:rPr>
                <w:rFonts w:hint="default" w:ascii="Arial" w:hAnsi="Arial" w:cs="Arial"/>
                <w:b w:val="0"/>
                <w:bCs w:val="0"/>
                <w:color w:val="auto"/>
                <w:sz w:val="15"/>
                <w:szCs w:val="15"/>
                <w:highlight w:val="none"/>
                <w:vertAlign w:val="baseline"/>
                <w:lang w:val="en-US" w:eastAsia="zh-CN"/>
              </w:rPr>
              <w:t>i</w:t>
            </w:r>
            <w:r>
              <w:rPr>
                <w:rFonts w:hint="default" w:ascii="Arial" w:hAnsi="Arial" w:cs="Arial" w:eastAsiaTheme="minorEastAsia"/>
                <w:b w:val="0"/>
                <w:bCs w:val="0"/>
                <w:color w:val="auto"/>
                <w:sz w:val="15"/>
                <w:szCs w:val="15"/>
                <w:highlight w:val="none"/>
                <w:vertAlign w:val="baseline"/>
                <w:lang w:val="en-US" w:eastAsia="zh-CN"/>
              </w:rPr>
              <w:t>o</w:t>
            </w:r>
            <w:r>
              <w:rPr>
                <w:rFonts w:hint="default" w:ascii="Arial" w:hAnsi="Arial" w:cs="Arial"/>
                <w:b w:val="0"/>
                <w:bCs w:val="0"/>
                <w:color w:val="auto"/>
                <w:sz w:val="15"/>
                <w:szCs w:val="15"/>
                <w:highlight w:val="none"/>
                <w:vertAlign w:val="baseline"/>
                <w:lang w:val="en-US" w:eastAsia="zh-CN"/>
              </w:rPr>
              <w:t>n</w:t>
            </w:r>
          </w:p>
          <w:p>
            <w:pPr>
              <w:keepNext w:val="0"/>
              <w:keepLines w:val="0"/>
              <w:suppressLineNumbers w:val="0"/>
              <w:spacing w:before="0" w:beforeAutospacing="0" w:after="0" w:afterAutospacing="0" w:line="240" w:lineRule="auto"/>
              <w:ind w:left="0" w:leftChars="0" w:right="0" w:rightChars="0"/>
              <w:jc w:val="left"/>
              <w:rPr>
                <w:rStyle w:val="8"/>
                <w:rFonts w:hint="default" w:ascii="Arial" w:hAnsi="Arial" w:eastAsia="微软雅黑" w:cs="Arial"/>
                <w:i w:val="0"/>
                <w:caps w:val="0"/>
                <w:color w:val="auto"/>
                <w:spacing w:val="0"/>
                <w:sz w:val="15"/>
                <w:szCs w:val="15"/>
                <w:highlight w:val="none"/>
                <w:u w:val="none"/>
                <w:lang w:val="en-US" w:eastAsia="zh-CN"/>
              </w:rPr>
            </w:pPr>
            <w:r>
              <w:rPr>
                <w:rFonts w:hint="default" w:ascii="Arial" w:hAnsi="Arial" w:eastAsia="Times-Roman" w:cs="Arial"/>
                <w:b/>
                <w:bCs/>
                <w:color w:val="auto"/>
                <w:kern w:val="0"/>
                <w:sz w:val="15"/>
                <w:szCs w:val="15"/>
                <w:highlight w:val="none"/>
                <w:lang w:val="en-US" w:eastAsia="zh-CN" w:bidi="ar"/>
              </w:rPr>
              <w:t>(checklist)</w:t>
            </w:r>
          </w:p>
        </w:tc>
        <w:tc>
          <w:tcPr>
            <w:tcW w:w="139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50</w:t>
            </w:r>
            <w:r>
              <w:rPr>
                <w:rFonts w:hint="default" w:ascii="Arial" w:hAnsi="Arial" w:cs="Arial"/>
                <w:b w:val="0"/>
                <w:bCs w:val="0"/>
                <w:color w:val="auto"/>
                <w:sz w:val="15"/>
                <w:szCs w:val="15"/>
                <w:highlight w:val="none"/>
                <w:vertAlign w:val="baseline"/>
                <w:lang w:val="en-US" w:eastAsia="zh-CN"/>
              </w:rPr>
              <w:t xml:space="preserve"> s</w:t>
            </w:r>
            <w:r>
              <w:rPr>
                <w:rFonts w:hint="default" w:ascii="Arial" w:hAnsi="Arial" w:cs="Arial" w:eastAsiaTheme="minorEastAsia"/>
                <w:b w:val="0"/>
                <w:bCs w:val="0"/>
                <w:color w:val="auto"/>
                <w:sz w:val="15"/>
                <w:szCs w:val="15"/>
                <w:highlight w:val="none"/>
                <w:vertAlign w:val="baseline"/>
                <w:lang w:val="en-US" w:eastAsia="zh-CN"/>
              </w:rPr>
              <w:t xml:space="preserve">tressed </w:t>
            </w:r>
            <w:r>
              <w:rPr>
                <w:rFonts w:hint="default" w:ascii="Arial" w:hAnsi="Arial" w:cs="Arial"/>
                <w:b w:val="0"/>
                <w:bCs w:val="0"/>
                <w:color w:val="auto"/>
                <w:sz w:val="15"/>
                <w:szCs w:val="15"/>
                <w:highlight w:val="none"/>
                <w:vertAlign w:val="baseline"/>
                <w:lang w:val="en-US" w:eastAsia="zh-CN"/>
              </w:rPr>
              <w:t>adolescents</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33</w:t>
            </w:r>
            <w:r>
              <w:rPr>
                <w:rFonts w:hint="default" w:ascii="Arial" w:hAnsi="Arial" w:cs="Arial"/>
                <w:b w:val="0"/>
                <w:bCs w:val="0"/>
                <w:color w:val="auto"/>
                <w:sz w:val="15"/>
                <w:szCs w:val="15"/>
                <w:highlight w:val="none"/>
                <w:vertAlign w:val="baseline"/>
                <w:lang w:val="en-US" w:eastAsia="zh-CN"/>
              </w:rPr>
              <w:t xml:space="preserve"> c</w:t>
            </w:r>
            <w:r>
              <w:rPr>
                <w:rFonts w:hint="default" w:ascii="Arial" w:hAnsi="Arial" w:cs="Arial" w:eastAsiaTheme="minorEastAsia"/>
                <w:b w:val="0"/>
                <w:bCs w:val="0"/>
                <w:color w:val="auto"/>
                <w:sz w:val="15"/>
                <w:szCs w:val="15"/>
                <w:highlight w:val="none"/>
                <w:vertAlign w:val="baseline"/>
                <w:lang w:val="en-US" w:eastAsia="zh-CN"/>
              </w:rPr>
              <w:t>ontrol</w:t>
            </w:r>
          </w:p>
          <w:p>
            <w:pPr>
              <w:keepNext w:val="0"/>
              <w:keepLines w:val="0"/>
              <w:widowControl/>
              <w:suppressLineNumbers w:val="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Europe or Russia</w:t>
            </w:r>
            <w:r>
              <w:rPr>
                <w:rFonts w:hint="default" w:ascii="Arial" w:hAnsi="Arial" w:cs="Arial"/>
                <w:b w:val="0"/>
                <w:bCs w:val="0"/>
                <w:color w:val="auto"/>
                <w:kern w:val="2"/>
                <w:sz w:val="15"/>
                <w:szCs w:val="15"/>
                <w:highlight w:val="none"/>
                <w:vertAlign w:val="baseline"/>
                <w:lang w:val="en-US" w:eastAsia="zh-CN" w:bidi="ar-SA"/>
              </w:rPr>
              <w:t>)</w:t>
            </w:r>
          </w:p>
        </w:tc>
        <w:tc>
          <w:tcPr>
            <w:tcW w:w="1166" w:type="dxa"/>
            <w:tcBorders>
              <w:top w:val="nil"/>
              <w:left w:val="nil"/>
              <w:bottom w:val="nil"/>
              <w:right w:val="nil"/>
            </w:tcBorders>
            <w:vAlign w:val="top"/>
          </w:tcPr>
          <w:p>
            <w:pPr>
              <w:keepNext w:val="0"/>
              <w:keepLines w:val="0"/>
              <w:widowControl/>
              <w:suppressLineNumbers w:val="0"/>
              <w:jc w:val="left"/>
              <w:rPr>
                <w:rFonts w:hint="default" w:ascii="Arial" w:hAnsi="Arial" w:eastAsia="Times-Roman" w:cs="Arial"/>
                <w:color w:val="auto"/>
                <w:kern w:val="0"/>
                <w:sz w:val="15"/>
                <w:szCs w:val="15"/>
                <w:highlight w:val="none"/>
                <w:lang w:val="en-US" w:eastAsia="zh-CN" w:bidi="ar"/>
              </w:rPr>
            </w:pPr>
            <w:r>
              <w:rPr>
                <w:rFonts w:hint="default" w:ascii="Arial" w:hAnsi="Arial" w:eastAsia="Times-Roman" w:cs="Arial"/>
                <w:color w:val="auto"/>
                <w:kern w:val="0"/>
                <w:sz w:val="15"/>
                <w:szCs w:val="15"/>
                <w:highlight w:val="none"/>
                <w:lang w:val="en-US" w:eastAsia="zh-CN" w:bidi="ar"/>
              </w:rPr>
              <w:t>whole blood</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 xml:space="preserve">Esposito et al. (2016) </w:t>
            </w:r>
          </w:p>
        </w:tc>
        <w:tc>
          <w:tcPr>
            <w:tcW w:w="3159"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b w:val="0"/>
                <w:bCs w:val="0"/>
                <w:color w:val="auto"/>
                <w:sz w:val="15"/>
                <w:szCs w:val="15"/>
                <w:highlight w:val="none"/>
                <w:vertAlign w:val="baseline"/>
                <w:lang w:val="en-US" w:eastAsia="zh-CN"/>
              </w:rPr>
              <w:t>30 DMP spanning 19 genes, including CYP1A1</w:t>
            </w:r>
            <w:r>
              <w:rPr>
                <w:rFonts w:hint="default" w:ascii="Arial" w:hAnsi="Arial" w:cs="Arial"/>
                <w:b w:val="0"/>
                <w:bCs w:val="0"/>
                <w:color w:val="auto"/>
                <w:sz w:val="15"/>
                <w:szCs w:val="15"/>
                <w:highlight w:val="none"/>
                <w:vertAlign w:val="baseline"/>
                <w:lang w:val="en-US" w:eastAsia="zh-CN"/>
              </w:rPr>
              <w:t xml:space="preserve"> </w:t>
            </w:r>
            <w:r>
              <w:rPr>
                <w:rFonts w:hint="default" w:ascii="Arial" w:hAnsi="Arial" w:cs="Arial" w:eastAsiaTheme="minorEastAsia"/>
                <w:b w:val="0"/>
                <w:bCs w:val="0"/>
                <w:color w:val="auto"/>
                <w:sz w:val="15"/>
                <w:szCs w:val="15"/>
                <w:highlight w:val="none"/>
                <w:vertAlign w:val="baseline"/>
                <w:lang w:val="en-US" w:eastAsia="zh-CN"/>
              </w:rPr>
              <w:t>more methylated in the</w:t>
            </w:r>
            <w:r>
              <w:rPr>
                <w:rFonts w:hint="default" w:ascii="Arial" w:hAnsi="Arial" w:cs="Arial"/>
                <w:b w:val="0"/>
                <w:bCs w:val="0"/>
                <w:color w:val="auto"/>
                <w:sz w:val="15"/>
                <w:szCs w:val="15"/>
                <w:highlight w:val="none"/>
                <w:vertAlign w:val="baseline"/>
                <w:lang w:val="en-US" w:eastAsia="zh-CN"/>
              </w:rPr>
              <w:t xml:space="preserve"> </w:t>
            </w:r>
            <w:r>
              <w:rPr>
                <w:rFonts w:hint="default" w:ascii="Arial" w:hAnsi="Arial" w:cs="Arial" w:eastAsiaTheme="minorEastAsia"/>
                <w:b w:val="0"/>
                <w:bCs w:val="0"/>
                <w:color w:val="auto"/>
                <w:sz w:val="15"/>
                <w:szCs w:val="15"/>
                <w:highlight w:val="none"/>
                <w:vertAlign w:val="baseline"/>
                <w:lang w:val="en-US" w:eastAsia="zh-CN"/>
              </w:rPr>
              <w:t xml:space="preserve">adopted group </w:t>
            </w:r>
          </w:p>
        </w:tc>
        <w:tc>
          <w:tcPr>
            <w:tcW w:w="1461"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mean ∆β&gt;0.02</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Small power</w:t>
            </w:r>
          </w:p>
        </w:tc>
        <w:tc>
          <w:tcPr>
            <w:tcW w:w="1310"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negative life experience</w:t>
            </w:r>
            <w:r>
              <w:rPr>
                <w:rFonts w:hint="default" w:ascii="Arial" w:hAnsi="Arial" w:cs="Arial"/>
                <w:b w:val="0"/>
                <w:bCs w:val="0"/>
                <w:color w:val="auto"/>
                <w:sz w:val="15"/>
                <w:szCs w:val="15"/>
                <w:highlight w:val="none"/>
                <w:vertAlign w:val="baseline"/>
                <w:lang w:val="en-US" w:eastAsia="zh-CN"/>
              </w:rPr>
              <w:t>,</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a</w:t>
            </w:r>
            <w:r>
              <w:rPr>
                <w:rFonts w:hint="default" w:ascii="Arial" w:hAnsi="Arial" w:cs="Arial" w:eastAsiaTheme="minorEastAsia"/>
                <w:b w:val="0"/>
                <w:bCs w:val="0"/>
                <w:color w:val="auto"/>
                <w:sz w:val="15"/>
                <w:szCs w:val="15"/>
                <w:highlight w:val="none"/>
                <w:vertAlign w:val="baseline"/>
                <w:lang w:val="en-US" w:eastAsia="zh-CN"/>
              </w:rPr>
              <w:t>ge</w:t>
            </w:r>
            <w:r>
              <w:rPr>
                <w:rFonts w:hint="default" w:ascii="Arial" w:hAnsi="Arial" w:cs="Arial"/>
                <w:b w:val="0"/>
                <w:bCs w:val="0"/>
                <w:color w:val="auto"/>
                <w:sz w:val="15"/>
                <w:szCs w:val="15"/>
                <w:highlight w:val="none"/>
                <w:vertAlign w:val="baseline"/>
                <w:lang w:val="en-US" w:eastAsia="zh-CN"/>
              </w:rPr>
              <w:t>,</w:t>
            </w:r>
            <w:r>
              <w:rPr>
                <w:rFonts w:hint="default" w:ascii="Arial" w:hAnsi="Arial" w:cs="Arial" w:eastAsiaTheme="minorEastAsia"/>
                <w:b w:val="0"/>
                <w:bCs w:val="0"/>
                <w:color w:val="auto"/>
                <w:sz w:val="15"/>
                <w:szCs w:val="15"/>
                <w:highlight w:val="none"/>
                <w:vertAlign w:val="baseline"/>
                <w:lang w:val="en-US" w:eastAsia="zh-CN"/>
              </w:rPr>
              <w:t xml:space="preserve"> sex</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sz w:val="15"/>
                <w:szCs w:val="15"/>
                <w:highlight w:val="none"/>
                <w:vertAlign w:val="baseline"/>
                <w:lang w:val="en-US" w:eastAsia="zh-CN"/>
              </w:rPr>
            </w:pPr>
            <w:r>
              <w:rPr>
                <w:rFonts w:hint="default" w:ascii="Arial" w:hAnsi="Arial" w:cs="Arial"/>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neural development and developmental biology</w:t>
            </w:r>
          </w:p>
        </w:tc>
        <w:tc>
          <w:tcPr>
            <w:tcW w:w="990" w:type="dxa"/>
            <w:tcBorders>
              <w:top w:val="nil"/>
              <w:left w:val="nil"/>
              <w:bottom w:val="nil"/>
              <w:right w:val="nil"/>
            </w:tcBorders>
            <w:vAlign w:val="center"/>
          </w:tcPr>
          <w:p>
            <w:pPr>
              <w:keepNext w:val="0"/>
              <w:keepLines w:val="0"/>
              <w:widowControl/>
              <w:suppressLineNumbers w:val="0"/>
              <w:spacing w:before="0" w:beforeAutospacing="0" w:after="0" w:afterAutospacing="0"/>
              <w:ind w:left="0" w:leftChars="0" w:right="0" w:rightChars="0"/>
              <w:jc w:val="both"/>
              <w:textAlignment w:val="center"/>
              <w:rPr>
                <w:rStyle w:val="8"/>
                <w:rFonts w:hint="default" w:ascii="Arial" w:hAnsi="Arial" w:eastAsia="微软雅黑" w:cs="Arial"/>
                <w:i w:val="0"/>
                <w:caps w:val="0"/>
                <w:color w:val="auto"/>
                <w:spacing w:val="0"/>
                <w:sz w:val="15"/>
                <w:szCs w:val="15"/>
                <w:highlight w:val="none"/>
                <w:u w:val="none"/>
                <w:lang w:val="en-US" w:eastAsia="zh-CN"/>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"https://www.ncbi.nlm.nih.gov/pubmed/26847422"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26847422</w:t>
            </w:r>
            <w:r>
              <w:rPr>
                <w:rStyle w:val="8"/>
                <w:rFonts w:hint="default" w:ascii="Arial" w:hAnsi="Arial" w:eastAsia="微软雅黑" w:cs="Arial"/>
                <w:i w:val="0"/>
                <w:caps w:val="0"/>
                <w:color w:val="auto"/>
                <w:spacing w:val="0"/>
                <w:sz w:val="15"/>
                <w:szCs w:val="15"/>
                <w:highlight w:val="none"/>
                <w:u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eastAsia="Times-Roman" w:cs="Arial"/>
                <w:b/>
                <w:bCs/>
                <w:color w:val="auto"/>
                <w:kern w:val="0"/>
                <w:sz w:val="15"/>
                <w:szCs w:val="15"/>
                <w:highlight w:val="none"/>
                <w:lang w:val="en-US" w:eastAsia="zh-CN" w:bidi="ar"/>
              </w:rPr>
            </w:pPr>
            <w:r>
              <w:rPr>
                <w:rFonts w:hint="default" w:ascii="Arial" w:hAnsi="Arial" w:cs="Arial"/>
                <w:b w:val="0"/>
                <w:bCs w:val="0"/>
                <w:color w:val="auto"/>
                <w:kern w:val="2"/>
                <w:sz w:val="15"/>
                <w:szCs w:val="15"/>
                <w:highlight w:val="none"/>
                <w:vertAlign w:val="baseline"/>
                <w:lang w:val="en-US" w:eastAsia="zh-CN" w:bidi="ar-SA"/>
              </w:rPr>
              <w:t>Psycho-social stress</w:t>
            </w:r>
          </w:p>
          <w:p>
            <w:pPr>
              <w:keepNext w:val="0"/>
              <w:keepLines w:val="0"/>
              <w:widowControl/>
              <w:suppressLineNumbers w:val="0"/>
              <w:jc w:val="left"/>
              <w:rPr>
                <w:rFonts w:hint="default" w:ascii="Arial" w:hAnsi="Arial" w:cs="Arial"/>
                <w:color w:val="auto"/>
                <w:sz w:val="15"/>
                <w:szCs w:val="15"/>
                <w:highlight w:val="none"/>
                <w:lang w:val="en-US"/>
              </w:rPr>
            </w:pPr>
            <w:r>
              <w:rPr>
                <w:rFonts w:hint="default" w:ascii="Arial" w:hAnsi="Arial" w:cs="Arial"/>
                <w:b w:val="0"/>
                <w:bCs w:val="0"/>
                <w:color w:val="auto"/>
                <w:sz w:val="15"/>
                <w:szCs w:val="15"/>
                <w:highlight w:val="none"/>
                <w:vertAlign w:val="baseline"/>
                <w:lang w:val="en-US" w:eastAsia="zh-CN"/>
              </w:rPr>
              <w:t>(Questionnaire)</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Discovery:</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1287 teenage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Validation: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413 adolescents</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IMAGEN</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f</w:t>
            </w:r>
            <w:r>
              <w:rPr>
                <w:rFonts w:hint="default" w:ascii="Arial" w:hAnsi="Arial" w:cs="Arial" w:eastAsiaTheme="minorEastAsia"/>
                <w:b w:val="0"/>
                <w:bCs w:val="0"/>
                <w:color w:val="auto"/>
                <w:kern w:val="2"/>
                <w:sz w:val="15"/>
                <w:szCs w:val="15"/>
                <w:highlight w:val="none"/>
                <w:vertAlign w:val="baseline"/>
                <w:lang w:val="en-US" w:eastAsia="zh-CN" w:bidi="ar-SA"/>
              </w:rPr>
              <w:t>rom European</w:t>
            </w:r>
            <w:r>
              <w:rPr>
                <w:rFonts w:hint="default" w:ascii="Arial" w:hAnsi="Arial" w:cs="Arial"/>
                <w:b w:val="0"/>
                <w:bCs w:val="0"/>
                <w:color w:val="auto"/>
                <w:kern w:val="2"/>
                <w:sz w:val="15"/>
                <w:szCs w:val="15"/>
                <w:highlight w:val="none"/>
                <w:vertAlign w:val="baseline"/>
                <w:lang w:val="en-US" w:eastAsia="zh-CN" w:bidi="ar-SA"/>
              </w:rPr>
              <w:t>)</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eastAsia" w:ascii="Arial" w:hAnsi="Arial" w:cs="Arial"/>
                <w:b w:val="0"/>
                <w:bCs w:val="0"/>
                <w:color w:val="auto"/>
                <w:kern w:val="2"/>
                <w:sz w:val="15"/>
                <w:szCs w:val="15"/>
                <w:highlight w:val="none"/>
                <w:vertAlign w:val="baseline"/>
                <w:lang w:val="en-US" w:eastAsia="zh-CN" w:bidi="ar-SA"/>
              </w:rPr>
              <w:t>p</w:t>
            </w:r>
            <w:r>
              <w:rPr>
                <w:rFonts w:hint="default" w:ascii="Arial" w:hAnsi="Arial" w:cs="Arial"/>
                <w:b w:val="0"/>
                <w:bCs w:val="0"/>
                <w:color w:val="auto"/>
                <w:kern w:val="2"/>
                <w:sz w:val="15"/>
                <w:szCs w:val="15"/>
                <w:highlight w:val="none"/>
                <w:vertAlign w:val="baseline"/>
                <w:lang w:val="en-US" w:eastAsia="zh-CN" w:bidi="ar-SA"/>
              </w:rPr>
              <w:t>eripheral blood</w:t>
            </w: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Tay  et al. (2019)</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Great number of life stress associated with hypermethylation of </w:t>
            </w:r>
            <w:r>
              <w:rPr>
                <w:rFonts w:hint="default" w:ascii="Arial" w:hAnsi="Arial" w:cs="Arial"/>
                <w:b w:val="0"/>
                <w:bCs w:val="0"/>
                <w:color w:val="auto"/>
                <w:sz w:val="15"/>
                <w:szCs w:val="15"/>
                <w:highlight w:val="none"/>
                <w:vertAlign w:val="baseline"/>
                <w:lang w:val="en-US" w:eastAsia="zh-CN"/>
              </w:rPr>
              <w:t>sterile alpha motif/pointed domain (SPDEF)</w:t>
            </w:r>
            <w:r>
              <w:rPr>
                <w:rFonts w:hint="default" w:ascii="Arial" w:hAnsi="Arial" w:cs="Arial"/>
                <w:color w:val="auto"/>
                <w:sz w:val="15"/>
                <w:szCs w:val="15"/>
                <w:highlight w:val="none"/>
                <w:vertAlign w:val="baseline"/>
                <w:lang w:val="en-US" w:eastAsia="zh-CN"/>
              </w:rPr>
              <w:t>. This result was replicated.</w:t>
            </w:r>
          </w:p>
        </w:tc>
        <w:tc>
          <w:tcPr>
            <w:tcW w:w="1461"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cg16527629:</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r=0.094, </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cg01395541</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r=0.082</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recruitment site, gender,  cell count, acquisition waves</w:t>
            </w:r>
          </w:p>
        </w:tc>
        <w:tc>
          <w:tcPr>
            <w:tcW w:w="132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eastAsiaTheme="minorEastAsia"/>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s</w:t>
            </w:r>
            <w:r>
              <w:rPr>
                <w:rFonts w:hint="default" w:ascii="Arial" w:hAnsi="Arial" w:cs="Arial"/>
                <w:b w:val="0"/>
                <w:bCs w:val="0"/>
                <w:color w:val="auto"/>
                <w:sz w:val="15"/>
                <w:szCs w:val="15"/>
                <w:highlight w:val="none"/>
                <w:vertAlign w:val="baseline"/>
                <w:lang w:val="en-US" w:eastAsia="zh-CN"/>
              </w:rPr>
              <w:t>ubustance abuse</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alcoholism, tobacco use disorder</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t>30525907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Total Life Stress</w:t>
            </w:r>
          </w:p>
          <w:p>
            <w:pPr>
              <w:keepNext w:val="0"/>
              <w:keepLines w:val="0"/>
              <w:widowControl/>
              <w:suppressLineNumbers w:val="0"/>
              <w:jc w:val="left"/>
              <w:rPr>
                <w:rFonts w:hint="default" w:ascii="Arial" w:hAnsi="Arial" w:cs="Arial"/>
                <w:color w:val="auto"/>
                <w:sz w:val="15"/>
                <w:szCs w:val="15"/>
                <w:highlight w:val="none"/>
                <w:lang w:val="en-US"/>
              </w:rPr>
            </w:pPr>
            <w:r>
              <w:rPr>
                <w:rFonts w:hint="default" w:ascii="Arial" w:hAnsi="Arial" w:cs="Arial"/>
                <w:b w:val="0"/>
                <w:bCs w:val="0"/>
                <w:color w:val="auto"/>
                <w:sz w:val="15"/>
                <w:szCs w:val="15"/>
                <w:highlight w:val="none"/>
                <w:vertAlign w:val="baseline"/>
                <w:lang w:val="en-US" w:eastAsia="zh-CN"/>
              </w:rPr>
              <w:t>(Questionnaire)</w:t>
            </w:r>
          </w:p>
          <w:p>
            <w:pPr>
              <w:keepNext w:val="0"/>
              <w:keepLines w:val="0"/>
              <w:suppressLineNumbers w:val="0"/>
              <w:spacing w:before="0" w:beforeAutospacing="0" w:after="0" w:afterAutospacing="0" w:line="24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49 PTSD60 HC</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(African American) </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PBMC</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Smith, (2011)</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A CpG site in NPFFR2 was inversely</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associated with TLS after adjustment for multiple testing.</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age, sex </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Immune inflammation</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t>21714072*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single" w:color="auto" w:sz="4" w:space="0"/>
              <w:right w:val="nil"/>
            </w:tcBorders>
            <w:vAlign w:val="center"/>
          </w:tcPr>
          <w:p>
            <w:pPr>
              <w:keepNext w:val="0"/>
              <w:keepLines w:val="0"/>
              <w:widowControl/>
              <w:suppressLineNumbers w:val="0"/>
              <w:jc w:val="left"/>
              <w:textAlignment w:val="bottom"/>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Early life stress</w:t>
            </w:r>
          </w:p>
          <w:p>
            <w:pPr>
              <w:keepNext w:val="0"/>
              <w:keepLines w:val="0"/>
              <w:widowControl/>
              <w:suppressLineNumbers w:val="0"/>
              <w:jc w:val="left"/>
              <w:textAlignment w:val="bottom"/>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(Experienced violence)</w:t>
            </w:r>
          </w:p>
        </w:tc>
        <w:tc>
          <w:tcPr>
            <w:tcW w:w="139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375 individuals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(126grandmothers  125mothers  124adolescents)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(Brazil)</w:t>
            </w:r>
          </w:p>
        </w:tc>
        <w:tc>
          <w:tcPr>
            <w:tcW w:w="1166"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saliva</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p>
        </w:tc>
        <w:tc>
          <w:tcPr>
            <w:tcW w:w="118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Serpeloni  et al.(2019)</w:t>
            </w:r>
          </w:p>
        </w:tc>
        <w:tc>
          <w:tcPr>
            <w:tcW w:w="31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lifetime exposure to community and domestic violence associated with BDNF_cg06260077, CLPX_cg01908660</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b w:val="0"/>
                <w:bCs w:val="0"/>
                <w:color w:val="auto"/>
                <w:sz w:val="15"/>
                <w:szCs w:val="15"/>
                <w:highlight w:val="none"/>
                <w:vertAlign w:val="baseline"/>
                <w:lang w:val="en-US" w:eastAsia="zh-CN"/>
              </w:rPr>
            </w:pPr>
          </w:p>
        </w:tc>
        <w:tc>
          <w:tcPr>
            <w:tcW w:w="1461"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medium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nil"/>
              <w:left w:val="nil"/>
              <w:bottom w:val="single" w:color="auto" w:sz="4" w:space="0"/>
              <w:right w:val="nil"/>
            </w:tcBorders>
            <w:vAlign w:val="top"/>
          </w:tcPr>
          <w:p>
            <w:pPr>
              <w:keepNext w:val="0"/>
              <w:keepLines w:val="0"/>
              <w:widowControl/>
              <w:suppressLineNumbers w:val="0"/>
              <w:jc w:val="left"/>
              <w:textAlignment w:val="bottom"/>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Age, cell type, </w:t>
            </w:r>
          </w:p>
          <w:p>
            <w:pPr>
              <w:keepNext w:val="0"/>
              <w:keepLines w:val="0"/>
              <w:widowControl/>
              <w:suppressLineNumbers w:val="0"/>
              <w:jc w:val="left"/>
              <w:textAlignment w:val="bottom"/>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Heterogeneity,</w:t>
            </w:r>
          </w:p>
          <w:p>
            <w:pPr>
              <w:keepNext w:val="0"/>
              <w:keepLines w:val="0"/>
              <w:widowControl/>
              <w:suppressLineNumbers w:val="0"/>
              <w:jc w:val="left"/>
              <w:textAlignment w:val="bottom"/>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Exposure to other traumatic events</w:t>
            </w:r>
          </w:p>
        </w:tc>
        <w:tc>
          <w:tcPr>
            <w:tcW w:w="132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w:t>
            </w:r>
          </w:p>
        </w:tc>
        <w:tc>
          <w:tcPr>
            <w:tcW w:w="198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neural development</w:t>
            </w: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both"/>
              <w:rPr>
                <w:rStyle w:val="8"/>
                <w:rFonts w:hint="default" w:ascii="Arial" w:hAnsi="Arial" w:eastAsia="微软雅黑" w:cs="Arial"/>
                <w:b w:val="0"/>
                <w:bCs w:val="0"/>
                <w:i w:val="0"/>
                <w:caps w:val="0"/>
                <w:color w:val="auto"/>
                <w:spacing w:val="0"/>
                <w:sz w:val="15"/>
                <w:szCs w:val="15"/>
                <w:highlight w:val="none"/>
                <w:u w:val="none"/>
                <w:lang w:val="en-US" w:eastAsia="zh-CN"/>
              </w:rPr>
            </w:pPr>
            <w:r>
              <w:rPr>
                <w:rStyle w:val="8"/>
                <w:rFonts w:hint="default" w:ascii="Arial" w:hAnsi="Arial" w:eastAsia="微软雅黑" w:cs="Arial"/>
                <w:b w:val="0"/>
                <w:bCs w:val="0"/>
                <w:i w:val="0"/>
                <w:caps w:val="0"/>
                <w:color w:val="auto"/>
                <w:spacing w:val="0"/>
                <w:sz w:val="15"/>
                <w:szCs w:val="15"/>
                <w:highlight w:val="none"/>
                <w:u w:val="none"/>
                <w:lang w:val="en-US" w:eastAsia="zh-CN"/>
              </w:rPr>
              <w:t>31059136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Roman" w:cs="Arial"/>
                <w:b/>
                <w:bCs/>
                <w:color w:val="auto"/>
                <w:kern w:val="0"/>
                <w:sz w:val="15"/>
                <w:szCs w:val="15"/>
                <w:highlight w:val="none"/>
                <w:lang w:val="en-US" w:eastAsia="zh-CN" w:bidi="ar"/>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 xml:space="preserve">Sample </w:t>
            </w:r>
          </w:p>
        </w:tc>
        <w:tc>
          <w:tcPr>
            <w:tcW w:w="11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p>
        </w:tc>
        <w:tc>
          <w:tcPr>
            <w:tcW w:w="132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 xml:space="preserve">child adverse stress </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questionnaires +interview</w:t>
            </w:r>
          </w:p>
        </w:tc>
        <w:tc>
          <w:tcPr>
            <w:tcW w:w="1397"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rPr>
            </w:pPr>
            <w:r>
              <w:rPr>
                <w:rFonts w:hint="default" w:ascii="Arial" w:hAnsi="Arial" w:cs="Arial"/>
                <w:color w:val="auto"/>
                <w:sz w:val="15"/>
                <w:szCs w:val="15"/>
                <w:highlight w:val="none"/>
                <w:vertAlign w:val="baseline"/>
                <w:lang w:val="en-US" w:eastAsia="zh-CN"/>
              </w:rPr>
              <w:t>Dis: 552 adults (NSHD) UK</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Repli: 780 adults (ALSPAC) </w:t>
            </w:r>
          </w:p>
        </w:tc>
        <w:tc>
          <w:tcPr>
            <w:tcW w:w="1166" w:type="dxa"/>
            <w:tcBorders>
              <w:top w:val="single" w:color="auto" w:sz="4" w:space="0"/>
              <w:left w:val="nil"/>
              <w:bottom w:val="nil"/>
              <w:right w:val="nil"/>
            </w:tcBorders>
            <w:vAlign w:val="top"/>
          </w:tcPr>
          <w:p>
            <w:pPr>
              <w:keepNext w:val="0"/>
              <w:keepLines w:val="0"/>
              <w:widowControl/>
              <w:suppressLineNumbers w:val="0"/>
              <w:spacing w:before="0" w:beforeAutospacing="0" w:after="0" w:afterAutospacing="0"/>
              <w:ind w:left="0" w:right="0"/>
              <w:jc w:val="left"/>
              <w:rPr>
                <w:rFonts w:hint="default" w:ascii="Arial" w:hAnsi="Arial" w:cs="Arial"/>
                <w:color w:val="auto"/>
                <w:sz w:val="15"/>
                <w:szCs w:val="15"/>
                <w:highlight w:val="none"/>
              </w:rPr>
            </w:pPr>
            <w:r>
              <w:rPr>
                <w:rFonts w:hint="default" w:ascii="Arial" w:hAnsi="Arial" w:cs="Arial"/>
                <w:color w:val="auto"/>
                <w:sz w:val="15"/>
                <w:szCs w:val="15"/>
                <w:highlight w:val="none"/>
                <w:vertAlign w:val="baseline"/>
                <w:lang w:val="en-US" w:eastAsia="zh-CN"/>
              </w:rPr>
              <w:t>Discovery: blood</w:t>
            </w:r>
            <w:r>
              <w:rPr>
                <w:rFonts w:hint="default" w:ascii="Arial" w:hAnsi="Arial" w:eastAsia="AdvOT07517017" w:cs="Arial"/>
                <w:color w:val="auto"/>
                <w:kern w:val="0"/>
                <w:sz w:val="15"/>
                <w:szCs w:val="15"/>
                <w:highlight w:val="none"/>
                <w:lang w:val="en-US" w:eastAsia="zh-CN" w:bidi="ar"/>
              </w:rPr>
              <w:t xml:space="preserve"> </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Replication:</w:t>
            </w:r>
          </w:p>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buccal </w:t>
            </w:r>
          </w:p>
        </w:tc>
        <w:tc>
          <w:tcPr>
            <w:tcW w:w="1187" w:type="dxa"/>
            <w:tcBorders>
              <w:top w:val="single" w:color="auto" w:sz="4" w:space="0"/>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Houtepen</w:t>
            </w:r>
          </w:p>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color w:val="auto"/>
                <w:kern w:val="2"/>
                <w:sz w:val="15"/>
                <w:szCs w:val="15"/>
                <w:highlight w:val="none"/>
                <w:vertAlign w:val="baseline"/>
                <w:lang w:val="en-US" w:eastAsia="zh-CN" w:bidi="ar-SA"/>
              </w:rPr>
              <w:t>et al</w:t>
            </w:r>
            <w:r>
              <w:rPr>
                <w:rFonts w:hint="default" w:ascii="Arial" w:hAnsi="Arial" w:cs="Arial"/>
                <w:color w:val="auto"/>
                <w:kern w:val="2"/>
                <w:sz w:val="15"/>
                <w:szCs w:val="15"/>
                <w:highlight w:val="none"/>
                <w:vertAlign w:val="baseline"/>
                <w:lang w:val="en-US" w:eastAsia="zh-CN" w:bidi="ar-SA"/>
              </w:rPr>
              <w:t xml:space="preserve">. </w:t>
            </w:r>
            <w:r>
              <w:rPr>
                <w:rFonts w:hint="default" w:ascii="Arial" w:hAnsi="Arial" w:cs="Arial" w:eastAsiaTheme="minorEastAsia"/>
                <w:b w:val="0"/>
                <w:bCs w:val="0"/>
                <w:color w:val="auto"/>
                <w:sz w:val="15"/>
                <w:szCs w:val="15"/>
                <w:highlight w:val="none"/>
                <w:vertAlign w:val="baseline"/>
                <w:lang w:val="en-US" w:eastAsia="zh-CN"/>
              </w:rPr>
              <w:t>(201</w:t>
            </w:r>
            <w:r>
              <w:rPr>
                <w:rFonts w:hint="default" w:ascii="Arial" w:hAnsi="Arial" w:cs="Arial"/>
                <w:b w:val="0"/>
                <w:bCs w:val="0"/>
                <w:color w:val="auto"/>
                <w:sz w:val="15"/>
                <w:szCs w:val="15"/>
                <w:highlight w:val="none"/>
                <w:vertAlign w:val="baseline"/>
                <w:lang w:val="en-US" w:eastAsia="zh-CN"/>
              </w:rPr>
              <w:t>8</w:t>
            </w:r>
            <w:r>
              <w:rPr>
                <w:rFonts w:hint="default" w:ascii="Arial" w:hAnsi="Arial" w:cs="Arial" w:eastAsiaTheme="minorEastAsia"/>
                <w:b w:val="0"/>
                <w:bCs w:val="0"/>
                <w:color w:val="auto"/>
                <w:sz w:val="15"/>
                <w:szCs w:val="15"/>
                <w:highlight w:val="none"/>
                <w:vertAlign w:val="baseline"/>
                <w:lang w:val="en-US" w:eastAsia="zh-CN"/>
              </w:rPr>
              <w:t>)</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single" w:color="auto" w:sz="4" w:space="0"/>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9 DMRs associated with ACE score. </w:t>
            </w:r>
            <w:r>
              <w:rPr>
                <w:rFonts w:hint="default" w:ascii="Arial" w:hAnsi="Arial" w:cs="Arial"/>
                <w:b w:val="0"/>
                <w:bCs w:val="0"/>
                <w:color w:val="auto"/>
                <w:sz w:val="15"/>
                <w:szCs w:val="15"/>
                <w:highlight w:val="none"/>
                <w:vertAlign w:val="baseline"/>
                <w:lang w:val="en-US" w:eastAsia="zh-CN"/>
              </w:rPr>
              <w:t>DMRs associated with child maltreat were replicated in both cohort. Differen</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tial DMR relate to sub-types of abuse.</w:t>
            </w:r>
          </w:p>
        </w:tc>
        <w:tc>
          <w:tcPr>
            <w:tcW w:w="1461" w:type="dxa"/>
            <w:tcBorders>
              <w:top w:val="single" w:color="auto" w:sz="4" w:space="0"/>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medium~large power</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single" w:color="auto" w:sz="4" w:space="0"/>
              <w:left w:val="nil"/>
              <w:bottom w:val="nil"/>
              <w:right w:val="nil"/>
            </w:tcBorders>
            <w:vAlign w:val="top"/>
          </w:tcPr>
          <w:p>
            <w:pPr>
              <w:keepNext w:val="0"/>
              <w:keepLines w:val="0"/>
              <w:widowControl/>
              <w:suppressLineNumbers w:val="0"/>
              <w:spacing w:before="0" w:beforeAutospacing="0" w:after="0" w:afterAutospacing="0"/>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smoking,</w:t>
            </w:r>
          </w:p>
          <w:p>
            <w:pPr>
              <w:keepNext w:val="0"/>
              <w:keepLines w:val="0"/>
              <w:widowControl/>
              <w:suppressLineNumbers w:val="0"/>
              <w:spacing w:before="0" w:beforeAutospacing="0" w:after="0" w:afterAutospacing="0"/>
              <w:ind w:left="0" w:leftChars="0" w:right="0" w:rightChars="0"/>
              <w:jc w:val="left"/>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age at sampling,</w:t>
            </w:r>
          </w:p>
          <w:p>
            <w:pPr>
              <w:keepNext w:val="0"/>
              <w:keepLines w:val="0"/>
              <w:widowControl/>
              <w:suppressLineNumbers w:val="0"/>
              <w:spacing w:before="0" w:beforeAutospacing="0" w:after="0" w:afterAutospacing="0"/>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Cell heterogeneity</w:t>
            </w:r>
          </w:p>
        </w:tc>
        <w:tc>
          <w:tcPr>
            <w:tcW w:w="13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tc>
        <w:tc>
          <w:tcPr>
            <w:tcW w:w="198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smoking</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"https://www.ncbi.nlm.nih.gov/pubmed/30510187"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30510187</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Childhood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adversities/ SEP</w:t>
            </w:r>
          </w:p>
          <w:p>
            <w:pPr>
              <w:keepNext w:val="0"/>
              <w:keepLines w:val="0"/>
              <w:widowControl/>
              <w:suppressLineNumbers w:val="0"/>
              <w:jc w:val="left"/>
              <w:rPr>
                <w:rFonts w:hint="default" w:ascii="Arial" w:hAnsi="Arial" w:cs="Arial"/>
                <w:color w:val="auto"/>
                <w:sz w:val="15"/>
                <w:szCs w:val="15"/>
                <w:highlight w:val="none"/>
                <w:lang w:val="en-US"/>
              </w:rPr>
            </w:pPr>
            <w:r>
              <w:rPr>
                <w:rFonts w:hint="default" w:ascii="Arial" w:hAnsi="Arial" w:cs="Arial"/>
                <w:b w:val="0"/>
                <w:bCs w:val="0"/>
                <w:color w:val="auto"/>
                <w:kern w:val="2"/>
                <w:sz w:val="15"/>
                <w:szCs w:val="15"/>
                <w:highlight w:val="none"/>
                <w:vertAlign w:val="baseline"/>
                <w:lang w:val="en-US" w:eastAsia="zh-CN" w:bidi="ar-SA"/>
              </w:rPr>
              <w:t>(parent report)</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192 child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 98 M: 94)</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(diverse ethni</w:t>
            </w:r>
            <w:r>
              <w:rPr>
                <w:rFonts w:hint="default" w:ascii="Arial" w:hAnsi="Arial" w:cs="Arial"/>
                <w:b w:val="0"/>
                <w:bCs w:val="0"/>
                <w:color w:val="auto"/>
                <w:kern w:val="2"/>
                <w:sz w:val="15"/>
                <w:szCs w:val="15"/>
                <w:highlight w:val="none"/>
                <w:vertAlign w:val="baseline"/>
                <w:lang w:val="en-US" w:eastAsia="zh-CN" w:bidi="ar-SA"/>
              </w:rPr>
              <w:t>ci</w:t>
            </w:r>
            <w:r>
              <w:rPr>
                <w:rFonts w:hint="default" w:ascii="Arial" w:hAnsi="Arial" w:cs="Arial" w:eastAsiaTheme="minorEastAsia"/>
                <w:b w:val="0"/>
                <w:bCs w:val="0"/>
                <w:color w:val="auto"/>
                <w:kern w:val="2"/>
                <w:sz w:val="15"/>
                <w:szCs w:val="15"/>
                <w:highlight w:val="none"/>
                <w:vertAlign w:val="baseline"/>
                <w:lang w:val="en-US" w:eastAsia="zh-CN" w:bidi="ar-SA"/>
              </w:rPr>
              <w:t>ty</w:t>
            </w:r>
            <w:r>
              <w:rPr>
                <w:rFonts w:hint="default" w:ascii="Arial" w:hAnsi="Arial" w:cs="Arial"/>
                <w:color w:val="auto"/>
                <w:sz w:val="15"/>
                <w:szCs w:val="15"/>
                <w:highlight w:val="none"/>
                <w:vertAlign w:val="baseline"/>
                <w:lang w:val="en-US" w:eastAsia="zh-CN"/>
              </w:rPr>
              <w:t xml:space="preserve">) </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Buccal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Bush et al. (2018)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(longitudinal)</w:t>
            </w: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488, 354, and 102 DMP associated with family income, parental education and family psycho</w:t>
            </w:r>
            <w:r>
              <w:rPr>
                <w:rFonts w:hint="eastAsia" w:ascii="Arial" w:hAnsi="Arial" w:cs="Arial"/>
                <w:color w:val="auto"/>
                <w:sz w:val="15"/>
                <w:szCs w:val="15"/>
                <w:highlight w:val="none"/>
                <w:vertAlign w:val="baseline"/>
                <w:lang w:val="en-US" w:eastAsia="zh-CN"/>
              </w:rPr>
              <w:t>-</w:t>
            </w:r>
            <w:r>
              <w:rPr>
                <w:rFonts w:hint="default" w:ascii="Arial" w:hAnsi="Arial" w:cs="Arial"/>
                <w:color w:val="auto"/>
                <w:sz w:val="15"/>
                <w:szCs w:val="15"/>
                <w:highlight w:val="none"/>
                <w:vertAlign w:val="baseline"/>
                <w:lang w:val="en-US" w:eastAsia="zh-CN"/>
              </w:rPr>
              <w:t>social adversity respectively. Each advers</w:t>
            </w:r>
            <w:r>
              <w:rPr>
                <w:rFonts w:hint="eastAsia" w:ascii="Arial" w:hAnsi="Arial" w:cs="Arial"/>
                <w:color w:val="auto"/>
                <w:sz w:val="15"/>
                <w:szCs w:val="15"/>
                <w:highlight w:val="none"/>
                <w:vertAlign w:val="baseline"/>
                <w:lang w:val="en-US" w:eastAsia="zh-CN"/>
              </w:rPr>
              <w:t>i</w:t>
            </w:r>
            <w:r>
              <w:rPr>
                <w:rFonts w:hint="default" w:ascii="Arial" w:hAnsi="Arial" w:cs="Arial"/>
                <w:color w:val="auto"/>
                <w:sz w:val="15"/>
                <w:szCs w:val="15"/>
                <w:highlight w:val="none"/>
                <w:vertAlign w:val="baseline"/>
                <w:lang w:val="en-US" w:eastAsia="zh-CN"/>
              </w:rPr>
              <w:t>t</w:t>
            </w:r>
            <w:r>
              <w:rPr>
                <w:rFonts w:hint="eastAsia" w:ascii="Arial" w:hAnsi="Arial" w:cs="Arial"/>
                <w:color w:val="auto"/>
                <w:sz w:val="15"/>
                <w:szCs w:val="15"/>
                <w:highlight w:val="none"/>
                <w:vertAlign w:val="baseline"/>
                <w:lang w:val="en-US" w:eastAsia="zh-CN"/>
              </w:rPr>
              <w:t>y</w:t>
            </w:r>
            <w:r>
              <w:rPr>
                <w:rFonts w:hint="default" w:ascii="Arial" w:hAnsi="Arial" w:cs="Arial"/>
                <w:color w:val="auto"/>
                <w:sz w:val="15"/>
                <w:szCs w:val="15"/>
                <w:highlight w:val="none"/>
                <w:vertAlign w:val="baseline"/>
                <w:lang w:val="en-US" w:eastAsia="zh-CN"/>
              </w:rPr>
              <w:t xml:space="preserve"> had distinct DNAm, 9 common DMG</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large power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genetic ancestry, age, sex, twin status </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r>
              <w:rPr>
                <w:rFonts w:hint="default" w:ascii="Arial" w:hAnsi="Arial" w:cs="Arial"/>
                <w:color w:val="auto"/>
                <w:sz w:val="15"/>
                <w:szCs w:val="15"/>
                <w:highlight w:val="none"/>
                <w:vertAlign w:val="baseline"/>
                <w:lang w:val="en-US" w:eastAsia="zh-CN"/>
              </w:rPr>
              <w:t>√</w:t>
            </w:r>
          </w:p>
        </w:tc>
        <w:tc>
          <w:tcPr>
            <w:tcW w:w="114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widowControl/>
              <w:suppressLineNumbers w:val="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family adversity and income level:immunity parental education: regulation of development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"https://www.ncbi.nlm.nih.gov/pubmed/30351206"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30351206</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Childhood </w:t>
            </w:r>
            <w:r>
              <w:rPr>
                <w:rFonts w:hint="default" w:ascii="Arial" w:hAnsi="Arial" w:cs="Arial"/>
                <w:b w:val="0"/>
                <w:bCs w:val="0"/>
                <w:color w:val="auto"/>
                <w:kern w:val="2"/>
                <w:sz w:val="15"/>
                <w:szCs w:val="15"/>
                <w:highlight w:val="none"/>
                <w:vertAlign w:val="baseline"/>
                <w:lang w:val="en-US" w:eastAsia="zh-CN" w:bidi="ar-SA"/>
              </w:rPr>
              <w:t>SEP (scale)</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398 adolescents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(USA)</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PBMCs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Beach et al</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(2016）</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 xml:space="preserve">28,640 loci associated with SEP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r=-0.040(SES);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eastAsia" w:ascii="Arial" w:hAnsi="Arial" w:cs="Arial"/>
                <w:color w:val="auto"/>
                <w:sz w:val="15"/>
                <w:szCs w:val="15"/>
                <w:highlight w:val="none"/>
                <w:vertAlign w:val="baseline"/>
                <w:lang w:val="en-US" w:eastAsia="zh-CN"/>
              </w:rPr>
              <w:t>a</w:t>
            </w:r>
            <w:r>
              <w:rPr>
                <w:rFonts w:hint="default" w:ascii="Arial" w:hAnsi="Arial" w:cs="Arial"/>
                <w:color w:val="auto"/>
                <w:sz w:val="15"/>
                <w:szCs w:val="15"/>
                <w:highlight w:val="none"/>
                <w:vertAlign w:val="baseline"/>
                <w:lang w:val="en-US" w:eastAsia="zh-CN"/>
              </w:rPr>
              <w:t xml:space="preserve">ge, sex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regulation of signaling pathway</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"https://www.ncbi.nlm.nih.gov/pubmed/26822447"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26822447</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Child SEP (4 independent sources of data collection)</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1619 (F: 50%)</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From 5 to 18 yrs</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(England &amp; Wales)</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Peripheral blood</w:t>
            </w:r>
          </w:p>
        </w:tc>
        <w:tc>
          <w:tcPr>
            <w:tcW w:w="118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Reuben et al. A(2020)</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(longitudinal Twin Study)</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Family SES associated with DNAm of multiple CpG sites (CNTNAP2, AHRR,  CYP1A1, OR4C13). Results of NR3C1, SLC6A4, BDNF, FKBP5, OXTR were not replicated.</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inflammation</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β= 0.12</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Smoking:β:0.18</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(EWAS) 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sex, cell type, maternal smoking, twin zygosity status</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14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Inflammation;</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Smoking; metabolism of  hydrocarbons,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cancer</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"https://www.ncbi.nlm.nih.gov/pubmed/32478847"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32478847</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Child disadvantaged SEP(scale)</w:t>
            </w:r>
          </w:p>
        </w:tc>
        <w:tc>
          <w:tcPr>
            <w:tcW w:w="1397"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40 males </w:t>
            </w:r>
          </w:p>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(45 years )</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(UK)</w:t>
            </w:r>
          </w:p>
        </w:tc>
        <w:tc>
          <w:tcPr>
            <w:tcW w:w="1166"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Peripheral blood</w:t>
            </w:r>
          </w:p>
        </w:tc>
        <w:tc>
          <w:tcPr>
            <w:tcW w:w="1187" w:type="dxa"/>
            <w:tcBorders>
              <w:top w:val="nil"/>
              <w:left w:val="nil"/>
              <w:bottom w:val="nil"/>
              <w:right w:val="nil"/>
            </w:tcBorders>
            <w:vAlign w:val="top"/>
          </w:tcPr>
          <w:p>
            <w:pPr>
              <w:keepNext w:val="0"/>
              <w:keepLines w:val="0"/>
              <w:widowControl w:val="0"/>
              <w:suppressLineNumbers w:val="0"/>
              <w:spacing w:before="0" w:beforeAutospacing="0" w:after="0" w:afterAutospacing="0" w:line="240" w:lineRule="auto"/>
              <w:ind w:left="0" w:right="0"/>
              <w:jc w:val="left"/>
              <w:rPr>
                <w:rFonts w:hint="default" w:ascii="Arial" w:hAnsi="Arial" w:cs="Arial" w:eastAsiaTheme="minorEastAsia"/>
                <w:b w:val="0"/>
                <w:bCs w:val="0"/>
                <w:color w:val="auto"/>
                <w:sz w:val="15"/>
                <w:szCs w:val="15"/>
                <w:highlight w:val="none"/>
                <w:vertAlign w:val="baseline"/>
                <w:lang w:val="en-US" w:eastAsia="zh-CN"/>
              </w:rPr>
            </w:pPr>
            <w:r>
              <w:rPr>
                <w:rFonts w:hint="default" w:ascii="Arial" w:hAnsi="Arial" w:cs="Arial" w:eastAsiaTheme="minorEastAsia"/>
                <w:b w:val="0"/>
                <w:bCs w:val="0"/>
                <w:color w:val="auto"/>
                <w:sz w:val="15"/>
                <w:szCs w:val="15"/>
                <w:highlight w:val="none"/>
                <w:vertAlign w:val="baseline"/>
                <w:lang w:val="en-US" w:eastAsia="zh-CN"/>
              </w:rPr>
              <w:t>Borghol</w:t>
            </w:r>
          </w:p>
          <w:p>
            <w:pPr>
              <w:keepNext w:val="0"/>
              <w:keepLines w:val="0"/>
              <w:widowControl w:val="0"/>
              <w:suppressLineNumbers w:val="0"/>
              <w:spacing w:before="0" w:beforeAutospacing="0" w:after="0" w:afterAutospacing="0" w:line="240" w:lineRule="auto"/>
              <w:ind w:left="0" w:leftChars="0" w:right="0" w:rightChars="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eastAsiaTheme="minorEastAsia"/>
                <w:b w:val="0"/>
                <w:bCs w:val="0"/>
                <w:color w:val="auto"/>
                <w:kern w:val="2"/>
                <w:sz w:val="15"/>
                <w:szCs w:val="15"/>
                <w:highlight w:val="none"/>
                <w:vertAlign w:val="baseline"/>
                <w:lang w:val="en-US" w:eastAsia="zh-CN" w:bidi="ar-SA"/>
              </w:rPr>
              <w:t>et al</w:t>
            </w:r>
            <w:r>
              <w:rPr>
                <w:rFonts w:hint="default" w:ascii="Arial" w:hAnsi="Arial" w:cs="Arial"/>
                <w:b w:val="0"/>
                <w:bCs w:val="0"/>
                <w:color w:val="auto"/>
                <w:kern w:val="2"/>
                <w:sz w:val="15"/>
                <w:szCs w:val="15"/>
                <w:highlight w:val="none"/>
                <w:vertAlign w:val="baseline"/>
                <w:lang w:val="en-US" w:eastAsia="zh-CN" w:bidi="ar-SA"/>
              </w:rPr>
              <w:t>.(2012)</w:t>
            </w:r>
          </w:p>
        </w:tc>
        <w:tc>
          <w:tcPr>
            <w:tcW w:w="3159"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1252 DMG associated with child SEP vs 545 DMG associated with adulthood SEP; 63 promoters overlap among them</w:t>
            </w:r>
          </w:p>
        </w:tc>
        <w:tc>
          <w:tcPr>
            <w:tcW w:w="1461"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large power</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jc w:val="center"/>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MeDIP</w:t>
            </w:r>
          </w:p>
        </w:tc>
        <w:tc>
          <w:tcPr>
            <w:tcW w:w="1140" w:type="dxa"/>
            <w:tcBorders>
              <w:top w:val="nil"/>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eastAsiaTheme="minorEastAsia"/>
                <w:color w:val="auto"/>
                <w:kern w:val="2"/>
                <w:sz w:val="15"/>
                <w:szCs w:val="15"/>
                <w:highlight w:val="none"/>
                <w:vertAlign w:val="baseli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=0.05</w:t>
            </w:r>
          </w:p>
        </w:tc>
        <w:tc>
          <w:tcPr>
            <w:tcW w:w="198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 xml:space="preserve">key cell signalling pathways (MAPK); </w:t>
            </w:r>
            <w:r>
              <w:rPr>
                <w:rFonts w:hint="eastAsia" w:ascii="Arial" w:hAnsi="Arial" w:cs="Arial"/>
                <w:color w:val="auto"/>
                <w:sz w:val="15"/>
                <w:szCs w:val="15"/>
                <w:highlight w:val="none"/>
                <w:vertAlign w:val="baseline"/>
                <w:lang w:val="en-US" w:eastAsia="zh-CN"/>
              </w:rPr>
              <w:t>m</w:t>
            </w:r>
            <w:r>
              <w:rPr>
                <w:rFonts w:hint="default" w:ascii="Arial" w:hAnsi="Arial" w:cs="Arial"/>
                <w:color w:val="auto"/>
                <w:sz w:val="15"/>
                <w:szCs w:val="15"/>
                <w:highlight w:val="none"/>
                <w:vertAlign w:val="baseline"/>
                <w:lang w:val="en-US" w:eastAsia="zh-CN"/>
              </w:rPr>
              <w:t>etabolism.</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"https://www.ncbi.nlm.nih.gov/pubmed/22422449"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22422449</w:t>
            </w:r>
            <w:r>
              <w:rPr>
                <w:rStyle w:val="8"/>
                <w:rFonts w:hint="default" w:ascii="Arial" w:hAnsi="Arial" w:eastAsia="微软雅黑" w:cs="Arial"/>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Childhood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SEP, perceived stress</w:t>
            </w:r>
          </w:p>
        </w:tc>
        <w:tc>
          <w:tcPr>
            <w:tcW w:w="139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92 adults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 62, M: 38)</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(Canada)</w:t>
            </w:r>
          </w:p>
        </w:tc>
        <w:tc>
          <w:tcPr>
            <w:tcW w:w="1166"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PBMCs</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Lam et al. (2012)</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3 CpG sites associated with early life SEP, 5 CpG DNA methylation  associated with perceived stress. DNAm affected by cell type.</w:t>
            </w:r>
          </w:p>
        </w:tc>
        <w:tc>
          <w:tcPr>
            <w:tcW w:w="1461"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Large power</w:t>
            </w:r>
          </w:p>
        </w:tc>
        <w:tc>
          <w:tcPr>
            <w:tcW w:w="131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c</w:t>
            </w:r>
            <w:r>
              <w:rPr>
                <w:rFonts w:hint="default" w:ascii="Arial" w:hAnsi="Arial" w:cs="Arial"/>
                <w:b w:val="0"/>
                <w:bCs w:val="0"/>
                <w:color w:val="auto"/>
                <w:sz w:val="15"/>
                <w:szCs w:val="15"/>
                <w:highlight w:val="none"/>
                <w:vertAlign w:val="baseline"/>
                <w:lang w:val="en-US" w:eastAsia="zh-CN"/>
              </w:rPr>
              <w:t>ell composition</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sex, age, ethnicity </w:t>
            </w:r>
          </w:p>
        </w:tc>
        <w:tc>
          <w:tcPr>
            <w:tcW w:w="132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single" w:color="auto" w:sz="4" w:space="0"/>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inflammatory response</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auto"/>
                <w:kern w:val="2"/>
                <w:sz w:val="15"/>
                <w:szCs w:val="15"/>
                <w:highlight w:val="none"/>
                <w:vertAlign w:val="baseline"/>
                <w:lang w:val="en-US" w:eastAsia="zh-CN" w:bidi="ar-SA"/>
              </w:rPr>
            </w:pPr>
          </w:p>
        </w:tc>
        <w:tc>
          <w:tcPr>
            <w:tcW w:w="990" w:type="dxa"/>
            <w:tcBorders>
              <w:top w:val="nil"/>
              <w:left w:val="nil"/>
              <w:bottom w:val="single" w:color="auto" w:sz="4" w:space="0"/>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eastAsia="微软雅黑" w:cs="Arial"/>
                <w:i w:val="0"/>
                <w:caps w:val="0"/>
                <w:color w:val="auto"/>
                <w:spacing w:val="0"/>
                <w:sz w:val="15"/>
                <w:szCs w:val="15"/>
                <w:highlight w:val="none"/>
                <w:u w:val="none"/>
              </w:rPr>
              <w:fldChar w:fldCharType="begin"/>
            </w:r>
            <w:r>
              <w:rPr>
                <w:rFonts w:hint="default" w:ascii="Arial" w:hAnsi="Arial" w:eastAsia="微软雅黑" w:cs="Arial"/>
                <w:i w:val="0"/>
                <w:caps w:val="0"/>
                <w:color w:val="auto"/>
                <w:spacing w:val="0"/>
                <w:sz w:val="15"/>
                <w:szCs w:val="15"/>
                <w:highlight w:val="none"/>
                <w:u w:val="none"/>
              </w:rPr>
              <w:instrText xml:space="preserve"> HYPERLINK "https://www.ncbi.nlm.nih.gov/pubmed/23045638" \t "https://www.geenmedical.com/_blank" </w:instrText>
            </w:r>
            <w:r>
              <w:rPr>
                <w:rFonts w:hint="default" w:ascii="Arial" w:hAnsi="Arial" w:eastAsia="微软雅黑" w:cs="Arial"/>
                <w:i w:val="0"/>
                <w:caps w:val="0"/>
                <w:color w:val="auto"/>
                <w:spacing w:val="0"/>
                <w:sz w:val="15"/>
                <w:szCs w:val="15"/>
                <w:highlight w:val="none"/>
                <w:u w:val="none"/>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23045638</w:t>
            </w:r>
            <w:r>
              <w:rPr>
                <w:rFonts w:hint="default" w:ascii="Arial" w:hAnsi="Arial" w:eastAsia="微软雅黑" w:cs="Arial"/>
                <w:i w:val="0"/>
                <w:caps w:val="0"/>
                <w:color w:val="auto"/>
                <w:spacing w:val="0"/>
                <w:sz w:val="15"/>
                <w:szCs w:val="15"/>
                <w:highlight w:val="none"/>
                <w:u w:val="none"/>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Roman" w:cs="Arial"/>
                <w:b/>
                <w:bCs/>
                <w:color w:val="auto"/>
                <w:kern w:val="0"/>
                <w:sz w:val="15"/>
                <w:szCs w:val="15"/>
                <w:highlight w:val="none"/>
                <w:lang w:val="en-US" w:eastAsia="zh-CN" w:bidi="ar"/>
              </w:rPr>
            </w:pPr>
            <w:r>
              <w:rPr>
                <w:rFonts w:hint="default" w:ascii="Arial" w:hAnsi="Arial" w:cs="Arial"/>
                <w:b/>
                <w:bCs/>
                <w:color w:val="auto"/>
                <w:sz w:val="15"/>
                <w:szCs w:val="15"/>
                <w:highlight w:val="none"/>
                <w:vertAlign w:val="baseline"/>
                <w:lang w:val="en-US" w:eastAsia="zh-CN"/>
              </w:rPr>
              <w:t>(Measurement)</w:t>
            </w:r>
          </w:p>
        </w:tc>
        <w:tc>
          <w:tcPr>
            <w:tcW w:w="139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 xml:space="preserve">Sample </w:t>
            </w:r>
          </w:p>
        </w:tc>
        <w:tc>
          <w:tcPr>
            <w:tcW w:w="11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Tissue/cell</w:t>
            </w:r>
          </w:p>
        </w:tc>
        <w:tc>
          <w:tcPr>
            <w:tcW w:w="1187"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Author/year</w:t>
            </w:r>
          </w:p>
        </w:tc>
        <w:tc>
          <w:tcPr>
            <w:tcW w:w="3159"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Main results</w:t>
            </w:r>
          </w:p>
        </w:tc>
        <w:tc>
          <w:tcPr>
            <w:tcW w:w="1461"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sz w:val="15"/>
                <w:szCs w:val="15"/>
                <w:vertAlign w:val="baseline"/>
                <w:lang w:val="en-US" w:eastAsia="zh-CN"/>
              </w:rPr>
              <w:t>Effect size/ power</w:t>
            </w:r>
          </w:p>
        </w:tc>
        <w:tc>
          <w:tcPr>
            <w:tcW w:w="131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auto"/>
                <w:sz w:val="15"/>
                <w:szCs w:val="15"/>
                <w:highlight w:val="none"/>
                <w:vertAlign w:val="baseline"/>
                <w:lang w:val="en-US" w:eastAsia="zh-CN"/>
              </w:rPr>
            </w:pPr>
            <w:r>
              <w:rPr>
                <w:rFonts w:hint="default" w:ascii="Arial" w:hAnsi="Arial" w:cs="Arial"/>
                <w:b/>
                <w:bCs/>
                <w:color w:val="auto"/>
                <w:sz w:val="15"/>
                <w:szCs w:val="15"/>
                <w:highlight w:val="none"/>
                <w:vertAlign w:val="baseline"/>
                <w:lang w:val="en-US" w:eastAsia="zh-CN"/>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p>
        </w:tc>
        <w:tc>
          <w:tcPr>
            <w:tcW w:w="132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batch/position effect</w:t>
            </w:r>
          </w:p>
        </w:tc>
        <w:tc>
          <w:tcPr>
            <w:tcW w:w="114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Multiple correction</w:t>
            </w:r>
          </w:p>
        </w:tc>
        <w:tc>
          <w:tcPr>
            <w:tcW w:w="198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bCs/>
                <w:color w:val="auto"/>
                <w:sz w:val="15"/>
                <w:szCs w:val="15"/>
                <w:highlight w:val="none"/>
                <w:vertAlign w:val="baseline"/>
                <w:lang w:val="en-US" w:eastAsia="zh-CN"/>
              </w:rPr>
              <w:t>GO/KEGG</w:t>
            </w:r>
          </w:p>
        </w:tc>
        <w:tc>
          <w:tcPr>
            <w:tcW w:w="9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cs="Arial"/>
                <w:b/>
                <w:bCs/>
                <w:color w:val="auto"/>
                <w:sz w:val="15"/>
                <w:szCs w:val="15"/>
                <w:highlight w:val="none"/>
                <w:vertAlign w:val="baseline"/>
                <w:lang w:val="en-US" w:eastAsia="zh-CN"/>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single" w:color="auto" w:sz="4" w:space="0"/>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Childhood SEP</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(scale or record)</w:t>
            </w:r>
          </w:p>
        </w:tc>
        <w:tc>
          <w:tcPr>
            <w:tcW w:w="1397"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141 adults (Female: 74 Male: 67 )</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(USA)</w:t>
            </w:r>
          </w:p>
        </w:tc>
        <w:tc>
          <w:tcPr>
            <w:tcW w:w="1166" w:type="dxa"/>
            <w:tcBorders>
              <w:top w:val="single" w:color="auto" w:sz="4" w:space="0"/>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b</w:t>
            </w:r>
            <w:r>
              <w:rPr>
                <w:rFonts w:hint="default" w:ascii="Arial" w:hAnsi="Arial" w:cs="Arial"/>
                <w:b w:val="0"/>
                <w:bCs w:val="0"/>
                <w:color w:val="auto"/>
                <w:sz w:val="15"/>
                <w:szCs w:val="15"/>
                <w:highlight w:val="none"/>
                <w:vertAlign w:val="baseline"/>
                <w:lang w:val="en-US" w:eastAsia="zh-CN"/>
              </w:rPr>
              <w:t>lood leukocytes</w:t>
            </w:r>
          </w:p>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&amp; Adipose</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Loucks et al.</w:t>
            </w:r>
          </w:p>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(2016)</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Adipose: Men- 91 CpG sites differentially methylated Women- 71</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CpG sites differentially methylated Blood: none</w:t>
            </w:r>
          </w:p>
        </w:tc>
        <w:tc>
          <w:tcPr>
            <w:tcW w:w="1461"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BMI, age, sex, ethnicity, cell type proportion, smoking</w:t>
            </w:r>
          </w:p>
        </w:tc>
        <w:tc>
          <w:tcPr>
            <w:tcW w:w="1320" w:type="dxa"/>
            <w:tcBorders>
              <w:top w:val="single" w:color="auto" w:sz="4" w:space="0"/>
              <w:left w:val="nil"/>
              <w:bottom w:val="nil"/>
              <w:right w:val="nil"/>
            </w:tcBorders>
            <w:vAlign w:val="top"/>
          </w:tcPr>
          <w:p>
            <w:pPr>
              <w:keepNext w:val="0"/>
              <w:keepLines w:val="0"/>
              <w:widowControl/>
              <w:suppressLineNumbers w:val="0"/>
              <w:jc w:val="center"/>
              <w:rPr>
                <w:rFonts w:hint="default" w:ascii="Arial" w:hAnsi="Arial" w:cs="Arial"/>
                <w:color w:val="auto"/>
                <w:kern w:val="2"/>
                <w:sz w:val="15"/>
                <w:szCs w:val="15"/>
                <w:highlight w:val="none"/>
                <w:vertAlign w:val="baseline"/>
                <w:lang w:val="en-US" w:eastAsia="zh-CN" w:bidi="ar-SA"/>
              </w:rPr>
            </w:pPr>
            <w:r>
              <w:rPr>
                <w:rFonts w:hint="default" w:ascii="Arial" w:hAnsi="Arial" w:cs="Arial"/>
                <w:color w:val="auto"/>
                <w:kern w:val="2"/>
                <w:sz w:val="15"/>
                <w:szCs w:val="15"/>
                <w:highlight w:val="none"/>
                <w:vertAlign w:val="baseline"/>
                <w:lang w:val="en-US" w:eastAsia="zh-CN" w:bidi="ar-SA"/>
              </w:rPr>
              <w:t>×/×</w:t>
            </w:r>
          </w:p>
          <w:p>
            <w:pPr>
              <w:keepNext w:val="0"/>
              <w:keepLines w:val="0"/>
              <w:widowControl/>
              <w:suppressLineNumbers w:val="0"/>
              <w:jc w:val="center"/>
              <w:rPr>
                <w:rFonts w:hint="default" w:ascii="Arial" w:hAnsi="Arial" w:cs="Arial" w:eastAsiaTheme="minorEastAsia"/>
                <w:color w:val="auto"/>
                <w:kern w:val="2"/>
                <w:sz w:val="15"/>
                <w:szCs w:val="15"/>
                <w:highlight w:val="none"/>
                <w:vertAlign w:val="baseline"/>
                <w:lang w:val="en-US" w:eastAsia="zh-CN" w:bidi="ar-SA"/>
              </w:rPr>
            </w:pPr>
          </w:p>
        </w:tc>
        <w:tc>
          <w:tcPr>
            <w:tcW w:w="1140" w:type="dxa"/>
            <w:tcBorders>
              <w:top w:val="single" w:color="auto" w:sz="4" w:space="0"/>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development of obesity</w:t>
            </w:r>
          </w:p>
        </w:tc>
        <w:tc>
          <w:tcPr>
            <w:tcW w:w="990" w:type="dxa"/>
            <w:tcBorders>
              <w:top w:val="single" w:color="auto" w:sz="4" w:space="0"/>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jc w:val="center"/>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"https://www.ncbi.nlm.nih.gov/pubmed/27768648"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27768648</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Childhood SEP </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(scale or record)</w:t>
            </w:r>
          </w:p>
        </w:tc>
        <w:tc>
          <w:tcPr>
            <w:tcW w:w="1397"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464 adult</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 395 M: 99)</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(Philippines)</w:t>
            </w:r>
          </w:p>
        </w:tc>
        <w:tc>
          <w:tcPr>
            <w:tcW w:w="1166"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whole blood </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McDade et a</w:t>
            </w:r>
            <w:r>
              <w:rPr>
                <w:rFonts w:hint="eastAsia" w:ascii="Arial" w:hAnsi="Arial" w:cs="Arial"/>
                <w:b w:val="0"/>
                <w:bCs w:val="0"/>
                <w:color w:val="auto"/>
                <w:sz w:val="15"/>
                <w:szCs w:val="15"/>
                <w:highlight w:val="none"/>
                <w:vertAlign w:val="baseline"/>
                <w:lang w:val="en-US" w:eastAsia="zh-CN"/>
              </w:rPr>
              <w:t>l</w:t>
            </w:r>
            <w:r>
              <w:rPr>
                <w:rFonts w:hint="default" w:ascii="Arial" w:hAnsi="Arial" w:cs="Arial"/>
                <w:b w:val="0"/>
                <w:bCs w:val="0"/>
                <w:color w:val="auto"/>
                <w:sz w:val="15"/>
                <w:szCs w:val="15"/>
                <w:highlight w:val="none"/>
                <w:vertAlign w:val="baseline"/>
                <w:lang w:val="en-US" w:eastAsia="zh-CN"/>
              </w:rPr>
              <w:t xml:space="preserve">.(2017) </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Fewer household assets associated with lower DNAm for probe in C1S, and higher in GNG2. Parental absence predicted higher DNAm in EGR4.</w:t>
            </w:r>
          </w:p>
        </w:tc>
        <w:tc>
          <w:tcPr>
            <w:tcW w:w="1461"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&gt;95% </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sex,inflammation index, blood cell composition</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 xml:space="preserve"> </w:t>
            </w:r>
          </w:p>
        </w:tc>
        <w:tc>
          <w:tcPr>
            <w:tcW w:w="132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14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inflammation</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b w:val="0"/>
                <w:bCs w:val="0"/>
                <w:i w:val="0"/>
                <w:caps w:val="0"/>
                <w:color w:val="auto"/>
                <w:spacing w:val="0"/>
                <w:kern w:val="2"/>
                <w:sz w:val="15"/>
                <w:szCs w:val="15"/>
                <w:highlight w:val="none"/>
                <w:u w:val="none"/>
                <w:lang w:val="en-US" w:eastAsia="zh-CN" w:bidi="ar-SA"/>
              </w:rPr>
            </w:pPr>
            <w:r>
              <w:rPr>
                <w:rFonts w:hint="default" w:ascii="Arial" w:hAnsi="Arial" w:eastAsia="微软雅黑" w:cs="Arial"/>
                <w:b w:val="0"/>
                <w:bCs w:val="0"/>
                <w:i w:val="0"/>
                <w:caps w:val="0"/>
                <w:color w:val="auto"/>
                <w:spacing w:val="0"/>
                <w:sz w:val="15"/>
                <w:szCs w:val="15"/>
                <w:highlight w:val="none"/>
                <w:u w:val="none"/>
                <w:lang w:val="en-US" w:eastAsia="zh-CN"/>
              </w:rPr>
              <w:fldChar w:fldCharType="begin"/>
            </w:r>
            <w:r>
              <w:rPr>
                <w:rFonts w:hint="default" w:ascii="Arial" w:hAnsi="Arial" w:eastAsia="微软雅黑" w:cs="Arial"/>
                <w:b w:val="0"/>
                <w:bCs w:val="0"/>
                <w:i w:val="0"/>
                <w:caps w:val="0"/>
                <w:color w:val="auto"/>
                <w:spacing w:val="0"/>
                <w:sz w:val="15"/>
                <w:szCs w:val="15"/>
                <w:highlight w:val="none"/>
                <w:u w:val="none"/>
                <w:lang w:val="en-US" w:eastAsia="zh-CN"/>
              </w:rPr>
              <w:instrText xml:space="preserve"> HYPERLINK "https://www.ncbi.nlm.nih.gov/pubmed/28673994" \t "https://www.geenmedical.com/_blank" </w:instrText>
            </w:r>
            <w:r>
              <w:rPr>
                <w:rFonts w:hint="default" w:ascii="Arial" w:hAnsi="Arial" w:eastAsia="微软雅黑" w:cs="Arial"/>
                <w:b w:val="0"/>
                <w:bCs w:val="0"/>
                <w:i w:val="0"/>
                <w:caps w:val="0"/>
                <w:color w:val="auto"/>
                <w:spacing w:val="0"/>
                <w:sz w:val="15"/>
                <w:szCs w:val="15"/>
                <w:highlight w:val="none"/>
                <w:u w:val="none"/>
                <w:lang w:val="en-US" w:eastAsia="zh-CN"/>
              </w:rPr>
              <w:fldChar w:fldCharType="separate"/>
            </w:r>
            <w:r>
              <w:rPr>
                <w:rFonts w:hint="default" w:ascii="Arial" w:hAnsi="Arial" w:eastAsia="微软雅黑" w:cs="Arial"/>
                <w:b w:val="0"/>
                <w:bCs w:val="0"/>
                <w:i w:val="0"/>
                <w:caps w:val="0"/>
                <w:color w:val="auto"/>
                <w:spacing w:val="0"/>
                <w:sz w:val="15"/>
                <w:szCs w:val="15"/>
                <w:highlight w:val="none"/>
                <w:u w:val="none"/>
                <w:lang w:val="en-US" w:eastAsia="zh-CN"/>
              </w:rPr>
              <w:t>28673994</w:t>
            </w:r>
            <w:r>
              <w:rPr>
                <w:rFonts w:hint="default" w:ascii="Arial" w:hAnsi="Arial" w:eastAsia="微软雅黑" w:cs="Arial"/>
                <w:b w:val="0"/>
                <w:bCs w:val="0"/>
                <w:i w:val="0"/>
                <w:caps w:val="0"/>
                <w:color w:val="auto"/>
                <w:spacing w:val="0"/>
                <w:sz w:val="15"/>
                <w:szCs w:val="15"/>
                <w:highlight w:val="none"/>
                <w:u w:val="none"/>
                <w:lang w:val="en-US" w:eastAsia="zh-CN"/>
              </w:rPr>
              <w:fldChar w:fldCharType="end"/>
            </w:r>
            <w:r>
              <w:rPr>
                <w:rFonts w:hint="default" w:ascii="Arial" w:hAnsi="Arial" w:eastAsia="微软雅黑" w:cs="Arial"/>
                <w:b w:val="0"/>
                <w:bCs w:val="0"/>
                <w:i w:val="0"/>
                <w:caps w:val="0"/>
                <w:color w:val="auto"/>
                <w:spacing w:val="0"/>
                <w:sz w:val="15"/>
                <w:szCs w:val="15"/>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Child abuse + </w:t>
            </w:r>
          </w:p>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child SEP </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(multiple source of data)</w:t>
            </w:r>
          </w:p>
        </w:tc>
        <w:tc>
          <w:tcPr>
            <w:tcW w:w="1397" w:type="dxa"/>
            <w:tcBorders>
              <w:top w:val="nil"/>
              <w:left w:val="nil"/>
              <w:bottom w:val="nil"/>
              <w:right w:val="nil"/>
            </w:tcBorders>
            <w:vAlign w:val="top"/>
          </w:tcPr>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40 male adult (</w:t>
            </w:r>
            <w:r>
              <w:rPr>
                <w:rFonts w:hint="default" w:ascii="Arial" w:hAnsi="Arial" w:cs="Arial"/>
                <w:color w:val="auto"/>
                <w:sz w:val="15"/>
                <w:szCs w:val="15"/>
                <w:highlight w:val="none"/>
                <w:vertAlign w:val="baseline"/>
                <w:lang w:val="en-US" w:eastAsia="zh-CN"/>
              </w:rPr>
              <w:t>England, Scotland)</w:t>
            </w:r>
          </w:p>
        </w:tc>
        <w:tc>
          <w:tcPr>
            <w:tcW w:w="1166"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w</w:t>
            </w:r>
            <w:r>
              <w:rPr>
                <w:rFonts w:hint="default" w:ascii="Arial" w:hAnsi="Arial" w:cs="Arial"/>
                <w:b w:val="0"/>
                <w:bCs w:val="0"/>
                <w:color w:val="auto"/>
                <w:sz w:val="15"/>
                <w:szCs w:val="15"/>
                <w:highlight w:val="none"/>
                <w:vertAlign w:val="baseline"/>
                <w:lang w:val="en-US" w:eastAsia="zh-CN"/>
              </w:rPr>
              <w:t>hole blood</w:t>
            </w:r>
          </w:p>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Lymphoblast-oid cell </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187"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Suderman et al. (2015)</w:t>
            </w:r>
          </w:p>
        </w:tc>
        <w:tc>
          <w:tcPr>
            <w:tcW w:w="3159"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WB: 29 DMP, LCL: 39 DMP </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Both in regulation and development: most of DMG hypomethylated in abused males.</w:t>
            </w:r>
          </w:p>
        </w:tc>
        <w:tc>
          <w:tcPr>
            <w:tcW w:w="1461"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small power</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(8~9%)</w:t>
            </w:r>
          </w:p>
        </w:tc>
        <w:tc>
          <w:tcPr>
            <w:tcW w:w="131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3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w:t>
            </w:r>
            <w:r>
              <w:rPr>
                <w:rFonts w:hint="default" w:ascii="Arial" w:hAnsi="Arial" w:cs="Arial"/>
                <w:color w:val="auto"/>
                <w:kern w:val="2"/>
                <w:sz w:val="15"/>
                <w:szCs w:val="15"/>
                <w:highlight w:val="none"/>
                <w:vertAlign w:val="baseline"/>
                <w:lang w:val="en-US" w:eastAsia="zh-CN" w:bidi="ar-SA"/>
              </w:rPr>
              <w:t>×</w:t>
            </w:r>
          </w:p>
        </w:tc>
        <w:tc>
          <w:tcPr>
            <w:tcW w:w="114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eastAsia" w:ascii="Arial" w:hAnsi="Arial" w:cs="Arial"/>
                <w:b w:val="0"/>
                <w:bCs w:val="0"/>
                <w:color w:val="auto"/>
                <w:sz w:val="15"/>
                <w:szCs w:val="15"/>
                <w:highlight w:val="none"/>
                <w:vertAlign w:val="baseline"/>
                <w:lang w:val="en-US" w:eastAsia="zh-CN"/>
              </w:rPr>
              <w:t>t</w:t>
            </w:r>
            <w:r>
              <w:rPr>
                <w:rFonts w:hint="default" w:ascii="Arial" w:hAnsi="Arial" w:cs="Arial"/>
                <w:b w:val="0"/>
                <w:bCs w:val="0"/>
                <w:color w:val="auto"/>
                <w:sz w:val="15"/>
                <w:szCs w:val="15"/>
                <w:highlight w:val="none"/>
                <w:vertAlign w:val="baseline"/>
                <w:lang w:val="en-US" w:eastAsia="zh-CN"/>
              </w:rPr>
              <w:t>ranscription regulatory;</w:t>
            </w:r>
          </w:p>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Signaling pathway</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development</w:t>
            </w:r>
          </w:p>
        </w:tc>
        <w:tc>
          <w:tcPr>
            <w:tcW w:w="990" w:type="dxa"/>
            <w:tcBorders>
              <w:top w:val="nil"/>
              <w:left w:val="nil"/>
              <w:bottom w:val="nil"/>
              <w:right w:val="nil"/>
            </w:tcBorders>
            <w:vAlign w:val="top"/>
          </w:tcPr>
          <w:p>
            <w:pPr>
              <w:keepNext w:val="0"/>
              <w:keepLines w:val="0"/>
              <w:suppressLineNumbers w:val="0"/>
              <w:spacing w:before="0" w:beforeAutospacing="0" w:after="0" w:afterAutospacing="0" w:line="480" w:lineRule="auto"/>
              <w:ind w:left="0" w:leftChars="0" w:right="0" w:rightChars="0"/>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fldChar w:fldCharType="begin"/>
            </w:r>
            <w:r>
              <w:rPr>
                <w:rStyle w:val="8"/>
                <w:rFonts w:hint="default" w:ascii="Arial" w:hAnsi="Arial" w:eastAsia="微软雅黑" w:cs="Arial"/>
                <w:i w:val="0"/>
                <w:caps w:val="0"/>
                <w:color w:val="auto"/>
                <w:spacing w:val="0"/>
                <w:sz w:val="15"/>
                <w:szCs w:val="15"/>
                <w:highlight w:val="none"/>
                <w:u w:val="none"/>
                <w:lang w:val="en-US" w:eastAsia="zh-CN"/>
              </w:rPr>
              <w:instrText xml:space="preserve"> HYPERLINK "https://www.ncbi.nlm.nih.gov/pubmed/26351305" \t "https://www.geenmedical.com/_blank" </w:instrText>
            </w:r>
            <w:r>
              <w:rPr>
                <w:rStyle w:val="8"/>
                <w:rFonts w:hint="default" w:ascii="Arial" w:hAnsi="Arial" w:eastAsia="微软雅黑" w:cs="Arial"/>
                <w:i w:val="0"/>
                <w:caps w:val="0"/>
                <w:color w:val="auto"/>
                <w:spacing w:val="0"/>
                <w:sz w:val="15"/>
                <w:szCs w:val="15"/>
                <w:highlight w:val="none"/>
                <w:u w:val="none"/>
                <w:lang w:val="en-US" w:eastAsia="zh-CN"/>
              </w:rPr>
              <w:fldChar w:fldCharType="separate"/>
            </w:r>
            <w:r>
              <w:rPr>
                <w:rStyle w:val="8"/>
                <w:rFonts w:hint="default" w:ascii="Arial" w:hAnsi="Arial" w:eastAsia="微软雅黑" w:cs="Arial"/>
                <w:i w:val="0"/>
                <w:caps w:val="0"/>
                <w:color w:val="auto"/>
                <w:spacing w:val="0"/>
                <w:sz w:val="15"/>
                <w:szCs w:val="15"/>
                <w:highlight w:val="none"/>
                <w:u w:val="none"/>
                <w:lang w:val="en-US" w:eastAsia="zh-CN"/>
              </w:rPr>
              <w:t>26351305</w:t>
            </w:r>
            <w:r>
              <w:rPr>
                <w:rStyle w:val="8"/>
                <w:rFonts w:hint="default" w:ascii="Arial" w:hAnsi="Arial" w:eastAsia="微软雅黑" w:cs="Arial"/>
                <w:i w:val="0"/>
                <w:caps w:val="0"/>
                <w:color w:val="auto"/>
                <w:spacing w:val="0"/>
                <w:sz w:val="15"/>
                <w:szCs w:val="15"/>
                <w:highlight w:val="none"/>
                <w:u w:val="none"/>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life-course SES</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(questionnaires)</w:t>
            </w:r>
          </w:p>
        </w:tc>
        <w:tc>
          <w:tcPr>
            <w:tcW w:w="1397"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178  adults</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(Italy)</w:t>
            </w:r>
          </w:p>
        </w:tc>
        <w:tc>
          <w:tcPr>
            <w:tcW w:w="1166"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blood</w:t>
            </w:r>
          </w:p>
        </w:tc>
        <w:tc>
          <w:tcPr>
            <w:tcW w:w="1187"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Castagn et al. (2020)</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3159"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Less-advantaged SEP in young adulthood associated with a lower inflammatory methylome score later in life.</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461"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β:-0.006~-0.004</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Low power</w:t>
            </w:r>
          </w:p>
        </w:tc>
        <w:tc>
          <w:tcPr>
            <w:tcW w:w="131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 xml:space="preserve">Age, gender,  cell </w:t>
            </w:r>
            <w:r>
              <w:rPr>
                <w:rFonts w:hint="eastAsia" w:ascii="Arial" w:hAnsi="Arial" w:cs="Arial"/>
                <w:b w:val="0"/>
                <w:bCs w:val="0"/>
                <w:color w:val="auto"/>
                <w:sz w:val="15"/>
                <w:szCs w:val="15"/>
                <w:highlight w:val="none"/>
                <w:vertAlign w:val="baseline"/>
                <w:lang w:val="en-US" w:eastAsia="zh-CN"/>
              </w:rPr>
              <w:t>type，</w:t>
            </w:r>
            <w:r>
              <w:rPr>
                <w:rFonts w:hint="default" w:ascii="Arial" w:hAnsi="Arial" w:cs="Arial"/>
                <w:b w:val="0"/>
                <w:bCs w:val="0"/>
                <w:color w:val="auto"/>
                <w:sz w:val="15"/>
                <w:szCs w:val="15"/>
                <w:highlight w:val="none"/>
                <w:vertAlign w:val="baseline"/>
                <w:lang w:val="en-US" w:eastAsia="zh-CN"/>
              </w:rPr>
              <w:t>BMI</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Smoking</w:t>
            </w:r>
            <w:r>
              <w:rPr>
                <w:rFonts w:hint="eastAsia" w:ascii="Arial" w:hAnsi="Arial" w:cs="Arial"/>
                <w:b w:val="0"/>
                <w:bCs w:val="0"/>
                <w:color w:val="auto"/>
                <w:sz w:val="15"/>
                <w:szCs w:val="15"/>
                <w:highlight w:val="none"/>
                <w:vertAlign w:val="baseline"/>
                <w:lang w:val="en-US" w:eastAsia="zh-CN"/>
              </w:rPr>
              <w:t>，</w:t>
            </w:r>
            <w:r>
              <w:rPr>
                <w:rFonts w:hint="default" w:ascii="Arial" w:hAnsi="Arial" w:cs="Arial"/>
                <w:b w:val="0"/>
                <w:bCs w:val="0"/>
                <w:color w:val="auto"/>
                <w:sz w:val="15"/>
                <w:szCs w:val="15"/>
                <w:highlight w:val="none"/>
                <w:vertAlign w:val="baseline"/>
                <w:lang w:val="en-US" w:eastAsia="zh-CN"/>
              </w:rPr>
              <w:t xml:space="preserve">Physical activity, </w:t>
            </w:r>
          </w:p>
        </w:tc>
        <w:tc>
          <w:tcPr>
            <w:tcW w:w="1320" w:type="dxa"/>
            <w:tcBorders>
              <w:top w:val="nil"/>
              <w:left w:val="nil"/>
              <w:bottom w:val="nil"/>
              <w:right w:val="nil"/>
            </w:tcBorders>
            <w:vAlign w:val="top"/>
          </w:tcPr>
          <w:p>
            <w:pPr>
              <w:keepNext w:val="0"/>
              <w:keepLines w:val="0"/>
              <w:widowControl/>
              <w:suppressLineNumbers w:val="0"/>
              <w:jc w:val="center"/>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14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98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inflammation</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990" w:type="dxa"/>
            <w:tcBorders>
              <w:top w:val="nil"/>
              <w:left w:val="nil"/>
              <w:bottom w:val="nil"/>
              <w:right w:val="nil"/>
            </w:tcBorders>
            <w:vAlign w:val="bottom"/>
          </w:tcPr>
          <w:p>
            <w:pPr>
              <w:keepNext w:val="0"/>
              <w:keepLines w:val="0"/>
              <w:widowControl/>
              <w:suppressLineNumbers w:val="0"/>
              <w:jc w:val="left"/>
              <w:textAlignment w:val="center"/>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t>32875816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70" w:type="dxa"/>
            <w:tcBorders>
              <w:top w:val="nil"/>
              <w:left w:val="nil"/>
              <w:bottom w:val="single" w:color="auto" w:sz="4" w:space="0"/>
              <w:right w:val="nil"/>
            </w:tcBorders>
            <w:vAlign w:val="center"/>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life-course SES</w:t>
            </w:r>
          </w:p>
          <w:p>
            <w:pPr>
              <w:keepNext w:val="0"/>
              <w:keepLines w:val="0"/>
              <w:widowControl/>
              <w:suppressLineNumbers w:val="0"/>
              <w:jc w:val="left"/>
              <w:rPr>
                <w:rFonts w:hint="default" w:ascii="Arial" w:hAnsi="Arial" w:eastAsia="微软雅黑" w:cs="Arial"/>
                <w:i w:val="0"/>
                <w:caps w:val="0"/>
                <w:color w:val="auto"/>
                <w:spacing w:val="0"/>
                <w:kern w:val="2"/>
                <w:sz w:val="15"/>
                <w:szCs w:val="15"/>
                <w:highlight w:val="none"/>
                <w:u w:val="none"/>
                <w:lang w:val="en-US" w:eastAsia="zh-CN" w:bidi="ar-SA"/>
              </w:rPr>
            </w:pPr>
            <w:r>
              <w:rPr>
                <w:rFonts w:hint="default" w:ascii="Arial" w:hAnsi="Arial" w:cs="Arial"/>
                <w:b w:val="0"/>
                <w:bCs w:val="0"/>
                <w:color w:val="auto"/>
                <w:sz w:val="15"/>
                <w:szCs w:val="15"/>
                <w:highlight w:val="none"/>
                <w:vertAlign w:val="baseline"/>
                <w:lang w:val="en-US" w:eastAsia="zh-CN"/>
              </w:rPr>
              <w:t>(multidimensional summary measure)</w:t>
            </w:r>
          </w:p>
        </w:tc>
        <w:tc>
          <w:tcPr>
            <w:tcW w:w="1397"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489 youth (20yrs)</w:t>
            </w:r>
          </w:p>
          <w:p>
            <w:pPr>
              <w:keepNext w:val="0"/>
              <w:keepLines w:val="0"/>
              <w:widowControl/>
              <w:suppressLineNumbers w:val="0"/>
              <w:jc w:val="both"/>
              <w:rPr>
                <w:rFonts w:hint="default" w:ascii="Arial" w:hAnsi="Arial" w:cs="Arial"/>
                <w:color w:val="auto"/>
                <w:sz w:val="15"/>
                <w:szCs w:val="15"/>
                <w:highlight w:val="none"/>
                <w:vertAlign w:val="baseline"/>
                <w:lang w:val="en-US" w:eastAsia="zh-CN"/>
              </w:rPr>
            </w:pPr>
            <w:r>
              <w:rPr>
                <w:rFonts w:hint="default" w:ascii="Arial" w:hAnsi="Arial" w:cs="Arial"/>
                <w:color w:val="auto"/>
                <w:sz w:val="15"/>
                <w:szCs w:val="15"/>
                <w:highlight w:val="none"/>
                <w:vertAlign w:val="baseline"/>
                <w:lang w:val="en-US" w:eastAsia="zh-CN"/>
              </w:rPr>
              <w:t>(Philippines)</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166"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Blood white cell</w:t>
            </w:r>
          </w:p>
        </w:tc>
        <w:tc>
          <w:tcPr>
            <w:tcW w:w="1187"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McDade et al.(2019)</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kern w:val="2"/>
                <w:sz w:val="15"/>
                <w:szCs w:val="15"/>
                <w:highlight w:val="none"/>
                <w:vertAlign w:val="baseline"/>
                <w:lang w:val="en-US" w:eastAsia="zh-CN" w:bidi="ar-SA"/>
              </w:rPr>
              <w:t>(</w:t>
            </w:r>
            <w:r>
              <w:rPr>
                <w:rFonts w:hint="default" w:ascii="Arial" w:hAnsi="Arial" w:cs="Arial" w:eastAsiaTheme="minorEastAsia"/>
                <w:b w:val="0"/>
                <w:bCs w:val="0"/>
                <w:color w:val="auto"/>
                <w:kern w:val="2"/>
                <w:sz w:val="15"/>
                <w:szCs w:val="15"/>
                <w:highlight w:val="none"/>
                <w:vertAlign w:val="baseline"/>
                <w:lang w:val="en-US" w:eastAsia="zh-CN" w:bidi="ar-SA"/>
              </w:rPr>
              <w:t>Longitudinal</w:t>
            </w:r>
            <w:r>
              <w:rPr>
                <w:rFonts w:hint="default" w:ascii="Arial" w:hAnsi="Arial" w:cs="Arial"/>
                <w:b w:val="0"/>
                <w:bCs w:val="0"/>
                <w:color w:val="auto"/>
                <w:kern w:val="2"/>
                <w:sz w:val="15"/>
                <w:szCs w:val="15"/>
                <w:highlight w:val="none"/>
                <w:vertAlign w:val="baseline"/>
                <w:lang w:val="en-US" w:eastAsia="zh-CN" w:bidi="ar-SA"/>
              </w:rPr>
              <w:t>)</w:t>
            </w:r>
          </w:p>
        </w:tc>
        <w:tc>
          <w:tcPr>
            <w:tcW w:w="3159"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2,546 CpG sites were differentially methylated in association with low life SES（increased 1,777 sites, decreased 769 sites).</w:t>
            </w:r>
          </w:p>
        </w:tc>
        <w:tc>
          <w:tcPr>
            <w:tcW w:w="1461"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FDR:0.05</w:t>
            </w:r>
          </w:p>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large power</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p>
        </w:tc>
        <w:tc>
          <w:tcPr>
            <w:tcW w:w="131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Blood cell , gender，principal components of genetic variation</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p>
        </w:tc>
        <w:tc>
          <w:tcPr>
            <w:tcW w:w="1320" w:type="dxa"/>
            <w:tcBorders>
              <w:top w:val="nil"/>
              <w:left w:val="nil"/>
              <w:bottom w:val="single" w:color="auto" w:sz="4" w:space="0"/>
              <w:right w:val="nil"/>
            </w:tcBorders>
            <w:vAlign w:val="top"/>
          </w:tcPr>
          <w:p>
            <w:pPr>
              <w:keepNext w:val="0"/>
              <w:keepLines w:val="0"/>
              <w:widowControl/>
              <w:suppressLineNumbers w:val="0"/>
              <w:jc w:val="center"/>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140" w:type="dxa"/>
            <w:tcBorders>
              <w:top w:val="nil"/>
              <w:left w:val="nil"/>
              <w:bottom w:val="single" w:color="auto" w:sz="4" w:space="0"/>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98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immune function,</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skeletal development, development of the nervous system</w:t>
            </w:r>
          </w:p>
        </w:tc>
        <w:tc>
          <w:tcPr>
            <w:tcW w:w="990" w:type="dxa"/>
            <w:tcBorders>
              <w:top w:val="nil"/>
              <w:left w:val="nil"/>
              <w:bottom w:val="single" w:color="auto" w:sz="4" w:space="0"/>
              <w:right w:val="nil"/>
            </w:tcBorders>
            <w:vAlign w:val="center"/>
          </w:tcPr>
          <w:p>
            <w:pPr>
              <w:keepNext w:val="0"/>
              <w:keepLines w:val="0"/>
              <w:widowControl/>
              <w:suppressLineNumbers w:val="0"/>
              <w:jc w:val="center"/>
              <w:textAlignment w:val="center"/>
              <w:rPr>
                <w:rFonts w:hint="default" w:ascii="Arial" w:hAnsi="Arial" w:eastAsia="宋体" w:cs="Arial"/>
                <w:b/>
                <w:bCs/>
                <w:i/>
                <w:iCs/>
                <w:color w:val="auto"/>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t>30771258</w:t>
            </w:r>
            <w:r>
              <w:rPr>
                <w:rFonts w:hint="default" w:ascii="Arial" w:hAnsi="Arial" w:eastAsia="微软雅黑" w:cs="Arial"/>
                <w:b w:val="0"/>
                <w:bCs w:val="0"/>
                <w:i w:val="0"/>
                <w:caps w:val="0"/>
                <w:color w:val="auto"/>
                <w:spacing w:val="0"/>
                <w:sz w:val="15"/>
                <w:szCs w:val="15"/>
                <w:highlight w:val="none"/>
                <w:u w:val="none"/>
                <w:lang w:val="en-US" w:eastAsia="zh-CN"/>
              </w:rPr>
              <w:t>*</w:t>
            </w:r>
          </w:p>
        </w:tc>
      </w:tr>
    </w:tbl>
    <w:p>
      <w:pPr>
        <w:rPr>
          <w:rFonts w:hint="default" w:ascii="Arial" w:hAnsi="Arial" w:eastAsia="宋体" w:cs="Arial"/>
          <w:sz w:val="18"/>
          <w:szCs w:val="18"/>
          <w:lang w:val="en-US" w:eastAsia="zh-CN"/>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r>
        <w:rPr>
          <w:rFonts w:hint="default" w:ascii="Arial" w:hAnsi="Arial" w:eastAsia="宋体" w:cs="Arial"/>
          <w:sz w:val="18"/>
          <w:szCs w:val="18"/>
          <w:lang w:val="en-US" w:eastAsia="zh-CN"/>
        </w:rPr>
        <w:t>Note: *</w:t>
      </w:r>
      <w:r>
        <w:rPr>
          <w:rFonts w:hint="eastAsia" w:ascii="Arial" w:hAnsi="Arial" w:eastAsia="宋体" w:cs="Arial"/>
          <w:sz w:val="18"/>
          <w:szCs w:val="18"/>
          <w:lang w:val="en-US" w:eastAsia="zh-CN"/>
        </w:rPr>
        <w:t xml:space="preserve"> means</w:t>
      </w:r>
      <w:r>
        <w:rPr>
          <w:rFonts w:ascii="Arial" w:hAnsi="Arial" w:eastAsia="宋体" w:cs="Arial"/>
          <w:sz w:val="18"/>
          <w:szCs w:val="18"/>
        </w:rPr>
        <w:t xml:space="preserve"> EWAS</w:t>
      </w:r>
      <w:r>
        <w:rPr>
          <w:rFonts w:hint="eastAsia" w:ascii="Arial" w:hAnsi="Arial" w:eastAsia="宋体" w:cs="Arial"/>
          <w:sz w:val="18"/>
          <w:szCs w:val="18"/>
          <w:lang w:val="en-US" w:eastAsia="zh-CN"/>
        </w:rPr>
        <w:t xml:space="preserve"> with</w:t>
      </w:r>
      <w:r>
        <w:rPr>
          <w:rFonts w:ascii="Arial" w:hAnsi="Arial" w:eastAsia="宋体" w:cs="Arial"/>
          <w:sz w:val="18"/>
          <w:szCs w:val="18"/>
        </w:rPr>
        <w:t xml:space="preserve"> statistical power</w:t>
      </w:r>
      <w:r>
        <w:rPr>
          <w:rFonts w:hint="eastAsia" w:ascii="Arial" w:hAnsi="Arial" w:eastAsia="宋体" w:cs="Arial"/>
          <w:sz w:val="18"/>
          <w:szCs w:val="18"/>
          <w:lang w:val="en-US" w:eastAsia="zh-CN"/>
        </w:rPr>
        <w:t>&gt;75</w:t>
      </w:r>
      <w:r>
        <w:rPr>
          <w:rFonts w:ascii="Arial" w:hAnsi="Arial" w:eastAsia="宋体" w:cs="Arial"/>
          <w:sz w:val="18"/>
          <w:szCs w:val="18"/>
        </w:rPr>
        <w:t>%</w:t>
      </w:r>
      <w:r>
        <w:rPr>
          <w:rFonts w:hint="eastAsia" w:ascii="Arial" w:hAnsi="Arial" w:eastAsia="宋体" w:cs="Arial"/>
          <w:sz w:val="18"/>
          <w:szCs w:val="18"/>
          <w:lang w:val="en-US" w:eastAsia="zh-CN"/>
        </w:rPr>
        <w:t>. SES/SEP: socioeconomic status/position</w:t>
      </w:r>
    </w:p>
    <w:p>
      <w:pPr>
        <w:pStyle w:val="4"/>
        <w:jc w:val="both"/>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r>
        <w:rPr>
          <w:rFonts w:hint="default" w:ascii="Arial" w:hAnsi="Arial" w:eastAsia="楷体_GB2312" w:cs="Arial"/>
          <w:b w:val="0"/>
          <w:bCs w:val="0"/>
          <w:sz w:val="21"/>
          <w:szCs w:val="21"/>
          <w:lang w:val="en-US" w:eastAsia="zh-CN"/>
        </w:rPr>
        <w:t xml:space="preserve">Suppl. Table 2.3 Overview of EWAS associated with psychological stress during adulthood </w:t>
      </w:r>
    </w:p>
    <w:tbl>
      <w:tblPr>
        <w:tblStyle w:val="6"/>
        <w:tblpPr w:leftFromText="180" w:rightFromText="180" w:vertAnchor="page" w:horzAnchor="page" w:tblpX="398" w:tblpY="2691"/>
        <w:tblOverlap w:val="never"/>
        <w:tblW w:w="16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600"/>
        <w:gridCol w:w="1378"/>
        <w:gridCol w:w="1310"/>
        <w:gridCol w:w="3190"/>
        <w:gridCol w:w="1460"/>
        <w:gridCol w:w="1650"/>
        <w:gridCol w:w="1130"/>
        <w:gridCol w:w="1020"/>
        <w:gridCol w:w="142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2"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b/>
                <w:bCs/>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(Measurement)</w:t>
            </w:r>
          </w:p>
        </w:tc>
        <w:tc>
          <w:tcPr>
            <w:tcW w:w="160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 xml:space="preserve">Sample </w:t>
            </w:r>
          </w:p>
        </w:tc>
        <w:tc>
          <w:tcPr>
            <w:tcW w:w="1378"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Tissue/cell</w:t>
            </w:r>
          </w:p>
        </w:tc>
        <w:tc>
          <w:tcPr>
            <w:tcW w:w="131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Author/year</w:t>
            </w:r>
          </w:p>
        </w:tc>
        <w:tc>
          <w:tcPr>
            <w:tcW w:w="319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Main results</w:t>
            </w:r>
          </w:p>
        </w:tc>
        <w:tc>
          <w:tcPr>
            <w:tcW w:w="146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P value/power</w:t>
            </w:r>
          </w:p>
        </w:tc>
        <w:tc>
          <w:tcPr>
            <w:tcW w:w="165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p>
        </w:tc>
        <w:tc>
          <w:tcPr>
            <w:tcW w:w="113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batch/position effect</w:t>
            </w:r>
          </w:p>
        </w:tc>
        <w:tc>
          <w:tcPr>
            <w:tcW w:w="102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Multiple correction</w:t>
            </w:r>
          </w:p>
        </w:tc>
        <w:tc>
          <w:tcPr>
            <w:tcW w:w="142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GO/KEGG</w:t>
            </w:r>
          </w:p>
        </w:tc>
        <w:tc>
          <w:tcPr>
            <w:tcW w:w="1000" w:type="dxa"/>
            <w:tcBorders>
              <w:left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bCs/>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2" w:type="dxa"/>
            <w:tcBorders>
              <w:top w:val="nil"/>
              <w:left w:val="nil"/>
              <w:bottom w:val="nil"/>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adult SES </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18 candidate genes</w:t>
            </w:r>
          </w:p>
        </w:tc>
        <w:tc>
          <w:tcPr>
            <w:tcW w:w="160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1,226 adults from MESA</w:t>
            </w:r>
          </w:p>
          <w:p>
            <w:pPr>
              <w:keepNext w:val="0"/>
              <w:keepLines w:val="0"/>
              <w:suppressLineNumbers w:val="0"/>
              <w:spacing w:before="0" w:beforeAutospacing="0" w:after="0" w:afterAutospacing="0" w:line="240" w:lineRule="auto"/>
              <w:ind w:left="0" w:leftChars="0" w:right="0" w:rightChars="0"/>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 xml:space="preserve">(Multi-Ethnic Atherosclerosis </w:t>
            </w:r>
            <w:r>
              <w:rPr>
                <w:rFonts w:hint="default" w:ascii="Arial" w:hAnsi="Arial" w:cs="Arial"/>
                <w:b w:val="0"/>
                <w:bCs w:val="0"/>
                <w:color w:val="000000" w:themeColor="text1"/>
                <w:sz w:val="15"/>
                <w:szCs w:val="15"/>
                <w:vertAlign w:val="baseline"/>
                <w:lang w:val="en-US" w:eastAsia="zh-CN"/>
                <w14:textFill>
                  <w14:solidFill>
                    <w14:schemeClr w14:val="tx1"/>
                  </w14:solidFill>
                </w14:textFill>
              </w:rPr>
              <w:t>Stress Study)</w:t>
            </w:r>
          </w:p>
        </w:tc>
        <w:tc>
          <w:tcPr>
            <w:tcW w:w="1378"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blood</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Smith</w:t>
            </w:r>
            <w:r>
              <w:rPr>
                <w:rFonts w:hint="eastAsia" w:ascii="Arial" w:hAnsi="Arial" w:cs="Arial"/>
                <w:b w:val="0"/>
                <w:bCs w:val="0"/>
                <w:color w:val="000000" w:themeColor="text1"/>
                <w:sz w:val="15"/>
                <w:szCs w:val="15"/>
                <w:vertAlign w:val="baseline"/>
                <w:lang w:val="en-US" w:eastAsia="zh-CN"/>
                <w14:textFill>
                  <w14:solidFill>
                    <w14:schemeClr w14:val="tx1"/>
                  </w14:solidFill>
                </w14:textFill>
              </w:rPr>
              <w:t xml:space="preserve"> et al.</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(2017)</w:t>
            </w:r>
          </w:p>
        </w:tc>
        <w:tc>
          <w:tcPr>
            <w:tcW w:w="31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Neighborhood socioeconomic disadvantage associated with DNA methylation in two stress related gene</w:t>
            </w:r>
            <w:r>
              <w:rPr>
                <w:rFonts w:hint="eastAsia" w:ascii="Arial" w:hAnsi="Arial" w:cs="Arial"/>
                <w:b w:val="0"/>
                <w:bCs w:val="0"/>
                <w:color w:val="000000" w:themeColor="text1"/>
                <w:sz w:val="15"/>
                <w:szCs w:val="15"/>
                <w:vertAlign w:val="baseline"/>
                <w:lang w:val="en-US" w:eastAsia="zh-CN"/>
                <w14:textFill>
                  <w14:solidFill>
                    <w14:schemeClr w14:val="tx1"/>
                  </w14:solidFill>
                </w14:textFill>
              </w:rPr>
              <w:t xml:space="preserve"> </w:t>
            </w:r>
            <w:r>
              <w:rPr>
                <w:rFonts w:hint="default" w:ascii="Arial" w:hAnsi="Arial" w:cs="Arial"/>
                <w:b w:val="0"/>
                <w:bCs w:val="0"/>
                <w:color w:val="000000" w:themeColor="text1"/>
                <w:sz w:val="15"/>
                <w:szCs w:val="15"/>
                <w:vertAlign w:val="baseline"/>
                <w:lang w:val="en-US" w:eastAsia="zh-CN"/>
                <w14:textFill>
                  <w14:solidFill>
                    <w14:schemeClr w14:val="tx1"/>
                  </w14:solidFill>
                </w14:textFill>
              </w:rPr>
              <w:t xml:space="preserve">(CRF, SLC6A4) and two </w:t>
            </w:r>
            <w:r>
              <w:rPr>
                <w:rFonts w:hint="eastAsia" w:ascii="Arial" w:hAnsi="Arial" w:cs="Arial"/>
                <w:b w:val="0"/>
                <w:bCs w:val="0"/>
                <w:color w:val="000000" w:themeColor="text1"/>
                <w:sz w:val="15"/>
                <w:szCs w:val="15"/>
                <w:vertAlign w:val="baseline"/>
                <w:lang w:val="en-US" w:eastAsia="zh-CN"/>
                <w14:textFill>
                  <w14:solidFill>
                    <w14:schemeClr w14:val="tx1"/>
                  </w14:solidFill>
                </w14:textFill>
              </w:rPr>
              <w:t>inflammation</w:t>
            </w:r>
            <w:r>
              <w:rPr>
                <w:rFonts w:hint="default" w:ascii="Arial" w:hAnsi="Arial" w:cs="Arial"/>
                <w:b w:val="0"/>
                <w:bCs w:val="0"/>
                <w:color w:val="000000" w:themeColor="text1"/>
                <w:sz w:val="15"/>
                <w:szCs w:val="15"/>
                <w:vertAlign w:val="baseline"/>
                <w:lang w:val="en-US" w:eastAsia="zh-CN"/>
                <w14:textFill>
                  <w14:solidFill>
                    <w14:schemeClr w14:val="tx1"/>
                  </w14:solidFill>
                </w14:textFill>
              </w:rPr>
              <w:t xml:space="preserve"> genes( F8, TLR1).</w:t>
            </w:r>
          </w:p>
        </w:tc>
        <w:tc>
          <w:tcPr>
            <w:tcW w:w="14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 xml:space="preserve">β: 0.001 </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Low power</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65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sex, race ethnicity, age, child SES, adult SES</w:t>
            </w:r>
          </w:p>
        </w:tc>
        <w:tc>
          <w:tcPr>
            <w:tcW w:w="1130" w:type="dxa"/>
            <w:tcBorders>
              <w:top w:val="nil"/>
              <w:left w:val="nil"/>
              <w:bottom w:val="nil"/>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w:t>
            </w:r>
          </w:p>
        </w:tc>
        <w:tc>
          <w:tcPr>
            <w:tcW w:w="1020" w:type="dxa"/>
            <w:tcBorders>
              <w:top w:val="nil"/>
              <w:left w:val="nil"/>
              <w:bottom w:val="nil"/>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w:t>
            </w:r>
          </w:p>
        </w:tc>
        <w:tc>
          <w:tcPr>
            <w:tcW w:w="1420"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inflammation</w:t>
            </w:r>
          </w:p>
          <w:p>
            <w:pPr>
              <w:keepNext w:val="0"/>
              <w:keepLines w:val="0"/>
              <w:widowControl/>
              <w:suppressLineNumbers w:val="0"/>
              <w:jc w:val="both"/>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stress-related</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000" w:type="dxa"/>
            <w:tcBorders>
              <w:top w:val="nil"/>
              <w:left w:val="nil"/>
              <w:bottom w:val="nil"/>
              <w:right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120" w:lineRule="auto"/>
              <w:jc w:val="both"/>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28678593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82" w:type="dxa"/>
            <w:tcBorders>
              <w:top w:val="nil"/>
              <w:left w:val="nil"/>
              <w:bottom w:val="nil"/>
              <w:right w:val="nil"/>
            </w:tcBorders>
            <w:vAlign w:val="center"/>
          </w:tcPr>
          <w:p>
            <w:pPr>
              <w:keepNext w:val="0"/>
              <w:keepLines w:val="0"/>
              <w:widowControl/>
              <w:suppressLineNumbers w:val="0"/>
              <w:jc w:val="left"/>
              <w:textAlignment w:val="center"/>
              <w:rPr>
                <w:rStyle w:val="8"/>
                <w:rFonts w:hint="default" w:ascii="Arial" w:hAnsi="Arial" w:eastAsia="微软雅黑" w:cs="Arial"/>
                <w:i w:val="0"/>
                <w:caps w:val="0"/>
                <w:color w:val="000000" w:themeColor="text1"/>
                <w:spacing w:val="0"/>
                <w:sz w:val="15"/>
                <w:szCs w:val="15"/>
                <w:highlight w:val="none"/>
                <w:u w:val="none"/>
                <w:lang w:val="en-US" w:eastAsia="zh-CN"/>
                <w14:textFill>
                  <w14:solidFill>
                    <w14:schemeClr w14:val="tx1"/>
                  </w14:solidFill>
                </w14:textFill>
              </w:rPr>
            </w:pPr>
            <w:r>
              <w:rPr>
                <w:rStyle w:val="8"/>
                <w:rFonts w:hint="default" w:ascii="Arial" w:hAnsi="Arial" w:eastAsia="微软雅黑" w:cs="Arial"/>
                <w:i w:val="0"/>
                <w:caps w:val="0"/>
                <w:color w:val="000000" w:themeColor="text1"/>
                <w:spacing w:val="0"/>
                <w:sz w:val="15"/>
                <w:szCs w:val="15"/>
                <w:highlight w:val="none"/>
                <w:u w:val="none"/>
                <w:lang w:val="en-US" w:eastAsia="zh-CN"/>
                <w14:textFill>
                  <w14:solidFill>
                    <w14:schemeClr w14:val="tx1"/>
                  </w14:solidFill>
                </w14:textFill>
              </w:rPr>
              <w:t>life-course SES</w:t>
            </w:r>
          </w:p>
          <w:p>
            <w:pPr>
              <w:keepNext w:val="0"/>
              <w:keepLines w:val="0"/>
              <w:widowControl/>
              <w:suppressLineNumbers w:val="0"/>
              <w:jc w:val="left"/>
              <w:textAlignment w:val="center"/>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Style w:val="8"/>
                <w:rFonts w:hint="default" w:ascii="Arial" w:hAnsi="Arial" w:eastAsia="微软雅黑" w:cs="Arial"/>
                <w:i w:val="0"/>
                <w:caps w:val="0"/>
                <w:color w:val="000000" w:themeColor="text1"/>
                <w:spacing w:val="0"/>
                <w:sz w:val="15"/>
                <w:szCs w:val="15"/>
                <w:highlight w:val="none"/>
                <w:u w:val="none"/>
                <w:lang w:val="en-US" w:eastAsia="zh-CN"/>
                <w14:textFill>
                  <w14:solidFill>
                    <w14:schemeClr w14:val="tx1"/>
                  </w14:solidFill>
                </w14:textFill>
              </w:rPr>
              <w:t xml:space="preserve">(18 </w:t>
            </w:r>
            <w:r>
              <w:rPr>
                <w:rFonts w:hint="default" w:ascii="Arial" w:hAnsi="Arial" w:cs="Arial"/>
                <w:b w:val="0"/>
                <w:bCs w:val="0"/>
                <w:color w:val="000000" w:themeColor="text1"/>
                <w:sz w:val="15"/>
                <w:szCs w:val="15"/>
                <w:vertAlign w:val="baseline"/>
                <w:lang w:val="en-US" w:eastAsia="zh-CN"/>
                <w14:textFill>
                  <w14:solidFill>
                    <w14:schemeClr w14:val="tx1"/>
                  </w14:solidFill>
                </w14:textFill>
              </w:rPr>
              <w:t>genes related to stress/ inflammation)</w:t>
            </w:r>
          </w:p>
          <w:p>
            <w:pPr>
              <w:keepNext w:val="0"/>
              <w:keepLines w:val="0"/>
              <w:widowControl/>
              <w:suppressLineNumbers w:val="0"/>
              <w:jc w:val="left"/>
              <w:textAlignment w:val="center"/>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(record)</w:t>
            </w:r>
          </w:p>
        </w:tc>
        <w:tc>
          <w:tcPr>
            <w:tcW w:w="160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1,264 adults</w:t>
            </w:r>
          </w:p>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Non Hispanic white, African</w:t>
            </w:r>
          </w:p>
          <w:p>
            <w:pPr>
              <w:keepNext w:val="0"/>
              <w:keepLines w:val="0"/>
              <w:widowControl/>
              <w:suppressLineNumbers w:val="0"/>
              <w:jc w:val="left"/>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 xml:space="preserve">-American, and Hispanic </w:t>
            </w:r>
          </w:p>
        </w:tc>
        <w:tc>
          <w:tcPr>
            <w:tcW w:w="1378"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blood monocytes</w:t>
            </w:r>
          </w:p>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p>
          <w:p>
            <w:pPr>
              <w:keepNext w:val="0"/>
              <w:keepLines w:val="0"/>
              <w:widowControl/>
              <w:suppressLineNumbers w:val="0"/>
              <w:jc w:val="left"/>
              <w:rPr>
                <w:rFonts w:hint="default" w:ascii="Arial" w:hAnsi="Arial" w:cs="Arial" w:eastAsiaTheme="minorEastAsia"/>
                <w:b w:val="0"/>
                <w:bCs w:val="0"/>
                <w:color w:val="000000" w:themeColor="text1"/>
                <w:kern w:val="2"/>
                <w:sz w:val="15"/>
                <w:szCs w:val="15"/>
                <w:highlight w:val="none"/>
                <w:vertAlign w:val="baseline"/>
                <w:lang w:val="en-US" w:eastAsia="zh-CN" w:bidi="ar-SA"/>
                <w14:textFill>
                  <w14:solidFill>
                    <w14:schemeClr w14:val="tx1"/>
                  </w14:solidFill>
                </w14:textFill>
              </w:rPr>
            </w:pPr>
          </w:p>
        </w:tc>
        <w:tc>
          <w:tcPr>
            <w:tcW w:w="1310" w:type="dxa"/>
            <w:tcBorders>
              <w:top w:val="nil"/>
              <w:left w:val="nil"/>
              <w:bottom w:val="nil"/>
              <w:right w:val="nil"/>
            </w:tcBorders>
            <w:vAlign w:val="top"/>
          </w:tcPr>
          <w:p>
            <w:pPr>
              <w:keepNext w:val="0"/>
              <w:keepLines w:val="0"/>
              <w:widowControl/>
              <w:suppressLineNumbers w:val="0"/>
              <w:jc w:val="left"/>
              <w:rPr>
                <w:rFonts w:hint="default" w:ascii="Arial" w:hAnsi="Arial" w:cs="Arial" w:eastAsiaTheme="minorEastAsia"/>
                <w:b w:val="0"/>
                <w:bCs w:val="0"/>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Needham et al. (2015)</w:t>
            </w:r>
          </w:p>
        </w:tc>
        <w:tc>
          <w:tcPr>
            <w:tcW w:w="31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 xml:space="preserve">low adult SES was associated with DNAm in one stress-related gene (AVP) and 5 inflammation- related genes (CD1D, F8, KLRG1, NLRP12, TLR3). </w:t>
            </w:r>
          </w:p>
        </w:tc>
        <w:tc>
          <w:tcPr>
            <w:tcW w:w="146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Large power</w:t>
            </w:r>
          </w:p>
          <w:p>
            <w:pPr>
              <w:keepNext w:val="0"/>
              <w:keepLines w:val="0"/>
              <w:widowControl/>
              <w:suppressLineNumbers w:val="0"/>
              <w:jc w:val="left"/>
              <w:rPr>
                <w:rFonts w:hint="default" w:ascii="Arial" w:hAnsi="Arial" w:cs="Arial" w:eastAsiaTheme="minorEastAsia"/>
                <w:b w:val="0"/>
                <w:bCs w:val="0"/>
                <w:color w:val="000000" w:themeColor="text1"/>
                <w:kern w:val="2"/>
                <w:sz w:val="15"/>
                <w:szCs w:val="15"/>
                <w:highlight w:val="none"/>
                <w:vertAlign w:val="baseline"/>
                <w:lang w:val="en-US" w:eastAsia="zh-CN" w:bidi="ar-SA"/>
                <w14:textFill>
                  <w14:solidFill>
                    <w14:schemeClr w14:val="tx1"/>
                  </w14:solidFill>
                </w14:textFill>
              </w:rPr>
            </w:pPr>
          </w:p>
        </w:tc>
        <w:tc>
          <w:tcPr>
            <w:tcW w:w="1650" w:type="dxa"/>
            <w:tcBorders>
              <w:top w:val="nil"/>
              <w:left w:val="nil"/>
              <w:bottom w:val="nil"/>
              <w:right w:val="nil"/>
            </w:tcBorders>
            <w:vAlign w:val="top"/>
          </w:tcPr>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r>
              <w:rPr>
                <w:rFonts w:hint="eastAsia" w:ascii="Arial" w:hAnsi="Arial" w:cs="Arial"/>
                <w:b w:val="0"/>
                <w:bCs w:val="0"/>
                <w:color w:val="000000" w:themeColor="text1"/>
                <w:sz w:val="15"/>
                <w:szCs w:val="15"/>
                <w:highlight w:val="none"/>
                <w:vertAlign w:val="baseline"/>
                <w:lang w:val="en-US" w:eastAsia="zh-CN"/>
                <w14:textFill>
                  <w14:solidFill>
                    <w14:schemeClr w14:val="tx1"/>
                  </w14:solidFill>
                </w14:textFill>
              </w:rPr>
              <w:t>s</w:t>
            </w: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ex, race/ethnicity age,</w:t>
            </w:r>
          </w:p>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p>
          <w:p>
            <w:pPr>
              <w:keepNext w:val="0"/>
              <w:keepLines w:val="0"/>
              <w:widowControl/>
              <w:suppressLineNumbers w:val="0"/>
              <w:jc w:val="left"/>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p>
          <w:p>
            <w:pPr>
              <w:keepNext w:val="0"/>
              <w:keepLines w:val="0"/>
              <w:widowControl/>
              <w:suppressLineNumbers w:val="0"/>
              <w:jc w:val="left"/>
              <w:rPr>
                <w:rFonts w:hint="default" w:ascii="Arial" w:hAnsi="Arial" w:cs="Arial" w:eastAsiaTheme="minorEastAsia"/>
                <w:b w:val="0"/>
                <w:bCs w:val="0"/>
                <w:color w:val="000000" w:themeColor="text1"/>
                <w:kern w:val="2"/>
                <w:sz w:val="15"/>
                <w:szCs w:val="15"/>
                <w:highlight w:val="none"/>
                <w:vertAlign w:val="baseline"/>
                <w:lang w:val="en-US" w:eastAsia="zh-CN" w:bidi="ar-SA"/>
                <w14:textFill>
                  <w14:solidFill>
                    <w14:schemeClr w14:val="tx1"/>
                  </w14:solidFill>
                </w14:textFill>
              </w:rPr>
            </w:pPr>
          </w:p>
        </w:tc>
        <w:tc>
          <w:tcPr>
            <w:tcW w:w="1130" w:type="dxa"/>
            <w:tcBorders>
              <w:top w:val="nil"/>
              <w:left w:val="nil"/>
              <w:bottom w:val="nil"/>
              <w:right w:val="nil"/>
            </w:tcBorders>
            <w:vAlign w:val="top"/>
          </w:tcPr>
          <w:p>
            <w:pPr>
              <w:keepNext w:val="0"/>
              <w:keepLines w:val="0"/>
              <w:widowControl/>
              <w:suppressLineNumbers w:val="0"/>
              <w:jc w:val="cente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w:t>
            </w:r>
          </w:p>
          <w:p>
            <w:pPr>
              <w:keepNext w:val="0"/>
              <w:keepLines w:val="0"/>
              <w:widowControl/>
              <w:suppressLineNumbers w:val="0"/>
              <w:jc w:val="left"/>
              <w:rPr>
                <w:rFonts w:hint="default" w:ascii="Arial" w:hAnsi="Arial" w:cs="Arial" w:eastAsiaTheme="minorEastAsia"/>
                <w:b w:val="0"/>
                <w:bCs w:val="0"/>
                <w:color w:val="000000" w:themeColor="text1"/>
                <w:kern w:val="2"/>
                <w:sz w:val="15"/>
                <w:szCs w:val="15"/>
                <w:highlight w:val="none"/>
                <w:vertAlign w:val="baseline"/>
                <w:lang w:val="en-US" w:eastAsia="zh-CN" w:bidi="ar-SA"/>
                <w14:textFill>
                  <w14:solidFill>
                    <w14:schemeClr w14:val="tx1"/>
                  </w14:solidFill>
                </w14:textFill>
              </w:rPr>
            </w:pPr>
          </w:p>
        </w:tc>
        <w:tc>
          <w:tcPr>
            <w:tcW w:w="1020" w:type="dxa"/>
            <w:tcBorders>
              <w:top w:val="nil"/>
              <w:left w:val="nil"/>
              <w:bottom w:val="nil"/>
              <w:right w:val="nil"/>
            </w:tcBorders>
            <w:vAlign w:val="top"/>
          </w:tcPr>
          <w:p>
            <w:pPr>
              <w:keepNext w:val="0"/>
              <w:keepLines w:val="0"/>
              <w:widowControl/>
              <w:suppressLineNumbers w:val="0"/>
              <w:jc w:val="center"/>
              <w:rPr>
                <w:rFonts w:hint="default" w:ascii="Arial" w:hAnsi="Arial" w:cs="Arial" w:eastAsiaTheme="minorEastAsia"/>
                <w:b w:val="0"/>
                <w:bCs w:val="0"/>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highlight w:val="none"/>
                <w:vertAlign w:val="baseline"/>
                <w:lang w:val="en-US" w:eastAsia="zh-CN"/>
                <w14:textFill>
                  <w14:solidFill>
                    <w14:schemeClr w14:val="tx1"/>
                  </w14:solidFill>
                </w14:textFill>
              </w:rPr>
              <w:t>√</w:t>
            </w:r>
          </w:p>
        </w:tc>
        <w:tc>
          <w:tcPr>
            <w:tcW w:w="1420" w:type="dxa"/>
            <w:tcBorders>
              <w:top w:val="nil"/>
              <w:left w:val="nil"/>
              <w:bottom w:val="nil"/>
              <w:right w:val="nil"/>
            </w:tcBorders>
            <w:vAlign w:val="top"/>
          </w:tcPr>
          <w:p>
            <w:pPr>
              <w:keepNext w:val="0"/>
              <w:keepLines w:val="0"/>
              <w:widowControl/>
              <w:suppressLineNumbers w:val="0"/>
              <w:jc w:val="both"/>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inflammation</w:t>
            </w:r>
          </w:p>
          <w:p>
            <w:pPr>
              <w:keepNext w:val="0"/>
              <w:keepLines w:val="0"/>
              <w:widowControl/>
              <w:suppressLineNumbers w:val="0"/>
              <w:jc w:val="both"/>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stress-related</w:t>
            </w:r>
          </w:p>
          <w:p>
            <w:pPr>
              <w:keepNext w:val="0"/>
              <w:keepLines w:val="0"/>
              <w:widowControl/>
              <w:suppressLineNumbers w:val="0"/>
              <w:jc w:val="both"/>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eastAsia="Times" w:cs="Arial"/>
                <w:color w:val="000000" w:themeColor="text1"/>
                <w:sz w:val="15"/>
                <w:szCs w:val="15"/>
                <w:highlight w:val="no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2</w:t>
            </w:r>
            <w:r>
              <w:rPr>
                <w:rStyle w:val="8"/>
                <w:rFonts w:hint="default" w:ascii="Arial" w:hAnsi="Arial" w:eastAsia="微软雅黑" w:cs="Arial"/>
                <w:i w:val="0"/>
                <w:caps w:val="0"/>
                <w:color w:val="000000" w:themeColor="text1"/>
                <w:spacing w:val="0"/>
                <w:sz w:val="15"/>
                <w:szCs w:val="15"/>
                <w:u w:val="none"/>
                <w:lang w:val="en-US" w:eastAsia="zh-CN"/>
                <w14:textFill>
                  <w14:solidFill>
                    <w14:schemeClr w14:val="tx1"/>
                  </w14:solidFill>
                </w14:textFill>
              </w:rPr>
              <w:t>6295359*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382"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perceived stress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early-life SES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(record)</w:t>
            </w:r>
          </w:p>
        </w:tc>
        <w:tc>
          <w:tcPr>
            <w:tcW w:w="160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92 individuals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(24~45years）</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p>
        </w:tc>
        <w:tc>
          <w:tcPr>
            <w:tcW w:w="1378"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PBMC</w:t>
            </w:r>
          </w:p>
        </w:tc>
        <w:tc>
          <w:tcPr>
            <w:tcW w:w="131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Lam et al.</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(2012)</w:t>
            </w:r>
          </w:p>
        </w:tc>
        <w:tc>
          <w:tcPr>
            <w:tcW w:w="319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color w:val="000000" w:themeColor="text1"/>
                <w:kern w:val="2"/>
                <w:sz w:val="15"/>
                <w:szCs w:val="15"/>
                <w:highlight w:val="none"/>
                <w:vertAlign w:val="baseline"/>
                <w:lang w:val="en-US" w:eastAsia="zh-CN" w:bidi="ar-SA"/>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Perceived stress and early-life socioeconomic status both associated with epigenome-wide patterns of DNA methylation.</w:t>
            </w:r>
          </w:p>
        </w:tc>
        <w:tc>
          <w:tcPr>
            <w:tcW w:w="14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 xml:space="preserve">Spearman </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P &lt;0.05</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Small power</w:t>
            </w:r>
          </w:p>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&lt;7%</w:t>
            </w:r>
          </w:p>
        </w:tc>
        <w:tc>
          <w:tcPr>
            <w:tcW w:w="165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color w:val="000000" w:themeColor="text1"/>
                <w:sz w:val="15"/>
                <w:szCs w:val="15"/>
                <w:highlight w:val="none"/>
                <w:vertAlign w:val="baseline"/>
                <w:lang w:val="en-US" w:eastAsia="zh-CN"/>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age, gender, ethnity,</w:t>
            </w:r>
          </w:p>
          <w:p>
            <w:pPr>
              <w:keepNext w:val="0"/>
              <w:keepLines w:val="0"/>
              <w:suppressLineNumbers w:val="0"/>
              <w:spacing w:before="0" w:beforeAutospacing="0" w:after="0" w:afterAutospacing="0" w:line="240" w:lineRule="auto"/>
              <w:ind w:left="0" w:leftChars="0" w:right="0" w:rightChars="0"/>
              <w:rPr>
                <w:rFonts w:hint="default" w:ascii="Arial" w:hAnsi="Arial" w:eastAsia="Times" w:cs="Arial"/>
                <w:color w:val="000000" w:themeColor="text1"/>
                <w:kern w:val="2"/>
                <w:sz w:val="15"/>
                <w:szCs w:val="15"/>
                <w:highlight w:val="none"/>
                <w:lang w:val="en-US" w:eastAsia="zh-CN" w:bidi="ar-SA"/>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Blood</w:t>
            </w:r>
            <w:r>
              <w:rPr>
                <w:rFonts w:hint="eastAsia" w:ascii="Arial" w:hAnsi="Arial" w:cs="Arial"/>
                <w:color w:val="000000" w:themeColor="text1"/>
                <w:sz w:val="15"/>
                <w:szCs w:val="15"/>
                <w:highlight w:val="none"/>
                <w:vertAlign w:val="baseline"/>
                <w:lang w:val="en-US" w:eastAsia="zh-CN"/>
                <w14:textFill>
                  <w14:solidFill>
                    <w14:schemeClr w14:val="tx1"/>
                  </w14:solidFill>
                </w14:textFill>
              </w:rPr>
              <w:t xml:space="preserve"> </w:t>
            </w:r>
            <w:r>
              <w:rPr>
                <w:rFonts w:hint="default" w:ascii="Arial" w:hAnsi="Arial" w:cs="Arial"/>
                <w:color w:val="000000" w:themeColor="text1"/>
                <w:sz w:val="15"/>
                <w:szCs w:val="15"/>
                <w:highlight w:val="none"/>
                <w:vertAlign w:val="baseline"/>
                <w:lang w:val="en-US" w:eastAsia="zh-CN"/>
                <w14:textFill>
                  <w14:solidFill>
                    <w14:schemeClr w14:val="tx1"/>
                  </w14:solidFill>
                </w14:textFill>
              </w:rPr>
              <w:t>cell composition</w:t>
            </w:r>
          </w:p>
        </w:tc>
        <w:tc>
          <w:tcPr>
            <w:tcW w:w="113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eastAsia="Times" w:cs="Arial"/>
                <w:color w:val="000000" w:themeColor="text1"/>
                <w:kern w:val="2"/>
                <w:sz w:val="15"/>
                <w:szCs w:val="15"/>
                <w:highlight w:val="none"/>
                <w:lang w:val="en-US" w:eastAsia="zh-CN" w:bidi="ar-SA"/>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w:t>
            </w:r>
          </w:p>
        </w:tc>
        <w:tc>
          <w:tcPr>
            <w:tcW w:w="10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eastAsia="Times" w:cs="Arial"/>
                <w:color w:val="000000" w:themeColor="text1"/>
                <w:kern w:val="2"/>
                <w:sz w:val="15"/>
                <w:szCs w:val="15"/>
                <w:highlight w:val="none"/>
                <w:lang w:val="en-US" w:eastAsia="zh-CN" w:bidi="ar-SA"/>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w:t>
            </w:r>
          </w:p>
        </w:tc>
        <w:tc>
          <w:tcPr>
            <w:tcW w:w="14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eastAsia="Times" w:cs="Arial"/>
                <w:color w:val="000000" w:themeColor="text1"/>
                <w:kern w:val="2"/>
                <w:sz w:val="15"/>
                <w:szCs w:val="15"/>
                <w:highlight w:val="none"/>
                <w:lang w:val="en-US" w:eastAsia="zh-CN" w:bidi="ar-SA"/>
                <w14:textFill>
                  <w14:solidFill>
                    <w14:schemeClr w14:val="tx1"/>
                  </w14:solidFill>
                </w14:textFill>
              </w:rPr>
            </w:pPr>
            <w:r>
              <w:rPr>
                <w:rFonts w:hint="default" w:ascii="Arial" w:hAnsi="Arial" w:eastAsia="Times" w:cs="Arial"/>
                <w:color w:val="000000" w:themeColor="text1"/>
                <w:sz w:val="15"/>
                <w:szCs w:val="15"/>
                <w:highlight w:val="none"/>
                <w:lang w:val="en-US" w:eastAsia="zh-CN"/>
                <w14:textFill>
                  <w14:solidFill>
                    <w14:schemeClr w14:val="tx1"/>
                  </w14:solidFill>
                </w14:textFill>
              </w:rPr>
              <w:t>Inflammatory response</w:t>
            </w:r>
          </w:p>
        </w:tc>
        <w:tc>
          <w:tcPr>
            <w:tcW w:w="100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both"/>
              <w:rPr>
                <w:rFonts w:hint="default" w:ascii="Arial" w:hAnsi="Arial" w:eastAsia="Times" w:cs="Arial"/>
                <w:color w:val="000000" w:themeColor="text1"/>
                <w:kern w:val="2"/>
                <w:sz w:val="15"/>
                <w:szCs w:val="15"/>
                <w:highlight w:val="none"/>
                <w:lang w:val="en-US" w:eastAsia="zh-CN" w:bidi="ar-SA"/>
                <w14:textFill>
                  <w14:solidFill>
                    <w14:schemeClr w14:val="tx1"/>
                  </w14:solidFill>
                </w14:textFill>
              </w:rPr>
            </w:pPr>
            <w:r>
              <w:rPr>
                <w:rFonts w:hint="default" w:ascii="Arial" w:hAnsi="Arial" w:eastAsia="Times" w:cs="Arial"/>
                <w:color w:val="000000" w:themeColor="text1"/>
                <w:sz w:val="15"/>
                <w:szCs w:val="15"/>
                <w:highlight w:val="none"/>
                <w:lang w:val="en-US" w:eastAsia="zh-CN"/>
                <w14:textFill>
                  <w14:solidFill>
                    <w14:schemeClr w14:val="tx1"/>
                  </w14:solidFill>
                </w14:textFill>
              </w:rPr>
              <w:t>23045638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382"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life-course SES</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(questionnaires)</w:t>
            </w:r>
          </w:p>
        </w:tc>
        <w:tc>
          <w:tcPr>
            <w:tcW w:w="1600"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178  adults</w:t>
            </w: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color w:val="auto"/>
                <w:sz w:val="15"/>
                <w:szCs w:val="15"/>
                <w:highlight w:val="none"/>
                <w:vertAlign w:val="baseline"/>
                <w:lang w:val="en-US" w:eastAsia="zh-CN"/>
              </w:rPr>
              <w:t>(Italy)</w:t>
            </w:r>
          </w:p>
        </w:tc>
        <w:tc>
          <w:tcPr>
            <w:tcW w:w="1378" w:type="dxa"/>
            <w:tcBorders>
              <w:top w:val="nil"/>
              <w:left w:val="nil"/>
              <w:bottom w:val="single" w:color="auto" w:sz="4" w:space="0"/>
              <w:right w:val="nil"/>
            </w:tcBorders>
            <w:vAlign w:val="top"/>
          </w:tcPr>
          <w:p>
            <w:pPr>
              <w:keepNext w:val="0"/>
              <w:keepLines w:val="0"/>
              <w:widowControl/>
              <w:suppressLineNumbers w:val="0"/>
              <w:jc w:val="both"/>
              <w:rPr>
                <w:rFonts w:hint="default" w:ascii="Arial" w:hAnsi="Arial" w:cs="Arial"/>
                <w:b w:val="0"/>
                <w:bCs w:val="0"/>
                <w:color w:val="auto"/>
                <w:sz w:val="15"/>
                <w:szCs w:val="15"/>
                <w:highlight w:val="none"/>
                <w:vertAlign w:val="baseline"/>
                <w:lang w:val="en-US" w:eastAsia="zh-CN"/>
              </w:rPr>
            </w:pPr>
          </w:p>
          <w:p>
            <w:pPr>
              <w:keepNext w:val="0"/>
              <w:keepLines w:val="0"/>
              <w:widowControl/>
              <w:suppressLineNumbers w:val="0"/>
              <w:jc w:val="both"/>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blood</w:t>
            </w:r>
          </w:p>
        </w:tc>
        <w:tc>
          <w:tcPr>
            <w:tcW w:w="131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Castagn et al. (2020)</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319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Less-advantaged SEP in young adulthood associated with a lower inflammatory methylome score later in life.</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46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β:-0.006~-0.004</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Low power</w:t>
            </w:r>
          </w:p>
        </w:tc>
        <w:tc>
          <w:tcPr>
            <w:tcW w:w="165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Age, gender,  cell composition,</w:t>
            </w:r>
          </w:p>
          <w:p>
            <w:pPr>
              <w:keepNext w:val="0"/>
              <w:keepLines w:val="0"/>
              <w:widowControl/>
              <w:suppressLineNumbers w:val="0"/>
              <w:jc w:val="left"/>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Smoking/alcohol status, Physical activity, BMI</w:t>
            </w:r>
          </w:p>
        </w:tc>
        <w:tc>
          <w:tcPr>
            <w:tcW w:w="1130" w:type="dxa"/>
            <w:tcBorders>
              <w:top w:val="nil"/>
              <w:left w:val="nil"/>
              <w:bottom w:val="single" w:color="auto" w:sz="4" w:space="0"/>
              <w:right w:val="nil"/>
            </w:tcBorders>
            <w:vAlign w:val="top"/>
          </w:tcPr>
          <w:p>
            <w:pPr>
              <w:keepNext w:val="0"/>
              <w:keepLines w:val="0"/>
              <w:widowControl/>
              <w:suppressLineNumbers w:val="0"/>
              <w:jc w:val="center"/>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020" w:type="dxa"/>
            <w:tcBorders>
              <w:top w:val="nil"/>
              <w:left w:val="nil"/>
              <w:bottom w:val="single" w:color="auto" w:sz="4" w:space="0"/>
              <w:right w:val="nil"/>
            </w:tcBorders>
            <w:vAlign w:val="top"/>
          </w:tcPr>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r>
              <w:rPr>
                <w:rFonts w:hint="default" w:ascii="Arial" w:hAnsi="Arial" w:cs="Arial"/>
                <w:b w:val="0"/>
                <w:bCs w:val="0"/>
                <w:color w:val="auto"/>
                <w:sz w:val="15"/>
                <w:szCs w:val="15"/>
                <w:highlight w:val="none"/>
                <w:vertAlign w:val="baseline"/>
                <w:lang w:val="en-US" w:eastAsia="zh-CN"/>
              </w:rPr>
              <w:t>√</w:t>
            </w:r>
          </w:p>
        </w:tc>
        <w:tc>
          <w:tcPr>
            <w:tcW w:w="142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cs="Arial"/>
                <w:b w:val="0"/>
                <w:bCs w:val="0"/>
                <w:color w:val="auto"/>
                <w:sz w:val="15"/>
                <w:szCs w:val="15"/>
                <w:highlight w:val="none"/>
                <w:vertAlign w:val="baseline"/>
                <w:lang w:val="en-US" w:eastAsia="zh-CN"/>
              </w:rPr>
            </w:pPr>
            <w:r>
              <w:rPr>
                <w:rFonts w:hint="default" w:ascii="Arial" w:hAnsi="Arial" w:cs="Arial"/>
                <w:b w:val="0"/>
                <w:bCs w:val="0"/>
                <w:color w:val="auto"/>
                <w:sz w:val="15"/>
                <w:szCs w:val="15"/>
                <w:highlight w:val="none"/>
                <w:vertAlign w:val="baseline"/>
                <w:lang w:val="en-US" w:eastAsia="zh-CN"/>
              </w:rPr>
              <w:t>inflammation</w:t>
            </w:r>
          </w:p>
          <w:p>
            <w:pPr>
              <w:keepNext w:val="0"/>
              <w:keepLines w:val="0"/>
              <w:widowControl/>
              <w:suppressLineNumbers w:val="0"/>
              <w:jc w:val="center"/>
              <w:rPr>
                <w:rFonts w:hint="default" w:ascii="Arial" w:hAnsi="Arial" w:cs="Arial" w:eastAsiaTheme="minorEastAsia"/>
                <w:b w:val="0"/>
                <w:bCs w:val="0"/>
                <w:color w:val="auto"/>
                <w:kern w:val="2"/>
                <w:sz w:val="15"/>
                <w:szCs w:val="15"/>
                <w:highlight w:val="none"/>
                <w:vertAlign w:val="baseline"/>
                <w:lang w:val="en-US" w:eastAsia="zh-CN" w:bidi="ar-SA"/>
              </w:rPr>
            </w:pPr>
          </w:p>
        </w:tc>
        <w:tc>
          <w:tcPr>
            <w:tcW w:w="1000" w:type="dxa"/>
            <w:tcBorders>
              <w:top w:val="nil"/>
              <w:left w:val="nil"/>
              <w:bottom w:val="single" w:color="auto" w:sz="4" w:space="0"/>
              <w:right w:val="nil"/>
            </w:tcBorders>
            <w:vAlign w:val="top"/>
          </w:tcPr>
          <w:p>
            <w:pPr>
              <w:keepNext w:val="0"/>
              <w:keepLines w:val="0"/>
              <w:widowControl/>
              <w:suppressLineNumbers w:val="0"/>
              <w:jc w:val="both"/>
              <w:textAlignment w:val="center"/>
              <w:rPr>
                <w:rFonts w:hint="default" w:ascii="Arial" w:hAnsi="Arial" w:eastAsia="微软雅黑" w:cs="Arial"/>
                <w:i w:val="0"/>
                <w:caps w:val="0"/>
                <w:color w:val="auto"/>
                <w:spacing w:val="0"/>
                <w:kern w:val="2"/>
                <w:sz w:val="15"/>
                <w:szCs w:val="15"/>
                <w:highlight w:val="none"/>
                <w:u w:val="none"/>
                <w:lang w:val="en-US" w:eastAsia="zh-CN" w:bidi="ar-SA"/>
              </w:rPr>
            </w:pPr>
            <w:r>
              <w:rPr>
                <w:rStyle w:val="8"/>
                <w:rFonts w:hint="default" w:ascii="Arial" w:hAnsi="Arial" w:eastAsia="微软雅黑" w:cs="Arial"/>
                <w:i w:val="0"/>
                <w:caps w:val="0"/>
                <w:color w:val="auto"/>
                <w:spacing w:val="0"/>
                <w:sz w:val="15"/>
                <w:szCs w:val="15"/>
                <w:highlight w:val="none"/>
                <w:u w:val="none"/>
                <w:lang w:val="en-US" w:eastAsia="zh-CN"/>
              </w:rPr>
              <w:t>32875816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2"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Stress type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(Measurement)</w:t>
            </w:r>
          </w:p>
        </w:tc>
        <w:tc>
          <w:tcPr>
            <w:tcW w:w="160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 xml:space="preserve">Sample </w:t>
            </w:r>
          </w:p>
        </w:tc>
        <w:tc>
          <w:tcPr>
            <w:tcW w:w="1378"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Tissue/cell</w:t>
            </w:r>
          </w:p>
        </w:tc>
        <w:tc>
          <w:tcPr>
            <w:tcW w:w="131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Author/year</w:t>
            </w:r>
          </w:p>
        </w:tc>
        <w:tc>
          <w:tcPr>
            <w:tcW w:w="319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Main results</w:t>
            </w:r>
          </w:p>
        </w:tc>
        <w:tc>
          <w:tcPr>
            <w:tcW w:w="146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P value/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power</w:t>
            </w:r>
          </w:p>
        </w:tc>
        <w:tc>
          <w:tcPr>
            <w:tcW w:w="165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b/>
                <w:bCs/>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covariant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p>
        </w:tc>
        <w:tc>
          <w:tcPr>
            <w:tcW w:w="113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Roman" w:cs="Arial"/>
                <w:color w:val="000000" w:themeColor="text1"/>
                <w:kern w:val="0"/>
                <w:sz w:val="15"/>
                <w:szCs w:val="15"/>
                <w:lang w:val="en-US" w:eastAsia="zh-CN" w:bidi="ar"/>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batch/position effect</w:t>
            </w:r>
          </w:p>
        </w:tc>
        <w:tc>
          <w:tcPr>
            <w:tcW w:w="102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Multiple correction</w:t>
            </w:r>
          </w:p>
        </w:tc>
        <w:tc>
          <w:tcPr>
            <w:tcW w:w="142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 w:cs="Arial"/>
                <w:b w:val="0"/>
                <w:bCs w:val="0"/>
                <w:color w:val="000000" w:themeColor="text1"/>
                <w:kern w:val="2"/>
                <w:sz w:val="15"/>
                <w:szCs w:val="15"/>
                <w:lang w:val="en-US" w:eastAsia="zh-CN" w:bidi="ar-SA"/>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GO/KEGG</w:t>
            </w:r>
          </w:p>
        </w:tc>
        <w:tc>
          <w:tcPr>
            <w:tcW w:w="1000"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Arial" w:hAnsi="Arial" w:eastAsia="Times" w:cs="Arial"/>
                <w:b w:val="0"/>
                <w:bCs w:val="0"/>
                <w:color w:val="000000" w:themeColor="text1"/>
                <w:sz w:val="15"/>
                <w:szCs w:val="15"/>
                <w:lang w:val="en-US" w:eastAsia="zh-CN"/>
                <w14:textFill>
                  <w14:solidFill>
                    <w14:schemeClr w14:val="tx1"/>
                  </w14:solidFill>
                </w14:textFill>
              </w:rPr>
            </w:pPr>
            <w:r>
              <w:rPr>
                <w:rFonts w:hint="default" w:ascii="Arial" w:hAnsi="Arial" w:cs="Arial"/>
                <w:b/>
                <w:bCs/>
                <w:color w:val="000000" w:themeColor="text1"/>
                <w:sz w:val="15"/>
                <w:szCs w:val="15"/>
                <w:vertAlign w:val="baseline"/>
                <w:lang w:val="en-US" w:eastAsia="zh-CN"/>
                <w14:textFill>
                  <w14:solidFill>
                    <w14:schemeClr w14:val="tx1"/>
                  </w14:solidFill>
                </w14:textFill>
              </w:rPr>
              <w:t>PMID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2"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eastAsia" w:ascii="Arial" w:hAnsi="Arial" w:cs="Arial"/>
                <w:b w:val="0"/>
                <w:bCs w:val="0"/>
                <w:color w:val="000000" w:themeColor="text1"/>
                <w:sz w:val="15"/>
                <w:szCs w:val="15"/>
                <w:vertAlign w:val="baseline"/>
                <w:lang w:val="en-US" w:eastAsia="zh-CN"/>
                <w14:textFill>
                  <w14:solidFill>
                    <w14:schemeClr w14:val="tx1"/>
                  </w14:solidFill>
                </w14:textFill>
              </w:rPr>
              <w:t>c</w:t>
            </w:r>
            <w:r>
              <w:rPr>
                <w:rFonts w:hint="default" w:ascii="Arial" w:hAnsi="Arial" w:cs="Arial"/>
                <w:b w:val="0"/>
                <w:bCs w:val="0"/>
                <w:color w:val="000000" w:themeColor="text1"/>
                <w:sz w:val="15"/>
                <w:szCs w:val="15"/>
                <w:vertAlign w:val="baseline"/>
                <w:lang w:val="en-US" w:eastAsia="zh-CN"/>
                <w14:textFill>
                  <w14:solidFill>
                    <w14:schemeClr w14:val="tx1"/>
                  </w14:solidFill>
                </w14:textFill>
              </w:rPr>
              <w:t>hronic job stress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(interviews)</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p>
        </w:tc>
        <w:tc>
          <w:tcPr>
            <w:tcW w:w="160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 xml:space="preserve">117 female </w:t>
            </w:r>
          </w:p>
        </w:tc>
        <w:tc>
          <w:tcPr>
            <w:tcW w:w="1378"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eastAsia" w:ascii="Arial" w:hAnsi="Arial" w:cs="Arial"/>
                <w:b w:val="0"/>
                <w:bCs w:val="0"/>
                <w:color w:val="000000" w:themeColor="text1"/>
                <w:sz w:val="15"/>
                <w:szCs w:val="15"/>
                <w:vertAlign w:val="baseline"/>
                <w:lang w:val="en-US" w:eastAsia="zh-CN"/>
                <w14:textFill>
                  <w14:solidFill>
                    <w14:schemeClr w14:val="tx1"/>
                  </w14:solidFill>
                </w14:textFill>
              </w:rPr>
              <w:t>p</w:t>
            </w:r>
            <w:r>
              <w:rPr>
                <w:rFonts w:hint="default" w:ascii="Arial" w:hAnsi="Arial" w:cs="Arial"/>
                <w:b w:val="0"/>
                <w:bCs w:val="0"/>
                <w:color w:val="000000" w:themeColor="text1"/>
                <w:sz w:val="15"/>
                <w:szCs w:val="15"/>
                <w:vertAlign w:val="baseline"/>
                <w:lang w:val="en-US" w:eastAsia="zh-CN"/>
                <w14:textFill>
                  <w14:solidFill>
                    <w14:schemeClr w14:val="tx1"/>
                  </w14:solidFill>
                </w14:textFill>
              </w:rPr>
              <w:t>eripheral blood</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p>
        </w:tc>
        <w:tc>
          <w:tcPr>
            <w:tcW w:w="131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right="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Zhu et al.</w:t>
            </w:r>
          </w:p>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(2011)</w:t>
            </w:r>
          </w:p>
        </w:tc>
        <w:tc>
          <w:tcPr>
            <w:tcW w:w="319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Wide spread methylation changes in chronic stressed workers (66.4%↑，33.6%↓),especially in the promoter of CLOCK ↓ and CRY2 ↑</w:t>
            </w:r>
          </w:p>
        </w:tc>
        <w:tc>
          <w:tcPr>
            <w:tcW w:w="146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CLOCK: OR, 0.36</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CRY2: OR:0.32</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Large power</w:t>
            </w:r>
          </w:p>
        </w:tc>
        <w:tc>
          <w:tcPr>
            <w:tcW w:w="1650" w:type="dxa"/>
            <w:tcBorders>
              <w:top w:val="single" w:color="auto" w:sz="4" w:space="0"/>
              <w:left w:val="nil"/>
              <w:bottom w:val="nil"/>
              <w:right w:val="nil"/>
            </w:tcBorders>
            <w:vAlign w:val="top"/>
          </w:tcPr>
          <w:p>
            <w:pPr>
              <w:keepNext w:val="0"/>
              <w:keepLines w:val="0"/>
              <w:widowControl/>
              <w:suppressLineNumbers w:val="0"/>
              <w:jc w:val="left"/>
              <w:rPr>
                <w:rFonts w:hint="default" w:ascii="Arial" w:hAnsi="Arial" w:cs="Arial"/>
                <w:color w:val="000000" w:themeColor="text1"/>
                <w:sz w:val="15"/>
                <w:szCs w:val="15"/>
                <w14:textFill>
                  <w14:solidFill>
                    <w14:schemeClr w14:val="tx1"/>
                  </w14:solidFill>
                </w14:textFill>
              </w:rPr>
            </w:pPr>
            <w:r>
              <w:rPr>
                <w:rFonts w:hint="default" w:ascii="Arial" w:hAnsi="Arial" w:eastAsia="Times-Roman" w:cs="Arial"/>
                <w:color w:val="000000" w:themeColor="text1"/>
                <w:kern w:val="0"/>
                <w:sz w:val="15"/>
                <w:szCs w:val="15"/>
                <w:lang w:val="en-US" w:eastAsia="zh-CN" w:bidi="ar"/>
                <w14:textFill>
                  <w14:solidFill>
                    <w14:schemeClr w14:val="tx1"/>
                  </w14:solidFill>
                </w14:textFill>
              </w:rPr>
              <w:t>age, folate intake</w:t>
            </w:r>
          </w:p>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p>
        </w:tc>
        <w:tc>
          <w:tcPr>
            <w:tcW w:w="113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w:t>
            </w:r>
          </w:p>
          <w:p>
            <w:pPr>
              <w:keepNext w:val="0"/>
              <w:keepLines w:val="0"/>
              <w:widowControl/>
              <w:suppressLineNumbers w:val="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p>
        </w:tc>
        <w:tc>
          <w:tcPr>
            <w:tcW w:w="10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jc w:val="center"/>
              <w:rPr>
                <w:rFonts w:hint="default" w:ascii="Arial" w:hAnsi="Arial" w:cs="Arial" w:eastAsiaTheme="minorEastAsia"/>
                <w:b w:val="0"/>
                <w:bCs w:val="0"/>
                <w:color w:val="000000" w:themeColor="text1"/>
                <w:kern w:val="2"/>
                <w:sz w:val="15"/>
                <w:szCs w:val="15"/>
                <w:vertAlign w:val="baseline"/>
                <w:lang w:val="en-US" w:eastAsia="zh-CN" w:bidi="ar-SA"/>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w:t>
            </w:r>
          </w:p>
        </w:tc>
        <w:tc>
          <w:tcPr>
            <w:tcW w:w="142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Times" w:cs="Arial"/>
                <w:b w:val="0"/>
                <w:bCs w:val="0"/>
                <w:color w:val="000000" w:themeColor="text1"/>
                <w:sz w:val="15"/>
                <w:szCs w:val="15"/>
                <w:lang w:val="en-US" w:eastAsia="zh-CN"/>
                <w14:textFill>
                  <w14:solidFill>
                    <w14:schemeClr w14:val="tx1"/>
                  </w14:solidFill>
                </w14:textFill>
              </w:rPr>
            </w:pPr>
            <w:r>
              <w:rPr>
                <w:rFonts w:hint="default" w:ascii="Arial" w:hAnsi="Arial" w:eastAsia="Times" w:cs="Arial"/>
                <w:b w:val="0"/>
                <w:bCs w:val="0"/>
                <w:color w:val="000000" w:themeColor="text1"/>
                <w:sz w:val="15"/>
                <w:szCs w:val="15"/>
                <w:lang w:val="en-US" w:eastAsia="zh-CN"/>
                <w14:textFill>
                  <w14:solidFill>
                    <w14:schemeClr w14:val="tx1"/>
                  </w14:solidFill>
                </w14:textFill>
              </w:rPr>
              <w:t>Cancer-related pathways</w:t>
            </w:r>
          </w:p>
          <w:p>
            <w:pPr>
              <w:keepNext w:val="0"/>
              <w:keepLines w:val="0"/>
              <w:suppressLineNumbers w:val="0"/>
              <w:spacing w:before="0" w:beforeAutospacing="0" w:after="0" w:afterAutospacing="0" w:line="240" w:lineRule="auto"/>
              <w:ind w:left="0" w:leftChars="0" w:right="0" w:rightChars="0"/>
              <w:rPr>
                <w:rFonts w:hint="default" w:ascii="Arial" w:hAnsi="Arial" w:eastAsia="Times" w:cs="Arial"/>
                <w:b w:val="0"/>
                <w:bCs w:val="0"/>
                <w:color w:val="000000" w:themeColor="text1"/>
                <w:sz w:val="15"/>
                <w:szCs w:val="15"/>
                <w:lang w:val="en-US" w:eastAsia="zh-CN"/>
                <w14:textFill>
                  <w14:solidFill>
                    <w14:schemeClr w14:val="tx1"/>
                  </w14:solidFill>
                </w14:textFill>
              </w:rPr>
            </w:pPr>
          </w:p>
          <w:p>
            <w:pPr>
              <w:keepNext w:val="0"/>
              <w:keepLines w:val="0"/>
              <w:suppressLineNumbers w:val="0"/>
              <w:spacing w:before="0" w:beforeAutospacing="0" w:after="0" w:afterAutospacing="0" w:line="240" w:lineRule="auto"/>
              <w:ind w:left="0" w:leftChars="0" w:right="0" w:rightChars="0"/>
              <w:rPr>
                <w:rFonts w:hint="default" w:ascii="Arial" w:hAnsi="Arial" w:eastAsia="Times" w:cs="Arial"/>
                <w:b w:val="0"/>
                <w:bCs w:val="0"/>
                <w:color w:val="000000" w:themeColor="text1"/>
                <w:kern w:val="2"/>
                <w:sz w:val="15"/>
                <w:szCs w:val="15"/>
                <w:lang w:val="en-US" w:eastAsia="zh-CN" w:bidi="ar-SA"/>
                <w14:textFill>
                  <w14:solidFill>
                    <w14:schemeClr w14:val="tx1"/>
                  </w14:solidFill>
                </w14:textFill>
              </w:rPr>
            </w:pPr>
          </w:p>
        </w:tc>
        <w:tc>
          <w:tcPr>
            <w:tcW w:w="1000" w:type="dxa"/>
            <w:tcBorders>
              <w:top w:val="single" w:color="auto" w:sz="4" w:space="0"/>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Times" w:cs="Arial"/>
                <w:b w:val="0"/>
                <w:bCs w:val="0"/>
                <w:color w:val="000000" w:themeColor="text1"/>
                <w:kern w:val="2"/>
                <w:sz w:val="15"/>
                <w:szCs w:val="15"/>
                <w:lang w:val="en-US" w:eastAsia="zh-CN" w:bidi="ar-SA"/>
                <w14:textFill>
                  <w14:solidFill>
                    <w14:schemeClr w14:val="tx1"/>
                  </w14:solidFill>
                </w14:textFill>
              </w:rPr>
            </w:pPr>
            <w:r>
              <w:rPr>
                <w:rFonts w:hint="default" w:ascii="Arial" w:hAnsi="Arial" w:eastAsia="Times" w:cs="Arial"/>
                <w:b w:val="0"/>
                <w:bCs w:val="0"/>
                <w:color w:val="000000" w:themeColor="text1"/>
                <w:sz w:val="15"/>
                <w:szCs w:val="15"/>
                <w:lang w:val="en-US" w:eastAsia="zh-CN"/>
                <w14:textFill>
                  <w14:solidFill>
                    <w14:schemeClr w14:val="tx1"/>
                  </w14:solidFill>
                </w14:textFill>
              </w:rPr>
              <w:fldChar w:fldCharType="begin"/>
            </w:r>
            <w:r>
              <w:rPr>
                <w:rFonts w:hint="default" w:ascii="Arial" w:hAnsi="Arial" w:eastAsia="Times" w:cs="Arial"/>
                <w:b w:val="0"/>
                <w:bCs w:val="0"/>
                <w:color w:val="000000" w:themeColor="text1"/>
                <w:sz w:val="15"/>
                <w:szCs w:val="15"/>
                <w:lang w:val="en-US" w:eastAsia="zh-CN"/>
                <w14:textFill>
                  <w14:solidFill>
                    <w14:schemeClr w14:val="tx1"/>
                  </w14:solidFill>
                </w14:textFill>
              </w:rPr>
              <w:instrText xml:space="preserve"> HYPERLINK "https://www.ncbi.nlm.nih.gov/pubmed/22080730" \t "https://www.geenmedical.com/_blank" </w:instrText>
            </w:r>
            <w:r>
              <w:rPr>
                <w:rFonts w:hint="default" w:ascii="Arial" w:hAnsi="Arial" w:eastAsia="Times" w:cs="Arial"/>
                <w:b w:val="0"/>
                <w:bCs w:val="0"/>
                <w:color w:val="000000" w:themeColor="text1"/>
                <w:sz w:val="15"/>
                <w:szCs w:val="15"/>
                <w:lang w:val="en-US" w:eastAsia="zh-CN"/>
                <w14:textFill>
                  <w14:solidFill>
                    <w14:schemeClr w14:val="tx1"/>
                  </w14:solidFill>
                </w14:textFill>
              </w:rPr>
              <w:fldChar w:fldCharType="separate"/>
            </w:r>
            <w:r>
              <w:rPr>
                <w:rFonts w:hint="default" w:ascii="Arial" w:hAnsi="Arial" w:eastAsia="Times" w:cs="Arial"/>
                <w:b w:val="0"/>
                <w:bCs w:val="0"/>
                <w:color w:val="000000" w:themeColor="text1"/>
                <w:sz w:val="15"/>
                <w:szCs w:val="15"/>
                <w:lang w:val="en-US" w:eastAsia="zh-CN"/>
                <w14:textFill>
                  <w14:solidFill>
                    <w14:schemeClr w14:val="tx1"/>
                  </w14:solidFill>
                </w14:textFill>
              </w:rPr>
              <w:t>22080730</w:t>
            </w:r>
            <w:r>
              <w:rPr>
                <w:rFonts w:hint="default" w:ascii="Arial" w:hAnsi="Arial" w:eastAsia="Times" w:cs="Arial"/>
                <w:b w:val="0"/>
                <w:bCs w:val="0"/>
                <w:color w:val="000000" w:themeColor="text1"/>
                <w:sz w:val="15"/>
                <w:szCs w:val="15"/>
                <w:lang w:val="en-US" w:eastAsia="zh-CN"/>
                <w14:textFill>
                  <w14:solidFill>
                    <w14:schemeClr w14:val="tx1"/>
                  </w14:solidFill>
                </w14:textFill>
              </w:rPr>
              <w:fldChar w:fldCharType="end"/>
            </w:r>
            <w:r>
              <w:rPr>
                <w:rFonts w:hint="default" w:ascii="Arial" w:hAnsi="Arial" w:eastAsia="微软雅黑" w:cs="Arial"/>
                <w:b w:val="0"/>
                <w:bCs w:val="0"/>
                <w:i w:val="0"/>
                <w:caps w:val="0"/>
                <w:color w:val="000000" w:themeColor="text1"/>
                <w:spacing w:val="0"/>
                <w:sz w:val="15"/>
                <w:szCs w:val="15"/>
                <w:u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2" w:type="dxa"/>
            <w:tcBorders>
              <w:top w:val="nil"/>
              <w:left w:val="nil"/>
              <w:bottom w:val="nil"/>
              <w:right w:val="nil"/>
            </w:tcBorders>
            <w:vAlign w:val="center"/>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s</w:t>
            </w: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hift work</w:t>
            </w:r>
          </w:p>
          <w:p>
            <w:pPr>
              <w:keepNext w:val="0"/>
              <w:keepLines w:val="0"/>
              <w:suppressLineNumbers w:val="0"/>
              <w:spacing w:before="0" w:beforeAutospacing="0" w:after="0" w:afterAutospacing="0" w:line="240" w:lineRule="auto"/>
              <w:ind w:left="0" w:leftChars="0" w:right="0" w:rightChars="0"/>
              <w:jc w:val="left"/>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(interviews)</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600" w:type="dxa"/>
            <w:tcBorders>
              <w:top w:val="nil"/>
              <w:left w:val="nil"/>
              <w:bottom w:val="nil"/>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65 dayshift workers</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59 nightshift workers</w:t>
            </w:r>
          </w:p>
        </w:tc>
        <w:tc>
          <w:tcPr>
            <w:tcW w:w="1378" w:type="dxa"/>
            <w:tcBorders>
              <w:top w:val="nil"/>
              <w:left w:val="nil"/>
              <w:bottom w:val="nil"/>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lymphocytes</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cell</w:t>
            </w:r>
          </w:p>
        </w:tc>
        <w:tc>
          <w:tcPr>
            <w:tcW w:w="1310" w:type="dxa"/>
            <w:tcBorders>
              <w:top w:val="nil"/>
              <w:left w:val="nil"/>
              <w:bottom w:val="nil"/>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Bhatti </w:t>
            </w: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et al. </w:t>
            </w: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(2015)</w:t>
            </w:r>
          </w:p>
        </w:tc>
        <w:tc>
          <w:tcPr>
            <w:tcW w:w="3190" w:type="dxa"/>
            <w:tcBorders>
              <w:top w:val="nil"/>
              <w:left w:val="nil"/>
              <w:bottom w:val="nil"/>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21 loci across circadian genes average methylation was consistently decreased among nightshift workers compared to dayshift workers. Especially for three loci located in PER3.</w:t>
            </w:r>
          </w:p>
        </w:tc>
        <w:tc>
          <w:tcPr>
            <w:tcW w:w="146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∆=11%</w:t>
            </w:r>
          </w:p>
          <w:p>
            <w:pPr>
              <w:keepNext w:val="0"/>
              <w:keepLines w:val="0"/>
              <w:suppressLineNumbers w:val="0"/>
              <w:spacing w:before="0" w:beforeAutospacing="0" w:after="0" w:afterAutospacing="0" w:line="240" w:lineRule="auto"/>
              <w:ind w:left="0" w:leftChars="0" w:right="0" w:rightChars="0"/>
              <w:rPr>
                <w:rFonts w:hint="default" w:ascii="Arial" w:hAnsi="Arial" w:cs="Arial"/>
                <w:b w:val="0"/>
                <w:bCs w:val="0"/>
                <w:color w:val="000000" w:themeColor="text1"/>
                <w:sz w:val="15"/>
                <w:szCs w:val="15"/>
                <w:vertAlign w:val="baseline"/>
                <w:lang w:val="en-US" w:eastAsia="zh-CN"/>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Large power</w:t>
            </w:r>
          </w:p>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650" w:type="dxa"/>
            <w:tcBorders>
              <w:top w:val="nil"/>
              <w:left w:val="nil"/>
              <w:bottom w:val="nil"/>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gender, age, </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BMI, race, current smoking</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Status, leukocyte cell proportion</w:t>
            </w:r>
          </w:p>
        </w:tc>
        <w:tc>
          <w:tcPr>
            <w:tcW w:w="1130" w:type="dxa"/>
            <w:tcBorders>
              <w:top w:val="nil"/>
              <w:left w:val="nil"/>
              <w:bottom w:val="nil"/>
              <w:right w:val="nil"/>
            </w:tcBorders>
            <w:vAlign w:val="top"/>
          </w:tcPr>
          <w:p>
            <w:pPr>
              <w:keepNext w:val="0"/>
              <w:keepLines w:val="0"/>
              <w:widowControl/>
              <w:suppressLineNumbers w:val="0"/>
              <w:jc w:val="cente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w:t>
            </w:r>
          </w:p>
          <w:p>
            <w:pPr>
              <w:keepNext w:val="0"/>
              <w:keepLines w:val="0"/>
              <w:widowControl/>
              <w:suppressLineNumbers w:val="0"/>
              <w:jc w:val="center"/>
              <w:textAlignment w:val="bottom"/>
              <w:rPr>
                <w:rFonts w:hint="default" w:ascii="Arial" w:hAnsi="Arial" w:cs="Arial"/>
                <w:b w:val="0"/>
                <w:bCs w:val="0"/>
                <w:color w:val="000000" w:themeColor="text1"/>
                <w:sz w:val="15"/>
                <w:szCs w:val="15"/>
                <w:vertAlign w:val="baseline"/>
                <w:lang w:val="en-US" w:eastAsia="zh-CN"/>
                <w14:textFill>
                  <w14:solidFill>
                    <w14:schemeClr w14:val="tx1"/>
                  </w14:solidFill>
                </w14:textFill>
              </w:rPr>
            </w:pPr>
          </w:p>
        </w:tc>
        <w:tc>
          <w:tcPr>
            <w:tcW w:w="1020" w:type="dxa"/>
            <w:tcBorders>
              <w:top w:val="nil"/>
              <w:left w:val="nil"/>
              <w:bottom w:val="nil"/>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w:t>
            </w:r>
          </w:p>
        </w:tc>
        <w:tc>
          <w:tcPr>
            <w:tcW w:w="1420" w:type="dxa"/>
            <w:tcBorders>
              <w:top w:val="nil"/>
              <w:left w:val="nil"/>
              <w:bottom w:val="nil"/>
              <w:right w:val="nil"/>
            </w:tcBorders>
            <w:vAlign w:val="top"/>
          </w:tcPr>
          <w:p>
            <w:pPr>
              <w:keepNext w:val="0"/>
              <w:keepLines w:val="0"/>
              <w:suppressLineNumbers w:val="0"/>
              <w:spacing w:before="0" w:beforeAutospacing="0" w:after="0" w:afterAutospacing="0" w:line="240" w:lineRule="auto"/>
              <w:ind w:left="0" w:leftChars="0" w:right="0" w:rightChars="0"/>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Times" w:cs="Arial"/>
                <w:b w:val="0"/>
                <w:bCs w:val="0"/>
                <w:color w:val="000000" w:themeColor="text1"/>
                <w:sz w:val="15"/>
                <w:szCs w:val="15"/>
                <w:lang w:val="en-US" w:eastAsia="zh-CN"/>
                <w14:textFill>
                  <w14:solidFill>
                    <w14:schemeClr w14:val="tx1"/>
                  </w14:solidFill>
                </w14:textFill>
              </w:rPr>
              <w:t>host defense and immunity, cancer</w:t>
            </w:r>
          </w:p>
        </w:tc>
        <w:tc>
          <w:tcPr>
            <w:tcW w:w="1000" w:type="dxa"/>
            <w:tcBorders>
              <w:top w:val="nil"/>
              <w:left w:val="nil"/>
              <w:bottom w:val="nil"/>
              <w:right w:val="nil"/>
            </w:tcBorders>
            <w:vAlign w:val="top"/>
          </w:tcPr>
          <w:p>
            <w:pPr>
              <w:keepNext w:val="0"/>
              <w:keepLines w:val="0"/>
              <w:widowControl/>
              <w:suppressLineNumbers w:val="0"/>
              <w:jc w:val="both"/>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25187986</w:t>
            </w:r>
            <w:r>
              <w:rPr>
                <w:rFonts w:hint="default" w:ascii="Arial" w:hAnsi="Arial" w:eastAsia="微软雅黑" w:cs="Arial"/>
                <w:b w:val="0"/>
                <w:bCs w:val="0"/>
                <w:i w:val="0"/>
                <w:caps w:val="0"/>
                <w:color w:val="000000" w:themeColor="text1"/>
                <w:spacing w:val="0"/>
                <w:sz w:val="15"/>
                <w:szCs w:val="15"/>
                <w:u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82" w:type="dxa"/>
            <w:tcBorders>
              <w:top w:val="nil"/>
              <w:left w:val="nil"/>
              <w:bottom w:val="nil"/>
              <w:right w:val="nil"/>
            </w:tcBorders>
            <w:vAlign w:val="center"/>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shift work</w:t>
            </w:r>
          </w:p>
        </w:tc>
        <w:tc>
          <w:tcPr>
            <w:tcW w:w="1600" w:type="dxa"/>
            <w:tcBorders>
              <w:top w:val="nil"/>
              <w:left w:val="nil"/>
              <w:bottom w:val="nil"/>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111 nightshift </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86 dayshift female </w:t>
            </w:r>
          </w:p>
        </w:tc>
        <w:tc>
          <w:tcPr>
            <w:tcW w:w="1378" w:type="dxa"/>
            <w:tcBorders>
              <w:top w:val="nil"/>
              <w:left w:val="nil"/>
              <w:bottom w:val="nil"/>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p</w:t>
            </w: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eripheral blood </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310" w:type="dxa"/>
            <w:tcBorders>
              <w:top w:val="nil"/>
              <w:left w:val="nil"/>
              <w:bottom w:val="nil"/>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Adams</w:t>
            </w: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 et al.</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(2017)</w:t>
            </w:r>
          </w:p>
        </w:tc>
        <w:tc>
          <w:tcPr>
            <w:tcW w:w="3190" w:type="dxa"/>
            <w:tcBorders>
              <w:top w:val="nil"/>
              <w:left w:val="nil"/>
              <w:bottom w:val="nil"/>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No statistically significant associations at the genome-wide level were observed with shift work.</w:t>
            </w:r>
          </w:p>
        </w:tc>
        <w:tc>
          <w:tcPr>
            <w:tcW w:w="1460" w:type="dxa"/>
            <w:tcBorders>
              <w:top w:val="nil"/>
              <w:left w:val="nil"/>
              <w:bottom w:val="nil"/>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Low power</w:t>
            </w:r>
          </w:p>
        </w:tc>
        <w:tc>
          <w:tcPr>
            <w:tcW w:w="1650" w:type="dxa"/>
            <w:tcBorders>
              <w:top w:val="nil"/>
              <w:left w:val="nil"/>
              <w:bottom w:val="nil"/>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Age, BMI, </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race, alcohol consumption , </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smoking, mixture of leukocytes</w:t>
            </w:r>
          </w:p>
        </w:tc>
        <w:tc>
          <w:tcPr>
            <w:tcW w:w="1130" w:type="dxa"/>
            <w:tcBorders>
              <w:top w:val="nil"/>
              <w:left w:val="nil"/>
              <w:bottom w:val="nil"/>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w:t>
            </w:r>
          </w:p>
        </w:tc>
        <w:tc>
          <w:tcPr>
            <w:tcW w:w="1020" w:type="dxa"/>
            <w:tcBorders>
              <w:top w:val="nil"/>
              <w:left w:val="nil"/>
              <w:bottom w:val="nil"/>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w:t>
            </w:r>
          </w:p>
        </w:tc>
        <w:tc>
          <w:tcPr>
            <w:tcW w:w="1420" w:type="dxa"/>
            <w:tcBorders>
              <w:top w:val="nil"/>
              <w:left w:val="nil"/>
              <w:bottom w:val="nil"/>
              <w:right w:val="nil"/>
            </w:tcBorders>
            <w:vAlign w:val="top"/>
          </w:tcPr>
          <w:p>
            <w:pPr>
              <w:keepNext w:val="0"/>
              <w:keepLines w:val="0"/>
              <w:widowControl/>
              <w:suppressLineNumbers w:val="0"/>
              <w:jc w:val="center"/>
              <w:textAlignment w:val="bottom"/>
              <w:rPr>
                <w:rFonts w:hint="default" w:ascii="Arial" w:hAnsi="Arial" w:eastAsia="宋体" w:cs="Arial"/>
                <w:b/>
                <w:bCs/>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b/>
                <w:bCs/>
                <w:i w:val="0"/>
                <w:iCs w:val="0"/>
                <w:color w:val="000000" w:themeColor="text1"/>
                <w:kern w:val="0"/>
                <w:sz w:val="15"/>
                <w:szCs w:val="15"/>
                <w:u w:val="none"/>
                <w:lang w:val="en-US" w:eastAsia="zh-CN" w:bidi="ar"/>
                <w14:textFill>
                  <w14:solidFill>
                    <w14:schemeClr w14:val="tx1"/>
                  </w14:solidFill>
                </w14:textFill>
              </w:rPr>
              <w:t>/</w:t>
            </w:r>
          </w:p>
        </w:tc>
        <w:tc>
          <w:tcPr>
            <w:tcW w:w="1000" w:type="dxa"/>
            <w:tcBorders>
              <w:top w:val="nil"/>
              <w:left w:val="nil"/>
              <w:bottom w:val="nil"/>
              <w:right w:val="nil"/>
            </w:tcBorders>
            <w:vAlign w:val="top"/>
          </w:tcPr>
          <w:p>
            <w:pPr>
              <w:keepNext w:val="0"/>
              <w:keepLines w:val="0"/>
              <w:widowControl/>
              <w:suppressLineNumbers w:val="0"/>
              <w:jc w:val="both"/>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28837395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382" w:type="dxa"/>
            <w:tcBorders>
              <w:top w:val="nil"/>
              <w:left w:val="nil"/>
              <w:bottom w:val="single" w:color="auto" w:sz="4" w:space="0"/>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Shift work</w:t>
            </w:r>
          </w:p>
        </w:tc>
        <w:tc>
          <w:tcPr>
            <w:tcW w:w="1600" w:type="dxa"/>
            <w:tcBorders>
              <w:top w:val="nil"/>
              <w:left w:val="nil"/>
              <w:bottom w:val="single" w:color="auto" w:sz="4" w:space="0"/>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2574 women </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9</w:t>
            </w: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35–74 </w:t>
            </w: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yrs)</w:t>
            </w:r>
          </w:p>
          <w:p>
            <w:pPr>
              <w:keepNext w:val="0"/>
              <w:keepLines w:val="0"/>
              <w:widowControl/>
              <w:suppressLineNumbers w:val="0"/>
              <w:jc w:val="righ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p>
            <w:pPr>
              <w:keepNext w:val="0"/>
              <w:keepLines w:val="0"/>
              <w:widowControl/>
              <w:suppressLineNumbers w:val="0"/>
              <w:jc w:val="righ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378"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whole blood </w:t>
            </w:r>
          </w:p>
        </w:tc>
        <w:tc>
          <w:tcPr>
            <w:tcW w:w="1310" w:type="dxa"/>
            <w:tcBorders>
              <w:top w:val="nil"/>
              <w:left w:val="nil"/>
              <w:bottom w:val="single" w:color="auto" w:sz="4" w:space="0"/>
              <w:right w:val="nil"/>
            </w:tcBorders>
            <w:vAlign w:val="top"/>
          </w:tcPr>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White</w:t>
            </w:r>
            <w:r>
              <w:rPr>
                <w:rFonts w:hint="eastAsia" w:ascii="Arial" w:hAnsi="Arial" w:eastAsia="宋体" w:cs="Arial"/>
                <w:i w:val="0"/>
                <w:iCs w:val="0"/>
                <w:color w:val="000000" w:themeColor="text1"/>
                <w:kern w:val="0"/>
                <w:sz w:val="15"/>
                <w:szCs w:val="15"/>
                <w:u w:val="none"/>
                <w:lang w:val="en-US" w:eastAsia="zh-CN" w:bidi="ar"/>
                <w14:textFill>
                  <w14:solidFill>
                    <w14:schemeClr w14:val="tx1"/>
                  </w14:solidFill>
                </w14:textFill>
              </w:rPr>
              <w:t xml:space="preserve"> et al. (2019）</w:t>
            </w:r>
          </w:p>
        </w:tc>
        <w:tc>
          <w:tcPr>
            <w:tcW w:w="319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85 CpGs significantly associated with years of night-shift work. 66 CpGs significantly associated with years of overall shift work.36 CpGs overlap.</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46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Β：0.005~–0.003</w:t>
            </w:r>
          </w:p>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Low power</w:t>
            </w:r>
          </w:p>
        </w:tc>
        <w:tc>
          <w:tcPr>
            <w:tcW w:w="165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case status, age at baseline, alcohol consumption,</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education, smoking status</w:t>
            </w:r>
          </w:p>
        </w:tc>
        <w:tc>
          <w:tcPr>
            <w:tcW w:w="1130" w:type="dxa"/>
            <w:tcBorders>
              <w:top w:val="nil"/>
              <w:left w:val="nil"/>
              <w:bottom w:val="single" w:color="auto" w:sz="4" w:space="0"/>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color w:val="000000" w:themeColor="text1"/>
                <w:sz w:val="15"/>
                <w:szCs w:val="15"/>
                <w:highlight w:val="none"/>
                <w:vertAlign w:val="baseline"/>
                <w:lang w:val="en-US" w:eastAsia="zh-CN"/>
                <w14:textFill>
                  <w14:solidFill>
                    <w14:schemeClr w14:val="tx1"/>
                  </w14:solidFill>
                </w14:textFill>
              </w:rPr>
              <w:t>√/√</w:t>
            </w:r>
          </w:p>
        </w:tc>
        <w:tc>
          <w:tcPr>
            <w:tcW w:w="1020" w:type="dxa"/>
            <w:tcBorders>
              <w:top w:val="nil"/>
              <w:left w:val="nil"/>
              <w:bottom w:val="single" w:color="auto" w:sz="4" w:space="0"/>
              <w:right w:val="nil"/>
            </w:tcBorders>
            <w:vAlign w:val="top"/>
          </w:tcPr>
          <w:p>
            <w:pPr>
              <w:keepNext w:val="0"/>
              <w:keepLines w:val="0"/>
              <w:widowControl/>
              <w:suppressLineNumbers w:val="0"/>
              <w:jc w:val="center"/>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cs="Arial"/>
                <w:b w:val="0"/>
                <w:bCs w:val="0"/>
                <w:color w:val="000000" w:themeColor="text1"/>
                <w:sz w:val="15"/>
                <w:szCs w:val="15"/>
                <w:vertAlign w:val="baseline"/>
                <w:lang w:val="en-US" w:eastAsia="zh-CN"/>
                <w14:textFill>
                  <w14:solidFill>
                    <w14:schemeClr w14:val="tx1"/>
                  </w14:solidFill>
                </w14:textFill>
              </w:rPr>
              <w:t>√</w:t>
            </w:r>
          </w:p>
        </w:tc>
        <w:tc>
          <w:tcPr>
            <w:tcW w:w="1420" w:type="dxa"/>
            <w:tcBorders>
              <w:top w:val="nil"/>
              <w:left w:val="nil"/>
              <w:bottom w:val="single" w:color="auto" w:sz="4" w:space="0"/>
              <w:right w:val="nil"/>
            </w:tcBorders>
            <w:vAlign w:val="top"/>
          </w:tcPr>
          <w:p>
            <w:pPr>
              <w:keepNext w:val="0"/>
              <w:keepLines w:val="0"/>
              <w:widowControl/>
              <w:suppressLineNumbers w:val="0"/>
              <w:jc w:val="left"/>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circadian rhythm</w:t>
            </w:r>
          </w:p>
          <w:p>
            <w:pPr>
              <w:keepNext w:val="0"/>
              <w:keepLines w:val="0"/>
              <w:widowControl/>
              <w:suppressLineNumbers w:val="0"/>
              <w:jc w:val="left"/>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p>
        </w:tc>
        <w:tc>
          <w:tcPr>
            <w:tcW w:w="1000" w:type="dxa"/>
            <w:tcBorders>
              <w:top w:val="nil"/>
              <w:left w:val="nil"/>
              <w:bottom w:val="single" w:color="auto" w:sz="4" w:space="0"/>
              <w:right w:val="nil"/>
            </w:tcBorders>
            <w:vAlign w:val="top"/>
          </w:tcPr>
          <w:p>
            <w:pPr>
              <w:keepNext w:val="0"/>
              <w:keepLines w:val="0"/>
              <w:widowControl/>
              <w:suppressLineNumbers w:val="0"/>
              <w:jc w:val="both"/>
              <w:textAlignment w:val="bottom"/>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pPr>
            <w:r>
              <w:rPr>
                <w:rFonts w:hint="default" w:ascii="Arial" w:hAnsi="Arial" w:eastAsia="宋体" w:cs="Arial"/>
                <w:i w:val="0"/>
                <w:iCs w:val="0"/>
                <w:color w:val="000000" w:themeColor="text1"/>
                <w:kern w:val="0"/>
                <w:sz w:val="15"/>
                <w:szCs w:val="15"/>
                <w:u w:val="none"/>
                <w:lang w:val="en-US" w:eastAsia="zh-CN" w:bidi="ar"/>
                <w14:textFill>
                  <w14:solidFill>
                    <w14:schemeClr w14:val="tx1"/>
                  </w14:solidFill>
                </w14:textFill>
              </w:rPr>
              <w:t>30879037</w:t>
            </w:r>
          </w:p>
        </w:tc>
      </w:tr>
    </w:tbl>
    <w:p>
      <w:pPr>
        <w:rPr>
          <w:rFonts w:hint="eastAsia" w:ascii="Arial" w:hAnsi="Arial" w:eastAsia="宋体" w:cs="Arial"/>
          <w:sz w:val="18"/>
          <w:szCs w:val="18"/>
          <w:lang w:val="en-US" w:eastAsia="zh-CN"/>
        </w:rPr>
      </w:pPr>
      <w:r>
        <w:rPr>
          <w:rFonts w:hint="default" w:ascii="Arial" w:hAnsi="Arial" w:eastAsia="宋体" w:cs="Arial"/>
          <w:sz w:val="18"/>
          <w:szCs w:val="18"/>
          <w:lang w:val="en-US" w:eastAsia="zh-CN"/>
        </w:rPr>
        <w:t>Note: *</w:t>
      </w:r>
      <w:r>
        <w:rPr>
          <w:rFonts w:hint="eastAsia" w:ascii="Arial" w:hAnsi="Arial" w:eastAsia="宋体" w:cs="Arial"/>
          <w:sz w:val="18"/>
          <w:szCs w:val="18"/>
          <w:lang w:val="en-US" w:eastAsia="zh-CN"/>
        </w:rPr>
        <w:t xml:space="preserve"> means</w:t>
      </w:r>
      <w:r>
        <w:rPr>
          <w:rFonts w:ascii="Arial" w:hAnsi="Arial" w:eastAsia="宋体" w:cs="Arial"/>
          <w:sz w:val="18"/>
          <w:szCs w:val="18"/>
        </w:rPr>
        <w:t xml:space="preserve"> EWAS</w:t>
      </w:r>
      <w:r>
        <w:rPr>
          <w:rFonts w:hint="eastAsia" w:ascii="Arial" w:hAnsi="Arial" w:eastAsia="宋体" w:cs="Arial"/>
          <w:sz w:val="18"/>
          <w:szCs w:val="18"/>
          <w:lang w:val="en-US" w:eastAsia="zh-CN"/>
        </w:rPr>
        <w:t xml:space="preserve"> with</w:t>
      </w:r>
      <w:r>
        <w:rPr>
          <w:rFonts w:ascii="Arial" w:hAnsi="Arial" w:eastAsia="宋体" w:cs="Arial"/>
          <w:sz w:val="18"/>
          <w:szCs w:val="18"/>
        </w:rPr>
        <w:t xml:space="preserve"> statistical power</w:t>
      </w:r>
      <w:r>
        <w:rPr>
          <w:rFonts w:hint="eastAsia" w:ascii="Arial" w:hAnsi="Arial" w:eastAsia="宋体" w:cs="Arial"/>
          <w:sz w:val="18"/>
          <w:szCs w:val="18"/>
          <w:lang w:val="en-US" w:eastAsia="zh-CN"/>
        </w:rPr>
        <w:t>&gt;75</w:t>
      </w:r>
      <w:r>
        <w:rPr>
          <w:rFonts w:ascii="Arial" w:hAnsi="Arial" w:eastAsia="宋体" w:cs="Arial"/>
          <w:sz w:val="18"/>
          <w:szCs w:val="18"/>
        </w:rPr>
        <w:t>%</w:t>
      </w:r>
      <w:r>
        <w:rPr>
          <w:rFonts w:hint="eastAsia" w:ascii="Arial" w:hAnsi="Arial" w:eastAsia="宋体" w:cs="Arial"/>
          <w:sz w:val="18"/>
          <w:szCs w:val="18"/>
          <w:lang w:val="en-US" w:eastAsia="zh-CN"/>
        </w:rPr>
        <w:t>. SES/SEP: socioeconomic status/position</w:t>
      </w:r>
    </w:p>
    <w:p>
      <w:pPr>
        <w:rPr>
          <w:rFonts w:hint="eastAsia" w:ascii="Arial" w:hAnsi="Arial" w:eastAsia="宋体" w:cs="Arial"/>
          <w:sz w:val="18"/>
          <w:szCs w:val="18"/>
          <w:lang w:val="en-US" w:eastAsia="zh-CN"/>
        </w:rPr>
      </w:pPr>
    </w:p>
    <w:p>
      <w:pPr>
        <w:rPr>
          <w:rFonts w:hint="eastAsia" w:ascii="Arial" w:hAnsi="Arial" w:eastAsia="宋体" w:cs="Arial"/>
          <w:sz w:val="18"/>
          <w:szCs w:val="18"/>
          <w:lang w:val="en-US" w:eastAsia="zh-CN"/>
        </w:rPr>
      </w:pPr>
    </w:p>
    <w:p>
      <w:pPr>
        <w:rPr>
          <w:rFonts w:hint="default" w:ascii="Arial" w:hAnsi="Arial" w:eastAsia="宋体" w:cs="Arial"/>
          <w:sz w:val="18"/>
          <w:szCs w:val="18"/>
          <w:lang w:val="en-US" w:eastAsia="zh-CN"/>
        </w:rPr>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pPr>
    </w:p>
    <w:p>
      <w:pPr>
        <w:pStyle w:val="4"/>
        <w:jc w:val="both"/>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both"/>
        <w:rPr>
          <w:rFonts w:hint="default" w:ascii="Arial" w:hAnsi="Arial" w:eastAsia="楷体_GB2312" w:cs="Arial"/>
          <w:b w:val="0"/>
          <w:bCs w:val="0"/>
          <w:sz w:val="21"/>
          <w:szCs w:val="21"/>
          <w:lang w:val="en-US" w:eastAsia="zh-CN"/>
        </w:rPr>
      </w:pPr>
    </w:p>
    <w:p>
      <w:pPr>
        <w:pStyle w:val="4"/>
        <w:jc w:val="both"/>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pPr>
        <w:pStyle w:val="4"/>
        <w:jc w:val="center"/>
        <w:rPr>
          <w:rFonts w:hint="default" w:ascii="Arial" w:hAnsi="Arial" w:eastAsia="楷体_GB2312" w:cs="Arial"/>
          <w:b w:val="0"/>
          <w:bCs w:val="0"/>
          <w:sz w:val="21"/>
          <w:szCs w:val="21"/>
          <w:lang w:val="en-US" w:eastAsia="zh-CN"/>
        </w:rPr>
      </w:pPr>
    </w:p>
    <w:p/>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imes-Roman">
    <w:altName w:val="Times New Roman"/>
    <w:panose1 w:val="00000000000000000000"/>
    <w:charset w:val="00"/>
    <w:family w:val="auto"/>
    <w:pitch w:val="default"/>
    <w:sig w:usb0="00000000" w:usb1="00000000" w:usb2="00000000" w:usb3="00000000" w:csb0="00000000" w:csb1="00000000"/>
  </w:font>
  <w:font w:name="AdvOT07517017">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宋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eastAsia="楷体_GB2312" w:cs="Times New Roman"/>
        <w:b w:val="0"/>
        <w:bCs w:val="0"/>
        <w:sz w:val="24"/>
        <w:szCs w:val="24"/>
        <w:lang w:val="en-US" w:eastAsia="zh-CN"/>
      </w:rPr>
    </w:pPr>
  </w:p>
  <w:p>
    <w:pPr>
      <w:pStyle w:val="4"/>
      <w:jc w:val="center"/>
      <w:rPr>
        <w:rFonts w:hint="default" w:ascii="Times New Roman" w:hAnsi="Times New Roman" w:eastAsia="楷体_GB2312" w:cs="Times New Roman"/>
        <w:b w:val="0"/>
        <w:bCs w:val="0"/>
        <w:sz w:val="24"/>
        <w:szCs w:val="24"/>
        <w:lang w:val="en-US" w:eastAsia="zh-CN"/>
      </w:rPr>
    </w:pPr>
  </w:p>
  <w:p>
    <w:pPr>
      <w:pStyle w:val="4"/>
      <w:jc w:val="center"/>
      <w:rPr>
        <w:rFonts w:hint="eastAsia" w:ascii="Times New Roman" w:hAnsi="Times New Roman" w:eastAsia="楷体_GB2312" w:cs="Times New Roman"/>
        <w:b w:val="0"/>
        <w:bCs w:val="0"/>
        <w:sz w:val="24"/>
        <w:szCs w:val="24"/>
        <w:lang w:val="en-US" w:eastAsia="zh-CN"/>
      </w:rPr>
    </w:pPr>
  </w:p>
  <w:p>
    <w:pPr>
      <w:pStyle w:val="4"/>
      <w:jc w:val="center"/>
      <w:rPr>
        <w:rFonts w:hint="defau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eastAsia="楷体_GB2312" w:cs="Times New Roman"/>
        <w:b w:val="0"/>
        <w:bCs w:val="0"/>
        <w:sz w:val="24"/>
        <w:szCs w:val="24"/>
        <w:lang w:val="en-US" w:eastAsia="zh-CN"/>
      </w:rPr>
    </w:pPr>
  </w:p>
  <w:p>
    <w:pPr>
      <w:pStyle w:val="4"/>
      <w:jc w:val="center"/>
      <w:rPr>
        <w:rFonts w:hint="default" w:ascii="Times New Roman" w:hAnsi="Times New Roman" w:eastAsia="楷体_GB2312" w:cs="Times New Roman"/>
        <w:b w:val="0"/>
        <w:bCs w:val="0"/>
        <w:sz w:val="24"/>
        <w:szCs w:val="24"/>
        <w:lang w:val="en-US" w:eastAsia="zh-CN"/>
      </w:rPr>
    </w:pPr>
  </w:p>
  <w:p>
    <w:pPr>
      <w:pStyle w:val="4"/>
      <w:jc w:val="center"/>
      <w:rPr>
        <w:rFonts w:hint="eastAsia" w:ascii="Times New Roman" w:hAnsi="Times New Roman" w:eastAsia="楷体_GB2312" w:cs="Times New Roman"/>
        <w:b w:val="0"/>
        <w:bCs w:val="0"/>
        <w:sz w:val="24"/>
        <w:szCs w:val="24"/>
        <w:lang w:val="en-US" w:eastAsia="zh-CN"/>
      </w:rPr>
    </w:pPr>
  </w:p>
  <w:p>
    <w:pPr>
      <w:pStyle w:val="4"/>
      <w:jc w:val="center"/>
      <w:rPr>
        <w:rFonts w:hint="defau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Times New Roman" w:hAnsi="Times New Roman" w:eastAsia="楷体_GB2312" w:cs="Times New Roman"/>
        <w:b w:val="0"/>
        <w:bCs w:val="0"/>
        <w:sz w:val="24"/>
        <w:szCs w:val="24"/>
        <w:lang w:val="en-US" w:eastAsia="zh-CN"/>
      </w:rPr>
    </w:pPr>
  </w:p>
  <w:p>
    <w:pPr>
      <w:pStyle w:val="4"/>
      <w:jc w:val="center"/>
      <w:rPr>
        <w:rFonts w:hint="default" w:ascii="Times New Roman" w:hAnsi="Times New Roman" w:eastAsia="楷体_GB2312" w:cs="Times New Roman"/>
        <w:b w:val="0"/>
        <w:bCs w:val="0"/>
        <w:sz w:val="24"/>
        <w:szCs w:val="24"/>
        <w:lang w:val="en-US" w:eastAsia="zh-CN"/>
      </w:rPr>
    </w:pPr>
  </w:p>
  <w:p>
    <w:pPr>
      <w:pStyle w:val="4"/>
      <w:jc w:val="center"/>
      <w:rPr>
        <w:rFonts w:hint="eastAsia" w:ascii="Times New Roman" w:hAnsi="Times New Roman" w:eastAsia="楷体_GB2312" w:cs="Times New Roman"/>
        <w:b w:val="0"/>
        <w:bCs w:val="0"/>
        <w:sz w:val="24"/>
        <w:szCs w:val="24"/>
        <w:lang w:val="en-US" w:eastAsia="zh-CN"/>
      </w:rPr>
    </w:pPr>
  </w:p>
  <w:p>
    <w:pPr>
      <w:pStyle w:val="4"/>
      <w:jc w:val="center"/>
      <w:rPr>
        <w:rFonts w:hint="defau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83D1C"/>
    <w:rsid w:val="0D90197B"/>
    <w:rsid w:val="26125C80"/>
    <w:rsid w:val="26BC5B7E"/>
    <w:rsid w:val="29583D1C"/>
    <w:rsid w:val="29C256DA"/>
    <w:rsid w:val="3F7A3C77"/>
    <w:rsid w:val="567953E8"/>
    <w:rsid w:val="58612144"/>
    <w:rsid w:val="61535270"/>
    <w:rsid w:val="6487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2021-02-01T14:48:00Z</dcterms:created>
  <dc:creator>IBN</dc:creator>
  <cp:lastModifiedBy>zhangyun</cp:lastModifiedBy>
  <dcterms:modified xsi:type="dcterms:W3CDTF">2021-12-22T12:41:28Z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284F83559AB34236B08221FB69E93E85</vt:lpwstr>
  </property>
</Properties>
</file>