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KaiTi_GB2312" w:cs="Arial"/>
          <w:szCs w:val="21"/>
        </w:rPr>
      </w:pPr>
      <w:bookmarkStart w:id="0" w:name="_GoBack"/>
      <w:bookmarkEnd w:id="0"/>
      <w:r>
        <w:rPr>
          <w:rFonts w:ascii="Arial" w:hAnsi="Arial" w:cs="Arial"/>
          <w:szCs w:val="21"/>
        </w:rPr>
        <w:t>Suppl. Table 1.1</w:t>
      </w:r>
      <w:r>
        <w:rPr>
          <w:rFonts w:ascii="Arial" w:hAnsi="Arial" w:eastAsia="等线" w:cs="Arial"/>
          <w:szCs w:val="21"/>
        </w:rPr>
        <w:t xml:space="preserve"> Overview of candidate genes studies associated with psychological stress during prenatal</w:t>
      </w:r>
    </w:p>
    <w:tbl>
      <w:tblPr>
        <w:tblStyle w:val="6"/>
        <w:tblpPr w:leftFromText="180" w:rightFromText="180" w:vertAnchor="page" w:horzAnchor="page" w:tblpX="348" w:tblpY="2277"/>
        <w:tblOverlap w:val="never"/>
        <w:tblW w:w="16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30"/>
        <w:gridCol w:w="1960"/>
        <w:gridCol w:w="1300"/>
        <w:gridCol w:w="1300"/>
        <w:gridCol w:w="3620"/>
        <w:gridCol w:w="1970"/>
        <w:gridCol w:w="1060"/>
        <w:gridCol w:w="14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(exons 1F)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CpGs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/anxious 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 infants of depressed mothers treated ;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infants of depressed non-treated mothers ;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 infants of non-depressed mother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cord blood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mononuclear cells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Oberlander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al.(2008)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Prenatal exposure to maternal depressed/ anxious during the 2nd and 3rd trimester was associated with NR3C1 methylation↑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medication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η′2:0.081~0.065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Β=0.312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"https://www.ncbi.nlm.nih.gov/pubmed/18536531"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18536531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NR3C1(exons 1F)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Mean 10 CpG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(exton IV)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20 depressed mother and their new-babies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 control mother and new-babies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Buccal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Braithwaite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al.(2015)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 significantly predicted  NR3C1 1F methylation↑ (only male) and BDNF IV methylation ↓ in both gender infants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depression after delivery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Β=0.350,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P=0.017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"https://www.ncbi.nlm.nih.gov/pubmed/25875334"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25875334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(exons 1F, 1B , 1D)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Multiple loci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anxiety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 pair of Pregnant women and new-baby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umbilical cord blood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Hompes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 (2013)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anxiety each trimester  best predict DNA methylation at several CpG sites within NR3C1 exons 1 D,1 F.(↑)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Gestational age,  sex of baby, maternal weight/age, smoking/ substance use, education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pregnancy anxiety account  7.8% of variance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Power: 69%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23566423</w:t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loci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Prenatal/postnatal depression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1233 mothers and the babies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Murgatroyd et al.(2015)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Infants’ NR3C1 1-F methylation↑ with the increased of maternal prenatal/postnatal depression.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mothers’ age, years of education, maternal smoking and depression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 dep</w:t>
            </w:r>
            <w:r>
              <w:rPr>
                <w:rFonts w:hint="eastAsia" w:ascii="Arial" w:hAnsi="Arial" w:cs="Arial"/>
                <w:sz w:val="15"/>
                <w:szCs w:val="15"/>
              </w:rPr>
              <w:t>ression</w:t>
            </w:r>
            <w:r>
              <w:rPr>
                <w:rFonts w:ascii="Arial" w:hAnsi="Arial" w:cs="Arial"/>
                <w:sz w:val="15"/>
                <w:szCs w:val="15"/>
              </w:rPr>
              <w:t xml:space="preserve">: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coefficient:0.348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Post depression: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coefficient:0.574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(large power)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"https://www.ncbi.nlm.nih.gov/pubmed/25942041"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25942041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NR3C1 (exon 1F, </w:t>
            </w:r>
            <w:r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  <w:t>3 CpG)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11β-HSD2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128 infants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buccal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Conradt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(2016)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significant correlations between maternal prenatal stress and infant NR3C1 methylation and 11β-HSD-2.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birth weight, gestational age, ethnicity, sex.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 =0 .23,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"https://www.ncbi.nlm.nih.gov/pubmed/26822444"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26822444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 CpG loci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&amp; mean DANm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/anxiety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481 neonate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cord blood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Mansell et al. (2016).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psychological distress and anxiety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associated with small increase in neonate NR3C1  methylation at specific CpG sites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But No significant after multiple correction. 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m</w:t>
            </w:r>
            <w:r>
              <w:rPr>
                <w:rFonts w:ascii="Arial" w:hAnsi="Arial" w:cs="Arial"/>
                <w:sz w:val="15"/>
                <w:szCs w:val="15"/>
              </w:rPr>
              <w:t>aternal: age, smoking status, antidepressant use, folate levels, infant sex, birth weight, cell composition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 1.2; r=0.11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"https://www.ncbi.nlm.nih.gov/pubmed/27040859"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27040859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 CpGs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11β-HSD2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/anxiety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482 pregnant women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&amp; new babies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398 control women &amp; babies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p</w:t>
            </w:r>
            <w:r>
              <w:rPr>
                <w:rFonts w:ascii="Arial" w:hAnsi="Arial" w:cs="Arial"/>
                <w:sz w:val="15"/>
                <w:szCs w:val="15"/>
              </w:rPr>
              <w:t>lacenta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Conradt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(2013)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Methylation of NR3C1 CpG2 is↑for higher prenatal depression exposure infants. methylation of 11β-HSD-2 CpG4 ↑for infants whose mothers reported anxiety during pregnancy.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infant sex, birth weight, maternal age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tobacco, ethnicity, maternal depression/anxiety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ρ=0.10,P=0.03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11β-HSD-2: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ρ=0.10, P=0.04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(medium power)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"https://www.ncbi.nlm.nih.gov/pubmed/24135662"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24135662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and Paternal PTSD during pregnancy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Adult Holocaust Survivor offspring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15 control offspring without Parental PTSD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b</w:t>
            </w:r>
            <w:r>
              <w:rPr>
                <w:rFonts w:ascii="Arial" w:hAnsi="Arial" w:cs="Arial"/>
                <w:sz w:val="15"/>
                <w:szCs w:val="15"/>
              </w:rPr>
              <w:t>lood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Yehuda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al.(2014)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 the absence of maternal PTSD, offspring with paternal PTSD showed ↑GR-1F promoter methylation; offspring with both maternal and paternal PTSD showed ↓ methylation.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Presence of parent’s Holocaust exposure, age, gender, cell type, lifetime smoking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24832930</w:t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NR3C2, 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BDNF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167 children（6~9 years）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b</w:t>
            </w:r>
            <w:r>
              <w:rPr>
                <w:rFonts w:ascii="Arial" w:hAnsi="Arial" w:cs="Arial"/>
                <w:sz w:val="15"/>
                <w:szCs w:val="15"/>
              </w:rPr>
              <w:t xml:space="preserve">uccal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Stonawski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al.(2018)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 associated with ↑ DNAm of NR3C1, ↓NR3C2 DNAm. ↑ DNAm of SLC6A4 cg18584905. An interactive effect of depression and sex on DNAm of cg2674128 . No DNAm change of BDNF, CRHR1, FKBP5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Postpartum/current maternal depressive symptoms,Children’s antibiotic intake, Apgar 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NR3C1:P=0.032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η2 = 0.03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η2=0.03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small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29606180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  genes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NR3C1(34 promoter)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3–7-year-old children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buccal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Bleker et al.  (2019)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differences in mean DNAm between children born to women with severe depression/anxiety compared to children born to women with mild depression/anxiety.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birth weight, sex, age, and allocation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30717815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 1F promoter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CpG22, 23)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Ave DNAm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and postnatal depression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176 mother and their offspring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Hill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(2019)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 girls, NR3C1 methylation mediated the association between maternal depression and child anxious-depressed symptoms sex depended sex specific analysis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Partner psychological abuse, Maternal age, marital status, 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31438539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 CpG sites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Mean DANm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anxiety and depression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163 mother infants pairs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cord blood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Dereix, et al. (2020)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DNAm of CpG 1 higher in infants born to women with high pregnancy anxiety. No association with  prenatal depression.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age, race, education, BMI, antianxiety or antidepressant medications taken etc.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Anxiety: β=2.54, 95% CI: 0.49-4.58)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33215541</w:t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 depression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SCID-IV+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EPDS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236 pregnant women and infants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placental and infant’s buccal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Galbally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(2020)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pregnancy depressive symptoms were positively associated with NR3C1 placental methylation at CpGs 10_11 (r=0.16) and 20_21 (r= 0.16), and with NR3C2 placental methylation at CpG 24 = 0.15.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age, ethnicity, educational attainment,employment status, relationship status, and smoking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NR3C1: r=0.16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NR3C2: r=0.15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32087522</w:t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CpG1-CpG10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82 pregnant women and their infant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Umbilical cord leukocytes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Devlin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(2010)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Increased (2nd) trimester maternal depressed mood was associated with↓ methylationbut at promoter of SLC6A4 both in maternal and infant instead of late pregnancy. While had no effect on BDNF promoter methylation.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MTHFRC 677T genotype marternal medication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p=0.029~0.039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η2 = 0.070~0.06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"https://www.ncbi.nlm.nih.gov/pubmed/20808944"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20808944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Perinatal depression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depress mother- offspring;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20 control mother- offspring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Buccal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Mendonca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al.(2010)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DNAm of SLC6A4 ↓ in mother and child were both diagnosed with depression 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(not provided)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"https://www.ncbi.nlm.nih.gov/pubmed/30447571"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30447571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3)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Perinatal depression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218 mothers and their children (Longitudinal)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King et al. (2017)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DNAm of OXTR for offspring.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Gender of offspring mother’s education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persistent PDS: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p&lt; 0.001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28918249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(exton 3)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stress/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depression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39 </w:t>
            </w:r>
            <w:r>
              <w:fldChar w:fldCharType="begin"/>
            </w:r>
            <w:r>
              <w:instrText xml:space="preserve"> HYPERLINK "https://fanyi.so.com/?src=onebox" \l " neonate" \t "https://www.so.com/_blank"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neonate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umbilical cord blood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Unternaehrer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(2016)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number of stressful life event, prenatal and chronic stress all can predict ↓ DNA methylation  of OXTR in new-babies.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sociodemographic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data, characteristics and birth outcome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AdvOTbf7bbdaa" w:cs="Arial"/>
                <w:kern w:val="0"/>
                <w:sz w:val="15"/>
                <w:szCs w:val="15"/>
                <w:lang w:bidi="ar"/>
              </w:rPr>
              <w:t xml:space="preserve">7.183 </w:t>
            </w:r>
            <w:r>
              <w:rPr>
                <w:rFonts w:ascii="Arial" w:hAnsi="Arial" w:cs="Arial"/>
                <w:sz w:val="15"/>
                <w:szCs w:val="15"/>
              </w:rPr>
              <w:t>for depression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27107296</w:t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intron 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Prenatal maternal affective disorders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 infant from the Boston Birth Cohort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cord blood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Duis et al. (2018)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FKBP5 TT carriers associated with increased methylation at multiple CpGs in FKBP5,these findings enhanced among cases exposed to maternal affective disorders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Gestational age,   maternal BMI  birthweight, preterm delivery, and ancestry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 = 0.02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30619472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IGF2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H19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Multiple loci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Depression/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anxiety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576 pregnant women and infants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cord blood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mononuclear cells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Mansel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(2016)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anxiety associated with ↓ methylation in average IGF2/H19 and across six CpG units.(Especially female)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age, smoking  folate intake, cell type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(gender)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Δ= − 2.23%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Δ=− 3.70% (F)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Small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"https://www.ncbi.nlm.nih.gov/pubmed/27023171"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27023171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Imprint genes: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IGF2, MEG3, PEG3,MEST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IG, NNAT etc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Perinatal depression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508 infants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cord blood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Liu et al. (2012)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infants born to severe depressed women had a 2.4% higher MEG3 methylation. Differences is larger in female infants and those born to black women. Sex and race specific analysis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education, smoking, delivery mode, folic acid use and preterm birth, maternal DNAm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Female : 3.6%,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Black:2.3%,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Medium-large power:61%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"https://www.ncbi.nlm.nih.gov/pubmed/22677950"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22677950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IGF2,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H19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Maternal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depression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356 infants (IGF2)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411 infants (H19)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(Half was AA)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umbilical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cord blood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Soubry A, 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 (2011)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association between DNA methylation and maternal depression.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race, education, smoking during pregnancy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IGF2 : β=0.72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"https://www.ncbi.nlm.nih.gov/pubmed/22414206"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22414206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SLE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 infants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buccal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Ostlund,  et al. (2016)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significant correlations between maternal prenatal stress and infant NR3C1 methylation.  For female infants: prenatal stress associated with ↑methylation of NR3C1. sex-specific analysis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age, maternal ethnicity, gestational age, birth weight, infant age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 =−2.01(female)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p=0.057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"https://www.ncbi.nlm.nih.gov/pubmed/27462209"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27462209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1F, 41 CpG)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11β-HSD2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 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perceived stress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(fetal move)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 women (24-27 GW)and their fetal ( 34-37 weeks)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(mother)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Placental 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(infant)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Monk et al. (2016）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Higher maternal perceived stress  was associated with ↑ DNAm of NR3C1, 11βHSD2 and FKBP5 in mother, and results were validated among infants.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Infant’s sex, gestational birth weight, </w:t>
            </w:r>
            <w:r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  <w:t>C-section status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</w:pPr>
            <w:r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  <w:t>r=0.27–0.41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  <w:p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"https://www.ncbi.nlm.nih.gov/pubmed/27013342"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27013342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 (exon 1F)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Genocide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exposure during pregnancy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women exposed to the genocide and children</w:t>
            </w:r>
          </w:p>
          <w:p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 control women  and their children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 leukocytes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Perrod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al.(2014)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Exposed mothers had ↑ DNAm of NR3C1 exon 1F and ↑  CpGs located within NR3C2 coding sequence, not for offspring.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 offspring: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β=1.18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24690014</w:t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(exon1F, mean DNAm)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(8 CpG)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SCG5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psychological stress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 Pregnant mothers and their infants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buccal cells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DeLano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(2020)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significant associations were identified between maternal community deprivation and methylation of NR3C1. Higher mean methylation across 8 CpG sites in SLC6A4.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household income,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mother’s age, self-identified race, and ACE score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SLC6A4: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β=2.81, p= 0.03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Girl: β= 3.69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33330307</w:t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 exon1F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 35-39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Several form of prenatal stress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977 individuals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Meta analysis across 7 studies)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placenta,Cord blood, Saliva, buccal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Palma-Gudielv et al (2015)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From the CpG 35-39, only methylation of  CpG 36  ↑ after prenatal stress exposure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gender, methylation at other gene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 = 0.14, 95% CI: 0.05–0.23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"https://www.ncbi.nlm.nih.gov/pubmed/26327302"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26327302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IF)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Intimate partner violence during pregnancy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mothers and their adolescents offspring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Radtke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al.(2011)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Mean percentage of methylated clones among adolescent is ↑ after mother's experience of IPV, mother’s GR mehtylation did not affected.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age, ethnity, marriage status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Offspring: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U=30.5,P=0.015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"https://www.ncbi.nlm.nih.gov/pubmed/22832523"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22832523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exposure to war stress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pairs of mother-child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umbilical cord blood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Mulligan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al(2012)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exposure to war stress predicted ↑DNA methylation of NR3C1 promoter  only infants (roughly 35%), not mother.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methylation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Birth weight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corr =0.565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P=0.0032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22810058</w:t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(83 CpG around promoter)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prenatal, early and recent stress/trauma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133 healthy young adults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Wankerl et al. (2014)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positive relationship between two site (CpG9,CpG30) and prenatal stress. No significant effect of early/recent life stress/trauma on the mean or site-specific SLC6A4 methylation levels.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Consider the effect of 5-HTTLPR genotype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sex, age, body mass index and smoking status, </w:t>
            </w:r>
            <w:r>
              <w:fldChar w:fldCharType="begin"/>
            </w:r>
            <w:r>
              <w:instrText xml:space="preserve"> HYPERLINK "https://fanyi.so.com/?src=onebox" \l "contraceptive pill/drug" \t "https://www.so.com/_blank"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contraceptive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medication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η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=0.09 for CpG9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η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=0.16 for CpG30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(small-medium power)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"https://www.ncbi.nlm.nih.gov/pubmed/24937096"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24937096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(4CpG in promoter)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Loci specific &amp; mean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depression/ anxiety, psychological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Stress,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 high stress neonate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45 low stress neonate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umbilical cord blood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Dukal et al. (2015)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significant associations between several types of prenatal stress and infant SLC6A4 methylation patterns across four CpG sites. Females display higher DANm.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sex-specific analysis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plate effects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female vs.male: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p&lt; 0.001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stress;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 CpG1~4: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0.000~0.004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"https://www.ncbi.nlm.nih.gov/pubmed/26401310"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26401310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(CpG island)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psychological stress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743 children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umbilical cord blood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Rijlaarsdam et al (2017)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stress did not associate with the methylation of OXTR of offspring.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sex, age, maternal smoking, array number and position, cell type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 = 0.940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27520745</w:t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(CpG island)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parent’s psychopathology, criminal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involvement etc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84 youth with conduct problems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cord blood (birth)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 (age 7, 9)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Cecil et al. (2014)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maternal risks were associated with ↑ infant DNAm within a CpG island of OXTR, which impact transcription.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Impact of genetic variation on DNAm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Sex, previous and subsequent measure of environment exposure and DNAm of OXT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r=0.40 for INT-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r=0.32 for INT+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"https://www.ncbi.nlm.nih.gov/pubmed/25199917"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25199917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eastAsia="微软雅黑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IGF2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GNASXL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maternal stress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pair of mother-offspring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umbilical cord blood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Vangeel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 (2015)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DNAm of IGF2 CpG5, CpG33 ↓  GNASXL CpGs ↑for newbabies whose mother suffer prenatal anxiety/ depression 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IGF2:P &lt;0.0001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GNASXL:P=0.001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IGF2AS:P=0.0003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26333472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(intron 7)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Holocaust Exposure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During prenatal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 Holocaust survivors and their 22 adult offspring </w:t>
            </w:r>
          </w:p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 control parent  and 9 offspring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Yehuda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 (2015)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DNAm at bin 3/site 6 of FKBP5 was ↑ among holocaust survivors. Holocaust offspring, DNAm of FKBP5 was lower. Offspring DNAm at bin 2 associated with childhood physical/sexual abuse.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offspring’s PTSD symptom,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children trauma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Survivors: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 =0 .046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offspring: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 =0 .034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26410355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genes in NF-κB pathway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maternal stress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 children exposure to ice strom during utero (13.5 yrs)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 T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Cao LL et al.(2016)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 NF-κB signaling genes (PIK3CD, PIK3R2, NFKBIA, TRAF5, TNFRSF1B, and LTBR) negative mediated the f objective PNMS on IFN-γ secretion.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objective PNMS, DNAm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Not provided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27182285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DAT,MAOA BDNF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(global DNAm)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Perceived Stress Scale (PSS)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mothers, 13 fathers and their infants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longitudinally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buccal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Pellicano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al(2020)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newborns’ 5-mC was negatively associated with maternal psychopathological symptoms at 48 hr after childbirth. 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EPDS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p=.026; η2 = 0.27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33350469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67 CpG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war exposure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 mothers and newborns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(Democratic Republic of Congo)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umbilical cord blood, placental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venous blood.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Kertes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(2017)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War trauma predicted DNAm at 16 sites of BDNF. Chronic stress predicted methylation at six sites, explaining 13–26% of variance. Associations of maternal stress and BDNF methylation showed high tissue specificity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Infant sex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Regression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coefficient: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2.08~–3.13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28680507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CRH, CRHBP, NR3C1, FKBP5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chronic stress and war exposure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24 mother-newborn dyads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cord blood, placenta and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blood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Kertes et al. (2016)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Chronic stress or war stress associated with both unique and overlap DNAm changes. Methylation of FKBP5 in placenta and DNAm of CRH and NR3C in cord blood significantly increased. 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infant sex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chronic stress: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CRH &amp; 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 xml:space="preserve">:16%–25%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War trauma: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4genes:13%–35% 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"https://www.ncbi.nlm.nih.gov/pubmed/26822443"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26822443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11β-HSD2 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SES during pregnancy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444 healthy term newborn infants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Placenta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Appleton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(2013)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DNAm of 11β-HSD2 ↓8.8% decrease for infants suffered prenatal socioeconomic adversity (especially for male).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age, BMI race, infant sex and birth weight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P&lt;0.0.05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"https://www.ncbi.nlm.nih.gov/pubmed/24040322"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24040322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LINE-1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SES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 maternal-infant pair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cord blood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Coker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(2018)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lowest SES was associated with higher cord blood LINE-1 methylation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age at delivery, number of years living in 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adjusted β = 0.78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29760810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INSIGF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IGF2 DMR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SES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 children at 17 months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white blood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Obermann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(2012)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Prenatal low education was associated with INSIGF methylation increase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intake of the folic acid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gestational 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11.6%;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 0.021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25102259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IGF2/H19,DLK1/MEG3NNAT, PLAGL1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Prenatal SES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619 pregnant mother-infants pairs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umbilical cord blood leucocyte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King et al (2014)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Unadjusted race/ethnic differences only were evident for DMRs regulating MEG3 and IGF2; race/ethnic differences persisted in IGF2/H19 and NNAT after accounting for income and education.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income and education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25678712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eastAsia="微软雅黑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refers to th</w:t>
      </w:r>
      <w:r>
        <w:rPr>
          <w:rFonts w:hint="eastAsia"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studies with</w:t>
      </w:r>
      <w:r>
        <w:rPr>
          <w:rFonts w:hint="eastAsia"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power</w:t>
      </w:r>
      <w:r>
        <w:rPr>
          <w:rFonts w:hint="eastAsia" w:ascii="Arial" w:hAnsi="Arial" w:cs="Arial"/>
          <w:sz w:val="18"/>
          <w:szCs w:val="18"/>
        </w:rPr>
        <w:t>&gt;60%.</w:t>
      </w: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  <w:r>
        <w:rPr>
          <w:rFonts w:ascii="Arial" w:hAnsi="Arial" w:eastAsia="KaiTi_GB2312" w:cs="Arial"/>
          <w:szCs w:val="21"/>
        </w:rPr>
        <w:t>Suppl. Table1.2 Overview of candidate genes studies associated with stress during postnatal development</w:t>
      </w:r>
    </w:p>
    <w:tbl>
      <w:tblPr>
        <w:tblStyle w:val="6"/>
        <w:tblpPr w:leftFromText="180" w:rightFromText="180" w:vertAnchor="page" w:horzAnchor="page" w:tblpX="238" w:tblpY="2277"/>
        <w:tblOverlap w:val="never"/>
        <w:tblW w:w="16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17"/>
        <w:gridCol w:w="1653"/>
        <w:gridCol w:w="1125"/>
        <w:gridCol w:w="1335"/>
        <w:gridCol w:w="4080"/>
        <w:gridCol w:w="1987"/>
        <w:gridCol w:w="900"/>
        <w:gridCol w:w="166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Mean/loci specific (27)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(self</w:t>
            </w:r>
            <w:r>
              <w:rPr>
                <w:rFonts w:hint="eastAsia"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reported, SCID)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260 preschoolers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Parent et al. (2017)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methylation of NR3C1exons 1D and 1F ↑ during the early period for maltreated children, and gradually ↓ among  follow-up 6 month, and which lower than control group.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 follow days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 mean 1F: β=0.07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1F 27-29: β=0.11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29162170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(exon 1F)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loci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534 children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(53.4% abused）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Cicchetti et al. (2017)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More maltreatment associates with higher methylation of NR3C1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gender, ethnic, genotype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Over methylation scores：</w:t>
            </w:r>
            <w:r>
              <w:rPr>
                <w:rFonts w:ascii="Arial" w:hAnsi="Arial" w:eastAsia="Times-Roman" w:cs="Arial"/>
                <w:i/>
                <w:iCs/>
                <w:kern w:val="0"/>
                <w:sz w:val="15"/>
                <w:szCs w:val="15"/>
                <w:lang w:bidi="ar"/>
              </w:rPr>
              <w:t>F</w:t>
            </w:r>
            <w:r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  <w:t>=5.58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29162187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1D, 1H)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 ment; early adversity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184 children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(74 have moderate -severe trauma)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Tyrka et al. (2015)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methylation at exons 1D and 1F in the promoter of NR3C1 ↑ for those suffered children adversity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adversity: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CpG1:r=-0 .23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CpG3: r=0 .23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25997773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abuse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295 black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Shields et al (2016)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Women reporting childhood abuse victimization exhibited ↑ mean NR3C1  and a CpG site methylation levels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 parent’s education level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β= 1.02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27620456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 loci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abuse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TSST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 abused adults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102 healthy control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Alexander et al. (2018)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association between NR3C1methylation with child abuse. Methylation of NR3C1 CpG12 mediated child and cortisol secreation. Individuals with high DNAm showed 62% higher cortisol following TSS.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ge, sex, gender, smoking status, BMI, baseline cortisol, use of oral contraceptives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CpG12 : r=-0.05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F: 1.9~0.3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(large power)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29433075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281 BPD patients (239 female, 29.4 years)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Martin-Blanco et al. (2014)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more child trauma experience, the ↑ methylation level of NR3C1 promoter 1F for BPD patients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PA:</w:t>
            </w:r>
            <w:r>
              <w:rPr>
                <w:rFonts w:ascii="Arial" w:hAnsi="Arial" w:cs="Arial"/>
                <w:sz w:val="15"/>
                <w:szCs w:val="15"/>
              </w:rPr>
              <w:t xml:space="preserve">β=0.06 </w:t>
            </w:r>
            <w:r>
              <w:rPr>
                <w:rFonts w:ascii="Arial" w:hAnsi="Arial" w:eastAsia="Times" w:cs="Arial"/>
                <w:sz w:val="15"/>
                <w:szCs w:val="15"/>
              </w:rPr>
              <w:t>p=0.009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EN: 0.04  P=0.08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25048180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(8 loci including exon 1F)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maltreatment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101 BPD with severe maltreat,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 MDD with low maltreatment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Perroud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(2011)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maltreatment associated with ↑ methylation  NR3C1, with the increasing of SA, the methylation of  NR3C1 increased significantly.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Gender,  past/current alcohol/substance use, past/current PTSD, suicide history, etc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Maltreatment vs non-maltreatment: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0.138 vs.0.103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"https://www.ncbi.nlm.nih.gov/pubmed/22832351" \t "https://www.geenmedical.com/_blank" </w:instrText>
            </w:r>
            <w:r>
              <w:fldChar w:fldCharType="separate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22832351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6.5 Mb around NR3C1  intron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abuse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male suicide (severe child abuse)  12 control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hippocampus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Suderman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(2012)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For maltreated suicide completers: methylation↓ at 2 DMRs upstream NR3C1,methylation↑at 4 DMRs introns 1, 2 and one DMR downstream of NR3C1 compared with control.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No data provided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"https://www.ncbi.nlm.nih.gov/pubmed/23045659" \t "https://www.geenmedical.com/_blank" </w:instrText>
            </w:r>
            <w:r>
              <w:fldChar w:fldCharType="separate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23045659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 xml:space="preserve"> </w:t>
            </w:r>
            <w:r>
              <w:rPr>
                <w:rStyle w:val="10"/>
                <w:rFonts w:ascii="Arial" w:hAnsi="Arial" w:eastAsia="微软雅黑" w:cs="Arial"/>
                <w:b/>
                <w:bCs/>
                <w:color w:val="auto"/>
                <w:sz w:val="15"/>
                <w:szCs w:val="15"/>
                <w:u w:val="none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1B, 1C,1H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(different loci）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Abuse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12 abused suicides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no abuse control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hippocampus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Labonte et al. (2012)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differences in average methylation across groups, child abuse associated with methylation at GR1B and 1C promoter. SA associated with hypomethylation of CpG13, CpG3, CpG7, CpG10 and hypermethylation  of   CpG8 (GR1C).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pH, PMI, psychiatric medication status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GR1B: p&lt;0.0001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 1C: CpG8 p&lt;0.0001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"https://www.ncbi.nlm.nih.gov/pubmed/22444201" \t "https://www.geenmedical.com/_blank" </w:instrText>
            </w:r>
            <w:r>
              <w:fldChar w:fldCharType="separate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22444201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b/>
                <w:bCs/>
                <w:color w:val="auto"/>
                <w:sz w:val="15"/>
                <w:szCs w:val="15"/>
                <w:u w:val="none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Emotional abuse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 MDD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 healthy control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Farrell et al. (2018)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Increased emotional abuse associated ↑ methylaion of NR3C1 exon 1F CG38 among depression patients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Smoking, education years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CG37, r=-.53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CG38, r=-.43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Enough power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29793048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(7 loci around exon 1F)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 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sexual abuse and  physical trauma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 female  with mod-severe child trauma vs. 46 control , 19 HC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Vangeel </w:t>
            </w:r>
          </w:p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(2015)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significant difference in NR3C1-1F mean methylation between traumatized and nontraumatized CFS patients.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Not provided effect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"https://www.ncbi.nlm.nih.gov/pubmed/26230484" \t "https://www.geenmedical.com/_blank" </w:instrText>
            </w:r>
            <w:r>
              <w:fldChar w:fldCharType="separate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26230484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(13 CpG in promoter)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152 adult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(94 female) (Longitudinal)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Bustamante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 (2016)</w:t>
            </w:r>
          </w:p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 associated with ↑ methylation of NR3C1 CpG1–4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gender, ethnity，blood number, anti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depression medication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β=0.038 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Medium power (66%)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27475889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12,13,30,31,32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maltreatment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abused suicide victims,12 control suicide, 12 control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hippocampus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McGowan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al.(2009)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Hyper percentage of methylated clone of NR3C1 among suicide victims with child maltreatment compared to control. No difference between suicide victims with low abuse and control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mood disorders, substance abuse disorders </w:t>
            </w:r>
          </w:p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-Roman" w:cs="Arial"/>
                <w:i/>
                <w:iCs/>
                <w:kern w:val="0"/>
                <w:sz w:val="15"/>
                <w:szCs w:val="15"/>
                <w:lang w:bidi="ar"/>
              </w:rPr>
              <w:t>F</w:t>
            </w:r>
            <w:r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  <w:t xml:space="preserve"> = 3.47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P&lt;0.05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"https://www.ncbi.nlm.nih.gov/pubmed/19234457" \t "https://www.geenmedical.com/_blank" </w:instrText>
            </w:r>
            <w:r>
              <w:fldChar w:fldCharType="separate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19234457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widowControl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  <w:p>
            <w:pPr>
              <w:widowControl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 CpGs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trauma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241 individuals (SCZ, BP, siblings)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Saliva </w:t>
            </w:r>
          </w:p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Sch¨ur et al. (2018)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GR-1F methylation was not associated with childhood trauma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age, sex, cohort, group </w:t>
            </w:r>
          </w:p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status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30036796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exon -1F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(10 CpG)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trauma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80 female CFS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(chronic fatigue syndrome) patients, 91 female controls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Vangeel,et al.(2018)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NR3C1-1F DNA hypomethylation at several CpG sites in CFS patients as compared to controls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Emotional abuse was correlated with DNAm at CpG_3 and CpG_47.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CpG3: 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Rho=0.26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CpG47: Rho=−0.239. 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29275786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 intron 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20" w:lineRule="auto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 abuse &amp; other stressors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231 preschooler (123 with moderate -severe </w:t>
            </w:r>
            <w:r>
              <w:rPr>
                <w:rFonts w:hint="eastAsia" w:ascii="Arial" w:hAnsi="Arial" w:cs="Arial"/>
                <w:sz w:val="15"/>
                <w:szCs w:val="15"/>
              </w:rPr>
              <w:t>trauma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saliva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Parade et al. (2017)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 maltreat associated with ↓ methylation of FKBP5 at baseline, but did not predict change in DNAm at CpG 1 or CpG 2 of FKBP5 over time.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genetic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ancestry, length of time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CpG1:β</w:t>
            </w:r>
            <w:r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  <w:t>= -1.09</w:t>
            </w:r>
          </w:p>
          <w:p>
            <w:pPr>
              <w:widowControl/>
              <w:jc w:val="left"/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CpG2:β</w:t>
            </w:r>
            <w:r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  <w:t>= -1.24</w:t>
            </w:r>
          </w:p>
          <w:p>
            <w:pPr>
              <w:widowControl/>
              <w:jc w:val="left"/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"https://www.ncbi.nlm.nih.gov/pubmed/29162173"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29162173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(intron 7)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1D/H)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 maltreat and stress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174 children 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(69 severe maltreatment)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saliva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Tyrka et al (2015)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Two CpG sites of FKBP5 intron 7 is ↓among abuse children; Stress lead to methylation of FKBP5↓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consider the effect of FKBP5 genotype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gender, ehtnity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CpG1,t=3.16, CpG2, t=2.29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26535949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(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intron 7</w:t>
            </w:r>
            <w:r>
              <w:rPr>
                <w:rFonts w:ascii="Arial" w:hAnsi="Arial" w:eastAsia="宋体" w:cs="Arial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trauma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30 AA with child trauma 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 control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Klenger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al.(2013)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life stress cause ↓ DNAm of GRE for A carriers of FKBP. An interactive effect between genotype and early stress on DANm level of  FKBP5.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consider the effect of FKBP5 genotype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Early life Stress: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F= 8.2, P=0.006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Interactive effect: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 xml:space="preserve">F=31.01 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23201972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(intron 7)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Emotional abuse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 MDD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 healthy control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Farrell et al. (2018)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association between emotional abuse and FKBP5 methylation level.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smoking, education years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data not provided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29793048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FKBP5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(TSST, intron7, intron 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maltreatment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112 adults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Bustamante et al. (2017)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maltreatment did not significantly associate with methylation in any of the four loci of FKBP5. DNA methylation does not mediate childhood maltreatment-depression association.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sex, self-reported race, PBMC, anti- depressant medication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data not provided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"https://www.ncbi.nlm.nih.gov/pubmed/28961425"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28961425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(intron 7)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190 subjects (87 MDD,61BD, 42HC)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Saitoa et al. (2020)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Emotional abuse/neglect related to lower mean DNAm of FKBP5 intron 7 interacting with rs1360780 in the BD patients.  No significant results in MDD and HC.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 and sex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ρ=−0.25</w:t>
            </w:r>
          </w:p>
          <w:p>
            <w:pPr>
              <w:widowControl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32553385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4CpG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85 patients with psychotic disorder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 HC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 leukocytes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Misiak et al. (2020)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Sexual abuse associated with low FKBP5 CpG4 site methylation level.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ACEs. BMI, age, sex and cortisol levels, smoking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F= 5.994, p = 0.003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Large power </w:t>
            </w:r>
          </w:p>
          <w:p>
            <w:pPr>
              <w:widowControl/>
              <w:jc w:val="left"/>
              <w:textAlignment w:val="bottom"/>
              <w:rPr>
                <w:rFonts w:ascii="Arial" w:hAnsi="Arial" w:eastAsia="Times New Roman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33255215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(intron 7, 5 CpG sites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 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maltreatment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3965 subjects from SHIP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Klinger-Konig,et al.(2019)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Reduced methylation in TT allele carriers of rs1360780; childhood maltreatment did not associate with methylation in 5 sites of FKBP5.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consider the effect of FKBP5 genotype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gender, cohort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smoking, waist circumference, blood cell counts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Not provided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"https://www.ncbi.nlm.nih.gov/pubmed/30700816"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30700816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(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intron 7</w:t>
            </w:r>
            <w:r>
              <w:rPr>
                <w:rFonts w:ascii="Arial" w:hAnsi="Arial" w:eastAsia="宋体" w:cs="Arial"/>
                <w:sz w:val="15"/>
                <w:szCs w:val="15"/>
              </w:rPr>
              <w:t>)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verage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DNAm for </w:t>
            </w:r>
            <w:r>
              <w:rPr>
                <w:rFonts w:ascii="Arial" w:hAnsi="Arial" w:eastAsia="Times" w:cs="Arial"/>
                <w:sz w:val="15"/>
                <w:szCs w:val="15"/>
              </w:rPr>
              <w:t>CpG 1, 2, 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Trauma exposure + TSST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 adults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Alexander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(2020)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 trauma doesn’t associate with methylation change of FKBP5 intron 7; the latter doesn’t associate with acute /chronic cortisol concentration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consider the effect of FKBP5 genotype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gender, education years, BMI</w:t>
            </w:r>
            <w:r>
              <w:rPr>
                <w:rFonts w:hint="eastAsia"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smoking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child trauma；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F=0.071 (average)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power: 82%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32488091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sexual abuse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 abused female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132 </w:t>
            </w:r>
            <w:r>
              <w:rPr>
                <w:rFonts w:hint="eastAsia" w:ascii="Arial" w:hAnsi="Arial" w:cs="Arial"/>
                <w:sz w:val="15"/>
                <w:szCs w:val="15"/>
              </w:rPr>
              <w:t>control</w:t>
            </w:r>
            <w:r>
              <w:rPr>
                <w:rFonts w:ascii="Arial" w:hAnsi="Arial" w:cs="Arial"/>
                <w:sz w:val="15"/>
                <w:szCs w:val="15"/>
              </w:rPr>
              <w:t xml:space="preserve"> female 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(Iowa Adoption Studies)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lymphoblast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Vijayendran,et al. (2012)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 influenced higher methylation of cg22584138 and cg05016953. Methylation effects on transcription may vary as a function of gene motif and splice variant.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genotype, ethnicity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not provided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</w:pPr>
            <w:r>
              <w:rPr>
                <w:rFonts w:ascii="Arial" w:hAnsi="Arial" w:cs="Arial"/>
                <w:sz w:val="15"/>
                <w:szCs w:val="15"/>
              </w:rPr>
              <w:t>22707942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(Upstream of promoter)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trauma and physical abuse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 MDD (23 F)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 controls (21 F)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hippocampus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Booij et al.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(2015)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trauma (physical abuse) were associated with ↑ methylation of SLC6A4 CpGs 5-15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(LL carriers), linked to smaller hippocampal volume.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gender, MDD dignostic, hippocamps volume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trauma: β=0.27, p=0.029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PA: r=0.33,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"https://www.ncbi.nlm.nih.gov/pubmed/25781010"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25781010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sexual abuse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155 women from Iowa Adoption Studies) (41.1 yrs)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lymphoblast cell lines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Beach et al. (2013)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 sexual abuse associated with SLC6A4 promoter methylation. Sexual abuse and parental psychopathology interacted to predict SLC6A4 methylation levels.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  <w:t xml:space="preserve">substance use </w:t>
            </w:r>
          </w:p>
          <w:p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Sexual abuse: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β= 0.311, p &lt; .001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"https://www.ncbi.nlm.nih.gov/pubmed/23421829"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23421829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(7 loci around promoter)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Physical abuse sexual abuse, finance hardship parental loss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108 MDD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(from birth to 16 yrs), Korea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Kang et al. (2013)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PA and SA both associated with↑ methylation of SLC6A4 after multiple comparisons (parental loss: higher CpG2, other adversities with higher methylation of CpG7). SEP: SLC6A4: no association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From </w:t>
            </w:r>
            <w:r>
              <w:rPr>
                <w:rFonts w:ascii="Arial" w:hAnsi="Arial" w:eastAsia="AdvTT5235d5a9" w:cs="Arial"/>
                <w:kern w:val="0"/>
                <w:sz w:val="15"/>
                <w:szCs w:val="15"/>
                <w:lang w:bidi="ar"/>
              </w:rPr>
              <w:t>87.3%~99%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23333376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71 CpG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sexual abuse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155 female from Iowa Adoptee Study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lymphoblast cell lines</w:t>
            </w:r>
          </w:p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Beach SRH et al. (2011)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Significant positive effect of childhood sex abuse on overall methylation of the 5HTT promoter region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β= 0.856</w:t>
            </w:r>
          </w:p>
          <w:p>
            <w:pPr>
              <w:widowControl/>
              <w:jc w:val="left"/>
              <w:textAlignment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20947778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abuse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 BN women vs.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 control women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lymphocyte 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Thaler et al. (2014)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Bulimia nervosa patients exposed to child abuse and/or coupled with BPD had higher DNAm at specific CpG sites of BDNF compared with BN without child abuse experience.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BN vs. noneating disorder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BN with PA vs non-PA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Sexual abuse: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ERR= 1.55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"https://www.ncbi.nlm.nih.gov/pubmed/24801751"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24801751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trauma (PA, SA, EA, trauma)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115 BPD vs.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 controls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 leukocytes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Perroud et al. (2013)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abuse severity predicted higher levels of BDNF methylation among BPD patients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Β= 0.61 (exon IV )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Β= 0.66 ( exon I)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"https://www.ncbi.nlm.nih.gov/pubmed/23422958"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23422958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NR3C1(9 site)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MAOA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Childhood Trauma 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119 MZ twin pairs (84 male pairs, 55 yrs, 35 female pairs 36 yrs)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blood, leukocytes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Peng et al. (2018)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 maltreatment associated with ↑ methylation of two CpG sites at BDNF, but it did not survive multiple correction. No any association between childhood maltreatment and MAOA methylation. 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twin age, family income, pack-year, physical activity, alcohol consume, BMI, history of PTSD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 </w:t>
            </w:r>
          </w:p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  <w:p>
            <w:pPr>
              <w:rPr>
                <w:rFonts w:ascii="Arial" w:hAnsi="Arial" w:eastAsia="Times New Roman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"https://www.ncbi.nlm.nih.gov/pubmed/29781947"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29781947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MAOA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Physical abuse 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sexual abuse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114 Swedish women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Checknita et al. (2018)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Sexual abuse associated with hypermethylation of MAOA exon I region in female samples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Lifetime diagnoses, current diagnoses.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F= 12.693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P&lt; 0.001 </w:t>
            </w: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"https://www.ncbi.nlm.nih.gov/pubmed/29600412"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29600412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MAOA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(first exon intron)16CpGs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Sexual abuse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252 women and 157 men (14-73 yrs)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Checknita D, et al.(2021)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Methylation levels were higher among women who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experienced sexual abuse than women who did not.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Stratified sex analysis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lifetime diagnoses of substance dependence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p=0.017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34424394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promoter, intron,</w:t>
            </w:r>
            <w:r>
              <w:rPr>
                <w:rFonts w:ascii="Arial" w:hAnsi="Arial" w:eastAsia="Times New Roman" w:cs="Arial"/>
                <w:sz w:val="13"/>
                <w:szCs w:val="13"/>
              </w:rPr>
              <w:t>enhancer)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44 abused children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 control children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Fujisawa 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(2019)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methylation of OXTR CpG 5,6↑ among abused children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age, gender, IQ,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β= 0.65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31071720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 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(18CpG around </w:t>
            </w:r>
            <w:r>
              <w:rPr>
                <w:rFonts w:ascii="Arial" w:hAnsi="Arial" w:eastAsia="Times New Roman" w:cs="Arial"/>
                <w:sz w:val="13"/>
                <w:szCs w:val="13"/>
              </w:rPr>
              <w:t>exton 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393 African American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(mean ages: 41)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Smearman 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 (2016)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Methylation of 4 CpGs located in OXTR exton 3 ↑ after exposing to children  maltreatment，but none after multiple correction. OXTR genotypes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gender, cell types, batch effect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0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.011 &lt;</w:t>
            </w:r>
            <w:r>
              <w:rPr>
                <w:rFonts w:ascii="Arial" w:hAnsi="Arial" w:eastAsia="Times New Roman" w:cs="Arial"/>
                <w:iCs/>
                <w:sz w:val="15"/>
                <w:szCs w:val="15"/>
              </w:rPr>
              <w:t>p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&lt; </w:t>
            </w:r>
            <w:r>
              <w:rPr>
                <w:rFonts w:ascii="Arial" w:hAnsi="Arial" w:eastAsia="宋体" w:cs="Arial"/>
                <w:sz w:val="15"/>
                <w:szCs w:val="15"/>
              </w:rPr>
              <w:t>0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.017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 xml:space="preserve">after 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multiple testing</w:t>
            </w:r>
            <w:r>
              <w:rPr>
                <w:rFonts w:ascii="Arial" w:hAnsi="Arial" w:eastAsia="宋体" w:cs="Arial"/>
                <w:sz w:val="15"/>
                <w:szCs w:val="15"/>
              </w:rPr>
              <w:t>: p&gt;0.05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26822448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Intron 1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CpG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socioeconomic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309 African American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Kogan et a</w:t>
            </w:r>
            <w:r>
              <w:rPr>
                <w:rFonts w:hint="eastAsia"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/>
                <w:sz w:val="15"/>
                <w:szCs w:val="15"/>
              </w:rPr>
              <w:t>. (2019)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adversity was not associated with OXTR methylation. Child socioeconomic instability predicted elevated methylation.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Cellular heterogeneity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age, educational attainment, cohabitation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smoking frequency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SES with DNAm r=0.16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31318641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</w:t>
            </w:r>
          </w:p>
          <w:p>
            <w:pPr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 region)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trauma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358 young African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American men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saliva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Kogan et al. (2018)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From late adolescent into early adulthood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(19 yrs at baseline, 20.5, 22 years separately)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Significant indirect effect of childhood trauma on OXTR methylation via prosocial ties. 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educational level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age, economic distress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B=0.04</w:t>
            </w:r>
          </w:p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 xml:space="preserve">Large power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"https://www.ncbi.nlm.nih.gov/pubmed/30308385"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30308385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HTR3A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(8CpGs)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346 bipolar, BPD, ADHD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Perroud N, et al. (2016)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CC carriers had higher methylation status at one CpG located 1 bp upstream of 5-HTR3A.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Effect of genetic background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gender, category of diagnosis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CpG3 II: b=0.18, CpG2III: b = 0.19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CpG5 III: b=−0.19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26350166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DRD2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abuse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 women with a BSD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Groleau et al. (2014)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childhood sexual abuse associated with marginally significant DRD2  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 =2.687; p= 0.075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24157248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maltreatment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103 healthy female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(40~73years)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Fiacco et al. (2019)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 xml:space="preserve">No association between child maltreatment and DNAm of NR3C1promoter, EA and more adversity lead to ↑ methylation of ESRαshore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ge, BMI, soci-economic, smoking status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eastAsia="HelveticaNeueLT Std Lt" w:cs="Arial"/>
                <w:sz w:val="15"/>
                <w:szCs w:val="15"/>
              </w:rPr>
            </w:pP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ESR: p=0.001.</w:t>
            </w:r>
            <w:r>
              <w:rPr>
                <w:rFonts w:ascii="Arial" w:hAnsi="Arial" w:eastAsia="HelveticaNeueLT Std Lt" w:cs="Arial"/>
                <w:sz w:val="15"/>
                <w:szCs w:val="15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31708823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rRNA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childhood neglect/abuse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18 male Suicide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12 male control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hippocampus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McGowan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(2008)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rRNA was significantly hypermethylated throughout the promoter and 5' regulatory region in the brain of suicide subjects suffer child neglect/abuse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p&lt;0.0001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"https://www.ncbi.nlm.nih.gov/pubmed/18461137"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18461137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IL-6 promoter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trauma+exposure to violence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34 AAM (African American men, 18-25 yrs)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Janusek et al. (2016)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Increased exposure to childhood trauma was related to reduced methylation of IL6 promoter and greater TSST induced IL-6 levels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p</w:t>
            </w:r>
            <w:r>
              <w:rPr>
                <w:rFonts w:ascii="Arial" w:hAnsi="Arial" w:cs="Arial"/>
                <w:sz w:val="15"/>
                <w:szCs w:val="15"/>
              </w:rPr>
              <w:t>aternal education, indirect violence</w:t>
            </w:r>
            <w:r>
              <w:rPr>
                <w:rFonts w:hint="eastAsia"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negative affection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 = 0.029843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 = 0.013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27765646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life stress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 adolescents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(mean age 15years)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Radtke 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(2015)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methylation of NR3C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1exon1F ↑ for adolescents suffered children maltreatment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r:0.30~0.5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Medium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26080088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life stress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 children (11~14 years)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Romens 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(2015)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Children exposed to physical maltreatment had ↑ methylation within exon 1F of NR3C1 promoter region  compared to non-maltreated children, which varied depended on CpG site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>gender, ethnic soci economic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 site 3：d = 0.79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 site 6：d = 0.96</w:t>
            </w:r>
          </w:p>
          <w:p>
            <w:pP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</w:pPr>
            <w:r>
              <w:rPr>
                <w:rFonts w:ascii="Arial" w:hAnsi="Arial" w:cs="Arial"/>
                <w:sz w:val="15"/>
                <w:szCs w:val="15"/>
              </w:rPr>
              <w:t>CpG site 7：d = 0.96</w:t>
            </w:r>
          </w:p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25056599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 (exon 1D/1F/1H)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Life adversity: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(Stress+child maltreatment+ trauma event)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171 preschoolers 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with early adversity 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Parade et al. (2016)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Early composite adversity associated with hypermethylation 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of </w:t>
            </w:r>
            <w:r>
              <w:rPr>
                <w:rFonts w:ascii="Arial" w:hAnsi="Arial" w:cs="Arial"/>
                <w:sz w:val="15"/>
                <w:szCs w:val="15"/>
              </w:rPr>
              <w:t>NR3C1 1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st</w:t>
            </w:r>
            <w:r>
              <w:rPr>
                <w:rFonts w:ascii="Arial" w:hAnsi="Arial" w:cs="Arial"/>
                <w:sz w:val="15"/>
                <w:szCs w:val="15"/>
              </w:rPr>
              <w:t xml:space="preserve"> exon, which mediated effects of early adversity on internalizing behavior problems.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sex, externalizing/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internalizing behaviors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1F: r=0.16,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 =0 .043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"https://www.ncbi.nlm.nih.gov/pubmed/26822445" \t "https://www.geenmedical.com/_blank" </w:instrText>
            </w:r>
            <w:r>
              <w:fldChar w:fldCharType="separate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26822445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Psychological stress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1149 adolescents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(13~14years）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saliva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Efstathopoulos et al. (2019)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methylation of NR3C11F ↑ significantly for adolescents been bullied and lacking of friends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smoking, alcohol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Being bullied: OR=1.89,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Loss friend：OR=2.30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29921868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Stressful life events and trauma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468 adolescents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(mean age 16 years)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van derKnaap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After stressful life events or traumatic experiences, NR3C1 exon 1D methylation↑. No change with prenatal stress exposure.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 smoking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P&lt;0.01~0.001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"https://www.ncbi.nlm.nih.gov/pubmed/24713862" \t "https://www.geenmedical.com/_blank" </w:instrText>
            </w:r>
            <w:r>
              <w:fldChar w:fldCharType="separate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24713862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b/>
                <w:bCs/>
                <w:color w:val="auto"/>
                <w:sz w:val="15"/>
                <w:szCs w:val="15"/>
                <w:u w:val="none"/>
                <w:vertAlign w:val="superscript"/>
              </w:rPr>
              <w:t>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NR3C1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(exon 1F)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Genocide survivors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(war trauma)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69 females,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83 males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(30–41 years)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Vukojevic V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et al (2014)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Increased DNA methylation in males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Sex-stratified analysis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PTSD symptom duster 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微软雅黑" w:cs="Arial"/>
                <w:sz w:val="15"/>
                <w:szCs w:val="15"/>
              </w:rPr>
              <w:t>ρ</w:t>
            </w:r>
            <w:r>
              <w:rPr>
                <w:rFonts w:ascii="Arial" w:hAnsi="Arial" w:cs="Arial"/>
                <w:sz w:val="15"/>
                <w:szCs w:val="15"/>
              </w:rPr>
              <w:t xml:space="preserve">=-0.355,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Pcor= 0.008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"https://www.ncbi.nlm.nih.gov/pubmed/25080589" \t "https://www.geenmedical.com/_blank" </w:instrText>
            </w:r>
            <w:r>
              <w:fldChar w:fldCharType="separate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25080589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MAOA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adversity+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+Childhood SEP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392 depression  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1276 controls, Sweden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(F: 993, M: 675)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>aliva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Melas et al (2013)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parental death associated with hypermethylation of NR3C1 (CpGs 10.11 and 35);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SEP: NR3C1: No association,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MAOA: No association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smoking, MAOA u-VNTR genotype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 xml:space="preserve">Δβ for CpG35: 5.4%  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Times" w:cs="Arial"/>
                <w:sz w:val="15"/>
                <w:szCs w:val="15"/>
              </w:rPr>
              <w:t>Δβ for CpG:10: 8%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"https://www.ncbi.nlm.nih.gov/pubmed/23449091"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23449091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adversity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340 healthy adult participants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  leukocyte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Tyrka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(2016)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Childhood adversity and a history of past or current psychiatric disorder associated with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↓ </w:t>
            </w:r>
            <w:r>
              <w:rPr>
                <w:rFonts w:ascii="Arial" w:hAnsi="Arial" w:cs="Arial"/>
                <w:sz w:val="15"/>
                <w:szCs w:val="15"/>
              </w:rPr>
              <w:t>methylation of NR3C1 promoter across the region and specific loci.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correlation: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P=0.018,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power&gt;80%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"https://www.ncbi.nlm.nih.gov/pubmed/27378548" \t "https://www.geenmedical.com/_blank" </w:instrText>
            </w:r>
            <w:r>
              <w:fldChar w:fldCharType="separate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27378548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promoter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adversity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99 healthy adults. 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Tyrka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(2012)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parental loss, childhood maltreatment, parental care associated with ↑ methylation of NR3C1 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 gender, medication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 1: r = 2.23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</w:rPr>
              <w:t>22295073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BDNF, FKBP5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Discrimination exposure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147 Latina women 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Santos et al. (2018)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Discrimination was negatively associated with methylation at CpG sites within NR3C1 and BDNF, FKBP5 (only time1).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maternal age, marital status, education, household income, ethnicity, infant’ sex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NR3C1:RR= 0.85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BDNF: RR=0.86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FKBP5: RR=0.85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30144780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intron7</w:t>
            </w:r>
            <w:r>
              <w:rPr>
                <w:rFonts w:ascii="Arial" w:hAnsi="Arial" w:eastAsia="宋体" w:cs="Arial"/>
                <w:sz w:val="15"/>
                <w:szCs w:val="15"/>
              </w:rPr>
              <w:t>/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5</w:t>
            </w:r>
            <w:r>
              <w:rPr>
                <w:rFonts w:ascii="Arial" w:hAnsi="Arial" w:eastAsia="宋体" w:cs="Arial"/>
                <w:sz w:val="15"/>
                <w:szCs w:val="15"/>
              </w:rPr>
              <w:t>/2,</w:t>
            </w:r>
          </w:p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promoter)</w:t>
            </w:r>
          </w:p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 and adult life stress 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 high stress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25 low stress children (Longitudinal)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saliva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Harms et al. (2017)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With the increase of early life stress, the methylation of FKBP (intron 5/intron2) ↑. Stress exposure during adult significantly correlated with methylation of intron 7.(-)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intron5cg8</w:t>
            </w:r>
            <w:r>
              <w:rPr>
                <w:rFonts w:ascii="Arial" w:hAnsi="Arial" w:eastAsia="宋体" w:cs="Arial"/>
                <w:sz w:val="15"/>
                <w:szCs w:val="15"/>
              </w:rPr>
              <w:t>: r=0.37</w:t>
            </w:r>
          </w:p>
          <w:p>
            <w:pPr>
              <w:jc w:val="left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intron2cg1</w:t>
            </w:r>
            <w:r>
              <w:rPr>
                <w:rFonts w:ascii="Arial" w:hAnsi="Arial" w:eastAsia="宋体" w:cs="Arial"/>
                <w:sz w:val="15"/>
                <w:szCs w:val="15"/>
              </w:rPr>
              <w:t xml:space="preserve">:r=0.36 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meditation::p=0.08</w:t>
            </w:r>
          </w:p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29162190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(intron 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adversity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 MDD adults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controls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Tozzi et al. (2018)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adversity predicted ↓methylation of rs1360780 for MDD patients carrying risk allele  Genetic effect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se</w:t>
            </w:r>
            <w:r>
              <w:rPr>
                <w:rFonts w:ascii="Arial" w:hAnsi="Arial" w:cs="Arial"/>
                <w:sz w:val="15"/>
                <w:szCs w:val="15"/>
              </w:rPr>
              <w:t>x,age, rs1360780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genotype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F=4.95</w:t>
            </w:r>
          </w:p>
          <w:p>
            <w:pPr>
              <w:jc w:val="left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"https://www.ncbi.nlm.nih.gov/pubmed/29182159"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29182159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 SLC6A4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 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life stress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(institution)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136 children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 control raised children. Romanian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buccal epithelial cells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Non et al. (2016)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More time spent in institutional care was associated with lower DNA methylation at specific CpG sites within both genes.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Age of buccal swab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Collection, sex, ethnicity, pubertal status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SLC6A4: r=-0.19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FKBP5: CpG1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r=-0.21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27218411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promoter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Recent life stress/trauma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133 healthy young adults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Wankerl et al (2014)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association between prenatal stress or early or recent life stress and DNA methylation.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oral contraceptives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life stress: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F=0.03,Recent stress: F=0.73, P=0.39.</w:t>
            </w: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"https://www.ncbi.nlm.nih.gov/pubmed/24937096"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24937096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promoter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(12 sites)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Exposed to bullying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28 bullied children 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 non-bullied monozygotic twins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10 years 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5" w:lineRule="auto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buccal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Ouellet-Morin et al. (2013)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M</w:t>
            </w:r>
            <w:r>
              <w:rPr>
                <w:rFonts w:ascii="Arial" w:hAnsi="Arial" w:cs="Arial"/>
                <w:sz w:val="15"/>
                <w:szCs w:val="15"/>
              </w:rPr>
              <w:t>ethylation of CpG 8 and overall average of SLC6A4 ↑ in bullied children compared to non-bullied twins, which significantly correlated with the blunted cortisol response to the stressful task.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Family warth, birth weight, IQ, intro/extroversion problem, methylation before being bullied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Bullied: t = 2.49,</w:t>
            </w:r>
          </w:p>
          <w:p>
            <w:pPr>
              <w:rPr>
                <w:rFonts w:ascii="Arial" w:hAnsi="Arial" w:eastAsia="宋体" w:cs="Arial"/>
                <w:i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From 5~12</w:t>
            </w:r>
            <w:r>
              <w:rPr>
                <w:rFonts w:ascii="Arial" w:hAnsi="Arial" w:eastAsia="宋体" w:cs="Arial"/>
                <w:iCs/>
                <w:sz w:val="15"/>
                <w:szCs w:val="15"/>
              </w:rPr>
              <w:t xml:space="preserve"> years:</w:t>
            </w:r>
          </w:p>
          <w:p>
            <w:pPr>
              <w:rPr>
                <w:rFonts w:ascii="Arial" w:hAnsi="Arial" w:eastAsia="Times New Roman" w:cs="Arial"/>
                <w:iCs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iCs/>
                <w:sz w:val="15"/>
                <w:szCs w:val="15"/>
              </w:rPr>
              <w:t xml:space="preserve">p=0.006 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23217646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(intron I and  exon I)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wide range of traumatic events (abuse, loss of friend, any kind of serious injury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 trauma exposed/ no PTSD individuals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PTSD individuals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Koenen et al., 2011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traumatic events associated with ↑ methylaion of cg22584138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of SLC6A4. Association between the number of traumatic events and PTSD symptoms was stronger at low methylation of SLC6A4.Genetic effect, sex difference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PBMC count, number of trauma events, methylation -values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 not provided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"https://www.ncbi.nlm.nih.gov/pubmed/21608084"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21608084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1)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(differ loci)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Adversity during child and adolescents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939 adolescents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(16.2 years)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van der Knaap et al (2015)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More life adversity associated with ↑ methylation of SLC6A4, independently of childhood exposure, especially for carriers of LL carriers.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perinatal adversities, childhood trauma, Stress during child and adolescents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r=0.011(SLE)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p=0.004 (adolescent SLE)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25849128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adversity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(both prenatal and postnatal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children of alcoholics (COA)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50HC </w:t>
            </w:r>
            <w:r>
              <w:rPr>
                <w:rFonts w:ascii="Arial" w:hAnsi="Arial" w:eastAsia="CharisSIL-Italic" w:cs="Arial"/>
                <w:i/>
                <w:iCs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India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Timothy et al. (2021)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 methylation was higher in COA, and correlated with early adversity.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 =-0.366.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P&lt;0.001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31082414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(exons VI)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care during childhood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47 high stress adults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 low stress adults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Unternaehrer et al. (2015)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maternal care group associated with ↑DNA methylation of BDNF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sex, batch number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Likelihood-Ratio: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"https://www.ncbi.nlm.nih.gov/pubmed/26061800"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26061800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(exon IV)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(4 CpG)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Exposure to child violence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54 mothers with IPV-PTSD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Switzerland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Moser DA, et al. (2015)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exposure to domestic violence as a child was significantly correlated with the degree of methylation at the CpG3 site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rs = .421, p = .002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26649946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</w:t>
            </w:r>
          </w:p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(covering exon 1~ exon III</w:t>
            </w:r>
            <w:r>
              <w:rPr>
                <w:rFonts w:ascii="Arial" w:hAnsi="Arial" w:eastAsia="宋体" w:cs="Arial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care during childhood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 high stress adults (36 women)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 42 low stress adults (35 women)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Unternaehrer et al. (2015)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CT associated with hypermethylation of one OXTR target sequence(1), but not the second OXTR target sequence(2).This results couldn’t be explained by different blood cell counts.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sex, batch number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Likelihood-Ratio</w:t>
            </w:r>
            <w:r>
              <w:rPr>
                <w:rFonts w:ascii="Arial" w:hAnsi="Arial" w:eastAsia="宋体" w:cs="Arial"/>
                <w:sz w:val="15"/>
                <w:szCs w:val="15"/>
              </w:rPr>
              <w:t>: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 4.33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"https://www.ncbi.nlm.nih.gov/pubmed/26061800"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26061800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promoter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sstress life event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146 MDD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Germany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Sanwald et al. (2019)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Stressful life events negatively associated with mean methylation status as well as with single CpG in the promoter of OXT.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Significant sex differences in DNAm.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Sex, age, substance use, antidepressive BMI, medication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 =0.0008, p=0.021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  <w:p>
            <w:pPr>
              <w:widowControl/>
              <w:textAlignment w:val="bottom"/>
              <w:rPr>
                <w:rFonts w:ascii="Arial" w:hAnsi="Arial" w:eastAsia="Times New Roman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31768943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uto"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HPA axis genes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Harsh Parenting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96 MZ twins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(multi ethnicity)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buccal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Lewis </w:t>
            </w:r>
            <w:r>
              <w:rPr>
                <w:rFonts w:hint="eastAsia" w:ascii="Arial" w:hAnsi="Arial" w:cs="Arial"/>
                <w:sz w:val="15"/>
                <w:szCs w:val="15"/>
              </w:rPr>
              <w:t>et al. (</w:t>
            </w:r>
            <w:r>
              <w:rPr>
                <w:rFonts w:ascii="Arial" w:hAnsi="Arial" w:cs="Arial"/>
                <w:sz w:val="15"/>
                <w:szCs w:val="15"/>
              </w:rPr>
              <w:t>2020</w:t>
            </w:r>
            <w:r>
              <w:rPr>
                <w:rFonts w:hint="eastAsia" w:ascii="Arial" w:hAnsi="Arial" w:cs="Arial"/>
                <w:sz w:val="15"/>
                <w:szCs w:val="15"/>
              </w:rPr>
              <w:t>)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harsh parenting significantly predicted methylation of several HPA axis genes, including NR3C1, AVPRB1, CRHR1, CRHR2, and MC2R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twin interdependence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Sex, array, cellular heterogeneity, 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NR3C1:β=0.295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AVPBR1:β=−0.224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POMC: β=−0.323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32472381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MTHFR</w:t>
            </w:r>
          </w:p>
          <w:p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Perceived Stress (PSS)</w:t>
            </w:r>
          </w:p>
          <w:p>
            <w:pPr>
              <w:spacing w:line="15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 healthy participants (mean age: 20.9 years)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Jiménez et al. (2018)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significant inverse correlation between MTHFR methylation levels and perceived stress, even after adjusted for covariant.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gender, depression symptom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P=5.9×10</w:t>
            </w:r>
            <w:r>
              <w:rPr>
                <w:rFonts w:ascii="Arial" w:hAnsi="Arial" w:eastAsia="宋体" w:cs="Arial"/>
                <w:sz w:val="15"/>
                <w:szCs w:val="15"/>
                <w:vertAlign w:val="superscript"/>
              </w:rPr>
              <w:t>−5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29595559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OPRL1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Psycho-social  stress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660 adolescents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(14 years)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Ruggeri et al.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(2018)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Methylation of OPRL1 intron 1 is ↓ under higher psycho-social stress and involved in drinking behavior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p=</w:t>
            </w:r>
            <w:r>
              <w:rPr>
                <w:rFonts w:ascii="Arial" w:hAnsi="Arial" w:eastAsia="宋体" w:cs="Arial"/>
                <w:sz w:val="15"/>
                <w:szCs w:val="15"/>
              </w:rPr>
              <w:t>0.013</w:t>
            </w:r>
          </w:p>
          <w:p>
            <w:pPr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29197086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TPH2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life stress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291 MDD patients and 100HC (China)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Shen et. </w:t>
            </w: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l (2020)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 child maltreatment predicted DNA hypomethylation at CpG-site TPH2-8-237 in males.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 and baseline HAMD 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r: -0.213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FDR=0.038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32738671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differ species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Early-life stress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30 MDD, 28 cocaine use disorder, 32 HC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PBMCs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Catale et al. (2020)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significant effect of the mental health diagnosis on global methylation levels was observed. No effect of either childhood abuse or neglect was detected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abuse, b= 0.04. child neglect, b =0.017, P = 0.89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33344704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lifetime stress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84Healthy subjects (32 males）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PBMCs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Ursini,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et al. (</w:t>
            </w:r>
            <w:r>
              <w:rPr>
                <w:rFonts w:ascii="Arial" w:hAnsi="Arial" w:cs="Arial"/>
                <w:sz w:val="15"/>
                <w:szCs w:val="15"/>
              </w:rPr>
              <w:t>2011</w:t>
            </w:r>
            <w:r>
              <w:rPr>
                <w:rFonts w:hint="eastAsia"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 Val/Val carriers of COMT greater stress are related to and lower methylation.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F(2,20)=4.1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21543598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MORC1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-Roman" w:cs="Arial"/>
                <w:kern w:val="0"/>
                <w:sz w:val="15"/>
                <w:szCs w:val="15"/>
                <w:lang w:bidi="ar"/>
              </w:rPr>
              <w:t>promoter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Early life stress (ELS)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CTQ scores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151adult cohort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(presence with depression and  child maltreatment)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Germany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Thomas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et al.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(2019)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MORC1 DNAm in adult was not associated with child maltreatment, which were validated among two additional cohorts(N=299, N=310) separately. Association between DNAm with depressive symptoms was present in all cohorts.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Sex, age and smoking behavior, first two axes of PCs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Not provided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31683097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CYP2E1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Exposed to severe adversity 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 adolescents (15years) high stress vs. low stress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buccal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Kumsta et al.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(2016)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One DMR in the promotor of the CYP2E1 was identified methylation↑ associated with deprivation and impaired social cognition.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gender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p=2.98×10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−5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"https://www.ncbi.nlm.nih.gov/pubmed/27271856"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27271856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DDR1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43 CpG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Psychological stress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 patients with psychosis, 40 HC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Spain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Garcia-Ruiz et al.(2020)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leukocyte DDR1 hypermethylation in patients with psychosis is associated with psychological stress,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Antipsychotic, age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biperidene doses, coffee, alcohol consume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 =-0.202, p=0.038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31920096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KITLG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Adversity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 healthy adults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(39~ 60 yrs) German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CD14+ monocytes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Frach et al. (2020)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neither replicate the association between KITLG DNA methylation with childhood adversity.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 and sex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β = −0.032,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 = 0.817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32203862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GRIN2B 4CpG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adversity</w:t>
            </w: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186 individuals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Swedish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Engdahl, et al. (2021)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childhood adversity is associated with increased methylation levels of GRIN2B in adulthood for three of CpGs (p = 0.007, 0.006 and 5 × 10− 14). 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ge, sex, smoking nor alcohol intake, level of education, occupational status, financial stability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CpG1: β=0.95</w:t>
            </w:r>
          </w:p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CpG3: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β = 2.12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33038564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HSD11B2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childhood adversity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children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Oni-Orisan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(2020)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childhood adversity were associated with greater DNA methylation of HSD11B2 at the CpG2 site.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gestational age at birth, self</w:t>
            </w:r>
            <w:r>
              <w:rPr>
                <w:rFonts w:hint="eastAsia"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reported use of tobacco</w:t>
            </w:r>
            <w:r>
              <w:rPr>
                <w:rFonts w:hint="eastAsia" w:ascii="Arial" w:hAnsi="Arial" w:cs="Arial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</w:rPr>
              <w:t>alcohol</w:t>
            </w:r>
            <w:r>
              <w:rPr>
                <w:rFonts w:hint="eastAsia" w:ascii="Arial" w:hAnsi="Arial" w:cs="Arial"/>
                <w:sz w:val="15"/>
                <w:szCs w:val="15"/>
              </w:rPr>
              <w:t>/</w:t>
            </w:r>
            <w:r>
              <w:rPr>
                <w:rFonts w:ascii="Arial" w:hAnsi="Arial" w:cs="Arial"/>
                <w:sz w:val="15"/>
                <w:szCs w:val="15"/>
              </w:rPr>
              <w:t xml:space="preserve">marijuana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B=0.11, P &lt; 0.01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32663835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(Promoter)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Childhood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cumulative SES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388 African American (19 yrs, F: 213)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Beach et al. (2014)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SLC6A4: Women- 2 cg sites differentially methylated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Men- no association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>Sex-stratified analysis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 xml:space="preserve">ex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Effect size:0.011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"https://www.ncbi.nlm.nih.gov/pubmed/24192273"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24192273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LINE-M1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Sat2-M1, Alu-M2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SES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Adult SES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89 Women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(43yrs)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USA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 white cell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Tehranifar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al.(2013)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family income at birth associated with ↑Sat2 methylation, single parent family was associated with ↑Alu methylation. Lower adult education was associated with ↓Sat2 methylation.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</w:rPr>
              <w:t>r</w:t>
            </w:r>
            <w:r>
              <w:rPr>
                <w:rFonts w:ascii="Arial" w:hAnsi="Arial" w:cs="Arial"/>
                <w:sz w:val="15"/>
                <w:szCs w:val="15"/>
              </w:rPr>
              <w:t>ace/ ethnicity, maternal age at pregnancy,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maternal smoking in pregnancy, birth order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Sat2: β= 19.7, </w:t>
            </w:r>
          </w:p>
          <w:p>
            <w:pPr>
              <w:jc w:val="left"/>
              <w:rPr>
                <w:rFonts w:ascii="Arial" w:hAnsi="Arial" w:eastAsia="Times New Roman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95% CI: 0.4-39.0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Times New Roman" w:cs="Arial"/>
                <w:sz w:val="15"/>
                <w:szCs w:val="15"/>
              </w:rPr>
              <w:t>Alu-M2:β= 23.5, 95% CI: 2.6-44.4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23196856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HTR2A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CM+Child adversities +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Childhood SEP 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119 children with severe trauma </w:t>
            </w:r>
          </w:p>
          <w:p>
            <w:pPr>
              <w:widowControl/>
              <w:ind w:left="150" w:hanging="150" w:hangingChars="100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 control child USA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Parade et al. (2017)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T</w:t>
            </w:r>
            <w:r>
              <w:rPr>
                <w:rFonts w:ascii="Arial" w:hAnsi="Arial" w:cs="Arial"/>
                <w:sz w:val="15"/>
                <w:szCs w:val="15"/>
              </w:rPr>
              <w:t>he methylation of 1420 loci↑ with the rise of stress for HTR2A“AA”carriers, but for GG carriers the methylation↓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thnicity age, HTR2A genotype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stress-methylation: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“AA”: r=0.21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“GG”: r =−0.28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 xml:space="preserve"> 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29162169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 &amp; intron, enhancer)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 adversity+SES + child trauma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24 high ELA adults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low ELA control (27 years, 23 F)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Canada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PBMC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Gouin </w:t>
            </w:r>
          </w:p>
          <w:p>
            <w:pPr>
              <w:spacing w:line="15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al.(2017)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 significant global difference (16 CpG) between high/low ELA groups. Methylation of CpG7 is ↑ among high stress group, none after multi-correction. OXTR promoter: CpG 5 associated with childhood stressor exposure in females.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High/low ELA groups: </w:t>
            </w:r>
            <w:r>
              <w:rPr>
                <w:rFonts w:ascii="Arial" w:hAnsi="Arial" w:eastAsia="Times New Roman" w:cs="Arial"/>
                <w:sz w:val="15"/>
                <w:szCs w:val="15"/>
              </w:rPr>
              <w:t>p=0.46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Female：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Cohen’s d &gt; 0.80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28785027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 adversities + </w:t>
            </w:r>
            <w:r>
              <w:rPr>
                <w:rFonts w:hint="eastAsia" w:ascii="Arial" w:hAnsi="Arial" w:cs="Arial"/>
                <w:sz w:val="15"/>
                <w:szCs w:val="15"/>
              </w:rPr>
              <w:t>c</w:t>
            </w:r>
            <w:r>
              <w:rPr>
                <w:rFonts w:ascii="Arial" w:hAnsi="Arial" w:cs="Arial"/>
                <w:sz w:val="15"/>
                <w:szCs w:val="15"/>
              </w:rPr>
              <w:t>hild SEP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182 Adolescent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USA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Swartz et al. (2017)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SLC6A4: Lower SES at wave one predicts greater increases of promoter methylation at Wave 2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time between waves, gender, anxiety, risk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factors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β=−0.24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"https://www.ncbi.nlm.nih.gov/pubmed/27217150"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27217150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NR3C1, LEP, ABAC1, </w:t>
            </w:r>
            <w:r>
              <w:rPr>
                <w:rFonts w:ascii="Arial" w:hAnsi="Arial" w:cs="Arial"/>
                <w:sz w:val="11"/>
                <w:szCs w:val="11"/>
              </w:rPr>
              <w:t xml:space="preserve">INS-IGF2 </w:t>
            </w:r>
            <w:r>
              <w:rPr>
                <w:rFonts w:ascii="Arial" w:hAnsi="Arial" w:cs="Arial"/>
                <w:sz w:val="13"/>
                <w:szCs w:val="13"/>
              </w:rPr>
              <w:t xml:space="preserve">HSD11B2,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Childhood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socioeconomic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position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613 adult (F:63) Israel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Huang et al. (2015)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 SEP  associated with:</w:t>
            </w:r>
            <w:r>
              <w:rPr>
                <w:rFonts w:hint="eastAsia" w:ascii="Arial" w:hAnsi="Arial" w:cs="Arial"/>
                <w:sz w:val="15"/>
                <w:szCs w:val="15"/>
              </w:rPr>
              <w:t>↑</w:t>
            </w:r>
            <w:r>
              <w:rPr>
                <w:rFonts w:ascii="Arial" w:hAnsi="Arial" w:cs="Arial"/>
                <w:sz w:val="15"/>
                <w:szCs w:val="15"/>
              </w:rPr>
              <w:t>methylation of ABAC1, INS-IGF2, LEP, and</w:t>
            </w:r>
            <w:r>
              <w:rPr>
                <w:rFonts w:hint="eastAsia" w:ascii="宋体" w:hAnsi="宋体" w:eastAsia="宋体" w:cs="Arial"/>
                <w:sz w:val="15"/>
                <w:szCs w:val="15"/>
              </w:rPr>
              <w:t>↓</w:t>
            </w:r>
            <w:r>
              <w:rPr>
                <w:rFonts w:ascii="Arial" w:hAnsi="Arial" w:cs="Arial"/>
                <w:sz w:val="15"/>
                <w:szCs w:val="15"/>
              </w:rPr>
              <w:t xml:space="preserve">methylation of NR3C1. Higher maternal education was associated with </w:t>
            </w:r>
            <w:r>
              <w:rPr>
                <w:rFonts w:hint="eastAsia" w:ascii="Arial" w:hAnsi="Arial" w:cs="Arial"/>
                <w:sz w:val="15"/>
                <w:szCs w:val="15"/>
              </w:rPr>
              <w:t>↑</w:t>
            </w:r>
            <w:r>
              <w:rPr>
                <w:rFonts w:ascii="Arial" w:hAnsi="Arial" w:cs="Arial"/>
                <w:sz w:val="15"/>
                <w:szCs w:val="15"/>
              </w:rPr>
              <w:t>HSD11B2 methylation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birthweight</w:t>
            </w:r>
          </w:p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β = 0.5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"https://www.ncbi.nlm.nih.gov/pubmed/27651384"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27651384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LINE-1</w:t>
            </w:r>
          </w:p>
          <w:p>
            <w:pPr>
              <w:widowControl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Alu: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socioeconomic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position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988 Adult( Female: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52 %), USA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Multi-race/ethni</w:t>
            </w:r>
            <w:r>
              <w:rPr>
                <w:rFonts w:hint="eastAsia" w:ascii="Arial" w:hAnsi="Arial" w:cs="Arial"/>
                <w:sz w:val="15"/>
                <w:szCs w:val="15"/>
              </w:rPr>
              <w:t>ci</w:t>
            </w:r>
            <w:r>
              <w:rPr>
                <w:rFonts w:ascii="Arial" w:hAnsi="Arial" w:cs="Arial"/>
                <w:sz w:val="15"/>
                <w:szCs w:val="15"/>
              </w:rPr>
              <w:t>ty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leukocytes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Subramanyam et al. (2013)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African-Americans had 0.27% lower Alu, 0.41% higher LINE-1 than whites. Hispanics had 0.20% lower Alu, 0.39% higher LINE-1 methylation than whites.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ge, gender, race/ ethnicity, income, wealth, 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Alu: △β= 0.27%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LINE-1: △β=0.41% for AA.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"https://www.ncbi.nlm.nih.gov/pubmed/23320117"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23320117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NR3C1,DRD4BDNF,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5-HTT, COMT, DAT1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adversities +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Childhood SEP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109 Child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Female: 60, M: 49</w:t>
            </w:r>
            <w:r>
              <w:rPr>
                <w:rFonts w:hint="eastAsia" w:ascii="Arial" w:hAnsi="Arial" w:cs="Arial"/>
                <w:sz w:val="15"/>
                <w:szCs w:val="15"/>
              </w:rPr>
              <w:t>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USA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buccal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Essex et al. (2013)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NR3C1, DRD4, BDNF, 5 HTT, COMT, DAT1 (no associations for any of these)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Rho: −0.39 to0 .26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21883162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IV promoter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Childhood SEP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 Adolescent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(Australia)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buccal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Wrigglesworth et al.(2019) 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Neighbourhood disadvantage negatively associated with BDNF methylation exon IV.</w:t>
            </w:r>
            <w: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Promoter.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Age and Sex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ß = 0.011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Low power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"https://www.ncbi.nlm.nih.gov/pubmed/30771753"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30771753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Childhood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adversities +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Childhood SEP 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468 Adolescent (Female: 50.4 %)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Netherlands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van der Knaap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 al. (2014)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NR3C1: Hypermethylation exposure to SLE (age 0−15) at amplicon 1 and Hypomethylation- repeated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exposure to other traumatic youth experiences at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amplicon 3，but not exposure to perinatal stress.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 xml:space="preserve">ge, daily smoking,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oral contraceptive,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medication, pubertal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status, acute infection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B=0.44,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B=−0.26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"https://www.ncbi.nlm.nih.gov/pubmed/24713862"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24713862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genes related to stress/inflammation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CharisSIL" w:cs="Arial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ascii="Arial" w:hAnsi="Arial" w:cs="Arial"/>
                <w:sz w:val="15"/>
                <w:szCs w:val="15"/>
              </w:rPr>
              <w:t xml:space="preserve">hildhood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SEP (education)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1231USA Adults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Multi-race/ethnity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monocytes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Needham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(2015)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AVP- increased methylation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cs="Arial"/>
                <w:sz w:val="15"/>
                <w:szCs w:val="15"/>
              </w:rPr>
              <w:t xml:space="preserve">FKBP5:increased DNAm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OXTR:increased DNAm </w:t>
            </w:r>
            <w:r>
              <w:rPr>
                <w:rFonts w:hint="eastAsia" w:ascii="Arial" w:hAnsi="Arial" w:cs="Arial"/>
                <w:sz w:val="15"/>
                <w:szCs w:val="15"/>
              </w:rPr>
              <w:t>;</w:t>
            </w:r>
            <w:r>
              <w:rPr>
                <w:rFonts w:ascii="Arial" w:hAnsi="Arial" w:cs="Arial"/>
                <w:sz w:val="15"/>
                <w:szCs w:val="15"/>
              </w:rPr>
              <w:t>CCL1:increased DNAm in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promoter sites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cs="Arial"/>
                <w:sz w:val="15"/>
                <w:szCs w:val="15"/>
              </w:rPr>
              <w:t xml:space="preserve">CD1D:increased DNAm in promoter sites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age, sex, race/ ethnicity, enrichment scores for neutrophils, B cells, T cells and NK cells)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AVP: q=0.17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FKBP5:q=0.13 OXTR: q=0.10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CCL1: q=0.07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CD1D: q=0.02</w:t>
            </w:r>
            <w:r>
              <w:rPr>
                <w:rFonts w:ascii="Arial" w:hAnsi="Arial" w:eastAsia="宋体" w:cs="Arial"/>
                <w:sz w:val="15"/>
                <w:szCs w:val="15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26295359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genes related to stress/inflammation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life-course SES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857 individual from Italy prospective cohort study (EPIC) Italy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leukocytes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Stringhini et al.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(2015)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NFATC1,IL1A, GPR132 and genes belonging to the MAPK family was less methylated, CXCL2 and PTGS2 more methylated in individuals with low vs high SES.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sex, disease status, smoking status, alcohol consumption, diet, physical activity, BMI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household’s highest occupational △β=0.67, 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father’s occupation: △β= 0.52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2588903</w:t>
            </w:r>
            <w:r>
              <w:rPr>
                <w:rStyle w:val="10"/>
                <w:rFonts w:ascii="Arial" w:hAnsi="Arial" w:eastAsia="微软雅黑" w:cs="Arial"/>
                <w:color w:val="auto"/>
                <w:sz w:val="15"/>
                <w:szCs w:val="15"/>
                <w:u w:val="none"/>
                <w:vertAlign w:val="superscript"/>
              </w:rPr>
              <w:t>✱</w:t>
            </w:r>
          </w:p>
        </w:tc>
      </w:tr>
    </w:tbl>
    <w:p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eastAsia="微软雅黑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refers to th</w:t>
      </w:r>
      <w:r>
        <w:rPr>
          <w:rFonts w:hint="eastAsia"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studies with</w:t>
      </w:r>
      <w:r>
        <w:rPr>
          <w:rFonts w:hint="eastAsia"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power</w:t>
      </w:r>
      <w:r>
        <w:rPr>
          <w:rFonts w:hint="eastAsia" w:ascii="Arial" w:hAnsi="Arial" w:cs="Arial"/>
          <w:sz w:val="18"/>
          <w:szCs w:val="18"/>
        </w:rPr>
        <w:t xml:space="preserve">&gt;60% for evaluating the reproduicibility, </w:t>
      </w:r>
      <w:r>
        <w:rPr>
          <w:rFonts w:ascii="Arial" w:hAnsi="Arial" w:cs="Arial"/>
          <w:sz w:val="18"/>
          <w:szCs w:val="18"/>
          <w:vertAlign w:val="superscript"/>
        </w:rPr>
        <w:t>∆</w:t>
      </w:r>
      <w:r>
        <w:rPr>
          <w:rFonts w:hint="eastAsia" w:ascii="Arial" w:hAnsi="Arial" w:cs="Arial"/>
          <w:sz w:val="18"/>
          <w:szCs w:val="18"/>
        </w:rPr>
        <w:t xml:space="preserve"> means studies exclude</w:t>
      </w:r>
      <w:r>
        <w:t xml:space="preserve"> </w:t>
      </w:r>
      <w:r>
        <w:rPr>
          <w:rFonts w:ascii="Arial" w:hAnsi="Arial" w:cs="Arial"/>
          <w:sz w:val="18"/>
          <w:szCs w:val="18"/>
        </w:rPr>
        <w:t>d owing to some less-common loci examined in it.</w:t>
      </w:r>
    </w:p>
    <w:p>
      <w:pPr>
        <w:jc w:val="center"/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eastAsia="KaiTi_GB2312" w:cs="Arial"/>
          <w:szCs w:val="21"/>
        </w:rPr>
      </w:pPr>
    </w:p>
    <w:p>
      <w:pPr>
        <w:ind w:firstLine="1680" w:firstLineChars="800"/>
        <w:rPr>
          <w:rFonts w:ascii="Arial" w:hAnsi="Arial" w:eastAsia="KaiTi_GB2312" w:cs="Arial"/>
          <w:szCs w:val="21"/>
        </w:rPr>
      </w:pPr>
    </w:p>
    <w:p>
      <w:pPr>
        <w:ind w:firstLine="1680" w:firstLineChars="800"/>
        <w:rPr>
          <w:rFonts w:ascii="Arial" w:hAnsi="Arial" w:eastAsia="KaiTi_GB2312" w:cs="Arial"/>
          <w:szCs w:val="21"/>
        </w:rPr>
      </w:pPr>
    </w:p>
    <w:p>
      <w:pPr>
        <w:ind w:firstLine="1680" w:firstLineChars="800"/>
        <w:rPr>
          <w:rFonts w:ascii="Arial" w:hAnsi="Arial" w:eastAsia="KaiTi_GB2312" w:cs="Arial"/>
          <w:szCs w:val="21"/>
        </w:rPr>
      </w:pPr>
    </w:p>
    <w:p>
      <w:pPr>
        <w:jc w:val="center"/>
        <w:rPr>
          <w:rFonts w:ascii="Arial" w:hAnsi="Arial" w:eastAsia="KaiTi_GB2312" w:cs="Arial"/>
          <w:szCs w:val="21"/>
        </w:rPr>
      </w:pPr>
      <w:r>
        <w:rPr>
          <w:rFonts w:ascii="Arial" w:hAnsi="Arial" w:eastAsia="KaiTi_GB2312" w:cs="Arial"/>
          <w:szCs w:val="21"/>
        </w:rPr>
        <w:t>Suppl. Table 1.3 Overview of candidate genes studies associated with chronic stress during adulthood</w:t>
      </w:r>
    </w:p>
    <w:tbl>
      <w:tblPr>
        <w:tblStyle w:val="6"/>
        <w:tblpPr w:leftFromText="180" w:rightFromText="180" w:vertAnchor="page" w:horzAnchor="page" w:tblpX="378" w:tblpY="2258"/>
        <w:tblOverlap w:val="never"/>
        <w:tblW w:w="16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90"/>
        <w:gridCol w:w="1650"/>
        <w:gridCol w:w="1090"/>
        <w:gridCol w:w="1330"/>
        <w:gridCol w:w="10"/>
        <w:gridCol w:w="4490"/>
        <w:gridCol w:w="1590"/>
        <w:gridCol w:w="950"/>
        <w:gridCol w:w="190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Covariate 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SCL6A4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promoter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shift-working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 high work stress  nurses;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low work stress nurses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 leucocytes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Alasaari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al.(2012)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Nurses in the high stress environment had significantly lower promoter methylation levels at all five CpG of SLC6A4(p&lt;0.01). Burnout and work-related stress were associated with an decrease SLC6A4 methylation.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5-HTT genotype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Cohen’s d: 1.2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p=7.10E–06(CpG5)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p=2.50E–05(CpG4)</w:t>
            </w:r>
          </w:p>
          <w:p>
            <w:pPr>
              <w:rPr>
                <w:rStyle w:val="16"/>
                <w:rFonts w:hint="default"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p=0.000292(CpG3)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  <w:r>
              <w:rPr>
                <w:rFonts w:ascii="Arial" w:hAnsi="Arial" w:cs="Arial"/>
                <w:sz w:val="15"/>
                <w:szCs w:val="15"/>
              </w:rPr>
              <w:t>23029256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BDNF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Chronic Job-stress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774 Japanese workers stratified into quartiles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(9% female)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Song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(2014)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methhylation of BDNF is slighlty ↑ among high stress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Workers(</w:t>
            </w:r>
            <w:r>
              <w:rPr>
                <w:rFonts w:ascii="Arial" w:hAnsi="Arial" w:eastAsia="Calibri" w:cs="Arial"/>
                <w:sz w:val="15"/>
                <w:szCs w:val="15"/>
              </w:rPr>
              <w:t>22 C</w:t>
            </w:r>
            <w:r>
              <w:rPr>
                <w:rFonts w:ascii="Arial" w:hAnsi="Arial" w:cs="Arial"/>
                <w:sz w:val="15"/>
                <w:szCs w:val="15"/>
              </w:rPr>
              <w:t>pG sites:↑, 28 CpG sites:↓)，but no significant difference of methylation of BDNF between high stress and low stress workers.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P=0.045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5.6% vs. 5.7%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Small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"https://www.ncbi.nlm.nih.gov/pubmed/24801253" \t "https://www.geenmedical.com/_blank"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24801253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Occupational Stress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high vs. 90 low job stress workers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 leukocyte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Miyaki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(2015)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Subjects with high stress associated with ↑ DNA overall methylation, and ↑ methylation level of </w:t>
            </w:r>
            <w:r>
              <w:rPr>
                <w:rFonts w:ascii="Arial" w:hAnsi="Arial" w:eastAsia="Calibri" w:cs="Arial"/>
                <w:sz w:val="15"/>
                <w:szCs w:val="15"/>
              </w:rPr>
              <w:t>4 CpG</w:t>
            </w:r>
            <w:r>
              <w:rPr>
                <w:rFonts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TH promoter region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Style w:val="16"/>
                <w:rFonts w:hint="default" w:ascii="Arial" w:hAnsi="Arial" w:cs="Arial"/>
                <w:sz w:val="15"/>
                <w:szCs w:val="15"/>
              </w:rPr>
            </w:pPr>
            <w:r>
              <w:rPr>
                <w:rStyle w:val="16"/>
                <w:rFonts w:hint="default" w:ascii="Arial" w:hAnsi="Arial" w:cs="Arial"/>
                <w:sz w:val="15"/>
                <w:szCs w:val="15"/>
              </w:rPr>
              <w:t>Overall methylation：</w:t>
            </w:r>
          </w:p>
          <w:p>
            <w:pPr>
              <w:rPr>
                <w:rStyle w:val="18"/>
                <w:rFonts w:hint="default" w:ascii="Arial" w:hAnsi="Arial" w:cs="Arial"/>
                <w:sz w:val="15"/>
                <w:szCs w:val="15"/>
              </w:rPr>
            </w:pPr>
            <w:r>
              <w:rPr>
                <w:rStyle w:val="18"/>
                <w:rFonts w:hint="default" w:ascii="Arial" w:hAnsi="Arial" w:cs="Arial"/>
                <w:sz w:val="15"/>
                <w:szCs w:val="15"/>
              </w:rPr>
              <w:t>p</w:t>
            </w:r>
            <w:r>
              <w:rPr>
                <w:rStyle w:val="16"/>
                <w:rFonts w:hint="default" w:ascii="Arial" w:hAnsi="Arial" w:cs="Arial"/>
                <w:sz w:val="15"/>
                <w:szCs w:val="15"/>
              </w:rPr>
              <w:t>=2.48×10</w:t>
            </w:r>
            <w:r>
              <w:rPr>
                <w:rStyle w:val="16"/>
                <w:rFonts w:hint="default" w:ascii="Arial" w:hAnsi="Arial" w:cs="Arial"/>
                <w:sz w:val="15"/>
                <w:szCs w:val="15"/>
                <w:vertAlign w:val="superscript"/>
              </w:rPr>
              <w:t>-</w:t>
            </w:r>
            <w:r>
              <w:rPr>
                <w:rStyle w:val="19"/>
                <w:rFonts w:hint="default" w:ascii="Arial" w:hAnsi="Arial" w:cs="Arial"/>
                <w:sz w:val="15"/>
                <w:szCs w:val="15"/>
                <w:vertAlign w:val="superscript"/>
              </w:rPr>
              <w:t>6</w:t>
            </w:r>
          </w:p>
          <w:p>
            <w:pPr>
              <w:rPr>
                <w:rStyle w:val="17"/>
                <w:rFonts w:hint="default" w:ascii="Arial" w:hAnsi="Arial" w:cs="Arial"/>
                <w:sz w:val="15"/>
                <w:szCs w:val="15"/>
                <w:vertAlign w:val="superscript"/>
              </w:rPr>
            </w:pPr>
            <w:r>
              <w:rPr>
                <w:rStyle w:val="16"/>
                <w:rFonts w:hint="default" w:ascii="Arial" w:hAnsi="Arial" w:cs="Arial"/>
                <w:sz w:val="15"/>
                <w:szCs w:val="15"/>
              </w:rPr>
              <w:t>Promoter:p=7.14×10</w:t>
            </w:r>
            <w:r>
              <w:rPr>
                <w:rStyle w:val="17"/>
                <w:rFonts w:hint="default" w:ascii="Arial" w:hAnsi="Arial" w:cs="Arial"/>
                <w:sz w:val="15"/>
                <w:szCs w:val="15"/>
                <w:vertAlign w:val="superscript"/>
              </w:rPr>
              <w:t>-9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///.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 miR-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promoters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night shift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shift workers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 day workers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 samples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Shi et al. (2013)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 miRNAs (especially miR-219) were differentially methylated in night shiftworkers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folate intake,</w:t>
            </w:r>
          </w:p>
          <w:p>
            <w:pPr>
              <w:widowControl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Small power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微软雅黑" w:cs="Arial"/>
                <w:sz w:val="15"/>
                <w:szCs w:val="15"/>
              </w:rPr>
              <w:t>∆</w:t>
            </w:r>
            <w:r>
              <w:rPr>
                <w:rFonts w:ascii="Arial" w:hAnsi="Arial" w:cs="Arial"/>
                <w:sz w:val="15"/>
                <w:szCs w:val="15"/>
              </w:rPr>
              <w:t>=9.3%~2.2%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23813567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BRCA1 BRCA2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(Promoter)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shift-working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347 women rotating-shift work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363 women working days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 leucocytes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Peplonska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(2017)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night work and night work history were not associated with methylation status of the promoter sites within BRCA1 and BRCA2 genes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folate intake, other lifestyle characteristics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OR=1.08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Small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28594926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CLOCK, BMAL1, CRY1,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PER1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>PER2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tabs>
                <w:tab w:val="center" w:pos="53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shift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 working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558 female nurses working night shift </w:t>
            </w:r>
            <w:r>
              <w:rPr>
                <w:rFonts w:ascii="Arial" w:hAnsi="Arial" w:eastAsia="Gill Sans MT" w:cs="Arial"/>
                <w:kern w:val="0"/>
                <w:sz w:val="15"/>
                <w:szCs w:val="15"/>
                <w:lang w:bidi="ar"/>
              </w:rPr>
              <w:t xml:space="preserve">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(278 breast cancer cases, 280 controls)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Erdem et al. (2017)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Breast cancer cases, medium exposure to night work, associated with an increase in BMAL1 and PER1 methylation compared with day working cases.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al</w:t>
            </w:r>
            <w:r>
              <w:rPr>
                <w:rFonts w:ascii="Arial" w:hAnsi="Arial" w:cs="Arial"/>
                <w:sz w:val="15"/>
                <w:szCs w:val="15"/>
              </w:rPr>
              <w:t>cohol, familiar breast cancer, years since cancer and alcohol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BMAL1: p=0.003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PER1: p=0.035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28928877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4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Covariate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CLOCK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CRY2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Shift-work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117 female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Zhu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(2011)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methylation of CLOCK promoter↓and CRY2 promoter ↑ for long-term shift-workers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ge, folate intake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CLOCK: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adjp:0.0009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CRY2: adjp:0.0068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"https://www.ncbi.nlm.nih.gov/pubmed/22080730" \t "https://www.geenmedical.com/_blank" </w:instrText>
            </w:r>
            <w:r>
              <w:fldChar w:fldCharType="separate"/>
            </w:r>
            <w:r>
              <w:rPr>
                <w:rFonts w:ascii="Arial" w:hAnsi="Arial" w:eastAsia="Times" w:cs="Arial"/>
                <w:sz w:val="15"/>
                <w:szCs w:val="15"/>
              </w:rPr>
              <w:t>22080730</w:t>
            </w:r>
            <w:r>
              <w:rPr>
                <w:rFonts w:ascii="Arial" w:hAnsi="Arial" w:eastAsia="Times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GCR, TNF-α, IFN-γ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Shift-work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155 male workers</w:t>
            </w:r>
          </w:p>
          <w:p>
            <w:pPr>
              <w:rPr>
                <w:rFonts w:ascii="Arial" w:hAnsi="Arial" w:eastAsia="Times" w:cs="Arial"/>
                <w:sz w:val="15"/>
                <w:szCs w:val="15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Bollati et al (2010)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For shift-workers, with the rise of working years, the methylation of Alu and IFN-γ </w:t>
            </w:r>
            <w:r>
              <w:rPr>
                <w:rFonts w:ascii="Arial" w:hAnsi="Arial" w:eastAsia="Times" w:cs="Arial"/>
                <w:sz w:val="15"/>
                <w:szCs w:val="15"/>
              </w:rPr>
              <w:t>↓</w:t>
            </w:r>
            <w:r>
              <w:rPr>
                <w:rFonts w:ascii="Arial" w:hAnsi="Arial" w:cs="Arial"/>
                <w:sz w:val="15"/>
                <w:szCs w:val="15"/>
              </w:rPr>
              <w:t>(Overall methylation)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ge, BMI,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working years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Alu: p=0 .006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IFN-γ: p=0.007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Times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"https://www.ncbi.nlm.nih.gov/pubmed/20636218" \t "https://www.geenmedical.com/_blank" </w:instrText>
            </w:r>
            <w:r>
              <w:fldChar w:fldCharType="separate"/>
            </w:r>
            <w:r>
              <w:rPr>
                <w:rFonts w:ascii="Arial" w:hAnsi="Arial" w:eastAsia="Times" w:cs="Arial"/>
                <w:sz w:val="15"/>
                <w:szCs w:val="15"/>
              </w:rPr>
              <w:t>20636218</w:t>
            </w:r>
            <w:r>
              <w:rPr>
                <w:rFonts w:ascii="Arial" w:hAnsi="Arial" w:eastAsia="Times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MAOA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Shift Working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3631 Oilfield Workers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peripheral blood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Jiang et al . (2019)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微软雅黑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methylation of CpG loci of MAOA is↓ among workers with higher stress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/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p&lt; 0.05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31878203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tumor suppressor genes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Shift working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 nurses with night work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 female with day  work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eastAsia="宋体" w:cs="Arial"/>
                <w:sz w:val="15"/>
                <w:szCs w:val="15"/>
                <w:shd w:val="clear" w:color="auto" w:fill="FFFFFF"/>
              </w:rPr>
              <w:t>blood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Carugno et al. (2019）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TP53, CDKN2A, BRCA1, BRCA2, ESR1, ESR2, Alu, TL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LINE-1. NS was associated with hypomethylation of ESR1, TP53, and BRCA1. NS-associated markers potentially involved incellular aging, genomic instability, and cancer development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BMI,  oral contraceptive use, smoking, marital status/age at marriage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ESR1:β=−1.85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TP53: β=−0.93 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BRCA1: β=−1.14</w:t>
            </w:r>
          </w:p>
          <w:p>
            <w:pPr>
              <w:widowControl/>
              <w:rPr>
                <w:rFonts w:ascii="Arial" w:hAnsi="Arial" w:eastAsia="宋体" w:cs="Arial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31261650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PER1,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PER2</w:t>
            </w:r>
            <w:r>
              <w:rPr>
                <w:rFonts w:hint="eastAsia" w:ascii="Arial" w:hAnsi="Arial" w:cs="Arial"/>
                <w:sz w:val="15"/>
                <w:szCs w:val="15"/>
              </w:rPr>
              <w:t>,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PER3, CRY1, CRY2, CLOCK, NPAS2, BMAL1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Shift working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347 women rotating-shift work 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363 women working days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 leucocytes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Reszka, et al.(2019)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Night shift associated with decreased PER2 promoter CpG methylation. A longer lifetime duration of shift work presented a lower status of PER1 methylation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BMAL1: hypomethylation.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age, current smoking status, folate intake and blood collection time. 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PER2:P&lt;0.004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PER1:P=0.040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BMAL1:P=0.013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29144171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Gene (loci)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Stress type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Sample character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Tissue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Author (year)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Main results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Covariate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Multiple testing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Effect size/power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SCL6A4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promoter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Early stress &amp; recent chronic stress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105 healthy males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(18~77years)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Duman et al.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(2015)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Increased methylation associated with ELS and chronic stress among SLC6A4“SS”,which correlated positively with SLC6A4 expression.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 global methylation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ELS: r=0.45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chronic stress: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r=0.44. large power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25995833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SLC6A4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(16 loci Promoter)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Marital separation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 adults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Sbarra et al. (2019)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less subjective separation-related psychological distress associated with greater DNAm of SLC6A4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 SLC6A4 genotype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Separation time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 = −211.99</w:t>
            </w:r>
          </w:p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31053862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NR3C1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War trauma exposure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92 soldiers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(longitudinal)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150" w:hanging="150" w:hangingChars="10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Schür et al.</w:t>
            </w:r>
          </w:p>
          <w:p>
            <w:pPr>
              <w:ind w:left="150" w:hanging="150" w:hangingChars="10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(2017)</w:t>
            </w:r>
          </w:p>
          <w:p>
            <w:pPr>
              <w:ind w:left="150" w:hanging="150" w:hangingChars="100"/>
              <w:jc w:val="left"/>
              <w:rPr>
                <w:rFonts w:ascii="Arial" w:hAnsi="Arial" w:eastAsia="微软雅黑" w:cs="Arial"/>
                <w:sz w:val="15"/>
                <w:szCs w:val="15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War trauma lead to methylation changes of multi loci of GR-1, while only functional loci methylation associated with later psychopathology symptom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ge, BMI, cell types and number, education level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Overall methylation: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p=0.003；function methylation: p= 0.002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28742078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CACNAC1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Perceived stress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103 adult males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Pennington   et al. (2020)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Positive correlation between CpG5 methylation and perceived stress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ge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OR=0.1~0.2 for CpG1,CpG11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33169621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OXTR</w:t>
            </w:r>
          </w:p>
          <w:p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(promoter)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Adverse stress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AA female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whole blood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Simons 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et al. (2017)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Adverse stress correlated with 4 CpG (cg08535600, cg09353063, cg17285225, cg23391006) of OXTR.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c</w:t>
            </w:r>
            <w:r>
              <w:rPr>
                <w:rFonts w:ascii="Arial" w:hAnsi="Arial" w:cs="Arial"/>
                <w:sz w:val="15"/>
                <w:szCs w:val="15"/>
              </w:rPr>
              <w:t>hild trauma, age, cell types,  EWAS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B=0.275. R=0.262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Large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27323309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NR3C1 </w:t>
            </w:r>
            <w:r>
              <w:rPr>
                <w:rFonts w:ascii="Arial" w:hAnsi="Arial" w:eastAsia="宋体" w:cs="Arial"/>
                <w:sz w:val="15"/>
                <w:szCs w:val="15"/>
              </w:rPr>
              <w:t xml:space="preserve"> mea</w:t>
            </w:r>
            <w:r>
              <w:rPr>
                <w:rFonts w:ascii="Arial" w:hAnsi="Arial" w:cs="Arial"/>
                <w:sz w:val="15"/>
                <w:szCs w:val="15"/>
              </w:rPr>
              <w:t>n DNAm</w:t>
            </w:r>
          </w:p>
          <w:p>
            <w:pPr>
              <w:spacing w:line="280" w:lineRule="exac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FKBP5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Perceived daily stress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 healthy adults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saliva buccal cell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fldChar w:fldCharType="begin"/>
            </w:r>
            <w:r>
              <w:instrText xml:space="preserve"> HYPERLINK "https://www.sciencedirect.com/science/article/abs/pii/S0306453017316438?dgcid=api_sd_search-api-endpoint" \l "!" </w:instrText>
            </w:r>
            <w: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Sante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et al. (2018)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Greater buccal cell- derived NR3C1-1 F methylation was associated with lower perceived daily life demands.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Sex, tissue-type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b=-0.15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N=48, small power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30059826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 genes related to stress/inflammation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Adult SEP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(education)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1231 Adults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(Non Hispanic white, African American, Hispanic)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blood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monocytes</w:t>
            </w:r>
          </w:p>
          <w:p>
            <w:pPr>
              <w:rPr>
                <w:rFonts w:ascii="Arial" w:hAnsi="Arial" w:eastAsia="宋体" w:cs="Arial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Needham et al.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(2015) </w:t>
            </w: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  <w:p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Adult SES associated with: increased AVP DNAm in shore/shelf sites; increased CD1DDNAm in promoter, decreased in non-promoter sites. F8: decreased DNAm in shore/shelf sites. KLRG1: increased DNAm in non-promoter sites. SLC6A4: (-)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age, sex, race, enrichment scores for neutrophils, B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cells, T cells and NK  cells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AVP:q=0.007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CD1D: q=0.03 F8:q=0.0009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KLRG1:q=0.17</w:t>
            </w:r>
          </w:p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NLRP12:q=0.02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26295359</w:t>
            </w:r>
          </w:p>
        </w:tc>
      </w:tr>
    </w:tbl>
    <w:p>
      <w:pPr>
        <w:jc w:val="left"/>
        <w:rPr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bf7bbda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">
    <w:altName w:val="Malgun Gothic Semilight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dvTT5235d5a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LT Std Lt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CharisSIL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risS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B47D85"/>
    <w:multiLevelType w:val="singleLevel"/>
    <w:tmpl w:val="33B47D85"/>
    <w:lvl w:ilvl="0" w:tentative="0">
      <w:start w:val="5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sTAxMTQ3MjYwNjJU0lEKTi0uzszPAykwqgUA1B45YSwAAAA="/>
  </w:docVars>
  <w:rsids>
    <w:rsidRoot w:val="00172A27"/>
    <w:rsid w:val="001359CB"/>
    <w:rsid w:val="00172A27"/>
    <w:rsid w:val="001752EE"/>
    <w:rsid w:val="00225D13"/>
    <w:rsid w:val="002325F6"/>
    <w:rsid w:val="00264E51"/>
    <w:rsid w:val="004454E9"/>
    <w:rsid w:val="004555FC"/>
    <w:rsid w:val="00586224"/>
    <w:rsid w:val="006E5CFE"/>
    <w:rsid w:val="00830B8A"/>
    <w:rsid w:val="008F596E"/>
    <w:rsid w:val="00A4029B"/>
    <w:rsid w:val="00A7212B"/>
    <w:rsid w:val="00AE5383"/>
    <w:rsid w:val="00B53C37"/>
    <w:rsid w:val="00BD7F59"/>
    <w:rsid w:val="00BE6143"/>
    <w:rsid w:val="00C4760E"/>
    <w:rsid w:val="00CB2FC4"/>
    <w:rsid w:val="00D567C0"/>
    <w:rsid w:val="00DD2285"/>
    <w:rsid w:val="00E80C5D"/>
    <w:rsid w:val="00EE5454"/>
    <w:rsid w:val="00F13C80"/>
    <w:rsid w:val="01932A8B"/>
    <w:rsid w:val="01D7711F"/>
    <w:rsid w:val="02334BFC"/>
    <w:rsid w:val="02854F15"/>
    <w:rsid w:val="028B5F11"/>
    <w:rsid w:val="028F4FA9"/>
    <w:rsid w:val="03CB22E3"/>
    <w:rsid w:val="04743A93"/>
    <w:rsid w:val="06511882"/>
    <w:rsid w:val="065F4024"/>
    <w:rsid w:val="068A130B"/>
    <w:rsid w:val="06A012BF"/>
    <w:rsid w:val="06AB5F26"/>
    <w:rsid w:val="06BE0981"/>
    <w:rsid w:val="07403307"/>
    <w:rsid w:val="078539D5"/>
    <w:rsid w:val="080C5788"/>
    <w:rsid w:val="08135A0A"/>
    <w:rsid w:val="08543D4F"/>
    <w:rsid w:val="08592DC4"/>
    <w:rsid w:val="087074F6"/>
    <w:rsid w:val="08977BC3"/>
    <w:rsid w:val="09095354"/>
    <w:rsid w:val="090A6A79"/>
    <w:rsid w:val="09614687"/>
    <w:rsid w:val="09670EC0"/>
    <w:rsid w:val="09716792"/>
    <w:rsid w:val="098C5C73"/>
    <w:rsid w:val="0A165209"/>
    <w:rsid w:val="0A74241C"/>
    <w:rsid w:val="0A977858"/>
    <w:rsid w:val="0AB40FF4"/>
    <w:rsid w:val="0AD53A33"/>
    <w:rsid w:val="0B5A28CB"/>
    <w:rsid w:val="0B7A196C"/>
    <w:rsid w:val="0B9774C1"/>
    <w:rsid w:val="0B9A08C5"/>
    <w:rsid w:val="0C5C7D4D"/>
    <w:rsid w:val="0CA07FFE"/>
    <w:rsid w:val="0CAE525A"/>
    <w:rsid w:val="0CE221AD"/>
    <w:rsid w:val="0D264183"/>
    <w:rsid w:val="0EA2213A"/>
    <w:rsid w:val="0EF576A7"/>
    <w:rsid w:val="0F0C759E"/>
    <w:rsid w:val="0F0D0AA6"/>
    <w:rsid w:val="1079045A"/>
    <w:rsid w:val="10870AD9"/>
    <w:rsid w:val="13234C66"/>
    <w:rsid w:val="136A1B78"/>
    <w:rsid w:val="1370235B"/>
    <w:rsid w:val="1374186E"/>
    <w:rsid w:val="139230E8"/>
    <w:rsid w:val="13A4718E"/>
    <w:rsid w:val="13B762DE"/>
    <w:rsid w:val="13E41731"/>
    <w:rsid w:val="14A377A9"/>
    <w:rsid w:val="14B548C7"/>
    <w:rsid w:val="15137BAF"/>
    <w:rsid w:val="166E15EE"/>
    <w:rsid w:val="16B75331"/>
    <w:rsid w:val="16C83213"/>
    <w:rsid w:val="16FC4A89"/>
    <w:rsid w:val="17755E71"/>
    <w:rsid w:val="17FD73C5"/>
    <w:rsid w:val="18541F7D"/>
    <w:rsid w:val="19096A71"/>
    <w:rsid w:val="19DA2656"/>
    <w:rsid w:val="1A560846"/>
    <w:rsid w:val="1AE3458C"/>
    <w:rsid w:val="1B24119B"/>
    <w:rsid w:val="1B2E618C"/>
    <w:rsid w:val="1B874646"/>
    <w:rsid w:val="1BD238D8"/>
    <w:rsid w:val="1C665BC3"/>
    <w:rsid w:val="1C951110"/>
    <w:rsid w:val="1CC43B94"/>
    <w:rsid w:val="1D3372B4"/>
    <w:rsid w:val="1E2473C9"/>
    <w:rsid w:val="1F075CEB"/>
    <w:rsid w:val="1F224C1A"/>
    <w:rsid w:val="1F615A0B"/>
    <w:rsid w:val="1FB84C19"/>
    <w:rsid w:val="20397D3D"/>
    <w:rsid w:val="20762819"/>
    <w:rsid w:val="21242AD9"/>
    <w:rsid w:val="214F49E8"/>
    <w:rsid w:val="219B2B33"/>
    <w:rsid w:val="21A067F9"/>
    <w:rsid w:val="21A446F3"/>
    <w:rsid w:val="21D063A6"/>
    <w:rsid w:val="2207696A"/>
    <w:rsid w:val="22276F90"/>
    <w:rsid w:val="23BA11C5"/>
    <w:rsid w:val="23E50309"/>
    <w:rsid w:val="24617629"/>
    <w:rsid w:val="25496AF9"/>
    <w:rsid w:val="259E25BA"/>
    <w:rsid w:val="26B16F17"/>
    <w:rsid w:val="26C80838"/>
    <w:rsid w:val="26F90927"/>
    <w:rsid w:val="275F0279"/>
    <w:rsid w:val="27B40CBF"/>
    <w:rsid w:val="282A7BDC"/>
    <w:rsid w:val="28FE223D"/>
    <w:rsid w:val="29C875C6"/>
    <w:rsid w:val="2A4E704D"/>
    <w:rsid w:val="2AE27A3F"/>
    <w:rsid w:val="2B8C337F"/>
    <w:rsid w:val="2BB964CB"/>
    <w:rsid w:val="2BFE4AAD"/>
    <w:rsid w:val="2C1D5731"/>
    <w:rsid w:val="2CC94674"/>
    <w:rsid w:val="2D3E2908"/>
    <w:rsid w:val="2D433C9B"/>
    <w:rsid w:val="2D731B3B"/>
    <w:rsid w:val="2DDB6D7B"/>
    <w:rsid w:val="2DF651E8"/>
    <w:rsid w:val="2E615CE1"/>
    <w:rsid w:val="2EEB7CF5"/>
    <w:rsid w:val="2EFB6DD1"/>
    <w:rsid w:val="2F6E06BA"/>
    <w:rsid w:val="2F867B2D"/>
    <w:rsid w:val="2FC33BF6"/>
    <w:rsid w:val="2FC5115F"/>
    <w:rsid w:val="301B60A1"/>
    <w:rsid w:val="30672403"/>
    <w:rsid w:val="306E7E29"/>
    <w:rsid w:val="30DB5CA8"/>
    <w:rsid w:val="30FC0A06"/>
    <w:rsid w:val="315A2AC0"/>
    <w:rsid w:val="320E4B21"/>
    <w:rsid w:val="32D1388B"/>
    <w:rsid w:val="337E5461"/>
    <w:rsid w:val="33B5495B"/>
    <w:rsid w:val="33D254DA"/>
    <w:rsid w:val="342B33CC"/>
    <w:rsid w:val="3490258F"/>
    <w:rsid w:val="349C482E"/>
    <w:rsid w:val="352414FB"/>
    <w:rsid w:val="35305F2B"/>
    <w:rsid w:val="35470CB2"/>
    <w:rsid w:val="35830D56"/>
    <w:rsid w:val="35BD6481"/>
    <w:rsid w:val="36B80BDB"/>
    <w:rsid w:val="37471B7F"/>
    <w:rsid w:val="37536134"/>
    <w:rsid w:val="399C3A94"/>
    <w:rsid w:val="39A67404"/>
    <w:rsid w:val="39C574C7"/>
    <w:rsid w:val="3A524F55"/>
    <w:rsid w:val="3B0C15A7"/>
    <w:rsid w:val="3B371F82"/>
    <w:rsid w:val="3B4F1667"/>
    <w:rsid w:val="3B984F5F"/>
    <w:rsid w:val="3C2906A0"/>
    <w:rsid w:val="3C5A6763"/>
    <w:rsid w:val="3C8C4E25"/>
    <w:rsid w:val="3D1D4432"/>
    <w:rsid w:val="3DFF0481"/>
    <w:rsid w:val="3E42413F"/>
    <w:rsid w:val="3E61624D"/>
    <w:rsid w:val="3EC04408"/>
    <w:rsid w:val="3F0A797B"/>
    <w:rsid w:val="3F655484"/>
    <w:rsid w:val="3F9B4DD1"/>
    <w:rsid w:val="40323ADE"/>
    <w:rsid w:val="404A6682"/>
    <w:rsid w:val="40537C64"/>
    <w:rsid w:val="40C935E8"/>
    <w:rsid w:val="40ED2403"/>
    <w:rsid w:val="41A25AB8"/>
    <w:rsid w:val="41AD6E14"/>
    <w:rsid w:val="41E265E2"/>
    <w:rsid w:val="420C6AF4"/>
    <w:rsid w:val="420F7237"/>
    <w:rsid w:val="422C5716"/>
    <w:rsid w:val="42502B0C"/>
    <w:rsid w:val="425F728C"/>
    <w:rsid w:val="428D5B6D"/>
    <w:rsid w:val="42B745E5"/>
    <w:rsid w:val="42EE1DF5"/>
    <w:rsid w:val="43807479"/>
    <w:rsid w:val="4388789B"/>
    <w:rsid w:val="44052869"/>
    <w:rsid w:val="445E7505"/>
    <w:rsid w:val="44635F4B"/>
    <w:rsid w:val="44B26E41"/>
    <w:rsid w:val="45193998"/>
    <w:rsid w:val="45C3443F"/>
    <w:rsid w:val="45D211F5"/>
    <w:rsid w:val="45E4560C"/>
    <w:rsid w:val="4611299F"/>
    <w:rsid w:val="4661674C"/>
    <w:rsid w:val="472345CA"/>
    <w:rsid w:val="473F7DE9"/>
    <w:rsid w:val="48713EAC"/>
    <w:rsid w:val="48891279"/>
    <w:rsid w:val="488C23AD"/>
    <w:rsid w:val="48FA6919"/>
    <w:rsid w:val="49866AF1"/>
    <w:rsid w:val="49932AD2"/>
    <w:rsid w:val="49B33E2C"/>
    <w:rsid w:val="4A0C26DF"/>
    <w:rsid w:val="4A660468"/>
    <w:rsid w:val="4AFF02EE"/>
    <w:rsid w:val="4B017ED4"/>
    <w:rsid w:val="4B2D1E11"/>
    <w:rsid w:val="4C003CB2"/>
    <w:rsid w:val="4C037ED3"/>
    <w:rsid w:val="4C8D1971"/>
    <w:rsid w:val="4CB77E65"/>
    <w:rsid w:val="4DAF13CA"/>
    <w:rsid w:val="4DC929AD"/>
    <w:rsid w:val="4DCA781C"/>
    <w:rsid w:val="4DE029B4"/>
    <w:rsid w:val="4DE47C3C"/>
    <w:rsid w:val="4E1B4B03"/>
    <w:rsid w:val="4E2D43D2"/>
    <w:rsid w:val="4E927056"/>
    <w:rsid w:val="4F846BD4"/>
    <w:rsid w:val="4F8B2CD4"/>
    <w:rsid w:val="50A4757E"/>
    <w:rsid w:val="50A609FF"/>
    <w:rsid w:val="515F71CB"/>
    <w:rsid w:val="51650C69"/>
    <w:rsid w:val="517E75EF"/>
    <w:rsid w:val="51DA0EBC"/>
    <w:rsid w:val="51DF08A9"/>
    <w:rsid w:val="52F17EC5"/>
    <w:rsid w:val="538F1E25"/>
    <w:rsid w:val="53B53EAB"/>
    <w:rsid w:val="53C0597C"/>
    <w:rsid w:val="540944C6"/>
    <w:rsid w:val="541F05D8"/>
    <w:rsid w:val="54812CA2"/>
    <w:rsid w:val="55181E73"/>
    <w:rsid w:val="55CE3866"/>
    <w:rsid w:val="563F353C"/>
    <w:rsid w:val="569F10B4"/>
    <w:rsid w:val="56C45DB3"/>
    <w:rsid w:val="573927FB"/>
    <w:rsid w:val="577F0993"/>
    <w:rsid w:val="57915A34"/>
    <w:rsid w:val="584353F2"/>
    <w:rsid w:val="58EC403D"/>
    <w:rsid w:val="59A5184F"/>
    <w:rsid w:val="59AE5801"/>
    <w:rsid w:val="59EA24FD"/>
    <w:rsid w:val="59FD27D9"/>
    <w:rsid w:val="5B00386F"/>
    <w:rsid w:val="5B617EA0"/>
    <w:rsid w:val="5BCC745B"/>
    <w:rsid w:val="5C2C4C8F"/>
    <w:rsid w:val="5C912B80"/>
    <w:rsid w:val="5CEC5413"/>
    <w:rsid w:val="5D146971"/>
    <w:rsid w:val="5D277C2B"/>
    <w:rsid w:val="5D28061A"/>
    <w:rsid w:val="5D8B75D1"/>
    <w:rsid w:val="5DC058E3"/>
    <w:rsid w:val="5DFD0A67"/>
    <w:rsid w:val="5F280A78"/>
    <w:rsid w:val="5F2B4030"/>
    <w:rsid w:val="5FEE4A9E"/>
    <w:rsid w:val="60213CAB"/>
    <w:rsid w:val="614A1FD4"/>
    <w:rsid w:val="616E1257"/>
    <w:rsid w:val="61E0535C"/>
    <w:rsid w:val="623617E6"/>
    <w:rsid w:val="630C3BB9"/>
    <w:rsid w:val="63376B3A"/>
    <w:rsid w:val="635D6064"/>
    <w:rsid w:val="64697F32"/>
    <w:rsid w:val="64DF7B1D"/>
    <w:rsid w:val="65F31B73"/>
    <w:rsid w:val="660C0D64"/>
    <w:rsid w:val="665A2C7D"/>
    <w:rsid w:val="66644ACB"/>
    <w:rsid w:val="669A57E7"/>
    <w:rsid w:val="66E429B6"/>
    <w:rsid w:val="6745587E"/>
    <w:rsid w:val="676D0A3B"/>
    <w:rsid w:val="67E85A96"/>
    <w:rsid w:val="68471C85"/>
    <w:rsid w:val="685E1E89"/>
    <w:rsid w:val="68E40F47"/>
    <w:rsid w:val="68ED538C"/>
    <w:rsid w:val="69226480"/>
    <w:rsid w:val="6A090FF4"/>
    <w:rsid w:val="6A7D44B5"/>
    <w:rsid w:val="6A965B03"/>
    <w:rsid w:val="6B544BE8"/>
    <w:rsid w:val="6BCB2C0E"/>
    <w:rsid w:val="6C25436F"/>
    <w:rsid w:val="6C3D4A7C"/>
    <w:rsid w:val="6C3D6B70"/>
    <w:rsid w:val="6C6B7A0D"/>
    <w:rsid w:val="6CAD4D12"/>
    <w:rsid w:val="6D84705A"/>
    <w:rsid w:val="6EAD7BED"/>
    <w:rsid w:val="6EC02AA5"/>
    <w:rsid w:val="6FA413EE"/>
    <w:rsid w:val="6FBA20D0"/>
    <w:rsid w:val="702564FB"/>
    <w:rsid w:val="70267D49"/>
    <w:rsid w:val="70BF5E93"/>
    <w:rsid w:val="70FF4D85"/>
    <w:rsid w:val="7126171E"/>
    <w:rsid w:val="714E0635"/>
    <w:rsid w:val="71747D56"/>
    <w:rsid w:val="71771F0C"/>
    <w:rsid w:val="717F42A2"/>
    <w:rsid w:val="71EC0CF6"/>
    <w:rsid w:val="72CA58A5"/>
    <w:rsid w:val="72DB4CD2"/>
    <w:rsid w:val="72EC5E3F"/>
    <w:rsid w:val="72FF1D37"/>
    <w:rsid w:val="730B0491"/>
    <w:rsid w:val="731646DC"/>
    <w:rsid w:val="73271B90"/>
    <w:rsid w:val="7358733B"/>
    <w:rsid w:val="73B451FF"/>
    <w:rsid w:val="73C77098"/>
    <w:rsid w:val="73D25D17"/>
    <w:rsid w:val="73EE5108"/>
    <w:rsid w:val="744B7047"/>
    <w:rsid w:val="74E55F99"/>
    <w:rsid w:val="752D2955"/>
    <w:rsid w:val="75385ADE"/>
    <w:rsid w:val="753C1729"/>
    <w:rsid w:val="754D1A15"/>
    <w:rsid w:val="75822141"/>
    <w:rsid w:val="763C2752"/>
    <w:rsid w:val="76F27E02"/>
    <w:rsid w:val="77022335"/>
    <w:rsid w:val="7753267D"/>
    <w:rsid w:val="778D62BD"/>
    <w:rsid w:val="77BE4E66"/>
    <w:rsid w:val="77FE70A8"/>
    <w:rsid w:val="78C7092B"/>
    <w:rsid w:val="78E258C2"/>
    <w:rsid w:val="794E074C"/>
    <w:rsid w:val="79961E46"/>
    <w:rsid w:val="7A3F25DF"/>
    <w:rsid w:val="7AB462D5"/>
    <w:rsid w:val="7AD2481B"/>
    <w:rsid w:val="7B8179EF"/>
    <w:rsid w:val="7BCD5C91"/>
    <w:rsid w:val="7BE52414"/>
    <w:rsid w:val="7C657E89"/>
    <w:rsid w:val="7C791953"/>
    <w:rsid w:val="7CC3216A"/>
    <w:rsid w:val="7D1A3B34"/>
    <w:rsid w:val="7D22248B"/>
    <w:rsid w:val="7D5D4131"/>
    <w:rsid w:val="7E4A6A6E"/>
    <w:rsid w:val="7E526968"/>
    <w:rsid w:val="7E5E712C"/>
    <w:rsid w:val="7F0E63C8"/>
    <w:rsid w:val="7F1C00EA"/>
    <w:rsid w:val="7F385829"/>
    <w:rsid w:val="7FE2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Arial" w:hAnsi="Arial" w:eastAsia="宋体" w:cs="Times New Roman"/>
      <w:color w:val="000000"/>
      <w:sz w:val="24"/>
      <w:lang w:val="en-US" w:eastAsia="zh-CN" w:bidi="ar-SA"/>
    </w:rPr>
  </w:style>
  <w:style w:type="paragraph" w:customStyle="1" w:styleId="12">
    <w:name w:val="Pa8"/>
    <w:basedOn w:val="11"/>
    <w:next w:val="11"/>
    <w:unhideWhenUsed/>
    <w:qFormat/>
    <w:uiPriority w:val="99"/>
    <w:pPr>
      <w:spacing w:line="201" w:lineRule="atLeast"/>
    </w:pPr>
    <w:rPr>
      <w:rFonts w:hint="default"/>
    </w:rPr>
  </w:style>
  <w:style w:type="character" w:customStyle="1" w:styleId="13">
    <w:name w:val="font21"/>
    <w:basedOn w:val="7"/>
    <w:qFormat/>
    <w:uiPriority w:val="0"/>
    <w:rPr>
      <w:rFonts w:hint="default" w:ascii="Trebuchet MS" w:hAnsi="Trebuchet MS" w:cs="Trebuchet MS"/>
      <w:color w:val="00BA50"/>
      <w:sz w:val="21"/>
      <w:szCs w:val="21"/>
      <w:u w:val="single"/>
    </w:rPr>
  </w:style>
  <w:style w:type="character" w:customStyle="1" w:styleId="14">
    <w:name w:val="font11"/>
    <w:basedOn w:val="7"/>
    <w:qFormat/>
    <w:uiPriority w:val="0"/>
    <w:rPr>
      <w:rFonts w:hint="default" w:ascii="Trebuchet MS" w:hAnsi="Trebuchet MS" w:cs="Trebuchet MS"/>
      <w:color w:val="999999"/>
      <w:sz w:val="21"/>
      <w:szCs w:val="21"/>
      <w:u w:val="none"/>
    </w:rPr>
  </w:style>
  <w:style w:type="character" w:customStyle="1" w:styleId="15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A8"/>
    <w:unhideWhenUsed/>
    <w:qFormat/>
    <w:uiPriority w:val="99"/>
    <w:rPr>
      <w:rFonts w:hint="eastAsia"/>
      <w:sz w:val="18"/>
    </w:rPr>
  </w:style>
  <w:style w:type="character" w:customStyle="1" w:styleId="17">
    <w:name w:val="A9"/>
    <w:unhideWhenUsed/>
    <w:qFormat/>
    <w:uiPriority w:val="99"/>
    <w:rPr>
      <w:rFonts w:hint="eastAsia"/>
      <w:sz w:val="10"/>
    </w:rPr>
  </w:style>
  <w:style w:type="character" w:customStyle="1" w:styleId="18">
    <w:name w:val="A0"/>
    <w:unhideWhenUsed/>
    <w:qFormat/>
    <w:uiPriority w:val="99"/>
    <w:rPr>
      <w:rFonts w:hint="eastAsia"/>
      <w:sz w:val="20"/>
    </w:rPr>
  </w:style>
  <w:style w:type="character" w:customStyle="1" w:styleId="19">
    <w:name w:val="A12"/>
    <w:unhideWhenUsed/>
    <w:qFormat/>
    <w:uiPriority w:val="99"/>
    <w:rPr>
      <w:rFonts w:hint="eastAsia"/>
      <w:sz w:val="11"/>
    </w:rPr>
  </w:style>
  <w:style w:type="character" w:customStyle="1" w:styleId="20">
    <w:name w:val="Heading 1 Char"/>
    <w:basedOn w:val="7"/>
    <w:link w:val="2"/>
    <w:qFormat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9085</Words>
  <Characters>51882</Characters>
  <Lines>3990</Lines>
  <Paragraphs>3048</Paragraphs>
  <TotalTime>3</TotalTime>
  <ScaleCrop>false</ScaleCrop>
  <LinksUpToDate>false</LinksUpToDate>
  <CharactersWithSpaces>57919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2021-12-22T06:24:00Z</dcterms:created>
  <dc:creator>IBN</dc:creator>
  <cp:lastModifiedBy>zhangyun</cp:lastModifiedBy>
  <dcterms:modified xsi:type="dcterms:W3CDTF">2021-12-22T12:14:22Z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F38D698919C640C4AA07091654D1C618</vt:lpwstr>
  </property>
</Properties>
</file>