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7297"/>
      </w:tblGrid>
      <w:tr w:rsidR="009914BD" w14:paraId="678C7473" w14:textId="77777777" w:rsidTr="001D09C8">
        <w:trPr>
          <w:trHeight w:val="457"/>
        </w:trPr>
        <w:tc>
          <w:tcPr>
            <w:tcW w:w="7650" w:type="dxa"/>
          </w:tcPr>
          <w:p w14:paraId="60634C80" w14:textId="2C98A344" w:rsidR="009914BD" w:rsidRPr="009914BD" w:rsidRDefault="009914BD">
            <w:pPr>
              <w:rPr>
                <w:b/>
                <w:bCs/>
                <w:sz w:val="28"/>
                <w:szCs w:val="28"/>
              </w:rPr>
            </w:pPr>
            <w:r w:rsidRPr="009914BD"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7297" w:type="dxa"/>
          </w:tcPr>
          <w:p w14:paraId="5C7AA157" w14:textId="2A881895" w:rsidR="009914BD" w:rsidRPr="009914BD" w:rsidRDefault="009914BD">
            <w:pPr>
              <w:rPr>
                <w:b/>
                <w:bCs/>
                <w:sz w:val="28"/>
                <w:szCs w:val="28"/>
              </w:rPr>
            </w:pPr>
            <w:r w:rsidRPr="009914BD">
              <w:rPr>
                <w:b/>
                <w:bCs/>
                <w:sz w:val="28"/>
                <w:szCs w:val="28"/>
              </w:rPr>
              <w:t>B)</w:t>
            </w:r>
          </w:p>
        </w:tc>
      </w:tr>
      <w:tr w:rsidR="009914BD" w14:paraId="05BD895E" w14:textId="77777777" w:rsidTr="001D09C8">
        <w:trPr>
          <w:trHeight w:val="4072"/>
        </w:trPr>
        <w:tc>
          <w:tcPr>
            <w:tcW w:w="7650" w:type="dxa"/>
          </w:tcPr>
          <w:p w14:paraId="78BEE130" w14:textId="25A06369" w:rsidR="009914BD" w:rsidRDefault="0035205B" w:rsidP="009914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BF1050" wp14:editId="3F0D33CF">
                  <wp:extent cx="3771900" cy="2514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897" cy="251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</w:tcPr>
          <w:p w14:paraId="4DD1D3F7" w14:textId="22CAED24" w:rsidR="009914BD" w:rsidRDefault="001D09C8" w:rsidP="009914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4DA43B" wp14:editId="349360BC">
                  <wp:extent cx="3740150" cy="249343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7644" cy="250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4BD" w14:paraId="43DA1F82" w14:textId="77777777" w:rsidTr="001D09C8">
        <w:trPr>
          <w:trHeight w:val="457"/>
        </w:trPr>
        <w:tc>
          <w:tcPr>
            <w:tcW w:w="7650" w:type="dxa"/>
          </w:tcPr>
          <w:p w14:paraId="1709E683" w14:textId="2286D927" w:rsidR="009914BD" w:rsidRPr="009914BD" w:rsidRDefault="009914BD">
            <w:pPr>
              <w:rPr>
                <w:b/>
                <w:bCs/>
              </w:rPr>
            </w:pPr>
            <w:r w:rsidRPr="009914BD">
              <w:rPr>
                <w:sz w:val="32"/>
                <w:szCs w:val="32"/>
              </w:rPr>
              <w:t xml:space="preserve">                                                   </w:t>
            </w:r>
            <w:r w:rsidRPr="00270D7B">
              <w:rPr>
                <w:b/>
                <w:bCs/>
                <w:sz w:val="28"/>
                <w:szCs w:val="28"/>
              </w:rPr>
              <w:t>C)</w:t>
            </w:r>
          </w:p>
        </w:tc>
        <w:tc>
          <w:tcPr>
            <w:tcW w:w="7297" w:type="dxa"/>
          </w:tcPr>
          <w:p w14:paraId="71DCEF6D" w14:textId="77777777" w:rsidR="009914BD" w:rsidRDefault="009914BD"/>
        </w:tc>
      </w:tr>
      <w:tr w:rsidR="009914BD" w14:paraId="515E1782" w14:textId="77777777" w:rsidTr="001D09C8">
        <w:trPr>
          <w:trHeight w:val="2189"/>
        </w:trPr>
        <w:tc>
          <w:tcPr>
            <w:tcW w:w="14947" w:type="dxa"/>
            <w:gridSpan w:val="2"/>
          </w:tcPr>
          <w:p w14:paraId="2B96C05A" w14:textId="1EFAC51C" w:rsidR="009914BD" w:rsidRDefault="0035205B" w:rsidP="009914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984909" wp14:editId="7501EA73">
                  <wp:extent cx="3505200" cy="23368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479" cy="233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4560A2" w14:textId="77777777" w:rsidR="00E8449B" w:rsidRDefault="00E8449B">
      <w:pPr>
        <w:rPr>
          <w:b/>
          <w:bCs/>
          <w:sz w:val="24"/>
          <w:szCs w:val="24"/>
        </w:rPr>
      </w:pPr>
    </w:p>
    <w:p w14:paraId="47F8EC18" w14:textId="6992E418" w:rsidR="00FF6033" w:rsidRPr="00270D7B" w:rsidRDefault="00270D7B">
      <w:pPr>
        <w:rPr>
          <w:sz w:val="24"/>
          <w:szCs w:val="24"/>
        </w:rPr>
      </w:pPr>
      <w:r w:rsidRPr="00EC2A29">
        <w:rPr>
          <w:b/>
          <w:bCs/>
          <w:sz w:val="24"/>
          <w:szCs w:val="24"/>
        </w:rPr>
        <w:t>Supplementary</w:t>
      </w:r>
      <w:r w:rsidR="009914BD" w:rsidRPr="00EC2A29">
        <w:rPr>
          <w:b/>
          <w:bCs/>
          <w:sz w:val="24"/>
          <w:szCs w:val="24"/>
        </w:rPr>
        <w:t xml:space="preserve"> Fig</w:t>
      </w:r>
      <w:r w:rsidRPr="00EC2A29">
        <w:rPr>
          <w:b/>
          <w:bCs/>
          <w:sz w:val="24"/>
          <w:szCs w:val="24"/>
        </w:rPr>
        <w:t xml:space="preserve">ure </w:t>
      </w:r>
      <w:r w:rsidR="009914BD" w:rsidRPr="00EC2A29">
        <w:rPr>
          <w:b/>
          <w:bCs/>
          <w:sz w:val="24"/>
          <w:szCs w:val="24"/>
        </w:rPr>
        <w:t>1</w:t>
      </w:r>
      <w:r w:rsidRPr="00EC2A29">
        <w:rPr>
          <w:b/>
          <w:bCs/>
          <w:sz w:val="24"/>
          <w:szCs w:val="24"/>
        </w:rPr>
        <w:t>:</w:t>
      </w:r>
      <w:r w:rsidRPr="00270D7B">
        <w:rPr>
          <w:sz w:val="24"/>
          <w:szCs w:val="24"/>
        </w:rPr>
        <w:t xml:space="preserve"> Funnel plot </w:t>
      </w:r>
      <w:r>
        <w:rPr>
          <w:sz w:val="24"/>
          <w:szCs w:val="24"/>
        </w:rPr>
        <w:t xml:space="preserve">of biomarkers and Alzheimer’s Diseases </w:t>
      </w:r>
      <w:r w:rsidRPr="00EC2A29">
        <w:rPr>
          <w:b/>
          <w:bCs/>
          <w:sz w:val="24"/>
          <w:szCs w:val="24"/>
        </w:rPr>
        <w:t>A).</w:t>
      </w:r>
      <w:r>
        <w:rPr>
          <w:sz w:val="24"/>
          <w:szCs w:val="24"/>
        </w:rPr>
        <w:t xml:space="preserve"> </w:t>
      </w:r>
      <w:r w:rsidR="00EC2A29">
        <w:rPr>
          <w:sz w:val="24"/>
          <w:szCs w:val="24"/>
        </w:rPr>
        <w:t>Blood n</w:t>
      </w:r>
      <w:r>
        <w:rPr>
          <w:sz w:val="24"/>
          <w:szCs w:val="24"/>
        </w:rPr>
        <w:t xml:space="preserve">eurofilament light as diagnostic biomarker of </w:t>
      </w:r>
      <w:r w:rsidR="00EC2A29">
        <w:rPr>
          <w:sz w:val="24"/>
          <w:szCs w:val="24"/>
        </w:rPr>
        <w:t xml:space="preserve">Alzheimer’s Disease; </w:t>
      </w:r>
      <w:r w:rsidR="00EC2A29" w:rsidRPr="00EC2A29">
        <w:rPr>
          <w:b/>
          <w:bCs/>
          <w:sz w:val="24"/>
          <w:szCs w:val="24"/>
        </w:rPr>
        <w:t>B).</w:t>
      </w:r>
      <w:r w:rsidR="00EC2A29">
        <w:rPr>
          <w:sz w:val="24"/>
          <w:szCs w:val="24"/>
        </w:rPr>
        <w:t xml:space="preserve"> Blood Total-tau as diagnostic biomarker of Alzheimer’s Disease; </w:t>
      </w:r>
      <w:r w:rsidR="00EC2A29" w:rsidRPr="00EC2A29">
        <w:rPr>
          <w:b/>
          <w:bCs/>
          <w:sz w:val="24"/>
          <w:szCs w:val="24"/>
        </w:rPr>
        <w:t>C).</w:t>
      </w:r>
      <w:r w:rsidR="00EC2A29">
        <w:rPr>
          <w:sz w:val="24"/>
          <w:szCs w:val="24"/>
        </w:rPr>
        <w:t xml:space="preserve"> Blood Phosphorylated tau diagnostic biomarker of Alzheimer’s Disease.</w:t>
      </w:r>
    </w:p>
    <w:sectPr w:rsidR="00FF6033" w:rsidRPr="00270D7B" w:rsidSect="009914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NzEwMTQytjQ1MzZS0lEKTi0uzszPAykwrQUAFf3VMCwAAAA="/>
  </w:docVars>
  <w:rsids>
    <w:rsidRoot w:val="009914BD"/>
    <w:rsid w:val="001125A3"/>
    <w:rsid w:val="001D09C8"/>
    <w:rsid w:val="00270D7B"/>
    <w:rsid w:val="0035205B"/>
    <w:rsid w:val="008852D0"/>
    <w:rsid w:val="009914BD"/>
    <w:rsid w:val="00E8449B"/>
    <w:rsid w:val="00EC2A29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F8BA"/>
  <w15:chartTrackingRefBased/>
  <w15:docId w15:val="{464EEB86-D744-4756-A305-B11401D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kailashs</dc:creator>
  <cp:keywords/>
  <dc:description/>
  <cp:lastModifiedBy>kailashs</cp:lastModifiedBy>
  <cp:revision>6</cp:revision>
  <cp:lastPrinted>2021-05-12T07:45:00Z</cp:lastPrinted>
  <dcterms:created xsi:type="dcterms:W3CDTF">2021-02-18T04:03:00Z</dcterms:created>
  <dcterms:modified xsi:type="dcterms:W3CDTF">2021-05-12T07:45:00Z</dcterms:modified>
</cp:coreProperties>
</file>