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A779" w14:textId="0A5EDD47" w:rsidR="00E9577E" w:rsidRDefault="00C46C39" w:rsidP="00E649A2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Supplementary Material</w:t>
      </w:r>
    </w:p>
    <w:p w14:paraId="6E004505" w14:textId="1B64D5BE" w:rsidR="00C46C39" w:rsidRDefault="00C46C39" w:rsidP="00E95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56229A6" w14:textId="77777777" w:rsidR="00C46C39" w:rsidRPr="003E7F30" w:rsidRDefault="00C46C39" w:rsidP="00C46C39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lang w:val="en-US"/>
        </w:rPr>
        <w:drawing>
          <wp:inline distT="0" distB="0" distL="0" distR="0" wp14:anchorId="51099782" wp14:editId="78062858">
            <wp:extent cx="5727700" cy="322199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4C941" w14:textId="77777777" w:rsidR="00C46C39" w:rsidRPr="003E7F30" w:rsidRDefault="00C46C39" w:rsidP="00C46C39">
      <w:pPr>
        <w:pStyle w:val="Caption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E7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Pr="003E7F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3E7F3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Figure \* ARABIC </w:instrText>
      </w:r>
      <w:r w:rsidRPr="003E7F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3E7F3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3E7F3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3E7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Classification of coronaviruses.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3E7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llustration of how the new names of the variants </w:t>
      </w:r>
      <w:proofErr w:type="gramStart"/>
      <w:r w:rsidRPr="003E7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</w:t>
      </w:r>
      <w:proofErr w:type="gramEnd"/>
      <w:r w:rsidRPr="003E7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causing confusion with names assigned to genera in the family </w:t>
      </w:r>
      <w:proofErr w:type="spellStart"/>
      <w:r w:rsidRPr="003E7F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Coronaviridae</w:t>
      </w:r>
      <w:proofErr w:type="spellEnd"/>
    </w:p>
    <w:p w14:paraId="0668967F" w14:textId="77777777" w:rsidR="00C46C39" w:rsidRDefault="00C46C39" w:rsidP="00E95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CA6A286" w14:textId="77777777" w:rsidR="00E9577E" w:rsidRDefault="00E9577E" w:rsidP="00E95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7FB5D926" w14:textId="77777777" w:rsidR="00E9577E" w:rsidRPr="003E7F30" w:rsidRDefault="00E9577E" w:rsidP="00E9577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E7F30">
        <w:rPr>
          <w:rFonts w:ascii="Times New Roman" w:hAnsi="Times New Roman" w:cs="Times New Roman"/>
          <w:color w:val="000000" w:themeColor="text1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3E7F30">
        <w:rPr>
          <w:rFonts w:ascii="Times New Roman" w:hAnsi="Times New Roman" w:cs="Times New Roman"/>
          <w:color w:val="000000" w:themeColor="text1"/>
          <w:lang w:val="en-US"/>
        </w:rPr>
        <w:t xml:space="preserve">1: Details of the authorized/approved vaccines against COVID-19 </w:t>
      </w:r>
    </w:p>
    <w:tbl>
      <w:tblPr>
        <w:tblStyle w:val="TableGrid"/>
        <w:tblW w:w="5117" w:type="pct"/>
        <w:tblLook w:val="04A0" w:firstRow="1" w:lastRow="0" w:firstColumn="1" w:lastColumn="0" w:noHBand="0" w:noVBand="1"/>
      </w:tblPr>
      <w:tblGrid>
        <w:gridCol w:w="703"/>
        <w:gridCol w:w="1754"/>
        <w:gridCol w:w="1496"/>
        <w:gridCol w:w="2089"/>
        <w:gridCol w:w="1523"/>
        <w:gridCol w:w="1656"/>
      </w:tblGrid>
      <w:tr w:rsidR="00E9577E" w:rsidRPr="003E7F30" w14:paraId="1A73779E" w14:textId="77777777" w:rsidTr="00DB0E7A">
        <w:tc>
          <w:tcPr>
            <w:tcW w:w="293" w:type="pct"/>
          </w:tcPr>
          <w:p w14:paraId="7E588B46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spellStart"/>
            <w:proofErr w:type="gramStart"/>
            <w:r w:rsidRPr="003E7F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S.No</w:t>
            </w:r>
            <w:proofErr w:type="spellEnd"/>
            <w:proofErr w:type="gramEnd"/>
          </w:p>
        </w:tc>
        <w:tc>
          <w:tcPr>
            <w:tcW w:w="1110" w:type="pct"/>
          </w:tcPr>
          <w:p w14:paraId="25E40207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Name</w:t>
            </w:r>
          </w:p>
        </w:tc>
        <w:tc>
          <w:tcPr>
            <w:tcW w:w="858" w:type="pct"/>
          </w:tcPr>
          <w:p w14:paraId="372E9B4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Vaccine type</w:t>
            </w:r>
          </w:p>
        </w:tc>
        <w:tc>
          <w:tcPr>
            <w:tcW w:w="1116" w:type="pct"/>
          </w:tcPr>
          <w:p w14:paraId="12082A1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Primary developer</w:t>
            </w:r>
          </w:p>
        </w:tc>
        <w:tc>
          <w:tcPr>
            <w:tcW w:w="825" w:type="pct"/>
          </w:tcPr>
          <w:p w14:paraId="5E42B341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Country or Origin</w:t>
            </w:r>
          </w:p>
        </w:tc>
        <w:tc>
          <w:tcPr>
            <w:tcW w:w="797" w:type="pct"/>
          </w:tcPr>
          <w:p w14:paraId="3FE39FB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Authorization type</w:t>
            </w:r>
          </w:p>
        </w:tc>
      </w:tr>
      <w:tr w:rsidR="00E9577E" w:rsidRPr="003E7F30" w14:paraId="6A628DF0" w14:textId="77777777" w:rsidTr="00DB0E7A">
        <w:tc>
          <w:tcPr>
            <w:tcW w:w="293" w:type="pct"/>
          </w:tcPr>
          <w:p w14:paraId="5AC0A218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2B17475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Comirnaty (BNT162b2)</w:t>
            </w:r>
          </w:p>
        </w:tc>
        <w:tc>
          <w:tcPr>
            <w:tcW w:w="858" w:type="pct"/>
          </w:tcPr>
          <w:p w14:paraId="3717A4AD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mRNA-based vaccine</w:t>
            </w:r>
          </w:p>
        </w:tc>
        <w:tc>
          <w:tcPr>
            <w:tcW w:w="1116" w:type="pct"/>
          </w:tcPr>
          <w:p w14:paraId="211547C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Pfizer, BioNTech; Fosun Pharma</w:t>
            </w:r>
          </w:p>
        </w:tc>
        <w:tc>
          <w:tcPr>
            <w:tcW w:w="825" w:type="pct"/>
          </w:tcPr>
          <w:p w14:paraId="4870843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Multinational</w:t>
            </w:r>
          </w:p>
        </w:tc>
        <w:tc>
          <w:tcPr>
            <w:tcW w:w="797" w:type="pct"/>
          </w:tcPr>
          <w:p w14:paraId="1F8C749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WHO</w:t>
            </w:r>
          </w:p>
        </w:tc>
      </w:tr>
      <w:tr w:rsidR="00E9577E" w:rsidRPr="003E7F30" w14:paraId="456EEF7A" w14:textId="77777777" w:rsidTr="00DB0E7A">
        <w:tc>
          <w:tcPr>
            <w:tcW w:w="293" w:type="pct"/>
          </w:tcPr>
          <w:p w14:paraId="61EC2766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3BB04D8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Moderna COVID‑19 Vaccine (mRNA-1273)</w:t>
            </w:r>
          </w:p>
        </w:tc>
        <w:tc>
          <w:tcPr>
            <w:tcW w:w="858" w:type="pct"/>
          </w:tcPr>
          <w:p w14:paraId="759ABC8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mRNA-based vaccine</w:t>
            </w:r>
          </w:p>
        </w:tc>
        <w:tc>
          <w:tcPr>
            <w:tcW w:w="1116" w:type="pct"/>
          </w:tcPr>
          <w:p w14:paraId="4C3EB539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Moderna, BARDA, NIAID</w:t>
            </w:r>
          </w:p>
        </w:tc>
        <w:tc>
          <w:tcPr>
            <w:tcW w:w="825" w:type="pct"/>
          </w:tcPr>
          <w:p w14:paraId="1CBB181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US</w:t>
            </w:r>
          </w:p>
        </w:tc>
        <w:tc>
          <w:tcPr>
            <w:tcW w:w="797" w:type="pct"/>
          </w:tcPr>
          <w:p w14:paraId="5096D4C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WHO</w:t>
            </w:r>
          </w:p>
        </w:tc>
      </w:tr>
      <w:tr w:rsidR="00E9577E" w:rsidRPr="003E7F30" w14:paraId="0F430477" w14:textId="77777777" w:rsidTr="00DB0E7A">
        <w:tc>
          <w:tcPr>
            <w:tcW w:w="293" w:type="pct"/>
          </w:tcPr>
          <w:p w14:paraId="4BE5F2D6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4FA1DB9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 xml:space="preserve">AstraZeneca (AZD1222); </w:t>
            </w: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aka</w:t>
            </w:r>
            <w:r w:rsidRPr="003E7F30">
              <w:rPr>
                <w:rFonts w:ascii="Times New Roman" w:hAnsi="Times New Roman" w:cs="Times New Roman"/>
                <w:color w:val="000000" w:themeColor="text1"/>
              </w:rPr>
              <w:t xml:space="preserve"> Vaxzevria and Covishield</w:t>
            </w:r>
          </w:p>
        </w:tc>
        <w:tc>
          <w:tcPr>
            <w:tcW w:w="858" w:type="pct"/>
          </w:tcPr>
          <w:p w14:paraId="0F717C7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Adenovirus vaccine</w:t>
            </w:r>
          </w:p>
        </w:tc>
        <w:tc>
          <w:tcPr>
            <w:tcW w:w="1116" w:type="pct"/>
          </w:tcPr>
          <w:p w14:paraId="0FC0571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BARDA, OWS</w:t>
            </w:r>
          </w:p>
        </w:tc>
        <w:tc>
          <w:tcPr>
            <w:tcW w:w="825" w:type="pct"/>
          </w:tcPr>
          <w:p w14:paraId="60DADFBB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UK</w:t>
            </w:r>
          </w:p>
        </w:tc>
        <w:tc>
          <w:tcPr>
            <w:tcW w:w="797" w:type="pct"/>
          </w:tcPr>
          <w:p w14:paraId="47C5EDDD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WHO</w:t>
            </w:r>
          </w:p>
        </w:tc>
      </w:tr>
      <w:tr w:rsidR="00E9577E" w:rsidRPr="003E7F30" w14:paraId="60F3071E" w14:textId="77777777" w:rsidTr="00DB0E7A">
        <w:tc>
          <w:tcPr>
            <w:tcW w:w="293" w:type="pct"/>
          </w:tcPr>
          <w:p w14:paraId="190F0028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6F85B779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Sputnik V</w:t>
            </w:r>
          </w:p>
        </w:tc>
        <w:tc>
          <w:tcPr>
            <w:tcW w:w="858" w:type="pct"/>
          </w:tcPr>
          <w:p w14:paraId="77DC9EF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Recombinant adenovirus vaccine (rAd26 and rAd5)</w:t>
            </w:r>
          </w:p>
        </w:tc>
        <w:tc>
          <w:tcPr>
            <w:tcW w:w="1116" w:type="pct"/>
          </w:tcPr>
          <w:p w14:paraId="65CAFC89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Gamaleya Research Institute, Acellena Contract Drug Research and Development</w:t>
            </w:r>
          </w:p>
        </w:tc>
        <w:tc>
          <w:tcPr>
            <w:tcW w:w="825" w:type="pct"/>
          </w:tcPr>
          <w:p w14:paraId="3747046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Russia</w:t>
            </w:r>
          </w:p>
        </w:tc>
        <w:tc>
          <w:tcPr>
            <w:tcW w:w="797" w:type="pct"/>
          </w:tcPr>
          <w:p w14:paraId="3A802408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Various countries*</w:t>
            </w:r>
          </w:p>
        </w:tc>
      </w:tr>
      <w:tr w:rsidR="00E9577E" w:rsidRPr="003E7F30" w14:paraId="048BCA60" w14:textId="77777777" w:rsidTr="00DB0E7A">
        <w:tc>
          <w:tcPr>
            <w:tcW w:w="293" w:type="pct"/>
          </w:tcPr>
          <w:p w14:paraId="6664FD49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4B55CF3B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Sputnik Light</w:t>
            </w:r>
          </w:p>
        </w:tc>
        <w:tc>
          <w:tcPr>
            <w:tcW w:w="858" w:type="pct"/>
          </w:tcPr>
          <w:p w14:paraId="35FBF1F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Recombinant adenovirus vaccine (rAd26)</w:t>
            </w:r>
          </w:p>
        </w:tc>
        <w:tc>
          <w:tcPr>
            <w:tcW w:w="1116" w:type="pct"/>
          </w:tcPr>
          <w:p w14:paraId="1D7F2B7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Gamaleya Research Institute, Acellena Contract Drug Research and Development</w:t>
            </w:r>
          </w:p>
        </w:tc>
        <w:tc>
          <w:tcPr>
            <w:tcW w:w="825" w:type="pct"/>
          </w:tcPr>
          <w:p w14:paraId="32B227D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Russia</w:t>
            </w:r>
          </w:p>
        </w:tc>
        <w:tc>
          <w:tcPr>
            <w:tcW w:w="797" w:type="pct"/>
          </w:tcPr>
          <w:p w14:paraId="77AEB61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Various countries*</w:t>
            </w:r>
          </w:p>
        </w:tc>
      </w:tr>
      <w:tr w:rsidR="00E9577E" w:rsidRPr="003E7F30" w14:paraId="2A4C3316" w14:textId="77777777" w:rsidTr="00DB0E7A">
        <w:tc>
          <w:tcPr>
            <w:tcW w:w="293" w:type="pct"/>
          </w:tcPr>
          <w:p w14:paraId="01DF85D8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771E4F16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Janssen (JNJ-78436735; Ad26.COV2.S)</w:t>
            </w:r>
          </w:p>
        </w:tc>
        <w:tc>
          <w:tcPr>
            <w:tcW w:w="858" w:type="pct"/>
          </w:tcPr>
          <w:p w14:paraId="60CCF1D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Non-replicating viral vector</w:t>
            </w:r>
          </w:p>
        </w:tc>
        <w:tc>
          <w:tcPr>
            <w:tcW w:w="1116" w:type="pct"/>
          </w:tcPr>
          <w:p w14:paraId="316760D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Janssen Vaccines (Johnson &amp; Johnson)</w:t>
            </w:r>
          </w:p>
        </w:tc>
        <w:tc>
          <w:tcPr>
            <w:tcW w:w="825" w:type="pct"/>
          </w:tcPr>
          <w:p w14:paraId="65FBACE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The Netherlands, US</w:t>
            </w:r>
          </w:p>
        </w:tc>
        <w:tc>
          <w:tcPr>
            <w:tcW w:w="797" w:type="pct"/>
          </w:tcPr>
          <w:p w14:paraId="03247FE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WHO</w:t>
            </w:r>
          </w:p>
        </w:tc>
      </w:tr>
      <w:tr w:rsidR="00E9577E" w:rsidRPr="003E7F30" w14:paraId="04043A45" w14:textId="77777777" w:rsidTr="00DB0E7A">
        <w:tc>
          <w:tcPr>
            <w:tcW w:w="293" w:type="pct"/>
          </w:tcPr>
          <w:p w14:paraId="4850AF3B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5A5F4BE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CoronaVac</w:t>
            </w:r>
          </w:p>
        </w:tc>
        <w:tc>
          <w:tcPr>
            <w:tcW w:w="858" w:type="pct"/>
          </w:tcPr>
          <w:p w14:paraId="14F035E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 (formalin with alum adjuvant)</w:t>
            </w:r>
          </w:p>
        </w:tc>
        <w:tc>
          <w:tcPr>
            <w:tcW w:w="1116" w:type="pct"/>
          </w:tcPr>
          <w:p w14:paraId="5E5106A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Sinovac</w:t>
            </w:r>
          </w:p>
        </w:tc>
        <w:tc>
          <w:tcPr>
            <w:tcW w:w="825" w:type="pct"/>
          </w:tcPr>
          <w:p w14:paraId="657A35A6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797" w:type="pct"/>
          </w:tcPr>
          <w:p w14:paraId="1C69057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WHO</w:t>
            </w:r>
          </w:p>
        </w:tc>
      </w:tr>
      <w:tr w:rsidR="00E9577E" w:rsidRPr="003E7F30" w14:paraId="50351EFF" w14:textId="77777777" w:rsidTr="00DB0E7A">
        <w:tc>
          <w:tcPr>
            <w:tcW w:w="293" w:type="pct"/>
          </w:tcPr>
          <w:p w14:paraId="313C22D6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6B11474D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BBIBP-CorV</w:t>
            </w:r>
          </w:p>
        </w:tc>
        <w:tc>
          <w:tcPr>
            <w:tcW w:w="858" w:type="pct"/>
          </w:tcPr>
          <w:p w14:paraId="10E953D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6241B36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Beijing Institute of Biological Products; China National Pharmaceutical Group (Sinopharm)</w:t>
            </w:r>
          </w:p>
        </w:tc>
        <w:tc>
          <w:tcPr>
            <w:tcW w:w="825" w:type="pct"/>
          </w:tcPr>
          <w:p w14:paraId="0D8D140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797" w:type="pct"/>
          </w:tcPr>
          <w:p w14:paraId="7846D3B8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WHO</w:t>
            </w:r>
          </w:p>
        </w:tc>
      </w:tr>
      <w:tr w:rsidR="00E9577E" w:rsidRPr="003E7F30" w14:paraId="6A464B75" w14:textId="77777777" w:rsidTr="00DB0E7A">
        <w:tc>
          <w:tcPr>
            <w:tcW w:w="293" w:type="pct"/>
          </w:tcPr>
          <w:p w14:paraId="20F2FEDF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  <w:vAlign w:val="center"/>
          </w:tcPr>
          <w:p w14:paraId="2528698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EpiVacCorona</w:t>
            </w:r>
          </w:p>
        </w:tc>
        <w:tc>
          <w:tcPr>
            <w:tcW w:w="858" w:type="pct"/>
            <w:vAlign w:val="center"/>
          </w:tcPr>
          <w:p w14:paraId="1A64786B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Peptide vaccine</w:t>
            </w:r>
          </w:p>
        </w:tc>
        <w:tc>
          <w:tcPr>
            <w:tcW w:w="1116" w:type="pct"/>
            <w:vAlign w:val="center"/>
          </w:tcPr>
          <w:p w14:paraId="1B6C72B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Federal Budgetary Research Institution State Research Center of Virology and Biotechnology</w:t>
            </w:r>
          </w:p>
        </w:tc>
        <w:tc>
          <w:tcPr>
            <w:tcW w:w="825" w:type="pct"/>
            <w:vAlign w:val="center"/>
          </w:tcPr>
          <w:p w14:paraId="2A78D7A1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Russia</w:t>
            </w:r>
          </w:p>
        </w:tc>
        <w:tc>
          <w:tcPr>
            <w:tcW w:w="797" w:type="pct"/>
          </w:tcPr>
          <w:p w14:paraId="78F50178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Various countries*</w:t>
            </w:r>
          </w:p>
        </w:tc>
      </w:tr>
      <w:tr w:rsidR="00E9577E" w:rsidRPr="003E7F30" w14:paraId="234AEDFC" w14:textId="77777777" w:rsidTr="00DB0E7A">
        <w:tc>
          <w:tcPr>
            <w:tcW w:w="293" w:type="pct"/>
          </w:tcPr>
          <w:p w14:paraId="25C9B2E1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45E02061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Convidicea (PakVac, Ad5-nCoV)</w:t>
            </w:r>
          </w:p>
        </w:tc>
        <w:tc>
          <w:tcPr>
            <w:tcW w:w="858" w:type="pct"/>
          </w:tcPr>
          <w:p w14:paraId="4246FD6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Recombinant vaccine (adenovirus type 5 vector)</w:t>
            </w:r>
          </w:p>
        </w:tc>
        <w:tc>
          <w:tcPr>
            <w:tcW w:w="1116" w:type="pct"/>
          </w:tcPr>
          <w:p w14:paraId="387371C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CanSino Biologics</w:t>
            </w:r>
          </w:p>
        </w:tc>
        <w:tc>
          <w:tcPr>
            <w:tcW w:w="825" w:type="pct"/>
          </w:tcPr>
          <w:p w14:paraId="3FE04BE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797" w:type="pct"/>
          </w:tcPr>
          <w:p w14:paraId="1ACC1B9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Various countries*</w:t>
            </w:r>
          </w:p>
        </w:tc>
      </w:tr>
      <w:tr w:rsidR="00E9577E" w:rsidRPr="003E7F30" w14:paraId="72E85D33" w14:textId="77777777" w:rsidTr="00DB0E7A">
        <w:tc>
          <w:tcPr>
            <w:tcW w:w="293" w:type="pct"/>
          </w:tcPr>
          <w:p w14:paraId="0C98A1A2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  <w:vAlign w:val="center"/>
          </w:tcPr>
          <w:p w14:paraId="567D897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Covaxin (BBV152)</w:t>
            </w:r>
          </w:p>
        </w:tc>
        <w:tc>
          <w:tcPr>
            <w:tcW w:w="858" w:type="pct"/>
            <w:vAlign w:val="center"/>
          </w:tcPr>
          <w:p w14:paraId="290F43E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  <w:vAlign w:val="center"/>
          </w:tcPr>
          <w:p w14:paraId="49AC5B5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Bharat Biotech, ICMR; Ocugen; ViroVax</w:t>
            </w:r>
          </w:p>
        </w:tc>
        <w:tc>
          <w:tcPr>
            <w:tcW w:w="825" w:type="pct"/>
            <w:vAlign w:val="center"/>
          </w:tcPr>
          <w:p w14:paraId="743A014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India</w:t>
            </w:r>
          </w:p>
        </w:tc>
        <w:tc>
          <w:tcPr>
            <w:tcW w:w="797" w:type="pct"/>
          </w:tcPr>
          <w:p w14:paraId="70511D9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Various countries*</w:t>
            </w:r>
          </w:p>
        </w:tc>
      </w:tr>
      <w:tr w:rsidR="00E9577E" w:rsidRPr="003E7F30" w14:paraId="4B9D80EF" w14:textId="77777777" w:rsidTr="00DB0E7A">
        <w:tc>
          <w:tcPr>
            <w:tcW w:w="293" w:type="pct"/>
          </w:tcPr>
          <w:p w14:paraId="574C74C6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2B28A486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WIBP-CorV</w:t>
            </w:r>
          </w:p>
        </w:tc>
        <w:tc>
          <w:tcPr>
            <w:tcW w:w="858" w:type="pct"/>
          </w:tcPr>
          <w:p w14:paraId="513C854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19D2553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Wuhan Institute of Biological Products; China National Pharmaceutical Group (Sinopharm)</w:t>
            </w:r>
          </w:p>
        </w:tc>
        <w:tc>
          <w:tcPr>
            <w:tcW w:w="825" w:type="pct"/>
          </w:tcPr>
          <w:p w14:paraId="351B8641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797" w:type="pct"/>
          </w:tcPr>
          <w:p w14:paraId="7BFA47B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  <w:lang w:val="en-US"/>
              </w:rPr>
              <w:t>China</w:t>
            </w:r>
          </w:p>
        </w:tc>
      </w:tr>
      <w:tr w:rsidR="00E9577E" w:rsidRPr="003E7F30" w14:paraId="2A82EF0D" w14:textId="77777777" w:rsidTr="00DB0E7A">
        <w:tc>
          <w:tcPr>
            <w:tcW w:w="293" w:type="pct"/>
          </w:tcPr>
          <w:p w14:paraId="746821AB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59E09CF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CoviVac</w:t>
            </w:r>
          </w:p>
        </w:tc>
        <w:tc>
          <w:tcPr>
            <w:tcW w:w="858" w:type="pct"/>
          </w:tcPr>
          <w:p w14:paraId="18F1EBA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13E9085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Chumakov Federal Scientific Center for Research and Development of Immune and Biological Products</w:t>
            </w:r>
          </w:p>
        </w:tc>
        <w:tc>
          <w:tcPr>
            <w:tcW w:w="825" w:type="pct"/>
          </w:tcPr>
          <w:p w14:paraId="6DF168F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Russia</w:t>
            </w:r>
          </w:p>
        </w:tc>
        <w:tc>
          <w:tcPr>
            <w:tcW w:w="797" w:type="pct"/>
          </w:tcPr>
          <w:p w14:paraId="6155900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Russia</w:t>
            </w:r>
          </w:p>
        </w:tc>
      </w:tr>
      <w:tr w:rsidR="00E9577E" w:rsidRPr="003E7F30" w14:paraId="1F1DFA3A" w14:textId="77777777" w:rsidTr="00DB0E7A">
        <w:tc>
          <w:tcPr>
            <w:tcW w:w="293" w:type="pct"/>
          </w:tcPr>
          <w:p w14:paraId="7C199A63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7D44D1E8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ZF2001 (ZIFIVAX)</w:t>
            </w:r>
          </w:p>
        </w:tc>
        <w:tc>
          <w:tcPr>
            <w:tcW w:w="858" w:type="pct"/>
          </w:tcPr>
          <w:p w14:paraId="54359A8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Recombinant vaccine</w:t>
            </w:r>
          </w:p>
        </w:tc>
        <w:tc>
          <w:tcPr>
            <w:tcW w:w="1116" w:type="pct"/>
          </w:tcPr>
          <w:p w14:paraId="27771B5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Anhui Zhifei Longcom Biopharmaceutical, Institute of Microbiology of the Chinese Academy of Sciences</w:t>
            </w:r>
          </w:p>
        </w:tc>
        <w:tc>
          <w:tcPr>
            <w:tcW w:w="825" w:type="pct"/>
          </w:tcPr>
          <w:p w14:paraId="1F61C09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China, Uzbekistan</w:t>
            </w:r>
          </w:p>
        </w:tc>
        <w:tc>
          <w:tcPr>
            <w:tcW w:w="797" w:type="pct"/>
          </w:tcPr>
          <w:p w14:paraId="04251ED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China, Uzbekistan</w:t>
            </w:r>
          </w:p>
        </w:tc>
      </w:tr>
      <w:tr w:rsidR="00E9577E" w:rsidRPr="003E7F30" w14:paraId="42E59432" w14:textId="77777777" w:rsidTr="00DB0E7A">
        <w:tc>
          <w:tcPr>
            <w:tcW w:w="293" w:type="pct"/>
          </w:tcPr>
          <w:p w14:paraId="5C1532CC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344AB10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QazVac (QazCovid-in)</w:t>
            </w:r>
          </w:p>
        </w:tc>
        <w:tc>
          <w:tcPr>
            <w:tcW w:w="858" w:type="pct"/>
          </w:tcPr>
          <w:p w14:paraId="30750E4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15B1023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Research Institute for Biological Safety Problems</w:t>
            </w:r>
          </w:p>
        </w:tc>
        <w:tc>
          <w:tcPr>
            <w:tcW w:w="825" w:type="pct"/>
          </w:tcPr>
          <w:p w14:paraId="42AE1A8C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Kazakhstan</w:t>
            </w:r>
          </w:p>
        </w:tc>
        <w:tc>
          <w:tcPr>
            <w:tcW w:w="797" w:type="pct"/>
          </w:tcPr>
          <w:p w14:paraId="2C3D334B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Kazakhstan</w:t>
            </w:r>
          </w:p>
        </w:tc>
      </w:tr>
      <w:tr w:rsidR="00E9577E" w:rsidRPr="003E7F30" w14:paraId="161A9CBC" w14:textId="77777777" w:rsidTr="00DB0E7A">
        <w:tc>
          <w:tcPr>
            <w:tcW w:w="293" w:type="pct"/>
          </w:tcPr>
          <w:p w14:paraId="7C7314BB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65EF509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Unnamed vaccine candidate</w:t>
            </w:r>
          </w:p>
        </w:tc>
        <w:tc>
          <w:tcPr>
            <w:tcW w:w="858" w:type="pct"/>
          </w:tcPr>
          <w:p w14:paraId="28F32757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13390BD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Minhai Biotechnology Co.; Kangtai Biological Products Co. Ltd.</w:t>
            </w:r>
          </w:p>
        </w:tc>
        <w:tc>
          <w:tcPr>
            <w:tcW w:w="825" w:type="pct"/>
          </w:tcPr>
          <w:p w14:paraId="0E87619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797" w:type="pct"/>
          </w:tcPr>
          <w:p w14:paraId="7AB8943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</w:tr>
      <w:tr w:rsidR="00E9577E" w:rsidRPr="003E7F30" w14:paraId="1BCC52BD" w14:textId="77777777" w:rsidTr="00DB0E7A">
        <w:tc>
          <w:tcPr>
            <w:tcW w:w="293" w:type="pct"/>
          </w:tcPr>
          <w:p w14:paraId="15FB85EE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6D4DC6B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COVIran Barekat</w:t>
            </w:r>
          </w:p>
        </w:tc>
        <w:tc>
          <w:tcPr>
            <w:tcW w:w="858" w:type="pct"/>
          </w:tcPr>
          <w:p w14:paraId="5BCC35DD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443B36B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Shifa Pharmed Industrial Group</w:t>
            </w:r>
          </w:p>
        </w:tc>
        <w:tc>
          <w:tcPr>
            <w:tcW w:w="825" w:type="pct"/>
          </w:tcPr>
          <w:p w14:paraId="2EAF567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Iran</w:t>
            </w:r>
          </w:p>
        </w:tc>
        <w:tc>
          <w:tcPr>
            <w:tcW w:w="797" w:type="pct"/>
          </w:tcPr>
          <w:p w14:paraId="1793CA8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Iran</w:t>
            </w:r>
          </w:p>
        </w:tc>
      </w:tr>
      <w:tr w:rsidR="00E9577E" w:rsidRPr="003E7F30" w14:paraId="780848F7" w14:textId="77777777" w:rsidTr="00DB0E7A">
        <w:tc>
          <w:tcPr>
            <w:tcW w:w="293" w:type="pct"/>
          </w:tcPr>
          <w:p w14:paraId="088EE605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6D1AFA9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Unnamed vaccine candidate</w:t>
            </w:r>
          </w:p>
        </w:tc>
        <w:tc>
          <w:tcPr>
            <w:tcW w:w="858" w:type="pct"/>
          </w:tcPr>
          <w:p w14:paraId="3F0D976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Inactivated vaccine</w:t>
            </w:r>
          </w:p>
        </w:tc>
        <w:tc>
          <w:tcPr>
            <w:tcW w:w="1116" w:type="pct"/>
          </w:tcPr>
          <w:p w14:paraId="07771F9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Chinese Academy of Medical Sciences, Institute of Medical Biology</w:t>
            </w:r>
          </w:p>
        </w:tc>
        <w:tc>
          <w:tcPr>
            <w:tcW w:w="825" w:type="pct"/>
          </w:tcPr>
          <w:p w14:paraId="0002D7E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  <w:tc>
          <w:tcPr>
            <w:tcW w:w="797" w:type="pct"/>
          </w:tcPr>
          <w:p w14:paraId="082113FB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China</w:t>
            </w:r>
          </w:p>
        </w:tc>
      </w:tr>
      <w:tr w:rsidR="00E9577E" w:rsidRPr="003E7F30" w14:paraId="098CA524" w14:textId="77777777" w:rsidTr="00DB0E7A">
        <w:tc>
          <w:tcPr>
            <w:tcW w:w="293" w:type="pct"/>
          </w:tcPr>
          <w:p w14:paraId="70E43006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7D13467E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Abdala (CIGB 66)</w:t>
            </w:r>
          </w:p>
        </w:tc>
        <w:tc>
          <w:tcPr>
            <w:tcW w:w="858" w:type="pct"/>
          </w:tcPr>
          <w:p w14:paraId="67845AC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Protein subunit vaccine</w:t>
            </w:r>
          </w:p>
        </w:tc>
        <w:tc>
          <w:tcPr>
            <w:tcW w:w="1116" w:type="pct"/>
          </w:tcPr>
          <w:p w14:paraId="5B9AE8F1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Center for Genetic Engineering and Biotechnology</w:t>
            </w:r>
          </w:p>
        </w:tc>
        <w:tc>
          <w:tcPr>
            <w:tcW w:w="825" w:type="pct"/>
          </w:tcPr>
          <w:p w14:paraId="60E75A4A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Cuba</w:t>
            </w:r>
          </w:p>
        </w:tc>
        <w:tc>
          <w:tcPr>
            <w:tcW w:w="797" w:type="pct"/>
          </w:tcPr>
          <w:p w14:paraId="267FA29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Cuba</w:t>
            </w:r>
          </w:p>
        </w:tc>
      </w:tr>
      <w:tr w:rsidR="00E9577E" w:rsidRPr="003E7F30" w14:paraId="2B7515EA" w14:textId="77777777" w:rsidTr="00DB0E7A">
        <w:tc>
          <w:tcPr>
            <w:tcW w:w="293" w:type="pct"/>
          </w:tcPr>
          <w:p w14:paraId="73A81158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11AE50D0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Soberana 02</w:t>
            </w:r>
          </w:p>
        </w:tc>
        <w:tc>
          <w:tcPr>
            <w:tcW w:w="858" w:type="pct"/>
          </w:tcPr>
          <w:p w14:paraId="675EE825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Conjugate vaccine</w:t>
            </w:r>
          </w:p>
        </w:tc>
        <w:tc>
          <w:tcPr>
            <w:tcW w:w="1116" w:type="pct"/>
          </w:tcPr>
          <w:p w14:paraId="3EFCB03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Finlay Institute of Vaccines; Pasteur Institute</w:t>
            </w:r>
          </w:p>
        </w:tc>
        <w:tc>
          <w:tcPr>
            <w:tcW w:w="825" w:type="pct"/>
          </w:tcPr>
          <w:p w14:paraId="7F008FC8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Cuba, Iran</w:t>
            </w:r>
          </w:p>
        </w:tc>
        <w:tc>
          <w:tcPr>
            <w:tcW w:w="797" w:type="pct"/>
          </w:tcPr>
          <w:p w14:paraId="5398E424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Cuba, Iran</w:t>
            </w:r>
          </w:p>
        </w:tc>
      </w:tr>
      <w:tr w:rsidR="00E9577E" w:rsidRPr="003E7F30" w14:paraId="5E54449B" w14:textId="77777777" w:rsidTr="00DB0E7A">
        <w:tc>
          <w:tcPr>
            <w:tcW w:w="293" w:type="pct"/>
          </w:tcPr>
          <w:p w14:paraId="45D68DDF" w14:textId="77777777" w:rsidR="00E9577E" w:rsidRPr="003E7F30" w:rsidRDefault="00E9577E" w:rsidP="00DB0E7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110" w:type="pct"/>
          </w:tcPr>
          <w:p w14:paraId="530D7203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MVC-COV1901</w:t>
            </w:r>
          </w:p>
        </w:tc>
        <w:tc>
          <w:tcPr>
            <w:tcW w:w="858" w:type="pct"/>
          </w:tcPr>
          <w:p w14:paraId="45DBBA4D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Protein subunit vaccine</w:t>
            </w:r>
          </w:p>
        </w:tc>
        <w:tc>
          <w:tcPr>
            <w:tcW w:w="1116" w:type="pct"/>
          </w:tcPr>
          <w:p w14:paraId="1986F451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Medigen Vaccine Biologics Corp.; Dynavax</w:t>
            </w:r>
          </w:p>
        </w:tc>
        <w:tc>
          <w:tcPr>
            <w:tcW w:w="825" w:type="pct"/>
          </w:tcPr>
          <w:p w14:paraId="695780D2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Taiwan</w:t>
            </w:r>
          </w:p>
        </w:tc>
        <w:tc>
          <w:tcPr>
            <w:tcW w:w="797" w:type="pct"/>
          </w:tcPr>
          <w:p w14:paraId="5CF5D75F" w14:textId="77777777" w:rsidR="00E9577E" w:rsidRPr="003E7F30" w:rsidRDefault="00E9577E" w:rsidP="00DB0E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E7F30">
              <w:rPr>
                <w:rFonts w:ascii="Times New Roman" w:hAnsi="Times New Roman" w:cs="Times New Roman"/>
                <w:color w:val="000000" w:themeColor="text1"/>
              </w:rPr>
              <w:t>Taiwan</w:t>
            </w:r>
          </w:p>
        </w:tc>
      </w:tr>
    </w:tbl>
    <w:p w14:paraId="50E2F81F" w14:textId="61D8DA21" w:rsidR="00D7189F" w:rsidRDefault="00E9577E">
      <w:r w:rsidRPr="003E7F30">
        <w:rPr>
          <w:rFonts w:ascii="Times New Roman" w:hAnsi="Times New Roman" w:cs="Times New Roman"/>
          <w:color w:val="000000" w:themeColor="text1"/>
          <w:lang w:val="en-US"/>
        </w:rPr>
        <w:t>*The information about different countries could be found on this website which was used for the data in this table (</w:t>
      </w:r>
      <w:hyperlink r:id="rId8" w:history="1">
        <w:r w:rsidRPr="003E7F30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https://www.raps.org/news-and-articles/news-articles/2020/3/covid-19-vaccine-tracker</w:t>
        </w:r>
      </w:hyperlink>
      <w:r w:rsidRPr="003E7F30">
        <w:rPr>
          <w:rFonts w:ascii="Times New Roman" w:hAnsi="Times New Roman" w:cs="Times New Roman"/>
          <w:color w:val="000000" w:themeColor="text1"/>
          <w:lang w:val="en-US"/>
        </w:rPr>
        <w:t>).</w:t>
      </w:r>
    </w:p>
    <w:sectPr w:rsidR="00D7189F" w:rsidSect="00CC53F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F1C7" w14:textId="77777777" w:rsidR="00F5588A" w:rsidRDefault="00F5588A" w:rsidP="00C46C39">
      <w:r>
        <w:separator/>
      </w:r>
    </w:p>
  </w:endnote>
  <w:endnote w:type="continuationSeparator" w:id="0">
    <w:p w14:paraId="335A0590" w14:textId="77777777" w:rsidR="00F5588A" w:rsidRDefault="00F5588A" w:rsidP="00C4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DCD0" w14:textId="77777777" w:rsidR="00F5588A" w:rsidRDefault="00F5588A" w:rsidP="00C46C39">
      <w:r>
        <w:separator/>
      </w:r>
    </w:p>
  </w:footnote>
  <w:footnote w:type="continuationSeparator" w:id="0">
    <w:p w14:paraId="450512AD" w14:textId="77777777" w:rsidR="00F5588A" w:rsidRDefault="00F5588A" w:rsidP="00C4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60AF0"/>
    <w:multiLevelType w:val="hybridMultilevel"/>
    <w:tmpl w:val="58F6357A"/>
    <w:lvl w:ilvl="0" w:tplc="0C0ECEA2">
      <w:start w:val="1"/>
      <w:numFmt w:val="decimal"/>
      <w:lvlText w:val="%1."/>
      <w:lvlJc w:val="left"/>
      <w:pPr>
        <w:ind w:left="501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7E"/>
    <w:rsid w:val="000038C1"/>
    <w:rsid w:val="00020CAE"/>
    <w:rsid w:val="00041E8B"/>
    <w:rsid w:val="00042AF8"/>
    <w:rsid w:val="0004588C"/>
    <w:rsid w:val="00060462"/>
    <w:rsid w:val="00086609"/>
    <w:rsid w:val="0009288E"/>
    <w:rsid w:val="000D2DBD"/>
    <w:rsid w:val="000F4FE7"/>
    <w:rsid w:val="000F5D94"/>
    <w:rsid w:val="001164DF"/>
    <w:rsid w:val="00122FE5"/>
    <w:rsid w:val="001441A2"/>
    <w:rsid w:val="0015275D"/>
    <w:rsid w:val="00167D73"/>
    <w:rsid w:val="00215174"/>
    <w:rsid w:val="0032398F"/>
    <w:rsid w:val="00335592"/>
    <w:rsid w:val="00340259"/>
    <w:rsid w:val="003576A1"/>
    <w:rsid w:val="0036084C"/>
    <w:rsid w:val="00364638"/>
    <w:rsid w:val="00375D50"/>
    <w:rsid w:val="003C2B94"/>
    <w:rsid w:val="003D38CE"/>
    <w:rsid w:val="0045281D"/>
    <w:rsid w:val="00491A2F"/>
    <w:rsid w:val="00493D2D"/>
    <w:rsid w:val="00496CFC"/>
    <w:rsid w:val="004C25EB"/>
    <w:rsid w:val="00540A3D"/>
    <w:rsid w:val="00545A5A"/>
    <w:rsid w:val="00594990"/>
    <w:rsid w:val="005C3D9C"/>
    <w:rsid w:val="005D24E3"/>
    <w:rsid w:val="005D3B7A"/>
    <w:rsid w:val="00607F1E"/>
    <w:rsid w:val="00610794"/>
    <w:rsid w:val="00613EB5"/>
    <w:rsid w:val="0062586C"/>
    <w:rsid w:val="00637E28"/>
    <w:rsid w:val="00643BAE"/>
    <w:rsid w:val="00650438"/>
    <w:rsid w:val="00651B99"/>
    <w:rsid w:val="00672516"/>
    <w:rsid w:val="006A0735"/>
    <w:rsid w:val="006D71E7"/>
    <w:rsid w:val="00755C4E"/>
    <w:rsid w:val="0078524A"/>
    <w:rsid w:val="007A366B"/>
    <w:rsid w:val="007B4EA8"/>
    <w:rsid w:val="007F0744"/>
    <w:rsid w:val="007F40EC"/>
    <w:rsid w:val="008010B0"/>
    <w:rsid w:val="008275CC"/>
    <w:rsid w:val="0085265A"/>
    <w:rsid w:val="00860D6C"/>
    <w:rsid w:val="008831D1"/>
    <w:rsid w:val="00887258"/>
    <w:rsid w:val="008C286D"/>
    <w:rsid w:val="00944BA5"/>
    <w:rsid w:val="00957BFD"/>
    <w:rsid w:val="00965423"/>
    <w:rsid w:val="00984804"/>
    <w:rsid w:val="00997FD1"/>
    <w:rsid w:val="009E0A5F"/>
    <w:rsid w:val="009E5461"/>
    <w:rsid w:val="009F4EE9"/>
    <w:rsid w:val="00A012B1"/>
    <w:rsid w:val="00A23642"/>
    <w:rsid w:val="00A31974"/>
    <w:rsid w:val="00A3433F"/>
    <w:rsid w:val="00A56C8E"/>
    <w:rsid w:val="00AB3D5B"/>
    <w:rsid w:val="00AB47F1"/>
    <w:rsid w:val="00AD084B"/>
    <w:rsid w:val="00AF0396"/>
    <w:rsid w:val="00B06A4C"/>
    <w:rsid w:val="00B22F01"/>
    <w:rsid w:val="00B32003"/>
    <w:rsid w:val="00B46F06"/>
    <w:rsid w:val="00B63097"/>
    <w:rsid w:val="00B63C19"/>
    <w:rsid w:val="00B97A4D"/>
    <w:rsid w:val="00C34807"/>
    <w:rsid w:val="00C43A56"/>
    <w:rsid w:val="00C46C39"/>
    <w:rsid w:val="00C8237C"/>
    <w:rsid w:val="00C94AD0"/>
    <w:rsid w:val="00CA3674"/>
    <w:rsid w:val="00CC000E"/>
    <w:rsid w:val="00CC53F1"/>
    <w:rsid w:val="00CE165F"/>
    <w:rsid w:val="00CF50B4"/>
    <w:rsid w:val="00D03B09"/>
    <w:rsid w:val="00D4498A"/>
    <w:rsid w:val="00D528E8"/>
    <w:rsid w:val="00D718C3"/>
    <w:rsid w:val="00DC049E"/>
    <w:rsid w:val="00DE4314"/>
    <w:rsid w:val="00E020C4"/>
    <w:rsid w:val="00E323A6"/>
    <w:rsid w:val="00E649A2"/>
    <w:rsid w:val="00E64F84"/>
    <w:rsid w:val="00E707CC"/>
    <w:rsid w:val="00E9577E"/>
    <w:rsid w:val="00EA1B1E"/>
    <w:rsid w:val="00EF492D"/>
    <w:rsid w:val="00F006B7"/>
    <w:rsid w:val="00F30774"/>
    <w:rsid w:val="00F45B22"/>
    <w:rsid w:val="00F52567"/>
    <w:rsid w:val="00F5588A"/>
    <w:rsid w:val="00F7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7833"/>
  <w15:chartTrackingRefBased/>
  <w15:docId w15:val="{C5F70503-26BD-4E44-AFE1-52332AEB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7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77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9577E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39"/>
  </w:style>
  <w:style w:type="paragraph" w:styleId="Footer">
    <w:name w:val="footer"/>
    <w:basedOn w:val="Normal"/>
    <w:link w:val="FooterChar"/>
    <w:uiPriority w:val="99"/>
    <w:unhideWhenUsed/>
    <w:rsid w:val="00C46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ps.org/news-and-articles/news-articles/2020/3/covid-19-vaccine-track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Atiya Henry</cp:lastModifiedBy>
  <cp:revision>5</cp:revision>
  <dcterms:created xsi:type="dcterms:W3CDTF">2021-08-27T17:28:00Z</dcterms:created>
  <dcterms:modified xsi:type="dcterms:W3CDTF">2021-10-11T09:40:00Z</dcterms:modified>
</cp:coreProperties>
</file>