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58579" w14:textId="77777777" w:rsidR="003D1C62" w:rsidRPr="00A31F63" w:rsidRDefault="00A31F63">
      <w:pPr>
        <w:spacing w:line="360" w:lineRule="auto"/>
        <w:jc w:val="center"/>
        <w:rPr>
          <w:rFonts w:ascii="Arial" w:eastAsia="SimSun" w:hAnsi="Arial" w:cs="Arial"/>
          <w:sz w:val="20"/>
          <w:szCs w:val="20"/>
        </w:rPr>
      </w:pPr>
      <w:r w:rsidRPr="00A31F63">
        <w:rPr>
          <w:rFonts w:ascii="Arial" w:hAnsi="Arial" w:cs="Arial"/>
          <w:b/>
          <w:kern w:val="0"/>
          <w:sz w:val="30"/>
          <w:szCs w:val="30"/>
        </w:rPr>
        <w:t>Supplementary Materials</w:t>
      </w:r>
    </w:p>
    <w:p w14:paraId="61E5857A" w14:textId="77777777" w:rsidR="003D1C62" w:rsidRPr="00A31F63" w:rsidRDefault="00A31F63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A31F63">
        <w:rPr>
          <w:rFonts w:ascii="Arial" w:hAnsi="Arial" w:cs="Arial"/>
          <w:b/>
          <w:bCs/>
          <w:sz w:val="20"/>
          <w:szCs w:val="20"/>
        </w:rPr>
        <w:t xml:space="preserve">Supplemental Methods </w:t>
      </w:r>
    </w:p>
    <w:p w14:paraId="61E5857B" w14:textId="77777777" w:rsidR="003D1C62" w:rsidRPr="00A31F63" w:rsidRDefault="00A31F63">
      <w:pPr>
        <w:spacing w:line="360" w:lineRule="auto"/>
        <w:rPr>
          <w:rFonts w:ascii="Arial" w:hAnsi="Arial" w:cs="Arial"/>
          <w:sz w:val="20"/>
          <w:szCs w:val="20"/>
        </w:rPr>
      </w:pPr>
      <w:r w:rsidRPr="00A31F63">
        <w:rPr>
          <w:rFonts w:ascii="Arial" w:hAnsi="Arial" w:cs="Arial"/>
          <w:sz w:val="20"/>
          <w:szCs w:val="20"/>
        </w:rPr>
        <w:t>Cell Line and Cell Culture</w:t>
      </w:r>
    </w:p>
    <w:p w14:paraId="61E5857C" w14:textId="77777777" w:rsidR="003D1C62" w:rsidRPr="00A31F63" w:rsidRDefault="00A31F63">
      <w:pPr>
        <w:spacing w:line="360" w:lineRule="auto"/>
        <w:ind w:firstLineChars="200" w:firstLine="400"/>
        <w:rPr>
          <w:rFonts w:ascii="Arial" w:hAnsi="Arial" w:cs="Arial"/>
          <w:sz w:val="20"/>
          <w:szCs w:val="20"/>
        </w:rPr>
      </w:pPr>
      <w:r w:rsidRPr="00A31F63">
        <w:rPr>
          <w:rFonts w:ascii="Arial" w:hAnsi="Arial" w:cs="Arial"/>
          <w:sz w:val="20"/>
          <w:szCs w:val="20"/>
        </w:rPr>
        <w:t xml:space="preserve">The cytotoxicity of Dox@Rg1 nanoparticles was </w:t>
      </w:r>
      <w:r w:rsidRPr="00A31F63">
        <w:rPr>
          <w:rFonts w:ascii="Arial" w:hAnsi="Arial" w:cs="Arial"/>
          <w:sz w:val="20"/>
          <w:szCs w:val="20"/>
        </w:rPr>
        <w:t>assessed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>with</w:t>
      </w:r>
      <w:r w:rsidRPr="00A31F63">
        <w:rPr>
          <w:rFonts w:ascii="Arial" w:hAnsi="Arial" w:cs="Arial"/>
          <w:sz w:val="20"/>
          <w:szCs w:val="20"/>
        </w:rPr>
        <w:t xml:space="preserve"> MCF</w:t>
      </w:r>
      <w:r w:rsidRPr="00A31F63">
        <w:rPr>
          <w:rFonts w:ascii="Arial" w:hAnsi="Arial" w:cs="Arial"/>
          <w:sz w:val="20"/>
          <w:szCs w:val="20"/>
        </w:rPr>
        <w:t>-</w:t>
      </w:r>
      <w:r w:rsidRPr="00A31F63">
        <w:rPr>
          <w:rFonts w:ascii="Arial" w:hAnsi="Arial" w:cs="Arial"/>
          <w:sz w:val="20"/>
          <w:szCs w:val="20"/>
        </w:rPr>
        <w:t>7 tumor cells (human breast cancer cells)</w:t>
      </w:r>
      <w:r w:rsidRPr="00A31F63">
        <w:rPr>
          <w:rFonts w:ascii="Arial" w:hAnsi="Arial" w:cs="Arial"/>
          <w:sz w:val="20"/>
          <w:szCs w:val="20"/>
        </w:rPr>
        <w:t xml:space="preserve">, </w:t>
      </w:r>
      <w:r w:rsidRPr="00A31F63">
        <w:rPr>
          <w:rFonts w:ascii="Arial" w:hAnsi="Arial" w:cs="Arial"/>
          <w:sz w:val="20"/>
          <w:szCs w:val="20"/>
        </w:rPr>
        <w:t xml:space="preserve">4T1 tumor cells (murine breast cancer cells) and </w:t>
      </w:r>
      <w:r w:rsidRPr="00A31F63">
        <w:rPr>
          <w:rFonts w:ascii="Arial" w:hAnsi="Arial" w:cs="Arial"/>
          <w:sz w:val="20"/>
          <w:szCs w:val="20"/>
        </w:rPr>
        <w:t>H9c2</w:t>
      </w:r>
      <w:r w:rsidRPr="00A31F63">
        <w:rPr>
          <w:rFonts w:ascii="Arial" w:hAnsi="Arial" w:cs="Arial"/>
          <w:sz w:val="20"/>
          <w:szCs w:val="20"/>
        </w:rPr>
        <w:t xml:space="preserve"> cardiomyocyte</w:t>
      </w:r>
      <w:r w:rsidRPr="00A31F63">
        <w:rPr>
          <w:rFonts w:ascii="Arial" w:hAnsi="Arial" w:cs="Arial"/>
          <w:sz w:val="20"/>
          <w:szCs w:val="20"/>
        </w:rPr>
        <w:t>s</w:t>
      </w:r>
      <w:r w:rsidRPr="00A31F63">
        <w:rPr>
          <w:rFonts w:ascii="Arial" w:hAnsi="Arial" w:cs="Arial"/>
          <w:sz w:val="20"/>
          <w:szCs w:val="20"/>
        </w:rPr>
        <w:t xml:space="preserve"> (</w:t>
      </w:r>
      <w:r w:rsidRPr="00A31F63">
        <w:rPr>
          <w:rFonts w:ascii="Arial" w:hAnsi="Arial" w:cs="Arial"/>
          <w:sz w:val="20"/>
          <w:szCs w:val="20"/>
        </w:rPr>
        <w:t>r</w:t>
      </w:r>
      <w:r w:rsidRPr="00A31F63">
        <w:rPr>
          <w:rFonts w:ascii="Arial" w:hAnsi="Arial" w:cs="Arial"/>
          <w:sz w:val="20"/>
          <w:szCs w:val="20"/>
        </w:rPr>
        <w:t>at BDIX heart myoblast</w:t>
      </w:r>
      <w:r w:rsidRPr="00A31F63">
        <w:rPr>
          <w:rFonts w:ascii="Arial" w:hAnsi="Arial" w:cs="Arial"/>
          <w:sz w:val="20"/>
          <w:szCs w:val="20"/>
        </w:rPr>
        <w:t>s</w:t>
      </w:r>
      <w:r w:rsidRPr="00A31F63">
        <w:rPr>
          <w:rFonts w:ascii="Arial" w:hAnsi="Arial" w:cs="Arial"/>
          <w:sz w:val="20"/>
          <w:szCs w:val="20"/>
        </w:rPr>
        <w:t xml:space="preserve">), which were </w:t>
      </w:r>
      <w:r w:rsidRPr="00A31F63">
        <w:rPr>
          <w:rFonts w:ascii="Arial" w:hAnsi="Arial" w:cs="Arial"/>
          <w:sz w:val="20"/>
          <w:szCs w:val="20"/>
        </w:rPr>
        <w:t>obtained</w:t>
      </w:r>
      <w:r w:rsidRPr="00A31F63">
        <w:rPr>
          <w:rFonts w:ascii="Arial" w:hAnsi="Arial" w:cs="Arial"/>
          <w:sz w:val="20"/>
          <w:szCs w:val="20"/>
        </w:rPr>
        <w:t xml:space="preserve"> from the American Type Culture Collection (USA). </w:t>
      </w:r>
      <w:r w:rsidRPr="00A31F63">
        <w:rPr>
          <w:rFonts w:ascii="Arial" w:hAnsi="Arial" w:cs="Arial"/>
          <w:sz w:val="20"/>
          <w:szCs w:val="20"/>
        </w:rPr>
        <w:t xml:space="preserve">All </w:t>
      </w:r>
      <w:r w:rsidRPr="00A31F63">
        <w:rPr>
          <w:rFonts w:ascii="Arial" w:hAnsi="Arial" w:cs="Arial"/>
          <w:sz w:val="20"/>
          <w:szCs w:val="20"/>
        </w:rPr>
        <w:t>cell</w:t>
      </w:r>
      <w:r w:rsidRPr="00A31F63">
        <w:rPr>
          <w:rFonts w:ascii="Arial" w:hAnsi="Arial" w:cs="Arial"/>
          <w:sz w:val="20"/>
          <w:szCs w:val="20"/>
        </w:rPr>
        <w:t>s were</w:t>
      </w:r>
      <w:r w:rsidRPr="00A31F63">
        <w:rPr>
          <w:rFonts w:ascii="Arial" w:hAnsi="Arial" w:cs="Arial"/>
          <w:sz w:val="20"/>
          <w:szCs w:val="20"/>
        </w:rPr>
        <w:t xml:space="preserve"> kept at 37 </w:t>
      </w:r>
      <w:r w:rsidRPr="00A31F63">
        <w:rPr>
          <w:rFonts w:ascii="Times New Roman" w:hAnsi="Times New Roman" w:cs="Times New Roman"/>
          <w:kern w:val="0"/>
          <w:sz w:val="20"/>
          <w:szCs w:val="20"/>
        </w:rPr>
        <w:t>°C</w:t>
      </w:r>
      <w:r w:rsidRPr="00A31F63">
        <w:rPr>
          <w:rFonts w:ascii="Arial" w:hAnsi="Arial" w:cs="Arial"/>
          <w:sz w:val="20"/>
          <w:szCs w:val="20"/>
        </w:rPr>
        <w:t xml:space="preserve"> in a 5% CO</w:t>
      </w:r>
      <w:r w:rsidRPr="00A31F63">
        <w:rPr>
          <w:rFonts w:ascii="Arial" w:hAnsi="Arial" w:cs="Arial"/>
          <w:position w:val="-2"/>
          <w:sz w:val="20"/>
          <w:szCs w:val="20"/>
          <w:vertAlign w:val="subscript"/>
        </w:rPr>
        <w:t>2</w:t>
      </w:r>
      <w:r w:rsidRPr="00A31F63">
        <w:rPr>
          <w:rFonts w:ascii="Arial" w:hAnsi="Arial" w:cs="Arial"/>
          <w:position w:val="-2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 xml:space="preserve">incubator </w:t>
      </w:r>
      <w:r w:rsidRPr="00A31F63">
        <w:rPr>
          <w:rFonts w:ascii="Arial" w:hAnsi="Arial" w:cs="Arial"/>
          <w:sz w:val="20"/>
          <w:szCs w:val="20"/>
        </w:rPr>
        <w:t>and</w:t>
      </w:r>
      <w:r w:rsidRPr="00A31F63">
        <w:rPr>
          <w:rFonts w:ascii="Arial" w:hAnsi="Arial" w:cs="Arial"/>
          <w:sz w:val="20"/>
          <w:szCs w:val="20"/>
        </w:rPr>
        <w:t xml:space="preserve"> cultured in RPMI 1640 culture medium (Gibco) or DME</w:t>
      </w:r>
      <w:r w:rsidRPr="00A31F63">
        <w:rPr>
          <w:rFonts w:ascii="Arial" w:hAnsi="Arial" w:cs="Arial"/>
          <w:sz w:val="20"/>
          <w:szCs w:val="20"/>
        </w:rPr>
        <w:t>M</w:t>
      </w:r>
      <w:r w:rsidRPr="00A31F63">
        <w:rPr>
          <w:rFonts w:ascii="Arial" w:hAnsi="Arial" w:cs="Arial"/>
          <w:sz w:val="20"/>
          <w:szCs w:val="20"/>
        </w:rPr>
        <w:t xml:space="preserve"> culture medium (Gibco) supplemented with 10% fetal bovine serum (Gibco) and 1% penicillin-streptomycin solutions (</w:t>
      </w:r>
      <w:proofErr w:type="spellStart"/>
      <w:r w:rsidRPr="00A31F63">
        <w:rPr>
          <w:rFonts w:ascii="Arial" w:hAnsi="Arial" w:cs="Arial"/>
          <w:sz w:val="20"/>
          <w:szCs w:val="20"/>
        </w:rPr>
        <w:t>Hy</w:t>
      </w:r>
      <w:r w:rsidRPr="00A31F63">
        <w:rPr>
          <w:rFonts w:ascii="Arial" w:hAnsi="Arial" w:cs="Arial"/>
          <w:sz w:val="20"/>
          <w:szCs w:val="20"/>
        </w:rPr>
        <w:t>C</w:t>
      </w:r>
      <w:r w:rsidRPr="00A31F63">
        <w:rPr>
          <w:rFonts w:ascii="Arial" w:hAnsi="Arial" w:cs="Arial"/>
          <w:sz w:val="20"/>
          <w:szCs w:val="20"/>
        </w:rPr>
        <w:t>lone</w:t>
      </w:r>
      <w:proofErr w:type="spellEnd"/>
      <w:r w:rsidRPr="00A31F63">
        <w:rPr>
          <w:rFonts w:ascii="Arial" w:hAnsi="Arial" w:cs="Arial"/>
          <w:sz w:val="20"/>
          <w:szCs w:val="20"/>
        </w:rPr>
        <w:t>).</w:t>
      </w:r>
    </w:p>
    <w:p w14:paraId="61E5857D" w14:textId="77777777" w:rsidR="003D1C62" w:rsidRPr="00A31F63" w:rsidRDefault="003D1C62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61E5857E" w14:textId="77777777" w:rsidR="003D1C62" w:rsidRPr="00A31F63" w:rsidRDefault="00A31F63">
      <w:pPr>
        <w:spacing w:line="360" w:lineRule="auto"/>
        <w:rPr>
          <w:rFonts w:ascii="Arial" w:hAnsi="Arial" w:cs="Arial"/>
          <w:bCs/>
          <w:sz w:val="20"/>
          <w:szCs w:val="20"/>
        </w:rPr>
      </w:pPr>
      <w:r w:rsidRPr="00A31F63">
        <w:rPr>
          <w:rFonts w:ascii="Arial" w:hAnsi="Arial" w:cs="Arial"/>
          <w:bCs/>
          <w:sz w:val="20"/>
          <w:szCs w:val="20"/>
        </w:rPr>
        <w:t>R</w:t>
      </w:r>
      <w:r w:rsidRPr="00A31F63">
        <w:rPr>
          <w:rFonts w:ascii="Arial" w:hAnsi="Arial" w:cs="Arial"/>
          <w:bCs/>
          <w:sz w:val="20"/>
          <w:szCs w:val="20"/>
        </w:rPr>
        <w:t xml:space="preserve">eactive </w:t>
      </w:r>
      <w:r w:rsidRPr="00A31F63">
        <w:rPr>
          <w:rFonts w:ascii="Arial" w:hAnsi="Arial" w:cs="Arial" w:hint="eastAsia"/>
          <w:bCs/>
          <w:sz w:val="20"/>
          <w:szCs w:val="20"/>
        </w:rPr>
        <w:t>o</w:t>
      </w:r>
      <w:r w:rsidRPr="00A31F63">
        <w:rPr>
          <w:rFonts w:ascii="Arial" w:hAnsi="Arial" w:cs="Arial"/>
          <w:bCs/>
          <w:sz w:val="20"/>
          <w:szCs w:val="20"/>
        </w:rPr>
        <w:t>xygen</w:t>
      </w:r>
      <w:r w:rsidRPr="00A31F63">
        <w:rPr>
          <w:rFonts w:ascii="Arial" w:hAnsi="Arial" w:cs="Arial"/>
          <w:bCs/>
          <w:sz w:val="20"/>
          <w:szCs w:val="20"/>
        </w:rPr>
        <w:t xml:space="preserve"> </w:t>
      </w:r>
      <w:r w:rsidRPr="00A31F63">
        <w:rPr>
          <w:rFonts w:ascii="Arial" w:hAnsi="Arial" w:cs="Arial" w:hint="eastAsia"/>
          <w:bCs/>
          <w:sz w:val="20"/>
          <w:szCs w:val="20"/>
        </w:rPr>
        <w:t>s</w:t>
      </w:r>
      <w:r w:rsidRPr="00A31F63">
        <w:rPr>
          <w:rFonts w:ascii="Arial" w:hAnsi="Arial" w:cs="Arial"/>
          <w:bCs/>
          <w:sz w:val="20"/>
          <w:szCs w:val="20"/>
        </w:rPr>
        <w:t xml:space="preserve">pecies (ROS) </w:t>
      </w:r>
      <w:r w:rsidRPr="00A31F63">
        <w:rPr>
          <w:rFonts w:ascii="Arial" w:hAnsi="Arial" w:cs="Arial" w:hint="eastAsia"/>
          <w:bCs/>
          <w:sz w:val="20"/>
          <w:szCs w:val="20"/>
        </w:rPr>
        <w:t>m</w:t>
      </w:r>
      <w:r w:rsidRPr="00A31F63">
        <w:rPr>
          <w:rFonts w:ascii="Arial" w:hAnsi="Arial" w:cs="Arial"/>
          <w:bCs/>
          <w:sz w:val="20"/>
          <w:szCs w:val="20"/>
        </w:rPr>
        <w:t>easurements</w:t>
      </w:r>
    </w:p>
    <w:p w14:paraId="61E5857F" w14:textId="77777777" w:rsidR="003D1C62" w:rsidRPr="00A31F63" w:rsidRDefault="00A31F63">
      <w:pPr>
        <w:spacing w:line="360" w:lineRule="auto"/>
        <w:ind w:firstLineChars="200" w:firstLine="400"/>
        <w:rPr>
          <w:rFonts w:ascii="Arial" w:hAnsi="Arial" w:cs="Arial"/>
          <w:sz w:val="20"/>
          <w:szCs w:val="20"/>
        </w:rPr>
      </w:pPr>
      <w:r w:rsidRPr="00A31F63">
        <w:rPr>
          <w:rFonts w:ascii="Arial" w:hAnsi="Arial" w:cs="Arial"/>
          <w:sz w:val="20"/>
          <w:szCs w:val="20"/>
        </w:rPr>
        <w:t xml:space="preserve">After a 24 h preculture, the </w:t>
      </w:r>
      <w:r w:rsidRPr="00A31F63">
        <w:rPr>
          <w:rFonts w:ascii="Arial" w:hAnsi="Arial" w:cs="Arial"/>
          <w:sz w:val="20"/>
          <w:szCs w:val="20"/>
        </w:rPr>
        <w:t>H9c2</w:t>
      </w:r>
      <w:r w:rsidRPr="00A31F63">
        <w:rPr>
          <w:rFonts w:ascii="Arial" w:hAnsi="Arial" w:cs="Arial"/>
          <w:sz w:val="20"/>
          <w:szCs w:val="20"/>
        </w:rPr>
        <w:t xml:space="preserve"> cells </w:t>
      </w:r>
      <w:r w:rsidRPr="00A31F63">
        <w:rPr>
          <w:rFonts w:ascii="Arial" w:hAnsi="Arial" w:cs="Arial"/>
          <w:sz w:val="20"/>
          <w:szCs w:val="20"/>
        </w:rPr>
        <w:t xml:space="preserve">seed in </w:t>
      </w:r>
      <w:r w:rsidRPr="00A31F63">
        <w:rPr>
          <w:rFonts w:ascii="Arial" w:hAnsi="Arial" w:cs="Arial"/>
          <w:sz w:val="20"/>
          <w:szCs w:val="20"/>
        </w:rPr>
        <w:t>glass bottom cell culture dishe</w:t>
      </w:r>
      <w:r w:rsidRPr="00A31F63">
        <w:rPr>
          <w:rFonts w:ascii="Arial" w:hAnsi="Arial" w:cs="Arial"/>
          <w:sz w:val="20"/>
          <w:szCs w:val="20"/>
        </w:rPr>
        <w:t xml:space="preserve">s </w:t>
      </w:r>
      <w:r w:rsidRPr="00A31F63">
        <w:rPr>
          <w:rFonts w:ascii="Arial" w:hAnsi="Arial" w:cs="Arial"/>
          <w:sz w:val="20"/>
          <w:szCs w:val="20"/>
        </w:rPr>
        <w:t xml:space="preserve">were incubated with Dox or Dox@Rg1 nanoparticles for 24 h. </w:t>
      </w:r>
      <w:r w:rsidRPr="00A31F63">
        <w:rPr>
          <w:rFonts w:ascii="Arial" w:hAnsi="Arial" w:cs="Arial"/>
          <w:sz w:val="20"/>
          <w:szCs w:val="20"/>
        </w:rPr>
        <w:t xml:space="preserve">After the medium discarded, </w:t>
      </w:r>
      <w:r w:rsidRPr="00A31F63">
        <w:rPr>
          <w:rFonts w:ascii="Arial" w:hAnsi="Arial" w:cs="Arial"/>
          <w:sz w:val="20"/>
          <w:szCs w:val="20"/>
        </w:rPr>
        <w:t>the cells were washed with PBS for three times. A</w:t>
      </w:r>
      <w:r w:rsidRPr="00A31F63">
        <w:rPr>
          <w:rFonts w:ascii="Arial" w:hAnsi="Arial" w:cs="Arial"/>
          <w:sz w:val="20"/>
          <w:szCs w:val="20"/>
        </w:rPr>
        <w:t>fter fix</w:t>
      </w:r>
      <w:r w:rsidRPr="00A31F63">
        <w:rPr>
          <w:rFonts w:ascii="Arial" w:hAnsi="Arial" w:cs="Arial"/>
          <w:sz w:val="20"/>
          <w:szCs w:val="20"/>
        </w:rPr>
        <w:t>ed</w:t>
      </w:r>
      <w:r w:rsidRPr="00A31F63">
        <w:rPr>
          <w:rFonts w:ascii="Arial" w:hAnsi="Arial" w:cs="Arial"/>
          <w:sz w:val="20"/>
          <w:szCs w:val="20"/>
        </w:rPr>
        <w:t xml:space="preserve"> with 4% PFA</w:t>
      </w:r>
      <w:r w:rsidRPr="00A31F63">
        <w:rPr>
          <w:rFonts w:ascii="Arial" w:hAnsi="Arial" w:cs="Arial"/>
          <w:sz w:val="20"/>
          <w:szCs w:val="20"/>
        </w:rPr>
        <w:t xml:space="preserve"> and washed with PBS</w:t>
      </w:r>
      <w:r w:rsidRPr="00A31F63">
        <w:rPr>
          <w:rFonts w:ascii="Arial" w:hAnsi="Arial" w:cs="Arial"/>
          <w:sz w:val="20"/>
          <w:szCs w:val="20"/>
        </w:rPr>
        <w:t xml:space="preserve">, the cells </w:t>
      </w:r>
      <w:r w:rsidRPr="00A31F63">
        <w:rPr>
          <w:rFonts w:ascii="Arial" w:hAnsi="Arial" w:cs="Arial"/>
          <w:sz w:val="20"/>
          <w:szCs w:val="20"/>
        </w:rPr>
        <w:t xml:space="preserve">were </w:t>
      </w:r>
      <w:r w:rsidRPr="00A31F63">
        <w:rPr>
          <w:rFonts w:ascii="Arial" w:hAnsi="Arial" w:cs="Arial"/>
          <w:sz w:val="20"/>
          <w:szCs w:val="20"/>
        </w:rPr>
        <w:t>incubated wit</w:t>
      </w:r>
      <w:r w:rsidRPr="00A31F63">
        <w:rPr>
          <w:rFonts w:ascii="Arial" w:hAnsi="Arial" w:cs="Arial"/>
          <w:sz w:val="20"/>
          <w:szCs w:val="20"/>
        </w:rPr>
        <w:t>h ROS specific fluorescent probe dye (DCFH-DA</w:t>
      </w:r>
      <w:r w:rsidRPr="00A31F63">
        <w:rPr>
          <w:rFonts w:ascii="Arial" w:hAnsi="Arial" w:cs="Arial"/>
          <w:sz w:val="20"/>
          <w:szCs w:val="20"/>
        </w:rPr>
        <w:t xml:space="preserve">, </w:t>
      </w:r>
      <w:r w:rsidRPr="00A31F63">
        <w:rPr>
          <w:rFonts w:ascii="Arial" w:hAnsi="Arial" w:cs="Arial"/>
          <w:sz w:val="20"/>
          <w:szCs w:val="20"/>
        </w:rPr>
        <w:t xml:space="preserve">Nanjing </w:t>
      </w:r>
      <w:proofErr w:type="spellStart"/>
      <w:r w:rsidRPr="00A31F63">
        <w:rPr>
          <w:rFonts w:ascii="Arial" w:hAnsi="Arial" w:cs="Arial"/>
          <w:sz w:val="20"/>
          <w:szCs w:val="20"/>
        </w:rPr>
        <w:t>Jiancheng</w:t>
      </w:r>
      <w:proofErr w:type="spellEnd"/>
      <w:r w:rsidRPr="00A31F63">
        <w:rPr>
          <w:rFonts w:ascii="Arial" w:hAnsi="Arial" w:cs="Arial"/>
          <w:sz w:val="20"/>
          <w:szCs w:val="20"/>
        </w:rPr>
        <w:t xml:space="preserve"> Bioengineering Research Institute, China) </w:t>
      </w:r>
      <w:r w:rsidRPr="00A31F63">
        <w:rPr>
          <w:rFonts w:ascii="Arial" w:hAnsi="Arial" w:cs="Arial"/>
          <w:sz w:val="20"/>
          <w:szCs w:val="20"/>
        </w:rPr>
        <w:t xml:space="preserve">at the concentration of 10 </w:t>
      </w:r>
      <w:proofErr w:type="spellStart"/>
      <w:r w:rsidRPr="00A31F63">
        <w:rPr>
          <w:rFonts w:ascii="Arial" w:hAnsi="Arial" w:cs="Arial"/>
          <w:sz w:val="20"/>
          <w:szCs w:val="20"/>
        </w:rPr>
        <w:t>μ</w:t>
      </w:r>
      <w:r w:rsidRPr="00A31F63">
        <w:rPr>
          <w:rFonts w:ascii="Arial" w:hAnsi="Arial" w:cs="Arial"/>
          <w:sz w:val="20"/>
          <w:szCs w:val="20"/>
        </w:rPr>
        <w:t>M</w:t>
      </w:r>
      <w:proofErr w:type="spellEnd"/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 xml:space="preserve">for 30 min at 37 </w:t>
      </w:r>
      <w:r w:rsidRPr="00A31F63">
        <w:rPr>
          <w:rFonts w:ascii="Times New Roman" w:hAnsi="Times New Roman" w:cs="Times New Roman"/>
          <w:kern w:val="0"/>
          <w:sz w:val="20"/>
          <w:szCs w:val="20"/>
        </w:rPr>
        <w:t>°C</w:t>
      </w:r>
      <w:r w:rsidRPr="00A31F63">
        <w:rPr>
          <w:rFonts w:ascii="Arial" w:hAnsi="Arial" w:cs="Arial"/>
          <w:sz w:val="20"/>
          <w:szCs w:val="20"/>
        </w:rPr>
        <w:t xml:space="preserve">. </w:t>
      </w:r>
      <w:r w:rsidRPr="00A31F63">
        <w:rPr>
          <w:rFonts w:ascii="Arial" w:hAnsi="Arial" w:cs="Arial"/>
          <w:sz w:val="20"/>
          <w:szCs w:val="20"/>
        </w:rPr>
        <w:t xml:space="preserve">At last, the cells </w:t>
      </w:r>
      <w:r w:rsidRPr="00A31F63">
        <w:rPr>
          <w:rFonts w:ascii="Arial" w:hAnsi="Arial" w:cs="Arial" w:hint="eastAsia"/>
          <w:sz w:val="20"/>
          <w:szCs w:val="20"/>
        </w:rPr>
        <w:t>were</w:t>
      </w:r>
      <w:r w:rsidRPr="00A31F63">
        <w:rPr>
          <w:rFonts w:ascii="Arial" w:hAnsi="Arial" w:cs="Arial"/>
          <w:sz w:val="20"/>
          <w:szCs w:val="20"/>
        </w:rPr>
        <w:t xml:space="preserve"> w</w:t>
      </w:r>
      <w:r w:rsidRPr="00A31F63">
        <w:rPr>
          <w:rFonts w:ascii="Arial" w:hAnsi="Arial" w:cs="Arial"/>
          <w:sz w:val="20"/>
          <w:szCs w:val="20"/>
        </w:rPr>
        <w:t>ashed with PBS</w:t>
      </w:r>
      <w:r w:rsidRPr="00A31F63">
        <w:rPr>
          <w:rFonts w:ascii="Arial" w:hAnsi="Arial" w:cs="Arial"/>
          <w:sz w:val="20"/>
          <w:szCs w:val="20"/>
        </w:rPr>
        <w:t xml:space="preserve"> and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 xml:space="preserve">the </w:t>
      </w:r>
      <w:r w:rsidRPr="00A31F63">
        <w:rPr>
          <w:rFonts w:ascii="Arial" w:hAnsi="Arial" w:cs="Arial"/>
          <w:sz w:val="20"/>
          <w:szCs w:val="20"/>
        </w:rPr>
        <w:t xml:space="preserve">DCF fluorescence was </w:t>
      </w:r>
      <w:r w:rsidRPr="00A31F63">
        <w:rPr>
          <w:rFonts w:ascii="Arial" w:hAnsi="Arial" w:cs="Arial"/>
          <w:sz w:val="20"/>
          <w:szCs w:val="20"/>
        </w:rPr>
        <w:t>detected</w:t>
      </w:r>
      <w:r w:rsidRPr="00A31F63">
        <w:rPr>
          <w:rFonts w:ascii="Arial" w:hAnsi="Arial" w:cs="Arial"/>
          <w:sz w:val="20"/>
          <w:szCs w:val="20"/>
        </w:rPr>
        <w:t xml:space="preserve"> at the excitation an</w:t>
      </w:r>
      <w:r w:rsidRPr="00A31F63">
        <w:rPr>
          <w:rFonts w:ascii="Arial" w:hAnsi="Arial" w:cs="Arial"/>
          <w:sz w:val="20"/>
          <w:szCs w:val="20"/>
        </w:rPr>
        <w:t>d emission wavelengths (ex/</w:t>
      </w:r>
      <w:proofErr w:type="spellStart"/>
      <w:r w:rsidRPr="00A31F63">
        <w:rPr>
          <w:rFonts w:ascii="Arial" w:hAnsi="Arial" w:cs="Arial"/>
          <w:sz w:val="20"/>
          <w:szCs w:val="20"/>
        </w:rPr>
        <w:t>em</w:t>
      </w:r>
      <w:proofErr w:type="spellEnd"/>
      <w:r w:rsidRPr="00A31F63">
        <w:rPr>
          <w:rFonts w:ascii="Arial" w:hAnsi="Arial" w:cs="Arial"/>
          <w:sz w:val="20"/>
          <w:szCs w:val="20"/>
        </w:rPr>
        <w:t>) of 50</w:t>
      </w:r>
      <w:r w:rsidRPr="00A31F63">
        <w:rPr>
          <w:rFonts w:ascii="Arial" w:hAnsi="Arial" w:cs="Arial" w:hint="eastAsia"/>
          <w:sz w:val="20"/>
          <w:szCs w:val="20"/>
        </w:rPr>
        <w:t>0</w:t>
      </w:r>
      <w:r w:rsidRPr="00A31F63">
        <w:rPr>
          <w:rFonts w:ascii="Arial" w:hAnsi="Arial" w:cs="Arial"/>
          <w:sz w:val="20"/>
          <w:szCs w:val="20"/>
        </w:rPr>
        <w:t xml:space="preserve"> nm</w:t>
      </w:r>
      <w:r w:rsidRPr="00A31F63">
        <w:rPr>
          <w:rFonts w:ascii="Arial" w:hAnsi="Arial" w:cs="Arial" w:hint="eastAsia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>and 530 nm, respectively.</w:t>
      </w:r>
    </w:p>
    <w:p w14:paraId="61E58580" w14:textId="77777777" w:rsidR="003D1C62" w:rsidRPr="00A31F63" w:rsidRDefault="003D1C62">
      <w:pPr>
        <w:spacing w:line="360" w:lineRule="auto"/>
        <w:ind w:firstLineChars="100" w:firstLine="200"/>
        <w:rPr>
          <w:rFonts w:ascii="Arial" w:hAnsi="Arial" w:cs="Arial"/>
          <w:sz w:val="20"/>
          <w:szCs w:val="20"/>
        </w:rPr>
      </w:pPr>
    </w:p>
    <w:p w14:paraId="61E58581" w14:textId="77777777" w:rsidR="003D1C62" w:rsidRPr="00A31F63" w:rsidRDefault="00A31F63">
      <w:pPr>
        <w:spacing w:line="360" w:lineRule="auto"/>
        <w:rPr>
          <w:rFonts w:ascii="Arial" w:hAnsi="Arial" w:cs="Arial"/>
          <w:sz w:val="20"/>
          <w:szCs w:val="20"/>
        </w:rPr>
      </w:pPr>
      <w:r w:rsidRPr="00A31F63">
        <w:rPr>
          <w:rFonts w:ascii="Arial" w:hAnsi="Arial" w:cs="Arial"/>
          <w:bCs/>
          <w:sz w:val="20"/>
          <w:szCs w:val="20"/>
        </w:rPr>
        <w:t xml:space="preserve">Mitochondria </w:t>
      </w:r>
      <w:r w:rsidRPr="00A31F63">
        <w:rPr>
          <w:rFonts w:ascii="Arial" w:hAnsi="Arial" w:cs="Arial" w:hint="eastAsia"/>
          <w:bCs/>
          <w:sz w:val="20"/>
          <w:szCs w:val="20"/>
        </w:rPr>
        <w:t>m</w:t>
      </w:r>
      <w:r w:rsidRPr="00A31F63">
        <w:rPr>
          <w:rFonts w:ascii="Arial" w:hAnsi="Arial" w:cs="Arial"/>
          <w:bCs/>
          <w:sz w:val="20"/>
          <w:szCs w:val="20"/>
        </w:rPr>
        <w:t>embrane</w:t>
      </w:r>
      <w:r w:rsidRPr="00A31F63">
        <w:rPr>
          <w:rFonts w:ascii="Arial" w:hAnsi="Arial" w:cs="Arial"/>
          <w:bCs/>
          <w:sz w:val="20"/>
          <w:szCs w:val="20"/>
        </w:rPr>
        <w:t xml:space="preserve"> </w:t>
      </w:r>
      <w:r w:rsidRPr="00A31F63">
        <w:rPr>
          <w:rFonts w:ascii="Arial" w:hAnsi="Arial" w:cs="Arial" w:hint="eastAsia"/>
          <w:bCs/>
          <w:sz w:val="20"/>
          <w:szCs w:val="20"/>
        </w:rPr>
        <w:t>p</w:t>
      </w:r>
      <w:r w:rsidRPr="00A31F63">
        <w:rPr>
          <w:rFonts w:ascii="Arial" w:hAnsi="Arial" w:cs="Arial"/>
          <w:bCs/>
          <w:sz w:val="20"/>
          <w:szCs w:val="20"/>
        </w:rPr>
        <w:t xml:space="preserve">otential </w:t>
      </w:r>
      <w:r w:rsidRPr="00A31F63">
        <w:rPr>
          <w:rFonts w:ascii="Arial" w:hAnsi="Arial" w:cs="Arial" w:hint="eastAsia"/>
          <w:bCs/>
          <w:sz w:val="20"/>
          <w:szCs w:val="20"/>
        </w:rPr>
        <w:t>m</w:t>
      </w:r>
      <w:r w:rsidRPr="00A31F63">
        <w:rPr>
          <w:rFonts w:ascii="Arial" w:hAnsi="Arial" w:cs="Arial"/>
          <w:bCs/>
          <w:sz w:val="20"/>
          <w:szCs w:val="20"/>
        </w:rPr>
        <w:t>easurements</w:t>
      </w:r>
      <w:r w:rsidRPr="00A31F63">
        <w:rPr>
          <w:rFonts w:ascii="Arial" w:hAnsi="Arial" w:cs="Arial"/>
          <w:b/>
          <w:sz w:val="20"/>
          <w:szCs w:val="20"/>
        </w:rPr>
        <w:t xml:space="preserve"> </w:t>
      </w:r>
    </w:p>
    <w:p w14:paraId="61E58582" w14:textId="77777777" w:rsidR="003D1C62" w:rsidRPr="00A31F63" w:rsidRDefault="00A31F63">
      <w:pPr>
        <w:spacing w:line="360" w:lineRule="auto"/>
        <w:ind w:firstLineChars="100" w:firstLine="200"/>
        <w:rPr>
          <w:rFonts w:ascii="Arial" w:hAnsi="Arial" w:cs="Arial"/>
          <w:sz w:val="20"/>
          <w:szCs w:val="20"/>
        </w:rPr>
      </w:pPr>
      <w:r w:rsidRPr="00A31F63">
        <w:rPr>
          <w:rFonts w:ascii="Arial" w:hAnsi="Arial" w:cs="Arial"/>
          <w:sz w:val="20"/>
          <w:szCs w:val="20"/>
        </w:rPr>
        <w:t xml:space="preserve">The </w:t>
      </w:r>
      <w:r w:rsidRPr="00A31F63">
        <w:rPr>
          <w:rFonts w:ascii="Arial" w:hAnsi="Arial" w:cs="Arial"/>
          <w:sz w:val="20"/>
          <w:szCs w:val="20"/>
        </w:rPr>
        <w:t>H9c2</w:t>
      </w:r>
      <w:r w:rsidRPr="00A31F63">
        <w:rPr>
          <w:rFonts w:ascii="Arial" w:hAnsi="Arial" w:cs="Arial"/>
          <w:sz w:val="20"/>
          <w:szCs w:val="20"/>
        </w:rPr>
        <w:t xml:space="preserve"> cells</w:t>
      </w:r>
      <w:r w:rsidRPr="00A31F63">
        <w:rPr>
          <w:rFonts w:ascii="Arial" w:hAnsi="Arial" w:cs="Arial"/>
          <w:sz w:val="20"/>
          <w:szCs w:val="20"/>
        </w:rPr>
        <w:t xml:space="preserve"> seed in </w:t>
      </w:r>
      <w:r w:rsidRPr="00A31F63">
        <w:rPr>
          <w:rFonts w:ascii="Arial" w:hAnsi="Arial" w:cs="Arial"/>
          <w:sz w:val="20"/>
          <w:szCs w:val="20"/>
        </w:rPr>
        <w:t xml:space="preserve">glass bottom cell culture dishes </w:t>
      </w:r>
      <w:r w:rsidRPr="00A31F63">
        <w:rPr>
          <w:rFonts w:ascii="Arial" w:hAnsi="Arial" w:cs="Arial"/>
          <w:sz w:val="20"/>
          <w:szCs w:val="20"/>
        </w:rPr>
        <w:t>(</w:t>
      </w:r>
      <w:r w:rsidRPr="00A31F63">
        <w:rPr>
          <w:rFonts w:ascii="Arial" w:hAnsi="Arial" w:cs="Arial"/>
          <w:sz w:val="20"/>
          <w:szCs w:val="20"/>
        </w:rPr>
        <w:t>5,000 cells/well</w:t>
      </w:r>
      <w:r w:rsidRPr="00A31F63">
        <w:rPr>
          <w:rFonts w:ascii="Arial" w:hAnsi="Arial" w:cs="Arial"/>
          <w:sz w:val="20"/>
          <w:szCs w:val="20"/>
        </w:rPr>
        <w:t xml:space="preserve">) and incubated with </w:t>
      </w:r>
      <w:r w:rsidRPr="00A31F63">
        <w:rPr>
          <w:rFonts w:ascii="Arial" w:hAnsi="Arial" w:cs="Arial"/>
          <w:sz w:val="20"/>
          <w:szCs w:val="20"/>
        </w:rPr>
        <w:t>Dox or Dox@Rg1 nanoparticles for 24 h</w:t>
      </w:r>
      <w:r w:rsidRPr="00A31F63">
        <w:rPr>
          <w:rFonts w:ascii="Arial" w:hAnsi="Arial" w:cs="Arial"/>
          <w:sz w:val="20"/>
          <w:szCs w:val="20"/>
        </w:rPr>
        <w:t xml:space="preserve">. </w:t>
      </w:r>
      <w:r w:rsidRPr="00A31F63">
        <w:rPr>
          <w:rFonts w:ascii="Arial" w:hAnsi="Arial" w:cs="Arial"/>
          <w:sz w:val="20"/>
          <w:szCs w:val="20"/>
        </w:rPr>
        <w:t>After the medium</w:t>
      </w:r>
      <w:r w:rsidRPr="00A31F63">
        <w:rPr>
          <w:rFonts w:ascii="Arial" w:hAnsi="Arial" w:cs="Arial" w:hint="eastAsia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 xml:space="preserve">discarded, </w:t>
      </w:r>
      <w:r w:rsidRPr="00A31F63">
        <w:rPr>
          <w:rFonts w:ascii="Arial" w:hAnsi="Arial" w:cs="Arial"/>
          <w:sz w:val="20"/>
          <w:szCs w:val="20"/>
        </w:rPr>
        <w:t>the cells were washed with PBS. Then cells were further fixed with 4% PFA for about 10 min.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 xml:space="preserve">After the PFA discarded, </w:t>
      </w:r>
      <w:r w:rsidRPr="00A31F63">
        <w:rPr>
          <w:rFonts w:ascii="Arial" w:hAnsi="Arial" w:cs="Arial"/>
          <w:sz w:val="20"/>
          <w:szCs w:val="20"/>
        </w:rPr>
        <w:t>the cells were washed with PBS.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 xml:space="preserve">The mitochondrial membrane potential of </w:t>
      </w:r>
      <w:r w:rsidRPr="00A31F63">
        <w:rPr>
          <w:rFonts w:ascii="Arial" w:hAnsi="Arial" w:cs="Arial"/>
          <w:sz w:val="20"/>
          <w:szCs w:val="20"/>
        </w:rPr>
        <w:t>H9c2</w:t>
      </w:r>
      <w:r w:rsidRPr="00A31F63">
        <w:rPr>
          <w:rFonts w:ascii="Arial" w:hAnsi="Arial" w:cs="Arial"/>
          <w:sz w:val="20"/>
          <w:szCs w:val="20"/>
        </w:rPr>
        <w:t xml:space="preserve"> cells and the apopto</w:t>
      </w:r>
      <w:r w:rsidRPr="00A31F63">
        <w:rPr>
          <w:rFonts w:ascii="Arial" w:hAnsi="Arial" w:cs="Arial"/>
          <w:sz w:val="20"/>
          <w:szCs w:val="20"/>
        </w:rPr>
        <w:t>tic</w:t>
      </w:r>
      <w:r w:rsidRPr="00A31F63">
        <w:rPr>
          <w:rFonts w:ascii="Arial" w:hAnsi="Arial" w:cs="Arial"/>
          <w:sz w:val="20"/>
          <w:szCs w:val="20"/>
        </w:rPr>
        <w:t xml:space="preserve"> cells were </w:t>
      </w:r>
      <w:r w:rsidRPr="00A31F63">
        <w:rPr>
          <w:rFonts w:ascii="Arial" w:hAnsi="Arial" w:cs="Arial"/>
          <w:sz w:val="20"/>
          <w:szCs w:val="20"/>
        </w:rPr>
        <w:t>determined</w:t>
      </w:r>
      <w:r w:rsidRPr="00A31F63">
        <w:rPr>
          <w:rFonts w:ascii="Arial" w:hAnsi="Arial" w:cs="Arial"/>
          <w:sz w:val="20"/>
          <w:szCs w:val="20"/>
        </w:rPr>
        <w:t xml:space="preserve"> using the </w:t>
      </w:r>
      <w:r w:rsidRPr="00A31F63">
        <w:rPr>
          <w:rFonts w:ascii="Arial" w:hAnsi="Arial" w:cs="Arial"/>
          <w:sz w:val="20"/>
          <w:szCs w:val="20"/>
        </w:rPr>
        <w:t>k</w:t>
      </w:r>
      <w:r w:rsidRPr="00A31F63">
        <w:rPr>
          <w:rFonts w:ascii="Arial" w:hAnsi="Arial" w:cs="Arial"/>
          <w:sz w:val="20"/>
          <w:szCs w:val="20"/>
        </w:rPr>
        <w:t>it (</w:t>
      </w:r>
      <w:proofErr w:type="spellStart"/>
      <w:r w:rsidRPr="00A31F63">
        <w:rPr>
          <w:rFonts w:ascii="Arial" w:hAnsi="Arial" w:cs="Arial"/>
          <w:bCs/>
          <w:sz w:val="20"/>
          <w:szCs w:val="20"/>
        </w:rPr>
        <w:t>Beyotime</w:t>
      </w:r>
      <w:proofErr w:type="spellEnd"/>
      <w:r w:rsidRPr="00A31F63">
        <w:rPr>
          <w:rFonts w:ascii="Arial" w:hAnsi="Arial" w:cs="Arial"/>
          <w:bCs/>
          <w:sz w:val="20"/>
          <w:szCs w:val="20"/>
        </w:rPr>
        <w:t xml:space="preserve"> Institute of Biotechnology, China</w:t>
      </w:r>
      <w:r w:rsidRPr="00A31F63">
        <w:rPr>
          <w:rFonts w:ascii="Arial" w:hAnsi="Arial" w:cs="Arial"/>
          <w:sz w:val="20"/>
          <w:szCs w:val="20"/>
        </w:rPr>
        <w:t>).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 xml:space="preserve">In brief, </w:t>
      </w:r>
      <w:r w:rsidRPr="00A31F63">
        <w:rPr>
          <w:rFonts w:ascii="Arial" w:hAnsi="Arial" w:cs="Arial"/>
          <w:sz w:val="20"/>
          <w:szCs w:val="20"/>
        </w:rPr>
        <w:t xml:space="preserve">the cells were added with 188 </w:t>
      </w:r>
      <w:proofErr w:type="spellStart"/>
      <w:r w:rsidRPr="00A31F63">
        <w:rPr>
          <w:rFonts w:ascii="Arial" w:hAnsi="Arial" w:cs="Arial"/>
          <w:sz w:val="20"/>
          <w:szCs w:val="20"/>
        </w:rPr>
        <w:t>μ</w:t>
      </w:r>
      <w:r w:rsidRPr="00A31F63">
        <w:rPr>
          <w:rFonts w:ascii="Arial" w:hAnsi="Arial" w:cs="Arial"/>
          <w:sz w:val="20"/>
          <w:szCs w:val="20"/>
        </w:rPr>
        <w:t>l</w:t>
      </w:r>
      <w:proofErr w:type="spellEnd"/>
      <w:r w:rsidRPr="00A31F63">
        <w:rPr>
          <w:rFonts w:ascii="Arial" w:hAnsi="Arial" w:cs="Arial"/>
          <w:sz w:val="20"/>
          <w:szCs w:val="20"/>
        </w:rPr>
        <w:t xml:space="preserve"> Annexin V-FITC combination solution and 5 </w:t>
      </w:r>
      <w:proofErr w:type="spellStart"/>
      <w:r w:rsidRPr="00A31F63">
        <w:rPr>
          <w:rFonts w:ascii="Arial" w:hAnsi="Arial" w:cs="Arial"/>
          <w:sz w:val="20"/>
          <w:szCs w:val="20"/>
        </w:rPr>
        <w:t>μ</w:t>
      </w:r>
      <w:r w:rsidRPr="00A31F63">
        <w:rPr>
          <w:rFonts w:ascii="Arial" w:hAnsi="Arial" w:cs="Arial"/>
          <w:sz w:val="20"/>
          <w:szCs w:val="20"/>
        </w:rPr>
        <w:t>l</w:t>
      </w:r>
      <w:proofErr w:type="spellEnd"/>
      <w:r w:rsidRPr="00A31F63">
        <w:rPr>
          <w:rFonts w:ascii="Arial" w:hAnsi="Arial" w:cs="Arial"/>
          <w:sz w:val="20"/>
          <w:szCs w:val="20"/>
        </w:rPr>
        <w:t xml:space="preserve"> Annexin V-FITC. A</w:t>
      </w:r>
      <w:r w:rsidRPr="00A31F63">
        <w:rPr>
          <w:rFonts w:ascii="Arial" w:hAnsi="Arial" w:cs="Arial"/>
          <w:sz w:val="20"/>
          <w:szCs w:val="20"/>
        </w:rPr>
        <w:t xml:space="preserve">fter shaken gently, the cells were next incubated with 2 </w:t>
      </w:r>
      <w:proofErr w:type="spellStart"/>
      <w:r w:rsidRPr="00A31F63">
        <w:rPr>
          <w:rFonts w:ascii="Arial" w:hAnsi="Arial" w:cs="Arial"/>
          <w:sz w:val="20"/>
          <w:szCs w:val="20"/>
        </w:rPr>
        <w:t>μ</w:t>
      </w:r>
      <w:r w:rsidRPr="00A31F63">
        <w:rPr>
          <w:rFonts w:ascii="Arial" w:hAnsi="Arial" w:cs="Arial"/>
          <w:sz w:val="20"/>
          <w:szCs w:val="20"/>
        </w:rPr>
        <w:t>l</w:t>
      </w:r>
      <w:proofErr w:type="spellEnd"/>
      <w:r w:rsidRPr="00A31F63">
        <w:rPr>
          <w:rFonts w:ascii="Arial" w:hAnsi="Arial" w:cs="Arial"/>
          <w:sz w:val="20"/>
          <w:szCs w:val="20"/>
        </w:rPr>
        <w:t xml:space="preserve"> Mito-Tracker Red </w:t>
      </w:r>
      <w:proofErr w:type="spellStart"/>
      <w:r w:rsidRPr="00A31F63">
        <w:rPr>
          <w:rFonts w:ascii="Arial" w:hAnsi="Arial" w:cs="Arial"/>
          <w:sz w:val="20"/>
          <w:szCs w:val="20"/>
        </w:rPr>
        <w:t>CMXRos</w:t>
      </w:r>
      <w:proofErr w:type="spellEnd"/>
      <w:r w:rsidRPr="00A31F63">
        <w:rPr>
          <w:rFonts w:ascii="Arial" w:hAnsi="Arial" w:cs="Arial"/>
          <w:sz w:val="20"/>
          <w:szCs w:val="20"/>
        </w:rPr>
        <w:t xml:space="preserve"> staining solution </w:t>
      </w:r>
      <w:r w:rsidRPr="00A31F63">
        <w:rPr>
          <w:rFonts w:ascii="Arial" w:hAnsi="Arial" w:cs="Arial"/>
          <w:sz w:val="20"/>
          <w:szCs w:val="20"/>
        </w:rPr>
        <w:t>for about 30 min</w:t>
      </w:r>
      <w:r w:rsidRPr="00A31F63">
        <w:rPr>
          <w:rFonts w:ascii="Arial" w:hAnsi="Arial" w:cs="Arial" w:hint="eastAsia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>and 2</w:t>
      </w:r>
      <w:r w:rsidRPr="00A31F63">
        <w:rPr>
          <w:rFonts w:ascii="Arial" w:hAnsi="Arial" w:cs="Arial" w:hint="eastAsia"/>
          <w:sz w:val="20"/>
          <w:szCs w:val="20"/>
        </w:rPr>
        <w:t>00</w:t>
      </w:r>
      <w:r w:rsidRPr="00A31F6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1F63">
        <w:rPr>
          <w:rFonts w:ascii="Arial" w:hAnsi="Arial" w:cs="Arial"/>
          <w:sz w:val="20"/>
          <w:szCs w:val="20"/>
        </w:rPr>
        <w:t>μ</w:t>
      </w:r>
      <w:r w:rsidRPr="00A31F63">
        <w:rPr>
          <w:rFonts w:ascii="Arial" w:hAnsi="Arial" w:cs="Arial"/>
          <w:sz w:val="20"/>
          <w:szCs w:val="20"/>
        </w:rPr>
        <w:t>l</w:t>
      </w:r>
      <w:proofErr w:type="spellEnd"/>
      <w:r w:rsidRPr="00A31F63">
        <w:rPr>
          <w:rFonts w:ascii="Arial" w:hAnsi="Arial" w:cs="Arial"/>
          <w:sz w:val="20"/>
          <w:szCs w:val="20"/>
        </w:rPr>
        <w:t xml:space="preserve"> DAPI for about </w:t>
      </w:r>
      <w:r w:rsidRPr="00A31F63">
        <w:rPr>
          <w:rFonts w:ascii="Arial" w:hAnsi="Arial" w:cs="Arial" w:hint="eastAsia"/>
          <w:sz w:val="20"/>
          <w:szCs w:val="20"/>
        </w:rPr>
        <w:t>1</w:t>
      </w:r>
      <w:r w:rsidRPr="00A31F63">
        <w:rPr>
          <w:rFonts w:ascii="Arial" w:hAnsi="Arial" w:cs="Arial"/>
          <w:sz w:val="20"/>
          <w:szCs w:val="20"/>
        </w:rPr>
        <w:t>0 min</w:t>
      </w:r>
      <w:r w:rsidRPr="00A31F63">
        <w:rPr>
          <w:rFonts w:ascii="Arial" w:hAnsi="Arial" w:cs="Arial"/>
          <w:sz w:val="20"/>
          <w:szCs w:val="20"/>
        </w:rPr>
        <w:t>.</w:t>
      </w:r>
      <w:r w:rsidRPr="00A31F63">
        <w:rPr>
          <w:rFonts w:ascii="Arial" w:hAnsi="Arial" w:cs="Arial"/>
          <w:sz w:val="20"/>
          <w:szCs w:val="20"/>
        </w:rPr>
        <w:t xml:space="preserve"> The a</w:t>
      </w:r>
      <w:r w:rsidRPr="00A31F63">
        <w:rPr>
          <w:rFonts w:ascii="Arial" w:hAnsi="Arial" w:cs="Arial"/>
          <w:sz w:val="20"/>
          <w:szCs w:val="20"/>
        </w:rPr>
        <w:t>popto</w:t>
      </w:r>
      <w:r w:rsidRPr="00A31F63">
        <w:rPr>
          <w:rFonts w:ascii="Arial" w:hAnsi="Arial" w:cs="Arial"/>
          <w:sz w:val="20"/>
          <w:szCs w:val="20"/>
        </w:rPr>
        <w:t>tic</w:t>
      </w:r>
      <w:r w:rsidRPr="00A31F63">
        <w:rPr>
          <w:rFonts w:ascii="Arial" w:hAnsi="Arial" w:cs="Arial"/>
          <w:sz w:val="20"/>
          <w:szCs w:val="20"/>
        </w:rPr>
        <w:t xml:space="preserve"> cells, total </w:t>
      </w:r>
      <w:r w:rsidRPr="00A31F63">
        <w:rPr>
          <w:rFonts w:ascii="Arial" w:hAnsi="Arial" w:cs="Arial"/>
          <w:sz w:val="20"/>
          <w:szCs w:val="20"/>
        </w:rPr>
        <w:lastRenderedPageBreak/>
        <w:t xml:space="preserve">cell nuclei and mitochondria were </w:t>
      </w:r>
      <w:r w:rsidRPr="00A31F63">
        <w:rPr>
          <w:rFonts w:ascii="Arial" w:hAnsi="Arial" w:cs="Arial"/>
          <w:sz w:val="20"/>
          <w:szCs w:val="20"/>
        </w:rPr>
        <w:t>labeled</w:t>
      </w:r>
      <w:r w:rsidRPr="00A31F63">
        <w:rPr>
          <w:rFonts w:ascii="Arial" w:hAnsi="Arial" w:cs="Arial"/>
          <w:sz w:val="20"/>
          <w:szCs w:val="20"/>
        </w:rPr>
        <w:t xml:space="preserve"> with Annexin </w:t>
      </w:r>
      <w:r w:rsidRPr="00A31F63">
        <w:rPr>
          <w:rFonts w:ascii="Arial" w:hAnsi="Arial" w:cs="Arial"/>
          <w:sz w:val="20"/>
          <w:szCs w:val="20"/>
        </w:rPr>
        <w:t>V-FITC</w:t>
      </w:r>
      <w:r w:rsidRPr="00A31F63">
        <w:rPr>
          <w:rFonts w:ascii="Arial" w:hAnsi="Arial" w:cs="Arial"/>
          <w:sz w:val="20"/>
          <w:szCs w:val="20"/>
        </w:rPr>
        <w:t xml:space="preserve"> (</w:t>
      </w:r>
      <w:r w:rsidRPr="00A31F63">
        <w:rPr>
          <w:rFonts w:ascii="Arial" w:hAnsi="Arial" w:cs="Arial" w:hint="eastAsia"/>
          <w:sz w:val="20"/>
          <w:szCs w:val="20"/>
        </w:rPr>
        <w:t>e</w:t>
      </w:r>
      <w:r w:rsidRPr="00A31F63">
        <w:rPr>
          <w:rFonts w:ascii="Arial" w:hAnsi="Arial" w:cs="Arial"/>
          <w:sz w:val="20"/>
          <w:szCs w:val="20"/>
        </w:rPr>
        <w:t>x/</w:t>
      </w:r>
      <w:proofErr w:type="spellStart"/>
      <w:r w:rsidRPr="00A31F63">
        <w:rPr>
          <w:rFonts w:ascii="Arial" w:hAnsi="Arial" w:cs="Arial" w:hint="eastAsia"/>
          <w:sz w:val="20"/>
          <w:szCs w:val="20"/>
        </w:rPr>
        <w:t>e</w:t>
      </w:r>
      <w:r w:rsidRPr="00A31F63">
        <w:rPr>
          <w:rFonts w:ascii="Arial" w:hAnsi="Arial" w:cs="Arial"/>
          <w:sz w:val="20"/>
          <w:szCs w:val="20"/>
        </w:rPr>
        <w:t>m</w:t>
      </w:r>
      <w:proofErr w:type="spellEnd"/>
      <w:r w:rsidRPr="00A31F63">
        <w:rPr>
          <w:rFonts w:ascii="Arial" w:hAnsi="Arial" w:cs="Arial"/>
          <w:sz w:val="20"/>
          <w:szCs w:val="20"/>
        </w:rPr>
        <w:t>:</w:t>
      </w:r>
      <w:r w:rsidRPr="00A31F63">
        <w:rPr>
          <w:rFonts w:ascii="Arial" w:hAnsi="Arial" w:cs="Arial" w:hint="eastAsia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>492/520</w:t>
      </w:r>
      <w:r w:rsidRPr="00A31F63">
        <w:rPr>
          <w:rFonts w:ascii="Arial" w:hAnsi="Arial" w:cs="Arial" w:hint="eastAsia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>nm)</w:t>
      </w:r>
      <w:r w:rsidRPr="00A31F63">
        <w:rPr>
          <w:rFonts w:ascii="Arial" w:hAnsi="Arial" w:cs="Arial"/>
          <w:sz w:val="20"/>
          <w:szCs w:val="20"/>
        </w:rPr>
        <w:t>, DAPI</w:t>
      </w:r>
      <w:r w:rsidRPr="00A31F63">
        <w:rPr>
          <w:rFonts w:ascii="Arial" w:hAnsi="Arial" w:cs="Arial"/>
          <w:sz w:val="20"/>
          <w:szCs w:val="20"/>
        </w:rPr>
        <w:t xml:space="preserve"> (</w:t>
      </w:r>
      <w:r w:rsidRPr="00A31F63">
        <w:rPr>
          <w:rFonts w:ascii="Arial" w:hAnsi="Arial" w:cs="Arial" w:hint="eastAsia"/>
          <w:sz w:val="20"/>
          <w:szCs w:val="20"/>
        </w:rPr>
        <w:t>e</w:t>
      </w:r>
      <w:r w:rsidRPr="00A31F63">
        <w:rPr>
          <w:rFonts w:ascii="Arial" w:hAnsi="Arial" w:cs="Arial"/>
          <w:sz w:val="20"/>
          <w:szCs w:val="20"/>
        </w:rPr>
        <w:t>x/</w:t>
      </w:r>
      <w:proofErr w:type="spellStart"/>
      <w:r w:rsidRPr="00A31F63">
        <w:rPr>
          <w:rFonts w:ascii="Arial" w:hAnsi="Arial" w:cs="Arial" w:hint="eastAsia"/>
          <w:sz w:val="20"/>
          <w:szCs w:val="20"/>
        </w:rPr>
        <w:t>e</w:t>
      </w:r>
      <w:r w:rsidRPr="00A31F63">
        <w:rPr>
          <w:rFonts w:ascii="Arial" w:hAnsi="Arial" w:cs="Arial"/>
          <w:sz w:val="20"/>
          <w:szCs w:val="20"/>
        </w:rPr>
        <w:t>m</w:t>
      </w:r>
      <w:proofErr w:type="spellEnd"/>
      <w:r w:rsidRPr="00A31F63">
        <w:rPr>
          <w:rFonts w:ascii="Arial" w:hAnsi="Arial" w:cs="Arial"/>
          <w:sz w:val="20"/>
          <w:szCs w:val="20"/>
        </w:rPr>
        <w:t>:</w:t>
      </w:r>
      <w:r w:rsidRPr="00A31F63">
        <w:rPr>
          <w:rFonts w:ascii="Arial" w:hAnsi="Arial" w:cs="Arial" w:hint="eastAsia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>402/461</w:t>
      </w:r>
      <w:r w:rsidRPr="00A31F63">
        <w:rPr>
          <w:rFonts w:ascii="Arial" w:hAnsi="Arial" w:cs="Arial" w:hint="eastAsia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 xml:space="preserve">nm) </w:t>
      </w:r>
      <w:r w:rsidRPr="00A31F63">
        <w:rPr>
          <w:rFonts w:ascii="Arial" w:hAnsi="Arial" w:cs="Arial"/>
          <w:sz w:val="20"/>
          <w:szCs w:val="20"/>
        </w:rPr>
        <w:t xml:space="preserve">and Mito-Tracker Red </w:t>
      </w:r>
      <w:proofErr w:type="spellStart"/>
      <w:r w:rsidRPr="00A31F63">
        <w:rPr>
          <w:rFonts w:ascii="Arial" w:hAnsi="Arial" w:cs="Arial"/>
          <w:sz w:val="20"/>
          <w:szCs w:val="20"/>
        </w:rPr>
        <w:t>CMXRos</w:t>
      </w:r>
      <w:proofErr w:type="spellEnd"/>
      <w:r w:rsidRPr="00A31F63">
        <w:rPr>
          <w:rFonts w:ascii="Arial" w:hAnsi="Arial" w:cs="Arial"/>
          <w:sz w:val="20"/>
          <w:szCs w:val="20"/>
        </w:rPr>
        <w:t xml:space="preserve"> (</w:t>
      </w:r>
      <w:r w:rsidRPr="00A31F63">
        <w:rPr>
          <w:rFonts w:ascii="Arial" w:hAnsi="Arial" w:cs="Arial" w:hint="eastAsia"/>
          <w:sz w:val="20"/>
          <w:szCs w:val="20"/>
        </w:rPr>
        <w:t>e</w:t>
      </w:r>
      <w:r w:rsidRPr="00A31F63">
        <w:rPr>
          <w:rFonts w:ascii="Arial" w:hAnsi="Arial" w:cs="Arial"/>
          <w:sz w:val="20"/>
          <w:szCs w:val="20"/>
        </w:rPr>
        <w:t>x/</w:t>
      </w:r>
      <w:proofErr w:type="spellStart"/>
      <w:r w:rsidRPr="00A31F63">
        <w:rPr>
          <w:rFonts w:ascii="Arial" w:hAnsi="Arial" w:cs="Arial" w:hint="eastAsia"/>
          <w:sz w:val="20"/>
          <w:szCs w:val="20"/>
        </w:rPr>
        <w:t>e</w:t>
      </w:r>
      <w:r w:rsidRPr="00A31F63">
        <w:rPr>
          <w:rFonts w:ascii="Arial" w:hAnsi="Arial" w:cs="Arial"/>
          <w:sz w:val="20"/>
          <w:szCs w:val="20"/>
        </w:rPr>
        <w:t>m</w:t>
      </w:r>
      <w:proofErr w:type="spellEnd"/>
      <w:r w:rsidRPr="00A31F63">
        <w:rPr>
          <w:rFonts w:ascii="Arial" w:hAnsi="Arial" w:cs="Arial"/>
          <w:sz w:val="20"/>
          <w:szCs w:val="20"/>
        </w:rPr>
        <w:t>: 579/599</w:t>
      </w:r>
      <w:r w:rsidRPr="00A31F63">
        <w:rPr>
          <w:rFonts w:ascii="Arial" w:hAnsi="Arial" w:cs="Arial" w:hint="eastAsia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>nm)</w:t>
      </w:r>
      <w:r w:rsidRPr="00A31F63">
        <w:rPr>
          <w:rFonts w:ascii="Arial" w:hAnsi="Arial" w:cs="Arial"/>
          <w:sz w:val="20"/>
          <w:szCs w:val="20"/>
        </w:rPr>
        <w:t>, re</w:t>
      </w:r>
      <w:r w:rsidRPr="00A31F63">
        <w:rPr>
          <w:rFonts w:ascii="Arial" w:hAnsi="Arial" w:cs="Arial"/>
          <w:sz w:val="20"/>
          <w:szCs w:val="20"/>
        </w:rPr>
        <w:t>s</w:t>
      </w:r>
      <w:r w:rsidRPr="00A31F63">
        <w:rPr>
          <w:rFonts w:ascii="Arial" w:hAnsi="Arial" w:cs="Arial"/>
          <w:sz w:val="20"/>
          <w:szCs w:val="20"/>
        </w:rPr>
        <w:t>pectively</w:t>
      </w:r>
      <w:r w:rsidRPr="00A31F63">
        <w:rPr>
          <w:rFonts w:ascii="Arial" w:hAnsi="Arial" w:cs="Arial"/>
          <w:sz w:val="20"/>
          <w:szCs w:val="20"/>
        </w:rPr>
        <w:t xml:space="preserve">. The cells were washed with PBS and </w:t>
      </w:r>
      <w:r w:rsidRPr="00A31F63">
        <w:rPr>
          <w:rFonts w:ascii="Arial" w:hAnsi="Arial" w:cs="Arial"/>
          <w:sz w:val="20"/>
          <w:szCs w:val="20"/>
        </w:rPr>
        <w:t>analyzed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>with</w:t>
      </w:r>
      <w:r w:rsidRPr="00A31F63">
        <w:rPr>
          <w:rFonts w:ascii="Arial" w:hAnsi="Arial" w:cs="Arial"/>
          <w:sz w:val="20"/>
          <w:szCs w:val="20"/>
        </w:rPr>
        <w:t xml:space="preserve"> a fluorescence microscope.</w:t>
      </w:r>
      <w:r w:rsidRPr="00A31F63">
        <w:rPr>
          <w:rFonts w:ascii="Arial" w:hAnsi="Arial" w:cs="Arial"/>
          <w:sz w:val="20"/>
          <w:szCs w:val="20"/>
        </w:rPr>
        <w:t xml:space="preserve"> The </w:t>
      </w:r>
      <w:r w:rsidRPr="00A31F63">
        <w:rPr>
          <w:rFonts w:ascii="Arial" w:hAnsi="Arial" w:cs="Arial"/>
          <w:sz w:val="20"/>
          <w:szCs w:val="20"/>
        </w:rPr>
        <w:t>e</w:t>
      </w:r>
      <w:r w:rsidRPr="00A31F63">
        <w:rPr>
          <w:rFonts w:ascii="Arial" w:hAnsi="Arial" w:cs="Arial"/>
          <w:sz w:val="20"/>
          <w:szCs w:val="20"/>
        </w:rPr>
        <w:t xml:space="preserve">xtent of cell apoptosis was </w:t>
      </w:r>
      <w:r w:rsidRPr="00A31F63">
        <w:rPr>
          <w:rFonts w:ascii="Arial" w:hAnsi="Arial" w:cs="Arial"/>
          <w:sz w:val="20"/>
          <w:szCs w:val="20"/>
        </w:rPr>
        <w:t>defined</w:t>
      </w:r>
      <w:r w:rsidRPr="00A31F63">
        <w:rPr>
          <w:rFonts w:ascii="Arial" w:hAnsi="Arial" w:cs="Arial"/>
          <w:sz w:val="20"/>
          <w:szCs w:val="20"/>
        </w:rPr>
        <w:t xml:space="preserve"> as</w:t>
      </w:r>
      <w:r w:rsidRPr="00A31F63">
        <w:rPr>
          <w:rFonts w:ascii="Arial" w:hAnsi="Arial" w:cs="Arial"/>
          <w:sz w:val="20"/>
          <w:szCs w:val="20"/>
        </w:rPr>
        <w:t xml:space="preserve"> the</w:t>
      </w:r>
      <w:r w:rsidRPr="00A31F63">
        <w:rPr>
          <w:rFonts w:ascii="Arial" w:hAnsi="Arial" w:cs="Arial"/>
          <w:sz w:val="20"/>
          <w:szCs w:val="20"/>
        </w:rPr>
        <w:t xml:space="preserve"> ratio of Annexin</w:t>
      </w:r>
      <w:r w:rsidRPr="00A31F63">
        <w:rPr>
          <w:rFonts w:ascii="Arial" w:hAnsi="Arial" w:cs="Arial"/>
          <w:sz w:val="20"/>
          <w:szCs w:val="20"/>
        </w:rPr>
        <w:t>-stained</w:t>
      </w:r>
      <w:r w:rsidRPr="00A31F63">
        <w:rPr>
          <w:rFonts w:ascii="Arial" w:hAnsi="Arial" w:cs="Arial"/>
          <w:sz w:val="20"/>
          <w:szCs w:val="20"/>
        </w:rPr>
        <w:t xml:space="preserve"> positive nuclei </w:t>
      </w:r>
      <w:r w:rsidRPr="00A31F63">
        <w:rPr>
          <w:rFonts w:ascii="Arial" w:hAnsi="Arial" w:cs="Arial"/>
          <w:sz w:val="20"/>
          <w:szCs w:val="20"/>
        </w:rPr>
        <w:t>t</w:t>
      </w:r>
      <w:r w:rsidRPr="00A31F63">
        <w:rPr>
          <w:rFonts w:ascii="Arial" w:hAnsi="Arial" w:cs="Arial"/>
          <w:sz w:val="20"/>
          <w:szCs w:val="20"/>
        </w:rPr>
        <w:t>o</w:t>
      </w:r>
      <w:r w:rsidRPr="00A31F63">
        <w:rPr>
          <w:rFonts w:ascii="Arial" w:hAnsi="Arial" w:cs="Arial"/>
          <w:sz w:val="20"/>
          <w:szCs w:val="20"/>
        </w:rPr>
        <w:t xml:space="preserve"> DAPI-stained nuclei. The relative fluorescence intensities of Mito-Tracker Red </w:t>
      </w:r>
      <w:proofErr w:type="spellStart"/>
      <w:r w:rsidRPr="00A31F63">
        <w:rPr>
          <w:rFonts w:ascii="Arial" w:hAnsi="Arial" w:cs="Arial"/>
          <w:sz w:val="20"/>
          <w:szCs w:val="20"/>
        </w:rPr>
        <w:t>CMXRos</w:t>
      </w:r>
      <w:proofErr w:type="spellEnd"/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>in the obtained images were calculated using the Image J software.</w:t>
      </w:r>
    </w:p>
    <w:p w14:paraId="61E58583" w14:textId="77777777" w:rsidR="003D1C62" w:rsidRPr="00A31F63" w:rsidRDefault="003D1C62">
      <w:pPr>
        <w:spacing w:line="360" w:lineRule="auto"/>
        <w:rPr>
          <w:rFonts w:ascii="Arial" w:hAnsi="Arial" w:cs="Arial"/>
          <w:sz w:val="20"/>
          <w:szCs w:val="20"/>
        </w:rPr>
      </w:pPr>
    </w:p>
    <w:p w14:paraId="61E58584" w14:textId="77777777" w:rsidR="003D1C62" w:rsidRPr="00A31F63" w:rsidRDefault="00A31F63">
      <w:pPr>
        <w:spacing w:line="360" w:lineRule="auto"/>
        <w:rPr>
          <w:rFonts w:ascii="Arial" w:hAnsi="Arial" w:cs="Arial"/>
          <w:bCs/>
          <w:sz w:val="20"/>
          <w:szCs w:val="20"/>
        </w:rPr>
      </w:pPr>
      <w:proofErr w:type="spellStart"/>
      <w:r w:rsidRPr="00A31F63">
        <w:rPr>
          <w:rFonts w:ascii="Arial" w:hAnsi="Arial" w:cs="Arial"/>
          <w:bCs/>
          <w:sz w:val="20"/>
          <w:szCs w:val="20"/>
        </w:rPr>
        <w:t>TdT</w:t>
      </w:r>
      <w:proofErr w:type="spellEnd"/>
      <w:r w:rsidRPr="00A31F63">
        <w:rPr>
          <w:rFonts w:ascii="Arial" w:hAnsi="Arial" w:cs="Arial"/>
          <w:bCs/>
          <w:sz w:val="20"/>
          <w:szCs w:val="20"/>
        </w:rPr>
        <w:t xml:space="preserve">-mediated </w:t>
      </w:r>
      <w:proofErr w:type="spellStart"/>
      <w:r w:rsidRPr="00A31F63">
        <w:rPr>
          <w:rFonts w:ascii="Arial" w:hAnsi="Arial" w:cs="Arial"/>
          <w:bCs/>
          <w:sz w:val="20"/>
          <w:szCs w:val="20"/>
        </w:rPr>
        <w:t>dUTP</w:t>
      </w:r>
      <w:proofErr w:type="spellEnd"/>
      <w:r w:rsidRPr="00A31F63">
        <w:rPr>
          <w:rFonts w:ascii="Arial" w:hAnsi="Arial" w:cs="Arial"/>
          <w:bCs/>
          <w:sz w:val="20"/>
          <w:szCs w:val="20"/>
        </w:rPr>
        <w:t xml:space="preserve"> nick end-labelling (TUNEL) staining</w:t>
      </w:r>
    </w:p>
    <w:p w14:paraId="61E58585" w14:textId="77777777" w:rsidR="003D1C62" w:rsidRPr="00A31F63" w:rsidRDefault="00A31F63">
      <w:pPr>
        <w:spacing w:line="360" w:lineRule="auto"/>
        <w:ind w:firstLineChars="200" w:firstLine="400"/>
        <w:rPr>
          <w:rFonts w:ascii="Arial" w:hAnsi="Arial" w:cs="Arial"/>
          <w:sz w:val="20"/>
          <w:szCs w:val="20"/>
        </w:rPr>
      </w:pPr>
      <w:r w:rsidRPr="00A31F63">
        <w:rPr>
          <w:rFonts w:ascii="Arial" w:hAnsi="Arial" w:cs="Arial"/>
          <w:sz w:val="20"/>
          <w:szCs w:val="20"/>
        </w:rPr>
        <w:t>C</w:t>
      </w:r>
      <w:r w:rsidRPr="00A31F63">
        <w:rPr>
          <w:rFonts w:ascii="Arial" w:hAnsi="Arial" w:cs="Arial"/>
          <w:sz w:val="20"/>
          <w:szCs w:val="20"/>
        </w:rPr>
        <w:t xml:space="preserve">ell apoptosis was qualitatively </w:t>
      </w:r>
      <w:r w:rsidRPr="00A31F63">
        <w:rPr>
          <w:rFonts w:ascii="Arial" w:hAnsi="Arial" w:cs="Arial" w:hint="eastAsia"/>
          <w:sz w:val="20"/>
          <w:szCs w:val="20"/>
        </w:rPr>
        <w:t>analyzed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 xml:space="preserve">with </w:t>
      </w:r>
      <w:r w:rsidRPr="00A31F63">
        <w:rPr>
          <w:rFonts w:ascii="Arial" w:hAnsi="Arial" w:cs="Arial"/>
          <w:sz w:val="20"/>
          <w:szCs w:val="20"/>
        </w:rPr>
        <w:t>the One Step TUNEL Apoptosis Assay Kit (</w:t>
      </w:r>
      <w:proofErr w:type="spellStart"/>
      <w:r w:rsidRPr="00A31F63">
        <w:rPr>
          <w:rFonts w:ascii="Arial" w:hAnsi="Arial" w:cs="Arial"/>
          <w:bCs/>
          <w:sz w:val="20"/>
          <w:szCs w:val="20"/>
        </w:rPr>
        <w:t>Beyotime</w:t>
      </w:r>
      <w:proofErr w:type="spellEnd"/>
      <w:r w:rsidRPr="00A31F63">
        <w:rPr>
          <w:rFonts w:ascii="Arial" w:hAnsi="Arial" w:cs="Arial"/>
          <w:bCs/>
          <w:sz w:val="20"/>
          <w:szCs w:val="20"/>
        </w:rPr>
        <w:t xml:space="preserve"> Institute of </w:t>
      </w:r>
      <w:r w:rsidRPr="00A31F63">
        <w:rPr>
          <w:rFonts w:ascii="Arial" w:hAnsi="Arial" w:cs="Arial"/>
          <w:bCs/>
          <w:sz w:val="20"/>
          <w:szCs w:val="20"/>
        </w:rPr>
        <w:t>Biotechnology, China</w:t>
      </w:r>
      <w:r w:rsidRPr="00A31F63">
        <w:rPr>
          <w:rFonts w:ascii="Arial" w:hAnsi="Arial" w:cs="Arial"/>
          <w:sz w:val="20"/>
          <w:szCs w:val="20"/>
        </w:rPr>
        <w:t>).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 xml:space="preserve">In brief, after </w:t>
      </w:r>
      <w:r w:rsidRPr="00A31F63">
        <w:rPr>
          <w:rFonts w:ascii="Arial" w:hAnsi="Arial" w:cs="Arial"/>
          <w:sz w:val="20"/>
          <w:szCs w:val="20"/>
        </w:rPr>
        <w:t>incubated</w:t>
      </w:r>
      <w:r w:rsidRPr="00A31F63">
        <w:rPr>
          <w:rFonts w:ascii="Arial" w:hAnsi="Arial" w:cs="Arial"/>
          <w:sz w:val="20"/>
          <w:szCs w:val="20"/>
        </w:rPr>
        <w:t xml:space="preserve"> with free Dox or Dox@Rg1 nanoparticles (1 </w:t>
      </w:r>
      <w:proofErr w:type="spellStart"/>
      <w:r w:rsidRPr="00A31F63">
        <w:rPr>
          <w:rFonts w:ascii="Arial" w:hAnsi="Arial" w:cs="Arial"/>
          <w:sz w:val="20"/>
          <w:szCs w:val="20"/>
        </w:rPr>
        <w:t>μM</w:t>
      </w:r>
      <w:proofErr w:type="spellEnd"/>
      <w:r w:rsidRPr="00A31F63">
        <w:rPr>
          <w:rFonts w:ascii="Arial" w:hAnsi="Arial" w:cs="Arial"/>
          <w:sz w:val="20"/>
          <w:szCs w:val="20"/>
        </w:rPr>
        <w:t>) for 24 h</w:t>
      </w:r>
      <w:r w:rsidRPr="00A31F63">
        <w:rPr>
          <w:rFonts w:ascii="Arial" w:hAnsi="Arial" w:cs="Arial"/>
          <w:sz w:val="20"/>
          <w:szCs w:val="20"/>
        </w:rPr>
        <w:t>, the cells were washed with PBS gently</w:t>
      </w:r>
      <w:r w:rsidRPr="00A31F63">
        <w:rPr>
          <w:rFonts w:ascii="Arial" w:hAnsi="Arial" w:cs="Arial" w:hint="eastAsia"/>
          <w:sz w:val="20"/>
          <w:szCs w:val="20"/>
        </w:rPr>
        <w:t xml:space="preserve"> for three times</w:t>
      </w:r>
      <w:r w:rsidRPr="00A31F63">
        <w:rPr>
          <w:rFonts w:ascii="Arial" w:hAnsi="Arial" w:cs="Arial"/>
          <w:sz w:val="20"/>
          <w:szCs w:val="20"/>
        </w:rPr>
        <w:t>. The</w:t>
      </w:r>
      <w:r w:rsidRPr="00A31F63">
        <w:rPr>
          <w:rFonts w:ascii="Arial" w:hAnsi="Arial" w:cs="Arial" w:hint="eastAsia"/>
          <w:sz w:val="20"/>
          <w:szCs w:val="20"/>
        </w:rPr>
        <w:t>n</w:t>
      </w:r>
      <w:r w:rsidRPr="00A31F63">
        <w:rPr>
          <w:rFonts w:ascii="Arial" w:hAnsi="Arial" w:cs="Arial"/>
          <w:sz w:val="20"/>
          <w:szCs w:val="20"/>
        </w:rPr>
        <w:t xml:space="preserve"> the cells</w:t>
      </w:r>
      <w:r w:rsidRPr="00A31F63">
        <w:rPr>
          <w:rFonts w:ascii="Arial" w:hAnsi="Arial" w:cs="Arial"/>
          <w:sz w:val="20"/>
          <w:szCs w:val="20"/>
        </w:rPr>
        <w:t xml:space="preserve"> were permeabiliz</w:t>
      </w:r>
      <w:r w:rsidRPr="00A31F63">
        <w:rPr>
          <w:rFonts w:ascii="Arial" w:hAnsi="Arial" w:cs="Arial"/>
          <w:sz w:val="20"/>
          <w:szCs w:val="20"/>
        </w:rPr>
        <w:t>ed with 4% PFA for about 30 min and washed with PBS</w:t>
      </w:r>
      <w:r w:rsidRPr="00A31F63">
        <w:rPr>
          <w:rFonts w:ascii="Arial" w:hAnsi="Arial" w:cs="Arial"/>
          <w:sz w:val="20"/>
          <w:szCs w:val="20"/>
        </w:rPr>
        <w:t>.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 w:hint="eastAsia"/>
          <w:sz w:val="20"/>
          <w:szCs w:val="20"/>
        </w:rPr>
        <w:t>T</w:t>
      </w:r>
      <w:r w:rsidRPr="00A31F63">
        <w:rPr>
          <w:rFonts w:ascii="Arial" w:hAnsi="Arial" w:cs="Arial"/>
          <w:sz w:val="20"/>
          <w:szCs w:val="20"/>
        </w:rPr>
        <w:t>he cells we</w:t>
      </w:r>
      <w:r w:rsidRPr="00A31F63">
        <w:rPr>
          <w:rFonts w:ascii="Arial" w:hAnsi="Arial" w:cs="Arial"/>
          <w:sz w:val="20"/>
          <w:szCs w:val="20"/>
        </w:rPr>
        <w:t xml:space="preserve">re </w:t>
      </w:r>
      <w:r w:rsidRPr="00A31F63">
        <w:rPr>
          <w:rFonts w:ascii="Arial" w:hAnsi="Arial" w:cs="Arial" w:hint="eastAsia"/>
          <w:sz w:val="20"/>
          <w:szCs w:val="20"/>
        </w:rPr>
        <w:t xml:space="preserve">next </w:t>
      </w:r>
      <w:r w:rsidRPr="00A31F63">
        <w:rPr>
          <w:rFonts w:ascii="Arial" w:hAnsi="Arial" w:cs="Arial"/>
          <w:sz w:val="20"/>
          <w:szCs w:val="20"/>
        </w:rPr>
        <w:t xml:space="preserve">treated with </w:t>
      </w:r>
      <w:r w:rsidRPr="00A31F63">
        <w:rPr>
          <w:rFonts w:ascii="Arial" w:hAnsi="Arial" w:cs="Arial"/>
          <w:sz w:val="20"/>
          <w:szCs w:val="20"/>
        </w:rPr>
        <w:t>Enhanced Immunostaining Permeabilization Buffer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>(</w:t>
      </w:r>
      <w:proofErr w:type="spellStart"/>
      <w:r w:rsidRPr="00A31F63">
        <w:rPr>
          <w:rFonts w:ascii="Arial" w:hAnsi="Arial" w:cs="Arial"/>
          <w:bCs/>
          <w:sz w:val="20"/>
          <w:szCs w:val="20"/>
        </w:rPr>
        <w:t>Beyotime</w:t>
      </w:r>
      <w:proofErr w:type="spellEnd"/>
      <w:r w:rsidRPr="00A31F63">
        <w:rPr>
          <w:rFonts w:ascii="Arial" w:hAnsi="Arial" w:cs="Arial"/>
          <w:bCs/>
          <w:sz w:val="20"/>
          <w:szCs w:val="20"/>
        </w:rPr>
        <w:t xml:space="preserve"> Institute of Biotechnology, China</w:t>
      </w:r>
      <w:r w:rsidRPr="00A31F63">
        <w:rPr>
          <w:rFonts w:ascii="Arial" w:hAnsi="Arial" w:cs="Arial"/>
          <w:sz w:val="20"/>
          <w:szCs w:val="20"/>
        </w:rPr>
        <w:t>)</w:t>
      </w:r>
      <w:r w:rsidRPr="00A31F63">
        <w:rPr>
          <w:rFonts w:ascii="Arial" w:hAnsi="Arial" w:cs="Arial"/>
          <w:sz w:val="20"/>
          <w:szCs w:val="20"/>
        </w:rPr>
        <w:t xml:space="preserve"> for about 5 min and washed with PBS for three time</w:t>
      </w:r>
      <w:r w:rsidRPr="00A31F63">
        <w:rPr>
          <w:rFonts w:ascii="Arial" w:hAnsi="Arial" w:cs="Arial" w:hint="eastAsia"/>
          <w:sz w:val="20"/>
          <w:szCs w:val="20"/>
        </w:rPr>
        <w:t>s</w:t>
      </w:r>
      <w:r w:rsidRPr="00A31F63">
        <w:rPr>
          <w:rFonts w:ascii="Arial" w:hAnsi="Arial" w:cs="Arial"/>
          <w:sz w:val="20"/>
          <w:szCs w:val="20"/>
        </w:rPr>
        <w:t xml:space="preserve">. </w:t>
      </w:r>
      <w:r w:rsidRPr="00A31F63">
        <w:rPr>
          <w:rFonts w:ascii="Arial" w:hAnsi="Arial" w:cs="Arial"/>
          <w:sz w:val="20"/>
          <w:szCs w:val="20"/>
        </w:rPr>
        <w:t>Then</w:t>
      </w:r>
      <w:r w:rsidRPr="00A31F63">
        <w:rPr>
          <w:rFonts w:ascii="Arial" w:hAnsi="Arial" w:cs="Arial" w:hint="eastAsia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 xml:space="preserve">the cells </w:t>
      </w:r>
      <w:r w:rsidRPr="00A31F63">
        <w:rPr>
          <w:rFonts w:ascii="Arial" w:hAnsi="Arial" w:cs="Arial"/>
          <w:sz w:val="20"/>
          <w:szCs w:val="20"/>
        </w:rPr>
        <w:t>were incubated</w:t>
      </w:r>
      <w:r w:rsidRPr="00A31F63">
        <w:rPr>
          <w:rFonts w:ascii="Arial" w:hAnsi="Arial" w:cs="Arial"/>
          <w:sz w:val="20"/>
          <w:szCs w:val="20"/>
        </w:rPr>
        <w:t xml:space="preserve"> with TUNEL</w:t>
      </w:r>
      <w:r w:rsidRPr="00A31F63">
        <w:rPr>
          <w:rFonts w:ascii="Arial" w:hAnsi="Arial" w:cs="Arial"/>
          <w:sz w:val="20"/>
          <w:szCs w:val="20"/>
        </w:rPr>
        <w:t xml:space="preserve"> (</w:t>
      </w:r>
      <w:r w:rsidRPr="00A31F63">
        <w:rPr>
          <w:rFonts w:ascii="Arial" w:hAnsi="Arial" w:cs="Arial" w:hint="eastAsia"/>
          <w:sz w:val="20"/>
          <w:szCs w:val="20"/>
        </w:rPr>
        <w:t>e</w:t>
      </w:r>
      <w:r w:rsidRPr="00A31F63">
        <w:rPr>
          <w:rFonts w:ascii="Arial" w:hAnsi="Arial" w:cs="Arial"/>
          <w:sz w:val="20"/>
          <w:szCs w:val="20"/>
        </w:rPr>
        <w:t>x/</w:t>
      </w:r>
      <w:proofErr w:type="spellStart"/>
      <w:r w:rsidRPr="00A31F63">
        <w:rPr>
          <w:rFonts w:ascii="Arial" w:hAnsi="Arial" w:cs="Arial" w:hint="eastAsia"/>
          <w:sz w:val="20"/>
          <w:szCs w:val="20"/>
        </w:rPr>
        <w:t>e</w:t>
      </w:r>
      <w:r w:rsidRPr="00A31F63">
        <w:rPr>
          <w:rFonts w:ascii="Arial" w:hAnsi="Arial" w:cs="Arial"/>
          <w:sz w:val="20"/>
          <w:szCs w:val="20"/>
        </w:rPr>
        <w:t>m</w:t>
      </w:r>
      <w:proofErr w:type="spellEnd"/>
      <w:r w:rsidRPr="00A31F63">
        <w:rPr>
          <w:rFonts w:ascii="Arial" w:hAnsi="Arial" w:cs="Arial"/>
          <w:sz w:val="20"/>
          <w:szCs w:val="20"/>
        </w:rPr>
        <w:t>: 450/5</w:t>
      </w:r>
      <w:r w:rsidRPr="00A31F63">
        <w:rPr>
          <w:rFonts w:ascii="Arial" w:hAnsi="Arial" w:cs="Arial" w:hint="eastAsia"/>
          <w:sz w:val="20"/>
          <w:szCs w:val="20"/>
        </w:rPr>
        <w:t xml:space="preserve">15 </w:t>
      </w:r>
      <w:r w:rsidRPr="00A31F63">
        <w:rPr>
          <w:rFonts w:ascii="Arial" w:hAnsi="Arial" w:cs="Arial"/>
          <w:sz w:val="20"/>
          <w:szCs w:val="20"/>
        </w:rPr>
        <w:t>nm</w:t>
      </w:r>
      <w:r w:rsidRPr="00A31F63">
        <w:rPr>
          <w:rFonts w:ascii="Arial" w:hAnsi="Arial" w:cs="Arial"/>
          <w:sz w:val="20"/>
          <w:szCs w:val="20"/>
        </w:rPr>
        <w:t>)</w:t>
      </w:r>
      <w:r w:rsidRPr="00A31F63">
        <w:rPr>
          <w:rFonts w:ascii="Arial" w:hAnsi="Arial" w:cs="Arial"/>
          <w:sz w:val="20"/>
          <w:szCs w:val="20"/>
        </w:rPr>
        <w:t xml:space="preserve"> rea</w:t>
      </w:r>
      <w:r w:rsidRPr="00A31F63">
        <w:rPr>
          <w:rFonts w:ascii="Arial" w:hAnsi="Arial" w:cs="Arial"/>
          <w:sz w:val="20"/>
          <w:szCs w:val="20"/>
        </w:rPr>
        <w:t>ction mixture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 xml:space="preserve">for </w:t>
      </w:r>
      <w:r w:rsidRPr="00A31F63">
        <w:rPr>
          <w:rFonts w:ascii="Arial" w:hAnsi="Arial" w:cs="Arial"/>
          <w:sz w:val="20"/>
          <w:szCs w:val="20"/>
        </w:rPr>
        <w:t>6</w:t>
      </w:r>
      <w:r w:rsidRPr="00A31F63">
        <w:rPr>
          <w:rFonts w:ascii="Arial" w:hAnsi="Arial" w:cs="Arial"/>
          <w:sz w:val="20"/>
          <w:szCs w:val="20"/>
        </w:rPr>
        <w:t xml:space="preserve">0 min at 37 </w:t>
      </w:r>
      <w:r w:rsidRPr="00A31F63">
        <w:rPr>
          <w:rFonts w:ascii="Times New Roman" w:hAnsi="Times New Roman" w:cs="Times New Roman"/>
          <w:kern w:val="0"/>
          <w:sz w:val="20"/>
          <w:szCs w:val="20"/>
        </w:rPr>
        <w:t>°C</w:t>
      </w:r>
      <w:r w:rsidRPr="00A31F63">
        <w:rPr>
          <w:rFonts w:ascii="Arial" w:hAnsi="Arial" w:cs="Arial"/>
          <w:kern w:val="0"/>
          <w:sz w:val="20"/>
          <w:szCs w:val="20"/>
        </w:rPr>
        <w:t xml:space="preserve"> and washed with PBS. In addition</w:t>
      </w:r>
      <w:r w:rsidRPr="00A31F63">
        <w:rPr>
          <w:rFonts w:ascii="Arial" w:hAnsi="Arial" w:cs="Arial"/>
          <w:kern w:val="0"/>
          <w:sz w:val="20"/>
          <w:szCs w:val="20"/>
        </w:rPr>
        <w:t xml:space="preserve">, </w:t>
      </w:r>
      <w:r w:rsidRPr="00A31F63">
        <w:rPr>
          <w:rFonts w:ascii="Arial" w:hAnsi="Arial" w:cs="Arial" w:hint="eastAsia"/>
          <w:kern w:val="0"/>
          <w:sz w:val="20"/>
          <w:szCs w:val="20"/>
        </w:rPr>
        <w:t xml:space="preserve">the </w:t>
      </w:r>
      <w:r w:rsidRPr="00A31F63">
        <w:rPr>
          <w:rFonts w:ascii="Arial" w:hAnsi="Arial" w:cs="Arial"/>
          <w:sz w:val="20"/>
          <w:szCs w:val="20"/>
        </w:rPr>
        <w:t xml:space="preserve">total cell nuclei </w:t>
      </w:r>
      <w:r w:rsidRPr="00A31F63">
        <w:rPr>
          <w:rFonts w:ascii="Arial" w:hAnsi="Arial" w:cs="Arial"/>
          <w:sz w:val="20"/>
          <w:szCs w:val="20"/>
        </w:rPr>
        <w:t xml:space="preserve">of cells </w:t>
      </w:r>
      <w:proofErr w:type="gramStart"/>
      <w:r w:rsidRPr="00A31F63">
        <w:rPr>
          <w:rFonts w:ascii="Arial" w:hAnsi="Arial" w:cs="Arial"/>
          <w:sz w:val="20"/>
          <w:szCs w:val="20"/>
        </w:rPr>
        <w:t>was</w:t>
      </w:r>
      <w:proofErr w:type="gramEnd"/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 w:hint="eastAsia"/>
          <w:sz w:val="20"/>
          <w:szCs w:val="20"/>
        </w:rPr>
        <w:t>labeled</w:t>
      </w:r>
      <w:r w:rsidRPr="00A31F63">
        <w:rPr>
          <w:rFonts w:ascii="Arial" w:hAnsi="Arial" w:cs="Arial"/>
          <w:sz w:val="20"/>
          <w:szCs w:val="20"/>
        </w:rPr>
        <w:t xml:space="preserve"> with</w:t>
      </w:r>
      <w:r w:rsidRPr="00A31F63">
        <w:rPr>
          <w:rFonts w:ascii="Arial" w:hAnsi="Arial" w:cs="Arial"/>
          <w:sz w:val="20"/>
          <w:szCs w:val="20"/>
        </w:rPr>
        <w:t xml:space="preserve"> DAPI</w:t>
      </w:r>
      <w:r w:rsidRPr="00A31F63">
        <w:rPr>
          <w:rFonts w:ascii="Arial" w:hAnsi="Arial" w:cs="Arial"/>
          <w:sz w:val="20"/>
          <w:szCs w:val="20"/>
        </w:rPr>
        <w:t xml:space="preserve"> for </w:t>
      </w:r>
      <w:r w:rsidRPr="00A31F63">
        <w:rPr>
          <w:rFonts w:ascii="Arial" w:hAnsi="Arial" w:cs="Arial" w:hint="eastAsia"/>
          <w:sz w:val="20"/>
          <w:szCs w:val="20"/>
        </w:rPr>
        <w:t>10</w:t>
      </w:r>
      <w:r w:rsidRPr="00A31F63">
        <w:rPr>
          <w:rFonts w:ascii="Arial" w:hAnsi="Arial" w:cs="Arial"/>
          <w:sz w:val="20"/>
          <w:szCs w:val="20"/>
        </w:rPr>
        <w:t xml:space="preserve"> mi</w:t>
      </w:r>
      <w:r w:rsidRPr="00A31F63">
        <w:rPr>
          <w:rFonts w:ascii="Arial" w:hAnsi="Arial" w:cs="Arial"/>
          <w:sz w:val="20"/>
          <w:szCs w:val="20"/>
        </w:rPr>
        <w:t xml:space="preserve">n and washed with PBS. </w:t>
      </w:r>
      <w:r w:rsidRPr="00A31F63">
        <w:rPr>
          <w:rFonts w:ascii="Arial" w:hAnsi="Arial" w:cs="Arial"/>
          <w:sz w:val="20"/>
          <w:szCs w:val="20"/>
        </w:rPr>
        <w:t xml:space="preserve">The fragmented DNA was </w:t>
      </w:r>
      <w:proofErr w:type="spellStart"/>
      <w:r w:rsidRPr="00A31F63">
        <w:rPr>
          <w:rFonts w:ascii="Arial" w:hAnsi="Arial" w:cs="Arial"/>
          <w:sz w:val="20"/>
          <w:szCs w:val="20"/>
        </w:rPr>
        <w:t>colo</w:t>
      </w:r>
      <w:r w:rsidRPr="00A31F63">
        <w:rPr>
          <w:rFonts w:ascii="Arial" w:hAnsi="Arial" w:cs="Arial"/>
          <w:sz w:val="20"/>
          <w:szCs w:val="20"/>
        </w:rPr>
        <w:t>u</w:t>
      </w:r>
      <w:r w:rsidRPr="00A31F63">
        <w:rPr>
          <w:rFonts w:ascii="Arial" w:hAnsi="Arial" w:cs="Arial"/>
          <w:sz w:val="20"/>
          <w:szCs w:val="20"/>
        </w:rPr>
        <w:t>red</w:t>
      </w:r>
      <w:proofErr w:type="spellEnd"/>
      <w:r w:rsidRPr="00A31F63">
        <w:rPr>
          <w:rFonts w:ascii="Arial" w:hAnsi="Arial" w:cs="Arial"/>
          <w:sz w:val="20"/>
          <w:szCs w:val="20"/>
        </w:rPr>
        <w:t xml:space="preserve"> green with </w:t>
      </w:r>
      <w:proofErr w:type="spellStart"/>
      <w:r w:rsidRPr="00A31F63">
        <w:rPr>
          <w:rFonts w:ascii="Arial" w:hAnsi="Arial" w:cs="Arial"/>
          <w:sz w:val="20"/>
          <w:szCs w:val="20"/>
        </w:rPr>
        <w:t>dUTP</w:t>
      </w:r>
      <w:proofErr w:type="spellEnd"/>
      <w:r w:rsidRPr="00A31F63">
        <w:rPr>
          <w:rFonts w:ascii="Arial" w:hAnsi="Arial" w:cs="Arial"/>
          <w:sz w:val="20"/>
          <w:szCs w:val="20"/>
        </w:rPr>
        <w:t xml:space="preserve"> (fluorescein-</w:t>
      </w:r>
      <w:proofErr w:type="spellStart"/>
      <w:r w:rsidRPr="00A31F63">
        <w:rPr>
          <w:rFonts w:ascii="Arial" w:hAnsi="Arial" w:cs="Arial"/>
          <w:sz w:val="20"/>
          <w:szCs w:val="20"/>
        </w:rPr>
        <w:t>dUTP</w:t>
      </w:r>
      <w:proofErr w:type="spellEnd"/>
      <w:r w:rsidRPr="00A31F63">
        <w:rPr>
          <w:rFonts w:ascii="Arial" w:hAnsi="Arial" w:cs="Arial"/>
          <w:sz w:val="20"/>
          <w:szCs w:val="20"/>
        </w:rPr>
        <w:t>) and the tota</w:t>
      </w:r>
      <w:r w:rsidRPr="00A31F63">
        <w:rPr>
          <w:rFonts w:ascii="Arial" w:hAnsi="Arial" w:cs="Arial"/>
          <w:sz w:val="20"/>
          <w:szCs w:val="20"/>
        </w:rPr>
        <w:t xml:space="preserve">l nuclei </w:t>
      </w:r>
      <w:r w:rsidRPr="00A31F63">
        <w:rPr>
          <w:rFonts w:ascii="Arial" w:hAnsi="Arial" w:cs="Arial" w:hint="eastAsia"/>
          <w:sz w:val="20"/>
          <w:szCs w:val="20"/>
        </w:rPr>
        <w:t>was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>labe</w:t>
      </w:r>
      <w:r w:rsidRPr="00A31F63">
        <w:rPr>
          <w:rFonts w:ascii="Arial" w:hAnsi="Arial" w:cs="Arial"/>
          <w:sz w:val="20"/>
          <w:szCs w:val="20"/>
        </w:rPr>
        <w:t>led</w:t>
      </w:r>
      <w:r w:rsidRPr="00A31F63">
        <w:rPr>
          <w:rFonts w:ascii="Arial" w:hAnsi="Arial" w:cs="Arial"/>
          <w:sz w:val="20"/>
          <w:szCs w:val="20"/>
        </w:rPr>
        <w:t xml:space="preserve"> with DAPI. </w:t>
      </w:r>
      <w:r w:rsidRPr="00A31F63">
        <w:rPr>
          <w:rFonts w:ascii="Arial" w:hAnsi="Arial" w:cs="Arial"/>
          <w:sz w:val="20"/>
          <w:szCs w:val="20"/>
        </w:rPr>
        <w:t>The</w:t>
      </w:r>
      <w:r w:rsidRPr="00A31F63">
        <w:rPr>
          <w:rFonts w:ascii="Arial" w:hAnsi="Arial" w:cs="Arial"/>
          <w:sz w:val="20"/>
          <w:szCs w:val="20"/>
        </w:rPr>
        <w:t xml:space="preserve"> cell apoptosis </w:t>
      </w:r>
      <w:r w:rsidRPr="00A31F63">
        <w:rPr>
          <w:rFonts w:ascii="Arial" w:hAnsi="Arial" w:cs="Arial"/>
          <w:sz w:val="20"/>
          <w:szCs w:val="20"/>
        </w:rPr>
        <w:t xml:space="preserve">level </w:t>
      </w:r>
      <w:r w:rsidRPr="00A31F63">
        <w:rPr>
          <w:rFonts w:ascii="Arial" w:hAnsi="Arial" w:cs="Arial"/>
          <w:sz w:val="20"/>
          <w:szCs w:val="20"/>
        </w:rPr>
        <w:t xml:space="preserve">was </w:t>
      </w:r>
      <w:r w:rsidRPr="00A31F63">
        <w:rPr>
          <w:rFonts w:ascii="Arial" w:hAnsi="Arial" w:cs="Arial"/>
          <w:sz w:val="20"/>
          <w:szCs w:val="20"/>
        </w:rPr>
        <w:t xml:space="preserve">defined </w:t>
      </w:r>
      <w:r w:rsidRPr="00A31F63">
        <w:rPr>
          <w:rFonts w:ascii="Arial" w:hAnsi="Arial" w:cs="Arial"/>
          <w:sz w:val="20"/>
          <w:szCs w:val="20"/>
        </w:rPr>
        <w:t xml:space="preserve">as </w:t>
      </w:r>
      <w:r w:rsidRPr="00A31F63">
        <w:rPr>
          <w:rFonts w:ascii="Arial" w:hAnsi="Arial" w:cs="Arial"/>
          <w:sz w:val="20"/>
          <w:szCs w:val="20"/>
        </w:rPr>
        <w:t xml:space="preserve">the </w:t>
      </w:r>
      <w:r w:rsidRPr="00A31F63">
        <w:rPr>
          <w:rFonts w:ascii="Arial" w:hAnsi="Arial" w:cs="Arial"/>
          <w:sz w:val="20"/>
          <w:szCs w:val="20"/>
        </w:rPr>
        <w:t xml:space="preserve">ratio of TUNEL positive nuclei </w:t>
      </w:r>
      <w:r w:rsidRPr="00A31F63">
        <w:rPr>
          <w:rFonts w:ascii="Arial" w:hAnsi="Arial" w:cs="Arial"/>
          <w:sz w:val="20"/>
          <w:szCs w:val="20"/>
        </w:rPr>
        <w:t>t</w:t>
      </w:r>
      <w:r w:rsidRPr="00A31F63">
        <w:rPr>
          <w:rFonts w:ascii="Arial" w:hAnsi="Arial" w:cs="Arial"/>
          <w:sz w:val="20"/>
          <w:szCs w:val="20"/>
        </w:rPr>
        <w:t>o</w:t>
      </w:r>
      <w:r w:rsidRPr="00A31F63">
        <w:rPr>
          <w:rFonts w:ascii="Arial" w:hAnsi="Arial" w:cs="Arial"/>
          <w:sz w:val="20"/>
          <w:szCs w:val="20"/>
        </w:rPr>
        <w:t xml:space="preserve"> DAPI-stained nuclei.</w:t>
      </w:r>
      <w:r w:rsidRPr="00A31F63">
        <w:rPr>
          <w:rFonts w:ascii="Arial" w:hAnsi="Arial" w:cs="Arial"/>
          <w:sz w:val="20"/>
          <w:szCs w:val="20"/>
        </w:rPr>
        <w:t xml:space="preserve"> </w:t>
      </w:r>
    </w:p>
    <w:p w14:paraId="61E58586" w14:textId="77777777" w:rsidR="003D1C62" w:rsidRPr="00A31F63" w:rsidRDefault="003D1C62">
      <w:pPr>
        <w:spacing w:line="360" w:lineRule="auto"/>
        <w:ind w:firstLineChars="100" w:firstLine="200"/>
        <w:rPr>
          <w:rFonts w:ascii="Arial" w:hAnsi="Arial" w:cs="Arial"/>
          <w:sz w:val="20"/>
          <w:szCs w:val="20"/>
        </w:rPr>
      </w:pPr>
    </w:p>
    <w:p w14:paraId="61E58587" w14:textId="77777777" w:rsidR="003D1C62" w:rsidRPr="00A31F63" w:rsidRDefault="00A31F63">
      <w:pPr>
        <w:spacing w:line="360" w:lineRule="auto"/>
        <w:rPr>
          <w:rFonts w:ascii="Arial" w:hAnsi="Arial" w:cs="Arial"/>
          <w:sz w:val="20"/>
          <w:szCs w:val="20"/>
        </w:rPr>
      </w:pPr>
      <w:r w:rsidRPr="00A31F63">
        <w:rPr>
          <w:rFonts w:ascii="Arial" w:hAnsi="Arial" w:cs="Arial"/>
          <w:sz w:val="20"/>
          <w:szCs w:val="20"/>
        </w:rPr>
        <w:t>C</w:t>
      </w:r>
      <w:r w:rsidRPr="00A31F63">
        <w:rPr>
          <w:rFonts w:ascii="Arial" w:hAnsi="Arial" w:cs="Arial"/>
          <w:sz w:val="20"/>
          <w:szCs w:val="20"/>
        </w:rPr>
        <w:t xml:space="preserve">aspase-3 </w:t>
      </w:r>
      <w:r w:rsidRPr="00A31F63">
        <w:rPr>
          <w:rFonts w:ascii="Arial" w:hAnsi="Arial" w:cs="Arial" w:hint="eastAsia"/>
          <w:sz w:val="20"/>
          <w:szCs w:val="20"/>
        </w:rPr>
        <w:t>a</w:t>
      </w:r>
      <w:r w:rsidRPr="00A31F63">
        <w:rPr>
          <w:rFonts w:ascii="Arial" w:hAnsi="Arial" w:cs="Arial"/>
          <w:sz w:val="20"/>
          <w:szCs w:val="20"/>
        </w:rPr>
        <w:t>ctivity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 w:hint="eastAsia"/>
          <w:sz w:val="20"/>
          <w:szCs w:val="20"/>
        </w:rPr>
        <w:t>d</w:t>
      </w:r>
      <w:r w:rsidRPr="00A31F63">
        <w:rPr>
          <w:rFonts w:ascii="Arial" w:hAnsi="Arial" w:cs="Arial"/>
          <w:sz w:val="20"/>
          <w:szCs w:val="20"/>
        </w:rPr>
        <w:t>etermination</w:t>
      </w:r>
      <w:r w:rsidRPr="00A31F63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61E58588" w14:textId="77777777" w:rsidR="003D1C62" w:rsidRPr="00A31F63" w:rsidRDefault="00A31F63">
      <w:pPr>
        <w:spacing w:line="360" w:lineRule="auto"/>
        <w:ind w:firstLineChars="200" w:firstLine="400"/>
        <w:rPr>
          <w:rFonts w:ascii="Arial" w:hAnsi="Arial" w:cs="Arial"/>
          <w:sz w:val="20"/>
          <w:szCs w:val="20"/>
        </w:rPr>
      </w:pPr>
      <w:r w:rsidRPr="00A31F63">
        <w:rPr>
          <w:rFonts w:ascii="Arial" w:hAnsi="Arial" w:cs="Arial"/>
          <w:sz w:val="20"/>
          <w:szCs w:val="20"/>
        </w:rPr>
        <w:t xml:space="preserve">The caspase-3 activity of the cells was measured with </w:t>
      </w:r>
      <w:r w:rsidRPr="00A31F63">
        <w:rPr>
          <w:rFonts w:ascii="Arial" w:hAnsi="Arial" w:cs="Arial"/>
          <w:sz w:val="20"/>
          <w:szCs w:val="20"/>
        </w:rPr>
        <w:t xml:space="preserve">a </w:t>
      </w:r>
      <w:r w:rsidRPr="00A31F63">
        <w:rPr>
          <w:rFonts w:ascii="Arial" w:hAnsi="Arial" w:cs="Arial"/>
          <w:sz w:val="20"/>
          <w:szCs w:val="20"/>
        </w:rPr>
        <w:t>Caspase-3 Activity Assay Kit (</w:t>
      </w:r>
      <w:proofErr w:type="spellStart"/>
      <w:r w:rsidRPr="00A31F63">
        <w:rPr>
          <w:rFonts w:ascii="Arial" w:hAnsi="Arial" w:cs="Arial"/>
          <w:bCs/>
          <w:sz w:val="20"/>
          <w:szCs w:val="20"/>
        </w:rPr>
        <w:t>Beyotime</w:t>
      </w:r>
      <w:proofErr w:type="spellEnd"/>
      <w:r w:rsidRPr="00A31F63">
        <w:rPr>
          <w:rFonts w:ascii="Arial" w:hAnsi="Arial" w:cs="Arial"/>
          <w:bCs/>
          <w:sz w:val="20"/>
          <w:szCs w:val="20"/>
        </w:rPr>
        <w:t xml:space="preserve"> </w:t>
      </w:r>
      <w:r w:rsidRPr="00A31F63">
        <w:rPr>
          <w:rFonts w:ascii="Arial" w:hAnsi="Arial" w:cs="Arial"/>
          <w:bCs/>
          <w:sz w:val="20"/>
          <w:szCs w:val="20"/>
        </w:rPr>
        <w:t>Institute of Biotechnology,</w:t>
      </w:r>
      <w:r w:rsidRPr="00A31F63">
        <w:rPr>
          <w:rFonts w:ascii="Arial" w:hAnsi="Arial" w:cs="Arial"/>
          <w:bCs/>
          <w:sz w:val="20"/>
          <w:szCs w:val="20"/>
        </w:rPr>
        <w:t xml:space="preserve"> </w:t>
      </w:r>
      <w:r w:rsidRPr="00A31F63">
        <w:rPr>
          <w:rFonts w:ascii="Arial" w:hAnsi="Arial" w:cs="Arial"/>
          <w:bCs/>
          <w:sz w:val="20"/>
          <w:szCs w:val="20"/>
        </w:rPr>
        <w:t>China</w:t>
      </w:r>
      <w:r w:rsidRPr="00A31F63">
        <w:rPr>
          <w:rFonts w:ascii="Arial" w:hAnsi="Arial" w:cs="Arial"/>
          <w:sz w:val="20"/>
          <w:szCs w:val="20"/>
        </w:rPr>
        <w:t>)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>as follow</w:t>
      </w:r>
      <w:r w:rsidRPr="00A31F63">
        <w:rPr>
          <w:rFonts w:ascii="Arial" w:hAnsi="Arial" w:cs="Arial" w:hint="eastAsia"/>
          <w:sz w:val="20"/>
          <w:szCs w:val="20"/>
        </w:rPr>
        <w:t>s</w:t>
      </w:r>
      <w:r w:rsidRPr="00A31F63">
        <w:rPr>
          <w:rFonts w:ascii="Arial" w:hAnsi="Arial" w:cs="Arial"/>
          <w:sz w:val="20"/>
          <w:szCs w:val="20"/>
        </w:rPr>
        <w:t xml:space="preserve">. </w:t>
      </w:r>
      <w:r w:rsidRPr="00A31F63">
        <w:rPr>
          <w:rFonts w:ascii="Arial" w:hAnsi="Arial" w:cs="Arial"/>
          <w:sz w:val="20"/>
          <w:szCs w:val="20"/>
        </w:rPr>
        <w:t>T</w:t>
      </w:r>
      <w:r w:rsidRPr="00A31F63">
        <w:rPr>
          <w:rFonts w:ascii="Arial" w:hAnsi="Arial" w:cs="Arial"/>
          <w:sz w:val="20"/>
          <w:szCs w:val="20"/>
        </w:rPr>
        <w:t>he cells were homogenized after the free-Dox or Dox@Rg1 nanoparticles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>treated for 24 h,</w:t>
      </w:r>
      <w:r w:rsidRPr="00A31F63">
        <w:rPr>
          <w:rFonts w:ascii="Arial" w:hAnsi="Arial" w:cs="Arial"/>
          <w:sz w:val="20"/>
          <w:szCs w:val="20"/>
        </w:rPr>
        <w:t xml:space="preserve"> and</w:t>
      </w:r>
      <w:r w:rsidRPr="00A31F63">
        <w:rPr>
          <w:rFonts w:ascii="Arial" w:hAnsi="Arial" w:cs="Arial"/>
          <w:sz w:val="20"/>
          <w:szCs w:val="20"/>
        </w:rPr>
        <w:t xml:space="preserve"> then 50 </w:t>
      </w:r>
      <w:proofErr w:type="spellStart"/>
      <w:r w:rsidRPr="00A31F63">
        <w:rPr>
          <w:rFonts w:ascii="Arial" w:hAnsi="Arial" w:cs="Arial"/>
          <w:sz w:val="20"/>
          <w:szCs w:val="20"/>
        </w:rPr>
        <w:t>μl</w:t>
      </w:r>
      <w:proofErr w:type="spellEnd"/>
      <w:r w:rsidRPr="00A31F63">
        <w:rPr>
          <w:rFonts w:ascii="Arial" w:hAnsi="Arial" w:cs="Arial"/>
          <w:sz w:val="20"/>
          <w:szCs w:val="20"/>
        </w:rPr>
        <w:t xml:space="preserve"> of total protein was loaded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>and incubated with proper Ac-DEVD-</w:t>
      </w:r>
      <w:proofErr w:type="spellStart"/>
      <w:r w:rsidRPr="00A31F63">
        <w:rPr>
          <w:rFonts w:ascii="Arial" w:hAnsi="Arial" w:cs="Arial"/>
          <w:sz w:val="20"/>
          <w:szCs w:val="20"/>
        </w:rPr>
        <w:t>pNA</w:t>
      </w:r>
      <w:proofErr w:type="spellEnd"/>
      <w:r w:rsidRPr="00A31F63">
        <w:rPr>
          <w:rFonts w:ascii="Arial" w:hAnsi="Arial" w:cs="Arial"/>
          <w:sz w:val="20"/>
          <w:szCs w:val="20"/>
        </w:rPr>
        <w:t xml:space="preserve"> at 37 </w:t>
      </w:r>
      <w:r w:rsidRPr="00A31F63">
        <w:rPr>
          <w:rFonts w:ascii="Times New Roman" w:hAnsi="Times New Roman" w:cs="Times New Roman"/>
          <w:kern w:val="0"/>
          <w:sz w:val="20"/>
          <w:szCs w:val="20"/>
        </w:rPr>
        <w:t>°C</w:t>
      </w:r>
      <w:r w:rsidRPr="00A31F63">
        <w:rPr>
          <w:rFonts w:ascii="Arial" w:hAnsi="Arial" w:cs="Arial"/>
          <w:sz w:val="20"/>
          <w:szCs w:val="20"/>
        </w:rPr>
        <w:t xml:space="preserve"> for 90 min. Caspase-3 cleaved </w:t>
      </w:r>
      <w:proofErr w:type="spellStart"/>
      <w:r w:rsidRPr="00A31F63">
        <w:rPr>
          <w:rFonts w:ascii="Arial" w:hAnsi="Arial" w:cs="Arial"/>
          <w:sz w:val="20"/>
          <w:szCs w:val="20"/>
        </w:rPr>
        <w:t>pNA</w:t>
      </w:r>
      <w:proofErr w:type="spellEnd"/>
      <w:r w:rsidRPr="00A31F63">
        <w:rPr>
          <w:rFonts w:ascii="Arial" w:hAnsi="Arial" w:cs="Arial"/>
          <w:sz w:val="20"/>
          <w:szCs w:val="20"/>
        </w:rPr>
        <w:t xml:space="preserve"> from DEVD and the free </w:t>
      </w:r>
      <w:proofErr w:type="spellStart"/>
      <w:r w:rsidRPr="00A31F63">
        <w:rPr>
          <w:rFonts w:ascii="Arial" w:hAnsi="Arial" w:cs="Arial"/>
          <w:sz w:val="20"/>
          <w:szCs w:val="20"/>
        </w:rPr>
        <w:t>pNA</w:t>
      </w:r>
      <w:proofErr w:type="spellEnd"/>
      <w:r w:rsidRPr="00A31F63">
        <w:rPr>
          <w:rFonts w:ascii="Arial" w:hAnsi="Arial" w:cs="Arial"/>
          <w:sz w:val="20"/>
          <w:szCs w:val="20"/>
        </w:rPr>
        <w:t xml:space="preserve"> was quantified with a microplate reader (Epoch </w:t>
      </w:r>
      <w:proofErr w:type="spellStart"/>
      <w:r w:rsidRPr="00A31F63">
        <w:rPr>
          <w:rFonts w:ascii="Arial" w:hAnsi="Arial" w:cs="Arial"/>
          <w:sz w:val="20"/>
          <w:szCs w:val="20"/>
        </w:rPr>
        <w:t>BioTek</w:t>
      </w:r>
      <w:proofErr w:type="spellEnd"/>
      <w:r w:rsidRPr="00A31F63">
        <w:rPr>
          <w:rFonts w:ascii="Arial" w:hAnsi="Arial" w:cs="Arial"/>
          <w:sz w:val="20"/>
          <w:szCs w:val="20"/>
        </w:rPr>
        <w:t xml:space="preserve"> Gene Company Limited) at 405 nm. </w:t>
      </w:r>
    </w:p>
    <w:p w14:paraId="61E58589" w14:textId="77777777" w:rsidR="003D1C62" w:rsidRPr="00A31F63" w:rsidRDefault="003D1C62">
      <w:pPr>
        <w:spacing w:line="360" w:lineRule="auto"/>
        <w:rPr>
          <w:rFonts w:ascii="Arial" w:hAnsi="Arial" w:cs="Arial"/>
          <w:i/>
          <w:iCs/>
          <w:sz w:val="20"/>
          <w:szCs w:val="20"/>
        </w:rPr>
      </w:pPr>
    </w:p>
    <w:p w14:paraId="61E5858A" w14:textId="77777777" w:rsidR="003D1C62" w:rsidRPr="00A31F63" w:rsidRDefault="00A31F63">
      <w:pPr>
        <w:spacing w:line="360" w:lineRule="auto"/>
        <w:rPr>
          <w:rFonts w:ascii="Arial" w:hAnsi="Arial" w:cs="Arial"/>
          <w:i/>
          <w:iCs/>
          <w:sz w:val="20"/>
          <w:szCs w:val="20"/>
          <w:highlight w:val="green"/>
        </w:rPr>
      </w:pPr>
      <w:r w:rsidRPr="00A31F63">
        <w:rPr>
          <w:rFonts w:ascii="Arial" w:hAnsi="Arial" w:cs="Arial"/>
          <w:sz w:val="20"/>
          <w:szCs w:val="20"/>
        </w:rPr>
        <w:lastRenderedPageBreak/>
        <w:t>Protein extraction and quantification</w:t>
      </w:r>
    </w:p>
    <w:p w14:paraId="61E5858B" w14:textId="77777777" w:rsidR="003D1C62" w:rsidRPr="00A31F63" w:rsidRDefault="00A31F63">
      <w:pPr>
        <w:spacing w:line="360" w:lineRule="auto"/>
        <w:ind w:firstLineChars="200" w:firstLine="400"/>
        <w:rPr>
          <w:rFonts w:ascii="Arial" w:hAnsi="Arial" w:cs="Arial"/>
          <w:bCs/>
          <w:sz w:val="20"/>
          <w:szCs w:val="20"/>
          <w:highlight w:val="green"/>
        </w:rPr>
      </w:pPr>
      <w:r w:rsidRPr="00A31F63">
        <w:rPr>
          <w:rFonts w:ascii="Arial" w:hAnsi="Arial" w:cs="Arial"/>
          <w:sz w:val="20"/>
          <w:szCs w:val="20"/>
        </w:rPr>
        <w:t xml:space="preserve">After treated with </w:t>
      </w:r>
      <w:r w:rsidRPr="00A31F63">
        <w:rPr>
          <w:rFonts w:ascii="Arial" w:hAnsi="Arial" w:cs="Arial"/>
          <w:sz w:val="20"/>
          <w:szCs w:val="20"/>
        </w:rPr>
        <w:t xml:space="preserve">free Dox or Dox@Rg1 nanoparticles (1 </w:t>
      </w:r>
      <w:proofErr w:type="spellStart"/>
      <w:r w:rsidRPr="00A31F63">
        <w:rPr>
          <w:rFonts w:ascii="Arial" w:hAnsi="Arial" w:cs="Arial"/>
          <w:sz w:val="20"/>
          <w:szCs w:val="20"/>
        </w:rPr>
        <w:t>μM</w:t>
      </w:r>
      <w:proofErr w:type="spellEnd"/>
      <w:r w:rsidRPr="00A31F63">
        <w:rPr>
          <w:rFonts w:ascii="Arial" w:hAnsi="Arial" w:cs="Arial"/>
          <w:sz w:val="20"/>
          <w:szCs w:val="20"/>
        </w:rPr>
        <w:t>) for 24 h</w:t>
      </w:r>
      <w:r w:rsidRPr="00A31F63">
        <w:rPr>
          <w:rFonts w:ascii="Arial" w:hAnsi="Arial" w:cs="Arial"/>
          <w:sz w:val="20"/>
          <w:szCs w:val="20"/>
        </w:rPr>
        <w:t xml:space="preserve">, the culture medium of </w:t>
      </w:r>
      <w:r w:rsidRPr="00A31F63">
        <w:rPr>
          <w:rFonts w:ascii="Arial" w:hAnsi="Arial" w:cs="Arial"/>
          <w:sz w:val="20"/>
          <w:szCs w:val="20"/>
        </w:rPr>
        <w:t>cells was removed and washed with PBS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 w:hint="eastAsia"/>
          <w:sz w:val="20"/>
          <w:szCs w:val="20"/>
        </w:rPr>
        <w:t xml:space="preserve">for </w:t>
      </w:r>
      <w:r w:rsidRPr="00A31F63">
        <w:rPr>
          <w:rFonts w:ascii="Arial" w:hAnsi="Arial" w:cs="Arial"/>
          <w:sz w:val="20"/>
          <w:szCs w:val="20"/>
        </w:rPr>
        <w:t>three time</w:t>
      </w:r>
      <w:r w:rsidRPr="00A31F63">
        <w:rPr>
          <w:rFonts w:ascii="Arial" w:hAnsi="Arial" w:cs="Arial" w:hint="eastAsia"/>
          <w:sz w:val="20"/>
          <w:szCs w:val="20"/>
        </w:rPr>
        <w:t>s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 xml:space="preserve">carefully. </w:t>
      </w:r>
      <w:r w:rsidRPr="00A31F63">
        <w:rPr>
          <w:rFonts w:ascii="Arial" w:hAnsi="Arial" w:cs="Arial" w:hint="eastAsia"/>
          <w:sz w:val="20"/>
          <w:szCs w:val="20"/>
        </w:rPr>
        <w:t>T</w:t>
      </w:r>
      <w:r w:rsidRPr="00A31F63">
        <w:rPr>
          <w:rFonts w:ascii="Arial" w:hAnsi="Arial" w:cs="Arial"/>
          <w:sz w:val="20"/>
          <w:szCs w:val="20"/>
        </w:rPr>
        <w:t xml:space="preserve">he lysate solution </w:t>
      </w:r>
      <w:r w:rsidRPr="00A31F63">
        <w:rPr>
          <w:rFonts w:ascii="Arial" w:hAnsi="Arial" w:cs="Arial" w:hint="eastAsia"/>
          <w:sz w:val="20"/>
          <w:szCs w:val="20"/>
        </w:rPr>
        <w:t xml:space="preserve">(100 </w:t>
      </w:r>
      <w:proofErr w:type="spellStart"/>
      <w:r w:rsidRPr="00A31F63">
        <w:rPr>
          <w:rFonts w:ascii="Arial" w:hAnsi="Arial" w:cs="Arial"/>
          <w:sz w:val="20"/>
          <w:szCs w:val="20"/>
        </w:rPr>
        <w:t>μ</w:t>
      </w:r>
      <w:r w:rsidRPr="00A31F63">
        <w:rPr>
          <w:rFonts w:ascii="Arial" w:hAnsi="Arial" w:cs="Arial" w:hint="eastAsia"/>
          <w:sz w:val="20"/>
          <w:szCs w:val="20"/>
        </w:rPr>
        <w:t>l</w:t>
      </w:r>
      <w:proofErr w:type="spellEnd"/>
      <w:r w:rsidRPr="00A31F63">
        <w:rPr>
          <w:rFonts w:ascii="Arial" w:hAnsi="Arial" w:cs="Arial" w:hint="eastAsia"/>
          <w:sz w:val="20"/>
          <w:szCs w:val="20"/>
        </w:rPr>
        <w:t>)</w:t>
      </w:r>
      <w:r w:rsidRPr="00A31F63">
        <w:rPr>
          <w:rFonts w:ascii="Arial" w:hAnsi="Arial" w:cs="Arial" w:hint="eastAsia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>with PMSF as protease inhibitor (</w:t>
      </w:r>
      <w:r w:rsidRPr="00A31F63">
        <w:rPr>
          <w:rFonts w:ascii="Arial" w:hAnsi="Arial" w:cs="Arial"/>
          <w:bCs/>
          <w:sz w:val="20"/>
          <w:szCs w:val="20"/>
        </w:rPr>
        <w:t>dilution</w:t>
      </w:r>
      <w:r w:rsidRPr="00A31F63">
        <w:rPr>
          <w:rFonts w:ascii="Arial" w:hAnsi="Arial" w:cs="Arial"/>
          <w:bCs/>
          <w:sz w:val="20"/>
          <w:szCs w:val="20"/>
        </w:rPr>
        <w:t>s of</w:t>
      </w:r>
      <w:r w:rsidRPr="00A31F63">
        <w:rPr>
          <w:rFonts w:ascii="Arial" w:hAnsi="Arial" w:cs="Arial"/>
          <w:bCs/>
          <w:sz w:val="20"/>
          <w:szCs w:val="20"/>
        </w:rPr>
        <w:t xml:space="preserve"> 1:100</w:t>
      </w:r>
      <w:r w:rsidRPr="00A31F63">
        <w:rPr>
          <w:rFonts w:ascii="Arial" w:hAnsi="Arial" w:cs="Arial"/>
          <w:sz w:val="20"/>
          <w:szCs w:val="20"/>
        </w:rPr>
        <w:t xml:space="preserve">) was added into each well of the 6-well plate for the cell lysis. After treated for about 30 min, the mixture was collected and centrifuged for 10 min with 12000 rpm/min. At last, the supernatant obtained was the extracted protein, which </w:t>
      </w:r>
      <w:r w:rsidRPr="00A31F63">
        <w:rPr>
          <w:rFonts w:ascii="Arial" w:hAnsi="Arial" w:cs="Arial" w:hint="eastAsia"/>
          <w:sz w:val="20"/>
          <w:szCs w:val="20"/>
        </w:rPr>
        <w:t>was</w:t>
      </w:r>
      <w:r w:rsidRPr="00A31F63">
        <w:rPr>
          <w:rFonts w:ascii="Arial" w:hAnsi="Arial" w:cs="Arial" w:hint="eastAsia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>quantified by</w:t>
      </w:r>
      <w:r w:rsidRPr="00A31F63">
        <w:rPr>
          <w:rFonts w:ascii="Arial" w:hAnsi="Arial" w:cs="Arial"/>
          <w:sz w:val="20"/>
          <w:szCs w:val="20"/>
        </w:rPr>
        <w:t xml:space="preserve"> BCA protein assay kit for the </w:t>
      </w:r>
      <w:r w:rsidRPr="00A31F63">
        <w:rPr>
          <w:rFonts w:ascii="Arial" w:hAnsi="Arial" w:cs="Arial"/>
          <w:bCs/>
          <w:sz w:val="20"/>
          <w:szCs w:val="20"/>
        </w:rPr>
        <w:t>W</w:t>
      </w:r>
      <w:r w:rsidRPr="00A31F63">
        <w:rPr>
          <w:rFonts w:ascii="Arial" w:hAnsi="Arial" w:cs="Arial"/>
          <w:bCs/>
          <w:sz w:val="20"/>
          <w:szCs w:val="20"/>
        </w:rPr>
        <w:t xml:space="preserve">estern </w:t>
      </w:r>
      <w:r w:rsidRPr="00A31F63">
        <w:rPr>
          <w:rFonts w:ascii="Arial" w:hAnsi="Arial" w:cs="Arial"/>
          <w:bCs/>
          <w:sz w:val="20"/>
          <w:szCs w:val="20"/>
        </w:rPr>
        <w:t>B</w:t>
      </w:r>
      <w:r w:rsidRPr="00A31F63">
        <w:rPr>
          <w:rFonts w:ascii="Arial" w:hAnsi="Arial" w:cs="Arial"/>
          <w:bCs/>
          <w:sz w:val="20"/>
          <w:szCs w:val="20"/>
        </w:rPr>
        <w:t>lo</w:t>
      </w:r>
      <w:r w:rsidRPr="00A31F63">
        <w:rPr>
          <w:rFonts w:ascii="Arial" w:hAnsi="Arial" w:cs="Arial"/>
          <w:bCs/>
          <w:sz w:val="20"/>
          <w:szCs w:val="20"/>
        </w:rPr>
        <w:t>t experiment</w:t>
      </w:r>
      <w:r w:rsidRPr="00A31F63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>(</w:t>
      </w:r>
      <w:proofErr w:type="spellStart"/>
      <w:r w:rsidRPr="00A31F63">
        <w:rPr>
          <w:rFonts w:ascii="Arial" w:hAnsi="Arial" w:cs="Arial"/>
          <w:bCs/>
          <w:sz w:val="20"/>
          <w:szCs w:val="20"/>
        </w:rPr>
        <w:t>Beyotime</w:t>
      </w:r>
      <w:proofErr w:type="spellEnd"/>
      <w:r w:rsidRPr="00A31F63">
        <w:rPr>
          <w:rFonts w:ascii="Arial" w:hAnsi="Arial" w:cs="Arial"/>
          <w:bCs/>
          <w:sz w:val="20"/>
          <w:szCs w:val="20"/>
        </w:rPr>
        <w:t xml:space="preserve"> Institute of Biotechnology,</w:t>
      </w:r>
      <w:r w:rsidRPr="00A31F63">
        <w:rPr>
          <w:rFonts w:ascii="Arial" w:hAnsi="Arial" w:cs="Arial"/>
          <w:bCs/>
          <w:sz w:val="20"/>
          <w:szCs w:val="20"/>
        </w:rPr>
        <w:t xml:space="preserve"> </w:t>
      </w:r>
      <w:r w:rsidRPr="00A31F63">
        <w:rPr>
          <w:rFonts w:ascii="Arial" w:hAnsi="Arial" w:cs="Arial"/>
          <w:bCs/>
          <w:sz w:val="20"/>
          <w:szCs w:val="20"/>
        </w:rPr>
        <w:t>China</w:t>
      </w:r>
      <w:r w:rsidRPr="00A31F63">
        <w:rPr>
          <w:rFonts w:ascii="Arial" w:hAnsi="Arial" w:cs="Arial"/>
          <w:bCs/>
          <w:sz w:val="20"/>
          <w:szCs w:val="20"/>
        </w:rPr>
        <w:t>).</w:t>
      </w:r>
    </w:p>
    <w:p w14:paraId="61E5858C" w14:textId="77777777" w:rsidR="003D1C62" w:rsidRPr="00A31F63" w:rsidRDefault="003D1C62">
      <w:pPr>
        <w:spacing w:line="360" w:lineRule="auto"/>
        <w:rPr>
          <w:rFonts w:ascii="Arial" w:hAnsi="Arial" w:cs="Arial"/>
          <w:bCs/>
          <w:sz w:val="20"/>
          <w:szCs w:val="20"/>
          <w:highlight w:val="yellow"/>
        </w:rPr>
      </w:pPr>
    </w:p>
    <w:p w14:paraId="61E5858D" w14:textId="77777777" w:rsidR="003D1C62" w:rsidRPr="00A31F63" w:rsidRDefault="00A31F63">
      <w:pPr>
        <w:pStyle w:val="BodyText"/>
        <w:spacing w:line="360" w:lineRule="auto"/>
        <w:rPr>
          <w:rFonts w:ascii="Arial" w:hAnsi="Arial" w:cs="Arial"/>
          <w:i/>
          <w:iCs/>
          <w:sz w:val="20"/>
          <w:szCs w:val="20"/>
          <w:lang w:eastAsia="zh-CN"/>
        </w:rPr>
      </w:pPr>
      <w:r w:rsidRPr="00A31F63">
        <w:rPr>
          <w:rFonts w:ascii="Arial" w:hAnsi="Arial" w:cs="Arial"/>
          <w:sz w:val="20"/>
          <w:szCs w:val="20"/>
          <w:lang w:eastAsia="zh-CN"/>
        </w:rPr>
        <w:t xml:space="preserve">In vivo </w:t>
      </w:r>
      <w:r w:rsidRPr="00A31F63">
        <w:rPr>
          <w:rFonts w:ascii="Arial" w:hAnsi="Arial" w:cs="Arial" w:hint="eastAsia"/>
          <w:sz w:val="20"/>
          <w:szCs w:val="20"/>
          <w:lang w:eastAsia="zh-CN"/>
        </w:rPr>
        <w:t>d</w:t>
      </w:r>
      <w:r w:rsidRPr="00A31F63">
        <w:rPr>
          <w:rFonts w:ascii="Arial" w:hAnsi="Arial" w:cs="Arial"/>
          <w:sz w:val="20"/>
          <w:szCs w:val="20"/>
          <w:lang w:eastAsia="zh-CN"/>
        </w:rPr>
        <w:t>istribution</w:t>
      </w:r>
    </w:p>
    <w:p w14:paraId="61E5858E" w14:textId="77777777" w:rsidR="003D1C62" w:rsidRPr="00A31F63" w:rsidRDefault="00A31F63">
      <w:pPr>
        <w:spacing w:line="360" w:lineRule="auto"/>
        <w:rPr>
          <w:rFonts w:ascii="Arial" w:hAnsi="Arial" w:cs="Arial"/>
          <w:bCs/>
          <w:i/>
          <w:iCs/>
          <w:sz w:val="20"/>
          <w:szCs w:val="20"/>
        </w:rPr>
      </w:pPr>
      <w:r w:rsidRPr="00A31F63">
        <w:rPr>
          <w:rFonts w:ascii="Arial" w:hAnsi="Arial" w:cs="Arial"/>
          <w:sz w:val="20"/>
          <w:szCs w:val="20"/>
        </w:rPr>
        <w:t>Briefly, the dissected tumor and major organ tissues from 4T1 tumor-bearing mice</w:t>
      </w:r>
      <w:r w:rsidRPr="00A31F63">
        <w:rPr>
          <w:rFonts w:ascii="Arial" w:hAnsi="Arial" w:cs="Arial" w:hint="eastAsia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 xml:space="preserve">were  fixed with 4% PFA and embedded in </w:t>
      </w:r>
      <w:r w:rsidRPr="00A31F63">
        <w:rPr>
          <w:rFonts w:ascii="Arial" w:hAnsi="Arial" w:cs="Arial"/>
          <w:sz w:val="20"/>
          <w:szCs w:val="20"/>
        </w:rPr>
        <w:t xml:space="preserve">paraffin. The tissues were sectioned at 4 </w:t>
      </w:r>
      <w:proofErr w:type="spellStart"/>
      <w:r w:rsidRPr="00A31F63">
        <w:rPr>
          <w:rFonts w:ascii="Arial" w:hAnsi="Arial" w:cs="Arial"/>
          <w:sz w:val="20"/>
          <w:szCs w:val="20"/>
        </w:rPr>
        <w:t>μm</w:t>
      </w:r>
      <w:proofErr w:type="spellEnd"/>
      <w:r w:rsidRPr="00A31F63">
        <w:rPr>
          <w:rFonts w:ascii="Arial" w:hAnsi="Arial" w:cs="Arial" w:hint="eastAsia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>and the slides were</w:t>
      </w:r>
      <w:r w:rsidRPr="00A31F63">
        <w:rPr>
          <w:rFonts w:ascii="Arial" w:eastAsia="Microsoft YaHei" w:hAnsi="Arial" w:cs="Arial"/>
          <w:sz w:val="20"/>
          <w:szCs w:val="20"/>
        </w:rPr>
        <w:t xml:space="preserve"> fixed and dehydrated</w:t>
      </w:r>
      <w:r w:rsidRPr="00A31F63">
        <w:rPr>
          <w:rFonts w:ascii="Arial" w:eastAsia="Microsoft YaHei" w:hAnsi="Arial" w:cs="Arial"/>
          <w:sz w:val="20"/>
          <w:szCs w:val="20"/>
        </w:rPr>
        <w:t>.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>T</w:t>
      </w:r>
      <w:r w:rsidRPr="00A31F63">
        <w:rPr>
          <w:rFonts w:ascii="Arial" w:hAnsi="Arial" w:cs="Arial"/>
          <w:sz w:val="20"/>
          <w:szCs w:val="20"/>
        </w:rPr>
        <w:t>he Dox and Dox@Rg1 nanoparticles distribution in the sliced tissues w</w:t>
      </w:r>
      <w:r w:rsidRPr="00A31F63">
        <w:rPr>
          <w:rFonts w:ascii="Arial" w:hAnsi="Arial" w:cs="Arial"/>
          <w:sz w:val="20"/>
          <w:szCs w:val="20"/>
        </w:rPr>
        <w:t>as</w:t>
      </w:r>
      <w:r w:rsidRPr="00A31F63">
        <w:rPr>
          <w:rFonts w:ascii="Arial" w:hAnsi="Arial" w:cs="Arial"/>
          <w:sz w:val="20"/>
          <w:szCs w:val="20"/>
        </w:rPr>
        <w:t xml:space="preserve"> detected with</w:t>
      </w:r>
      <w:r w:rsidRPr="00A31F63">
        <w:rPr>
          <w:rFonts w:ascii="Arial" w:hAnsi="Arial" w:cs="Arial"/>
          <w:sz w:val="20"/>
          <w:szCs w:val="20"/>
        </w:rPr>
        <w:t xml:space="preserve"> a</w:t>
      </w:r>
      <w:r w:rsidRPr="00A31F63">
        <w:rPr>
          <w:rFonts w:ascii="Arial" w:hAnsi="Arial" w:cs="Arial"/>
          <w:sz w:val="20"/>
          <w:szCs w:val="20"/>
        </w:rPr>
        <w:t xml:space="preserve"> fluorescence microscope (Nikon, Japan). </w:t>
      </w:r>
      <w:r w:rsidRPr="00A31F63">
        <w:rPr>
          <w:rFonts w:ascii="Arial" w:eastAsia="Microsoft YaHei" w:hAnsi="Arial" w:cs="Arial" w:hint="eastAsia"/>
          <w:sz w:val="20"/>
          <w:szCs w:val="20"/>
        </w:rPr>
        <w:t xml:space="preserve">In addition, </w:t>
      </w:r>
      <w:r w:rsidRPr="00A31F63">
        <w:rPr>
          <w:rFonts w:ascii="Arial" w:eastAsia="Microsoft YaHei" w:hAnsi="Arial" w:cs="Arial"/>
          <w:sz w:val="20"/>
          <w:szCs w:val="20"/>
        </w:rPr>
        <w:t xml:space="preserve">the sliced tissues were also stained </w:t>
      </w:r>
      <w:r w:rsidRPr="00A31F63">
        <w:rPr>
          <w:rFonts w:ascii="Arial" w:eastAsia="Microsoft YaHei" w:hAnsi="Arial" w:cs="Arial"/>
          <w:sz w:val="20"/>
          <w:szCs w:val="20"/>
        </w:rPr>
        <w:t>with</w:t>
      </w:r>
      <w:r w:rsidRPr="00A31F63">
        <w:rPr>
          <w:rFonts w:ascii="Arial" w:eastAsia="Microsoft YaHei" w:hAnsi="Arial" w:cs="Arial"/>
          <w:sz w:val="20"/>
          <w:szCs w:val="20"/>
        </w:rPr>
        <w:t xml:space="preserve"> </w:t>
      </w:r>
      <w:proofErr w:type="spellStart"/>
      <w:r w:rsidRPr="00A31F63">
        <w:rPr>
          <w:rFonts w:ascii="Arial" w:eastAsia="Microsoft YaHei" w:hAnsi="Arial" w:cs="Arial"/>
          <w:sz w:val="20"/>
          <w:szCs w:val="20"/>
        </w:rPr>
        <w:t>ha</w:t>
      </w:r>
      <w:r w:rsidRPr="00A31F63">
        <w:rPr>
          <w:rFonts w:ascii="Arial" w:eastAsia="Microsoft YaHei" w:hAnsi="Arial" w:cs="Arial"/>
          <w:sz w:val="20"/>
          <w:szCs w:val="20"/>
        </w:rPr>
        <w:t>ematoxylin</w:t>
      </w:r>
      <w:proofErr w:type="spellEnd"/>
      <w:r w:rsidRPr="00A31F63">
        <w:rPr>
          <w:rFonts w:ascii="Arial" w:eastAsia="Microsoft YaHei" w:hAnsi="Arial" w:cs="Arial"/>
          <w:sz w:val="20"/>
          <w:szCs w:val="20"/>
        </w:rPr>
        <w:t xml:space="preserve"> and </w:t>
      </w:r>
      <w:r w:rsidRPr="00A31F63">
        <w:rPr>
          <w:rFonts w:ascii="Arial" w:eastAsia="Microsoft YaHei" w:hAnsi="Arial" w:cs="Arial"/>
          <w:sz w:val="20"/>
          <w:szCs w:val="20"/>
        </w:rPr>
        <w:t>e</w:t>
      </w:r>
      <w:r w:rsidRPr="00A31F63">
        <w:rPr>
          <w:rFonts w:ascii="Arial" w:eastAsia="Microsoft YaHei" w:hAnsi="Arial" w:cs="Arial"/>
          <w:sz w:val="20"/>
          <w:szCs w:val="20"/>
        </w:rPr>
        <w:t>osin (HE)</w:t>
      </w:r>
      <w:r w:rsidRPr="00A31F63">
        <w:rPr>
          <w:rFonts w:ascii="Arial" w:eastAsia="Microsoft YaHei" w:hAnsi="Arial" w:cs="Arial" w:hint="eastAsia"/>
          <w:sz w:val="20"/>
          <w:szCs w:val="20"/>
        </w:rPr>
        <w:t xml:space="preserve"> </w:t>
      </w:r>
      <w:r w:rsidRPr="00A31F63">
        <w:rPr>
          <w:rFonts w:ascii="Arial" w:eastAsia="Microsoft YaHei" w:hAnsi="Arial" w:cs="Arial" w:hint="eastAsia"/>
          <w:sz w:val="20"/>
          <w:szCs w:val="20"/>
        </w:rPr>
        <w:t>for the</w:t>
      </w:r>
      <w:r w:rsidRPr="00A31F63">
        <w:rPr>
          <w:rFonts w:ascii="Arial" w:eastAsia="Microsoft YaHei" w:hAnsi="Arial" w:cs="Arial"/>
          <w:sz w:val="20"/>
          <w:szCs w:val="20"/>
        </w:rPr>
        <w:t xml:space="preserve"> </w:t>
      </w:r>
      <w:r w:rsidRPr="00A31F63">
        <w:rPr>
          <w:rFonts w:ascii="Arial" w:hAnsi="Arial" w:cs="Arial" w:hint="eastAsia"/>
          <w:bCs/>
          <w:sz w:val="20"/>
          <w:szCs w:val="20"/>
        </w:rPr>
        <w:t>m</w:t>
      </w:r>
      <w:r w:rsidRPr="00A31F63">
        <w:rPr>
          <w:rFonts w:ascii="Arial" w:hAnsi="Arial" w:cs="Arial"/>
          <w:bCs/>
          <w:sz w:val="20"/>
          <w:szCs w:val="20"/>
        </w:rPr>
        <w:t>orphology observation</w:t>
      </w:r>
      <w:r w:rsidRPr="00A31F63">
        <w:rPr>
          <w:rFonts w:ascii="Arial" w:hAnsi="Arial" w:cs="Arial"/>
          <w:bCs/>
          <w:sz w:val="20"/>
          <w:szCs w:val="20"/>
        </w:rPr>
        <w:t>s</w:t>
      </w:r>
      <w:r w:rsidRPr="00A31F63">
        <w:rPr>
          <w:rFonts w:ascii="Arial" w:hAnsi="Arial" w:cs="Arial" w:hint="eastAsia"/>
          <w:bCs/>
          <w:sz w:val="20"/>
          <w:szCs w:val="20"/>
        </w:rPr>
        <w:t>.</w:t>
      </w:r>
    </w:p>
    <w:p w14:paraId="61E5858F" w14:textId="77777777" w:rsidR="003D1C62" w:rsidRPr="00A31F63" w:rsidRDefault="003D1C62">
      <w:pPr>
        <w:spacing w:line="360" w:lineRule="auto"/>
        <w:ind w:firstLineChars="200" w:firstLine="400"/>
        <w:rPr>
          <w:rFonts w:ascii="Arial" w:eastAsia="Microsoft YaHei" w:hAnsi="Arial" w:cs="Arial"/>
          <w:sz w:val="20"/>
          <w:szCs w:val="20"/>
          <w:highlight w:val="yellow"/>
        </w:rPr>
      </w:pPr>
    </w:p>
    <w:p w14:paraId="61E58590" w14:textId="77777777" w:rsidR="003D1C62" w:rsidRPr="00A31F63" w:rsidRDefault="003D1C62">
      <w:pPr>
        <w:spacing w:line="360" w:lineRule="auto"/>
        <w:ind w:firstLineChars="100" w:firstLine="200"/>
        <w:rPr>
          <w:rFonts w:ascii="Arial" w:eastAsia="Microsoft YaHei" w:hAnsi="Arial" w:cs="Arial"/>
          <w:sz w:val="20"/>
          <w:szCs w:val="20"/>
          <w:highlight w:val="yellow"/>
        </w:rPr>
      </w:pPr>
    </w:p>
    <w:p w14:paraId="61E58591" w14:textId="77777777" w:rsidR="003D1C62" w:rsidRPr="00A31F63" w:rsidRDefault="00A31F63">
      <w:pPr>
        <w:spacing w:line="360" w:lineRule="auto"/>
        <w:rPr>
          <w:rFonts w:ascii="Arial" w:hAnsi="Arial" w:cs="Arial"/>
          <w:bCs/>
          <w:i/>
          <w:iCs/>
          <w:sz w:val="20"/>
          <w:szCs w:val="20"/>
        </w:rPr>
      </w:pPr>
      <w:r w:rsidRPr="00A31F63">
        <w:rPr>
          <w:rFonts w:ascii="Arial" w:hAnsi="Arial" w:cs="Arial"/>
          <w:bCs/>
          <w:sz w:val="20"/>
          <w:szCs w:val="20"/>
        </w:rPr>
        <w:t>M</w:t>
      </w:r>
      <w:r w:rsidRPr="00A31F63">
        <w:rPr>
          <w:rFonts w:ascii="Arial" w:hAnsi="Arial" w:cs="Arial"/>
          <w:bCs/>
          <w:sz w:val="20"/>
          <w:szCs w:val="20"/>
        </w:rPr>
        <w:t>orphology observation</w:t>
      </w:r>
      <w:r w:rsidRPr="00A31F63">
        <w:rPr>
          <w:rFonts w:ascii="Arial" w:hAnsi="Arial" w:cs="Arial"/>
          <w:bCs/>
          <w:sz w:val="20"/>
          <w:szCs w:val="20"/>
        </w:rPr>
        <w:t>s</w:t>
      </w:r>
    </w:p>
    <w:p w14:paraId="61E58592" w14:textId="77777777" w:rsidR="003D1C62" w:rsidRPr="00A31F63" w:rsidRDefault="00A31F63">
      <w:pPr>
        <w:spacing w:line="360" w:lineRule="auto"/>
        <w:ind w:firstLineChars="200" w:firstLine="400"/>
        <w:rPr>
          <w:rFonts w:ascii="Arial" w:hAnsi="Arial" w:cs="Arial"/>
          <w:sz w:val="20"/>
          <w:szCs w:val="20"/>
        </w:rPr>
      </w:pPr>
      <w:r w:rsidRPr="00A31F63">
        <w:rPr>
          <w:rFonts w:ascii="Arial" w:hAnsi="Arial" w:cs="Arial"/>
          <w:bCs/>
          <w:sz w:val="20"/>
          <w:szCs w:val="20"/>
        </w:rPr>
        <w:t>The</w:t>
      </w:r>
      <w:r w:rsidRPr="00A31F63">
        <w:rPr>
          <w:rFonts w:ascii="Arial" w:hAnsi="Arial" w:cs="Arial"/>
          <w:bCs/>
          <w:sz w:val="20"/>
          <w:szCs w:val="20"/>
        </w:rPr>
        <w:t xml:space="preserve"> </w:t>
      </w:r>
      <w:r w:rsidRPr="00A31F63">
        <w:rPr>
          <w:rFonts w:ascii="Arial" w:hAnsi="Arial" w:cs="Arial"/>
          <w:bCs/>
          <w:sz w:val="20"/>
          <w:szCs w:val="20"/>
        </w:rPr>
        <w:t xml:space="preserve">heart tissue was cut into </w:t>
      </w:r>
      <w:r w:rsidRPr="00A31F63">
        <w:rPr>
          <w:rFonts w:ascii="Arial" w:hAnsi="Arial" w:cs="Arial"/>
          <w:bCs/>
          <w:sz w:val="20"/>
          <w:szCs w:val="20"/>
        </w:rPr>
        <w:t>the size about 1-2</w:t>
      </w:r>
      <w:r w:rsidRPr="00A31F63">
        <w:rPr>
          <w:rFonts w:ascii="Arial" w:hAnsi="Arial" w:cs="Arial" w:hint="eastAsia"/>
          <w:bCs/>
          <w:sz w:val="20"/>
          <w:szCs w:val="20"/>
        </w:rPr>
        <w:t xml:space="preserve"> </w:t>
      </w:r>
      <w:r w:rsidRPr="00A31F63">
        <w:rPr>
          <w:rFonts w:ascii="Arial" w:hAnsi="Arial" w:cs="Arial"/>
          <w:bCs/>
          <w:sz w:val="20"/>
          <w:szCs w:val="20"/>
        </w:rPr>
        <w:t>mm</w:t>
      </w:r>
      <w:r w:rsidRPr="00A31F63">
        <w:rPr>
          <w:rFonts w:ascii="Arial" w:hAnsi="Arial" w:cs="Arial"/>
          <w:bCs/>
          <w:sz w:val="20"/>
          <w:szCs w:val="20"/>
          <w:vertAlign w:val="superscript"/>
        </w:rPr>
        <w:t>3</w:t>
      </w:r>
      <w:r w:rsidRPr="00A31F63">
        <w:rPr>
          <w:rFonts w:ascii="Arial" w:hAnsi="Arial" w:cs="Arial" w:hint="eastAsia"/>
          <w:bCs/>
          <w:sz w:val="20"/>
          <w:szCs w:val="20"/>
        </w:rPr>
        <w:t xml:space="preserve"> </w:t>
      </w:r>
      <w:r w:rsidRPr="00A31F63">
        <w:rPr>
          <w:rFonts w:ascii="Arial" w:hAnsi="Arial" w:cs="Arial"/>
          <w:bCs/>
          <w:sz w:val="20"/>
          <w:szCs w:val="20"/>
        </w:rPr>
        <w:t xml:space="preserve">and fixed in 2.5% </w:t>
      </w:r>
      <w:proofErr w:type="spellStart"/>
      <w:r w:rsidRPr="00A31F63">
        <w:rPr>
          <w:rFonts w:ascii="Arial" w:hAnsi="Arial" w:cs="Arial"/>
          <w:bCs/>
          <w:sz w:val="20"/>
          <w:szCs w:val="20"/>
        </w:rPr>
        <w:t>lutaraldehyde</w:t>
      </w:r>
      <w:proofErr w:type="spellEnd"/>
      <w:r w:rsidRPr="00A31F63">
        <w:rPr>
          <w:rFonts w:ascii="Arial" w:hAnsi="Arial" w:cs="Arial"/>
          <w:bCs/>
          <w:sz w:val="20"/>
          <w:szCs w:val="20"/>
        </w:rPr>
        <w:t xml:space="preserve"> for 4 h and 1% osmic acid for 1 h, respectively. </w:t>
      </w:r>
      <w:r w:rsidRPr="00A31F63">
        <w:rPr>
          <w:rFonts w:ascii="Arial" w:hAnsi="Arial" w:cs="Arial" w:hint="eastAsia"/>
          <w:bCs/>
          <w:sz w:val="20"/>
          <w:szCs w:val="20"/>
        </w:rPr>
        <w:t>T</w:t>
      </w:r>
      <w:r w:rsidRPr="00A31F63">
        <w:rPr>
          <w:rFonts w:ascii="Arial" w:hAnsi="Arial" w:cs="Arial"/>
          <w:bCs/>
          <w:sz w:val="20"/>
          <w:szCs w:val="20"/>
        </w:rPr>
        <w:t xml:space="preserve">he tissue was </w:t>
      </w:r>
      <w:r w:rsidRPr="00A31F63">
        <w:rPr>
          <w:rFonts w:ascii="Arial" w:hAnsi="Arial" w:cs="Arial" w:hint="eastAsia"/>
          <w:bCs/>
          <w:sz w:val="20"/>
          <w:szCs w:val="20"/>
        </w:rPr>
        <w:t>next</w:t>
      </w:r>
      <w:r w:rsidRPr="00A31F63">
        <w:rPr>
          <w:rFonts w:ascii="Arial" w:hAnsi="Arial" w:cs="Arial" w:hint="eastAsia"/>
          <w:bCs/>
          <w:sz w:val="20"/>
          <w:szCs w:val="20"/>
        </w:rPr>
        <w:t xml:space="preserve"> </w:t>
      </w:r>
      <w:r w:rsidRPr="00A31F63">
        <w:rPr>
          <w:rFonts w:ascii="Arial" w:hAnsi="Arial" w:cs="Arial"/>
          <w:bCs/>
          <w:sz w:val="20"/>
          <w:szCs w:val="20"/>
        </w:rPr>
        <w:t xml:space="preserve">dehydrated by ethanol, step by step, at last covered with epoxy resin. Then </w:t>
      </w:r>
      <w:r w:rsidRPr="00A31F63">
        <w:rPr>
          <w:rFonts w:ascii="Arial" w:hAnsi="Arial" w:cs="Arial"/>
          <w:bCs/>
          <w:sz w:val="20"/>
          <w:szCs w:val="20"/>
        </w:rPr>
        <w:t xml:space="preserve">the sections </w:t>
      </w:r>
      <w:proofErr w:type="gramStart"/>
      <w:r w:rsidRPr="00A31F63">
        <w:rPr>
          <w:rFonts w:ascii="Arial" w:hAnsi="Arial" w:cs="Arial"/>
          <w:bCs/>
          <w:sz w:val="20"/>
          <w:szCs w:val="20"/>
        </w:rPr>
        <w:t>was</w:t>
      </w:r>
      <w:proofErr w:type="gramEnd"/>
      <w:r w:rsidRPr="00A31F63">
        <w:rPr>
          <w:rFonts w:ascii="Arial" w:hAnsi="Arial" w:cs="Arial"/>
          <w:bCs/>
          <w:sz w:val="20"/>
          <w:szCs w:val="20"/>
        </w:rPr>
        <w:t xml:space="preserve"> cut into </w:t>
      </w:r>
      <w:r w:rsidRPr="00A31F63">
        <w:rPr>
          <w:rFonts w:ascii="Arial" w:hAnsi="Arial" w:cs="Arial"/>
          <w:bCs/>
          <w:sz w:val="20"/>
          <w:szCs w:val="20"/>
        </w:rPr>
        <w:t>approximately</w:t>
      </w:r>
      <w:r w:rsidRPr="00A31F63">
        <w:rPr>
          <w:rFonts w:ascii="Arial" w:hAnsi="Arial" w:cs="Arial"/>
          <w:bCs/>
          <w:sz w:val="20"/>
          <w:szCs w:val="20"/>
        </w:rPr>
        <w:t xml:space="preserve"> </w:t>
      </w:r>
      <w:r w:rsidRPr="00A31F63">
        <w:rPr>
          <w:rFonts w:ascii="Arial" w:hAnsi="Arial" w:cs="Arial"/>
          <w:bCs/>
          <w:sz w:val="20"/>
          <w:szCs w:val="20"/>
        </w:rPr>
        <w:t xml:space="preserve">70 nm thick </w:t>
      </w:r>
      <w:r w:rsidRPr="00A31F63">
        <w:rPr>
          <w:rFonts w:ascii="Arial" w:hAnsi="Arial" w:cs="Arial"/>
          <w:bCs/>
          <w:sz w:val="20"/>
          <w:szCs w:val="20"/>
        </w:rPr>
        <w:t xml:space="preserve">and </w:t>
      </w:r>
      <w:r w:rsidRPr="00A31F63">
        <w:rPr>
          <w:rFonts w:ascii="Arial" w:hAnsi="Arial" w:cs="Arial"/>
          <w:bCs/>
          <w:sz w:val="20"/>
          <w:szCs w:val="20"/>
        </w:rPr>
        <w:t>stained with lead citra</w:t>
      </w:r>
      <w:r w:rsidRPr="00A31F63">
        <w:rPr>
          <w:rFonts w:ascii="Arial" w:hAnsi="Arial" w:cs="Arial"/>
          <w:bCs/>
          <w:sz w:val="20"/>
          <w:szCs w:val="20"/>
        </w:rPr>
        <w:t>te</w:t>
      </w:r>
      <w:r w:rsidRPr="00A31F63">
        <w:rPr>
          <w:rFonts w:ascii="Arial" w:hAnsi="Arial" w:cs="Arial"/>
          <w:bCs/>
          <w:sz w:val="20"/>
          <w:szCs w:val="20"/>
        </w:rPr>
        <w:t xml:space="preserve"> to be</w:t>
      </w:r>
      <w:r w:rsidRPr="00A31F63">
        <w:rPr>
          <w:rFonts w:ascii="Arial" w:hAnsi="Arial" w:cs="Arial"/>
          <w:bCs/>
          <w:sz w:val="20"/>
          <w:szCs w:val="20"/>
        </w:rPr>
        <w:t xml:space="preserve"> observed by a transmission electron microscopy (Hitachi, Japan). The remaining tissue was fixed in 4%</w:t>
      </w:r>
      <w:r w:rsidRPr="00A31F63">
        <w:rPr>
          <w:rFonts w:ascii="Arial" w:hAnsi="Arial" w:cs="Arial"/>
          <w:bCs/>
          <w:sz w:val="20"/>
          <w:szCs w:val="20"/>
        </w:rPr>
        <w:t xml:space="preserve"> PFA</w:t>
      </w:r>
      <w:r w:rsidRPr="00A31F63">
        <w:rPr>
          <w:rFonts w:ascii="Arial" w:hAnsi="Arial" w:cs="Arial"/>
          <w:bCs/>
          <w:sz w:val="20"/>
          <w:szCs w:val="20"/>
        </w:rPr>
        <w:t xml:space="preserve"> solution</w:t>
      </w:r>
      <w:r w:rsidRPr="00A31F63">
        <w:rPr>
          <w:rFonts w:ascii="Arial" w:hAnsi="Arial" w:cs="Arial"/>
          <w:bCs/>
          <w:sz w:val="20"/>
          <w:szCs w:val="20"/>
        </w:rPr>
        <w:t xml:space="preserve"> and</w:t>
      </w:r>
      <w:r w:rsidRPr="00A31F63">
        <w:rPr>
          <w:rFonts w:ascii="Arial" w:hAnsi="Arial" w:cs="Arial"/>
          <w:bCs/>
          <w:sz w:val="20"/>
          <w:szCs w:val="20"/>
        </w:rPr>
        <w:t xml:space="preserve"> carried out the conventional paraffin</w:t>
      </w:r>
      <w:r w:rsidRPr="00A31F63">
        <w:rPr>
          <w:rFonts w:ascii="Arial" w:hAnsi="Arial" w:cs="Arial"/>
          <w:bCs/>
          <w:sz w:val="20"/>
          <w:szCs w:val="20"/>
        </w:rPr>
        <w:t xml:space="preserve"> </w:t>
      </w:r>
      <w:r w:rsidRPr="00A31F63">
        <w:rPr>
          <w:rFonts w:ascii="Arial" w:hAnsi="Arial" w:cs="Arial"/>
          <w:bCs/>
          <w:sz w:val="20"/>
          <w:szCs w:val="20"/>
        </w:rPr>
        <w:t xml:space="preserve">embedding, </w:t>
      </w:r>
      <w:r w:rsidRPr="00A31F63">
        <w:rPr>
          <w:rFonts w:ascii="Arial" w:hAnsi="Arial" w:cs="Arial"/>
          <w:bCs/>
          <w:sz w:val="20"/>
          <w:szCs w:val="20"/>
        </w:rPr>
        <w:t>which was</w:t>
      </w:r>
      <w:r w:rsidRPr="00A31F63">
        <w:rPr>
          <w:rFonts w:ascii="Arial" w:hAnsi="Arial" w:cs="Arial"/>
          <w:bCs/>
          <w:sz w:val="20"/>
          <w:szCs w:val="20"/>
        </w:rPr>
        <w:t xml:space="preserve"> cut into the sections of 4</w:t>
      </w:r>
      <w:r w:rsidRPr="00A31F63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A31F63">
        <w:rPr>
          <w:rFonts w:ascii="Arial" w:hAnsi="Arial" w:cs="Arial"/>
          <w:bCs/>
          <w:sz w:val="20"/>
          <w:szCs w:val="20"/>
        </w:rPr>
        <w:t>μm</w:t>
      </w:r>
      <w:proofErr w:type="spellEnd"/>
      <w:r w:rsidRPr="00A31F63">
        <w:rPr>
          <w:rFonts w:ascii="Arial" w:hAnsi="Arial" w:cs="Arial"/>
          <w:bCs/>
          <w:sz w:val="20"/>
          <w:szCs w:val="20"/>
        </w:rPr>
        <w:t xml:space="preserve"> thickness.</w:t>
      </w:r>
      <w:r w:rsidRPr="00A31F63">
        <w:rPr>
          <w:rFonts w:ascii="Arial" w:hAnsi="Arial" w:cs="Arial"/>
          <w:bCs/>
          <w:sz w:val="20"/>
          <w:szCs w:val="20"/>
        </w:rPr>
        <w:t xml:space="preserve"> </w:t>
      </w:r>
      <w:r w:rsidRPr="00A31F63">
        <w:rPr>
          <w:rFonts w:ascii="Arial" w:hAnsi="Arial" w:cs="Arial"/>
          <w:bCs/>
          <w:sz w:val="20"/>
          <w:szCs w:val="20"/>
        </w:rPr>
        <w:t>The sections</w:t>
      </w:r>
      <w:r w:rsidRPr="00A31F63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Pr="00A31F63">
        <w:rPr>
          <w:rFonts w:ascii="Arial" w:hAnsi="Arial" w:cs="Arial"/>
          <w:bCs/>
          <w:sz w:val="20"/>
          <w:szCs w:val="20"/>
        </w:rPr>
        <w:t>was</w:t>
      </w:r>
      <w:proofErr w:type="gramEnd"/>
      <w:r w:rsidRPr="00A31F63">
        <w:rPr>
          <w:rFonts w:ascii="Arial" w:hAnsi="Arial" w:cs="Arial"/>
          <w:bCs/>
          <w:sz w:val="20"/>
          <w:szCs w:val="20"/>
        </w:rPr>
        <w:t xml:space="preserve"> performed f</w:t>
      </w:r>
      <w:r w:rsidRPr="00A31F63">
        <w:rPr>
          <w:rFonts w:ascii="Arial" w:hAnsi="Arial" w:cs="Arial"/>
          <w:bCs/>
          <w:sz w:val="20"/>
          <w:szCs w:val="20"/>
        </w:rPr>
        <w:t>or the</w:t>
      </w:r>
      <w:r w:rsidRPr="00A31F63">
        <w:rPr>
          <w:rFonts w:ascii="Arial" w:hAnsi="Arial" w:cs="Arial"/>
          <w:bCs/>
          <w:sz w:val="20"/>
          <w:szCs w:val="20"/>
        </w:rPr>
        <w:t xml:space="preserve"> HE and Masson trichrome staining, </w:t>
      </w:r>
      <w:r w:rsidRPr="00A31F63">
        <w:rPr>
          <w:rFonts w:ascii="Arial" w:hAnsi="Arial" w:cs="Arial" w:hint="eastAsia"/>
          <w:bCs/>
          <w:sz w:val="20"/>
          <w:szCs w:val="20"/>
        </w:rPr>
        <w:t>and</w:t>
      </w:r>
      <w:r w:rsidRPr="00A31F63">
        <w:rPr>
          <w:rFonts w:ascii="Arial" w:hAnsi="Arial" w:cs="Arial" w:hint="eastAsia"/>
          <w:bCs/>
          <w:sz w:val="20"/>
          <w:szCs w:val="20"/>
        </w:rPr>
        <w:t xml:space="preserve"> </w:t>
      </w:r>
      <w:r w:rsidRPr="00A31F63">
        <w:rPr>
          <w:rFonts w:ascii="Arial" w:hAnsi="Arial" w:cs="Arial"/>
          <w:bCs/>
          <w:sz w:val="20"/>
          <w:szCs w:val="20"/>
        </w:rPr>
        <w:t xml:space="preserve">the morphological structure was observed </w:t>
      </w:r>
      <w:r w:rsidRPr="00A31F63">
        <w:rPr>
          <w:rFonts w:ascii="Arial" w:hAnsi="Arial" w:cs="Arial"/>
          <w:bCs/>
          <w:sz w:val="20"/>
          <w:szCs w:val="20"/>
        </w:rPr>
        <w:t>using</w:t>
      </w:r>
      <w:r w:rsidRPr="00A31F63">
        <w:rPr>
          <w:rFonts w:ascii="Arial" w:hAnsi="Arial" w:cs="Arial"/>
          <w:bCs/>
          <w:sz w:val="20"/>
          <w:szCs w:val="20"/>
        </w:rPr>
        <w:t xml:space="preserve"> </w:t>
      </w:r>
      <w:r w:rsidRPr="00A31F63">
        <w:rPr>
          <w:rFonts w:ascii="Arial" w:hAnsi="Arial" w:cs="Arial"/>
          <w:bCs/>
          <w:sz w:val="20"/>
          <w:szCs w:val="20"/>
        </w:rPr>
        <w:t xml:space="preserve">a </w:t>
      </w:r>
      <w:r w:rsidRPr="00A31F63">
        <w:rPr>
          <w:rFonts w:ascii="Arial" w:hAnsi="Arial" w:cs="Arial"/>
          <w:bCs/>
          <w:sz w:val="20"/>
          <w:szCs w:val="20"/>
        </w:rPr>
        <w:t xml:space="preserve">microscope (Olympus, Japan). The </w:t>
      </w:r>
      <w:r w:rsidRPr="00A31F63">
        <w:rPr>
          <w:rFonts w:ascii="Arial" w:hAnsi="Arial" w:cs="Arial"/>
          <w:sz w:val="20"/>
          <w:szCs w:val="20"/>
        </w:rPr>
        <w:t>major organs</w:t>
      </w:r>
      <w:r w:rsidRPr="00A31F63">
        <w:rPr>
          <w:rFonts w:ascii="Arial" w:hAnsi="Arial" w:cs="Arial"/>
          <w:sz w:val="20"/>
          <w:szCs w:val="20"/>
        </w:rPr>
        <w:t>,</w:t>
      </w:r>
      <w:r w:rsidRPr="00A31F63">
        <w:rPr>
          <w:rFonts w:ascii="Arial" w:hAnsi="Arial" w:cs="Arial"/>
          <w:sz w:val="20"/>
          <w:szCs w:val="20"/>
        </w:rPr>
        <w:t xml:space="preserve"> such as </w:t>
      </w:r>
      <w:r w:rsidRPr="00A31F63">
        <w:rPr>
          <w:rFonts w:ascii="Arial" w:hAnsi="Arial" w:cs="Arial"/>
          <w:sz w:val="20"/>
          <w:szCs w:val="20"/>
        </w:rPr>
        <w:t xml:space="preserve">the </w:t>
      </w:r>
      <w:r w:rsidRPr="00A31F63">
        <w:rPr>
          <w:rFonts w:ascii="Arial" w:hAnsi="Arial" w:cs="Arial"/>
          <w:sz w:val="20"/>
          <w:szCs w:val="20"/>
        </w:rPr>
        <w:t xml:space="preserve">liver, kidney and spleen were all also </w:t>
      </w:r>
      <w:r w:rsidRPr="00A31F63">
        <w:rPr>
          <w:rFonts w:ascii="Arial" w:hAnsi="Arial" w:cs="Arial"/>
          <w:sz w:val="20"/>
          <w:szCs w:val="20"/>
        </w:rPr>
        <w:t>subjected to</w:t>
      </w:r>
      <w:r w:rsidRPr="00A31F63">
        <w:rPr>
          <w:rFonts w:ascii="Arial" w:hAnsi="Arial" w:cs="Arial"/>
          <w:sz w:val="20"/>
          <w:szCs w:val="20"/>
        </w:rPr>
        <w:t xml:space="preserve"> HE </w:t>
      </w:r>
      <w:proofErr w:type="gramStart"/>
      <w:r w:rsidRPr="00A31F63">
        <w:rPr>
          <w:rFonts w:ascii="Arial" w:hAnsi="Arial" w:cs="Arial"/>
          <w:sz w:val="20"/>
          <w:szCs w:val="20"/>
        </w:rPr>
        <w:t>staining</w:t>
      </w:r>
      <w:proofErr w:type="gramEnd"/>
      <w:r w:rsidRPr="00A31F63">
        <w:rPr>
          <w:rFonts w:ascii="Arial" w:hAnsi="Arial" w:cs="Arial"/>
          <w:sz w:val="20"/>
          <w:szCs w:val="20"/>
        </w:rPr>
        <w:t>.</w:t>
      </w:r>
    </w:p>
    <w:p w14:paraId="61E58593" w14:textId="77777777" w:rsidR="003D1C62" w:rsidRPr="00A31F63" w:rsidRDefault="003D1C62">
      <w:pPr>
        <w:pStyle w:val="BodyText"/>
        <w:spacing w:line="360" w:lineRule="auto"/>
        <w:rPr>
          <w:rFonts w:ascii="Arial" w:hAnsi="Arial" w:cs="Arial"/>
          <w:sz w:val="20"/>
          <w:szCs w:val="20"/>
          <w:lang w:eastAsia="zh-CN"/>
        </w:rPr>
      </w:pPr>
    </w:p>
    <w:p w14:paraId="61E58594" w14:textId="77777777" w:rsidR="003D1C62" w:rsidRPr="00A31F63" w:rsidRDefault="00A31F63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A31F63">
        <w:rPr>
          <w:rFonts w:ascii="Arial" w:hAnsi="Arial" w:cs="Arial"/>
          <w:b/>
          <w:bCs/>
          <w:sz w:val="20"/>
          <w:szCs w:val="20"/>
        </w:rPr>
        <w:lastRenderedPageBreak/>
        <w:t>Supplemental Data</w:t>
      </w:r>
    </w:p>
    <w:p w14:paraId="61E58595" w14:textId="4B3F82F4" w:rsidR="003D1C62" w:rsidRPr="00A31F63" w:rsidRDefault="00A31F63">
      <w:pPr>
        <w:spacing w:line="360" w:lineRule="auto"/>
        <w:rPr>
          <w:rFonts w:ascii="Arial" w:hAnsi="Arial" w:cs="Arial"/>
          <w:sz w:val="20"/>
          <w:szCs w:val="20"/>
        </w:rPr>
      </w:pPr>
      <w:r w:rsidRPr="00A31F63">
        <w:rPr>
          <w:rFonts w:ascii="Arial" w:hAnsi="Arial" w:cs="Arial"/>
          <w:b/>
          <w:bCs/>
          <w:sz w:val="20"/>
          <w:szCs w:val="20"/>
        </w:rPr>
        <w:t>Tab</w:t>
      </w:r>
      <w:r w:rsidRPr="00A31F63">
        <w:rPr>
          <w:rFonts w:ascii="Arial" w:hAnsi="Arial" w:cs="Arial" w:hint="eastAsia"/>
          <w:b/>
          <w:bCs/>
          <w:sz w:val="20"/>
          <w:szCs w:val="20"/>
        </w:rPr>
        <w:t>le</w:t>
      </w:r>
      <w:r w:rsidRPr="00A31F63">
        <w:rPr>
          <w:rFonts w:ascii="Arial" w:hAnsi="Arial" w:cs="Arial"/>
          <w:b/>
          <w:bCs/>
          <w:sz w:val="20"/>
          <w:szCs w:val="20"/>
        </w:rPr>
        <w:t xml:space="preserve"> S</w:t>
      </w:r>
      <w:r w:rsidRPr="00A31F63">
        <w:rPr>
          <w:rFonts w:ascii="Arial" w:hAnsi="Arial" w:cs="Arial"/>
          <w:b/>
          <w:bCs/>
          <w:sz w:val="20"/>
          <w:szCs w:val="20"/>
        </w:rPr>
        <w:t>1</w:t>
      </w:r>
      <w:r w:rsidRPr="00A31F63">
        <w:rPr>
          <w:rFonts w:ascii="Arial" w:hAnsi="Arial" w:cs="Arial"/>
          <w:sz w:val="20"/>
          <w:szCs w:val="20"/>
        </w:rPr>
        <w:t xml:space="preserve"> Design and results of formula optimization of </w:t>
      </w:r>
      <w:r w:rsidRPr="00A31F63">
        <w:rPr>
          <w:rFonts w:ascii="Arial" w:hAnsi="Arial" w:cs="Arial"/>
          <w:sz w:val="20"/>
          <w:szCs w:val="20"/>
        </w:rPr>
        <w:t>Dox@Rg1 nanoparticles</w:t>
      </w:r>
    </w:p>
    <w:tbl>
      <w:tblPr>
        <w:tblW w:w="929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92"/>
        <w:gridCol w:w="1908"/>
        <w:gridCol w:w="1634"/>
        <w:gridCol w:w="1460"/>
        <w:gridCol w:w="1600"/>
      </w:tblGrid>
      <w:tr w:rsidR="00A31F63" w:rsidRPr="00A31F63" w14:paraId="61E5859B" w14:textId="77777777">
        <w:trPr>
          <w:trHeight w:val="479"/>
        </w:trPr>
        <w:tc>
          <w:tcPr>
            <w:tcW w:w="269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E58596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Mixing ratio (mDox:mRg1)</w:t>
            </w:r>
          </w:p>
        </w:tc>
        <w:tc>
          <w:tcPr>
            <w:tcW w:w="190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E58597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Size (nm)</w:t>
            </w:r>
          </w:p>
        </w:tc>
        <w:tc>
          <w:tcPr>
            <w:tcW w:w="16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E58598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PDI</w:t>
            </w:r>
          </w:p>
        </w:tc>
        <w:tc>
          <w:tcPr>
            <w:tcW w:w="14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E58599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proofErr w:type="spellStart"/>
            <w:r w:rsidRPr="00A31F63">
              <w:rPr>
                <w:rFonts w:ascii="Arial" w:hAnsi="Arial" w:cs="Arial"/>
                <w:sz w:val="20"/>
                <w:szCs w:val="20"/>
              </w:rPr>
              <w:t>Kcps</w:t>
            </w:r>
            <w:proofErr w:type="spellEnd"/>
          </w:p>
        </w:tc>
        <w:tc>
          <w:tcPr>
            <w:tcW w:w="16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E5859A" w14:textId="77777777" w:rsidR="003D1C62" w:rsidRPr="00A31F63" w:rsidRDefault="00A31F6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 w:hint="eastAsia"/>
                <w:sz w:val="20"/>
                <w:szCs w:val="20"/>
              </w:rPr>
              <w:t>EE%</w:t>
            </w:r>
          </w:p>
        </w:tc>
      </w:tr>
      <w:tr w:rsidR="00A31F63" w:rsidRPr="00A31F63" w14:paraId="61E585A1" w14:textId="77777777">
        <w:trPr>
          <w:trHeight w:val="400"/>
        </w:trPr>
        <w:tc>
          <w:tcPr>
            <w:tcW w:w="269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1E5859C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1:</w:t>
            </w:r>
            <w:r w:rsidRPr="00A31F63">
              <w:rPr>
                <w:rFonts w:ascii="Arial" w:hAnsi="Arial" w:cs="Arial" w:hint="eastAsia"/>
                <w:sz w:val="20"/>
                <w:szCs w:val="20"/>
              </w:rPr>
              <w:t>4</w:t>
            </w:r>
          </w:p>
        </w:tc>
        <w:tc>
          <w:tcPr>
            <w:tcW w:w="190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1E5859D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2554.33±32.36</w:t>
            </w:r>
          </w:p>
        </w:tc>
        <w:tc>
          <w:tcPr>
            <w:tcW w:w="163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1E5859E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0.54±0.05</w:t>
            </w:r>
          </w:p>
        </w:tc>
        <w:tc>
          <w:tcPr>
            <w:tcW w:w="146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1E5859F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199.57±36.04</w:t>
            </w:r>
          </w:p>
        </w:tc>
        <w:tc>
          <w:tcPr>
            <w:tcW w:w="160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1E585A0" w14:textId="77777777" w:rsidR="003D1C62" w:rsidRPr="00A31F63" w:rsidRDefault="00A31F6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 w:hint="eastAsia"/>
                <w:sz w:val="20"/>
                <w:szCs w:val="20"/>
              </w:rPr>
              <w:t>-----</w:t>
            </w:r>
          </w:p>
        </w:tc>
      </w:tr>
      <w:tr w:rsidR="00A31F63" w:rsidRPr="00A31F63" w14:paraId="61E585A7" w14:textId="77777777">
        <w:trPr>
          <w:trHeight w:val="329"/>
        </w:trPr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</w:tcPr>
          <w:p w14:paraId="61E585A2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1:</w:t>
            </w:r>
            <w:r w:rsidRPr="00A31F63">
              <w:rPr>
                <w:rFonts w:ascii="Arial" w:hAnsi="Arial" w:cs="Arial" w:hint="eastAsia"/>
                <w:sz w:val="20"/>
                <w:szCs w:val="20"/>
              </w:rPr>
              <w:t>6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61E585A3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2832.67±265.85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61E585A4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0.30±0.02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61E585A5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173.57±9.24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14:paraId="61E585A6" w14:textId="77777777" w:rsidR="003D1C62" w:rsidRPr="00A31F63" w:rsidRDefault="00A31F6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 w:hint="eastAsia"/>
                <w:sz w:val="20"/>
                <w:szCs w:val="20"/>
              </w:rPr>
              <w:t>-----</w:t>
            </w:r>
          </w:p>
        </w:tc>
      </w:tr>
      <w:tr w:rsidR="003D1C62" w:rsidRPr="00A31F63" w14:paraId="61E585AD" w14:textId="77777777">
        <w:trPr>
          <w:trHeight w:val="367"/>
        </w:trPr>
        <w:tc>
          <w:tcPr>
            <w:tcW w:w="26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1E585A8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1:1</w:t>
            </w:r>
            <w:r w:rsidRPr="00A31F63">
              <w:rPr>
                <w:rFonts w:ascii="Arial" w:hAnsi="Arial" w:cs="Arial" w:hint="eastAsia"/>
                <w:sz w:val="20"/>
                <w:szCs w:val="20"/>
              </w:rPr>
              <w:t>2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1E585A9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215.63±8.23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1E585AA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0.20±0.05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1E585AB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335.70±18.38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1E585AC" w14:textId="77777777" w:rsidR="003D1C62" w:rsidRPr="00A31F63" w:rsidRDefault="00A31F6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 w:hint="eastAsia"/>
                <w:sz w:val="20"/>
                <w:szCs w:val="20"/>
              </w:rPr>
              <w:t>83.33</w:t>
            </w:r>
            <w:r w:rsidRPr="00A31F63">
              <w:rPr>
                <w:rFonts w:ascii="Arial" w:hAnsi="Arial" w:cs="Arial"/>
                <w:sz w:val="20"/>
                <w:szCs w:val="20"/>
              </w:rPr>
              <w:t>±</w:t>
            </w:r>
            <w:r w:rsidRPr="00A31F63">
              <w:rPr>
                <w:rFonts w:ascii="Arial" w:hAnsi="Arial" w:cs="Arial" w:hint="eastAsia"/>
                <w:sz w:val="20"/>
                <w:szCs w:val="20"/>
              </w:rPr>
              <w:t>0.04</w:t>
            </w:r>
          </w:p>
        </w:tc>
      </w:tr>
    </w:tbl>
    <w:p w14:paraId="61E585AE" w14:textId="77777777" w:rsidR="003D1C62" w:rsidRPr="00A31F63" w:rsidRDefault="003D1C62">
      <w:pPr>
        <w:spacing w:line="360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61E585AF" w14:textId="458F2C69" w:rsidR="003D1C62" w:rsidRPr="00A31F63" w:rsidRDefault="00A31F63">
      <w:pPr>
        <w:spacing w:line="360" w:lineRule="auto"/>
        <w:ind w:left="201" w:hangingChars="100" w:hanging="201"/>
        <w:jc w:val="left"/>
        <w:rPr>
          <w:rFonts w:ascii="Arial" w:hAnsi="Arial" w:cs="Arial"/>
          <w:sz w:val="20"/>
          <w:szCs w:val="20"/>
        </w:rPr>
      </w:pPr>
      <w:r w:rsidRPr="00A31F63">
        <w:rPr>
          <w:rFonts w:ascii="Arial" w:hAnsi="Arial" w:cs="Arial"/>
          <w:b/>
          <w:bCs/>
          <w:sz w:val="20"/>
          <w:szCs w:val="20"/>
        </w:rPr>
        <w:t>Tab</w:t>
      </w:r>
      <w:r w:rsidRPr="00A31F63">
        <w:rPr>
          <w:rFonts w:ascii="Arial" w:hAnsi="Arial" w:cs="Arial" w:hint="eastAsia"/>
          <w:b/>
          <w:bCs/>
          <w:sz w:val="20"/>
          <w:szCs w:val="20"/>
        </w:rPr>
        <w:t>le</w:t>
      </w:r>
      <w:r w:rsidRPr="00A31F63">
        <w:rPr>
          <w:rFonts w:ascii="Arial" w:hAnsi="Arial" w:cs="Arial"/>
          <w:b/>
          <w:bCs/>
          <w:sz w:val="20"/>
          <w:szCs w:val="20"/>
        </w:rPr>
        <w:t xml:space="preserve"> S2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>The characterization</w:t>
      </w:r>
      <w:r w:rsidRPr="00A31F63">
        <w:rPr>
          <w:rFonts w:ascii="Arial" w:hAnsi="Arial" w:cs="Arial"/>
          <w:sz w:val="20"/>
          <w:szCs w:val="20"/>
        </w:rPr>
        <w:t xml:space="preserve"> of </w:t>
      </w:r>
      <w:r w:rsidRPr="00A31F63">
        <w:rPr>
          <w:rFonts w:ascii="Arial" w:hAnsi="Arial" w:cs="Arial"/>
          <w:sz w:val="20"/>
          <w:szCs w:val="20"/>
        </w:rPr>
        <w:t>Dox@Rg1 nanoparticles</w:t>
      </w:r>
      <w:r w:rsidRPr="00A31F63">
        <w:rPr>
          <w:rFonts w:ascii="Arial" w:hAnsi="Arial" w:cs="Arial"/>
          <w:sz w:val="20"/>
          <w:szCs w:val="20"/>
        </w:rPr>
        <w:t xml:space="preserve"> after different process</w:t>
      </w:r>
      <w:r w:rsidRPr="00A31F63">
        <w:rPr>
          <w:rFonts w:ascii="Arial" w:hAnsi="Arial" w:cs="Arial" w:hint="eastAsia"/>
          <w:sz w:val="20"/>
          <w:szCs w:val="20"/>
        </w:rPr>
        <w:t>.</w:t>
      </w:r>
      <w:r w:rsidRPr="00A31F63">
        <w:rPr>
          <w:rFonts w:ascii="Arial" w:hAnsi="Arial" w:cs="Arial"/>
          <w:sz w:val="20"/>
          <w:szCs w:val="20"/>
        </w:rPr>
        <w:tab/>
      </w:r>
    </w:p>
    <w:tbl>
      <w:tblPr>
        <w:tblW w:w="8640" w:type="dxa"/>
        <w:tblInd w:w="55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218"/>
        <w:gridCol w:w="2270"/>
        <w:gridCol w:w="2140"/>
        <w:gridCol w:w="2012"/>
      </w:tblGrid>
      <w:tr w:rsidR="00A31F63" w:rsidRPr="00A31F63" w14:paraId="61E585B4" w14:textId="77777777">
        <w:tc>
          <w:tcPr>
            <w:tcW w:w="2218" w:type="dxa"/>
            <w:tcBorders>
              <w:bottom w:val="single" w:sz="4" w:space="0" w:color="auto"/>
            </w:tcBorders>
          </w:tcPr>
          <w:p w14:paraId="61E585B0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Process</w:t>
            </w:r>
          </w:p>
        </w:tc>
        <w:tc>
          <w:tcPr>
            <w:tcW w:w="2270" w:type="dxa"/>
            <w:tcBorders>
              <w:bottom w:val="single" w:sz="4" w:space="0" w:color="auto"/>
            </w:tcBorders>
          </w:tcPr>
          <w:p w14:paraId="61E585B1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Size (nm)</w:t>
            </w:r>
          </w:p>
        </w:tc>
        <w:tc>
          <w:tcPr>
            <w:tcW w:w="2140" w:type="dxa"/>
            <w:tcBorders>
              <w:bottom w:val="single" w:sz="4" w:space="0" w:color="auto"/>
            </w:tcBorders>
          </w:tcPr>
          <w:p w14:paraId="61E585B2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PDI</w:t>
            </w: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14:paraId="61E585B3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proofErr w:type="spellStart"/>
            <w:r w:rsidRPr="00A31F63">
              <w:rPr>
                <w:rFonts w:ascii="Arial" w:hAnsi="Arial" w:cs="Arial"/>
                <w:sz w:val="20"/>
                <w:szCs w:val="20"/>
              </w:rPr>
              <w:t>Kcps</w:t>
            </w:r>
            <w:proofErr w:type="spellEnd"/>
          </w:p>
        </w:tc>
      </w:tr>
      <w:tr w:rsidR="00A31F63" w:rsidRPr="00A31F63" w14:paraId="61E585B9" w14:textId="77777777">
        <w:tc>
          <w:tcPr>
            <w:tcW w:w="2218" w:type="dxa"/>
            <w:tcBorders>
              <w:top w:val="single" w:sz="4" w:space="0" w:color="auto"/>
              <w:tl2br w:val="nil"/>
              <w:tr2bl w:val="nil"/>
            </w:tcBorders>
          </w:tcPr>
          <w:p w14:paraId="61E585B5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Mixed</w:t>
            </w:r>
          </w:p>
        </w:tc>
        <w:tc>
          <w:tcPr>
            <w:tcW w:w="2270" w:type="dxa"/>
            <w:tcBorders>
              <w:top w:val="single" w:sz="4" w:space="0" w:color="auto"/>
              <w:tl2br w:val="nil"/>
              <w:tr2bl w:val="nil"/>
            </w:tcBorders>
          </w:tcPr>
          <w:p w14:paraId="61E585B6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215.63±8.23</w:t>
            </w:r>
          </w:p>
        </w:tc>
        <w:tc>
          <w:tcPr>
            <w:tcW w:w="2140" w:type="dxa"/>
            <w:tcBorders>
              <w:top w:val="single" w:sz="4" w:space="0" w:color="auto"/>
              <w:tl2br w:val="nil"/>
              <w:tr2bl w:val="nil"/>
            </w:tcBorders>
          </w:tcPr>
          <w:p w14:paraId="61E585B7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0.20±0.05</w:t>
            </w:r>
          </w:p>
        </w:tc>
        <w:tc>
          <w:tcPr>
            <w:tcW w:w="2012" w:type="dxa"/>
            <w:tcBorders>
              <w:top w:val="single" w:sz="4" w:space="0" w:color="auto"/>
              <w:tl2br w:val="nil"/>
              <w:tr2bl w:val="nil"/>
            </w:tcBorders>
          </w:tcPr>
          <w:p w14:paraId="61E585B8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335.70±18.38</w:t>
            </w:r>
          </w:p>
        </w:tc>
      </w:tr>
      <w:tr w:rsidR="00A31F63" w:rsidRPr="00A31F63" w14:paraId="61E585BE" w14:textId="77777777">
        <w:tc>
          <w:tcPr>
            <w:tcW w:w="2218" w:type="dxa"/>
            <w:tcBorders>
              <w:tl2br w:val="nil"/>
              <w:tr2bl w:val="nil"/>
            </w:tcBorders>
          </w:tcPr>
          <w:p w14:paraId="61E585BA" w14:textId="77777777" w:rsidR="003D1C62" w:rsidRPr="00A31F63" w:rsidRDefault="00A31F63">
            <w:pPr>
              <w:tabs>
                <w:tab w:val="center" w:pos="1054"/>
              </w:tabs>
              <w:spacing w:line="360" w:lineRule="auto"/>
              <w:ind w:firstLineChars="300" w:firstLine="600"/>
              <w:rPr>
                <w:rFonts w:ascii="Arial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lyophilized</w:t>
            </w:r>
            <w:r w:rsidRPr="00A31F63">
              <w:rPr>
                <w:rFonts w:ascii="Arial" w:hAnsi="Arial" w:cs="Arial" w:hint="eastAsia"/>
                <w:sz w:val="20"/>
                <w:szCs w:val="20"/>
              </w:rPr>
              <w:tab/>
            </w:r>
            <w:r w:rsidRPr="00A31F63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</w:p>
        </w:tc>
        <w:tc>
          <w:tcPr>
            <w:tcW w:w="2270" w:type="dxa"/>
            <w:tcBorders>
              <w:tl2br w:val="nil"/>
              <w:tr2bl w:val="nil"/>
            </w:tcBorders>
          </w:tcPr>
          <w:p w14:paraId="61E585BB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384.63±8.58</w:t>
            </w:r>
          </w:p>
        </w:tc>
        <w:tc>
          <w:tcPr>
            <w:tcW w:w="2140" w:type="dxa"/>
            <w:tcBorders>
              <w:tl2br w:val="nil"/>
              <w:tr2bl w:val="nil"/>
            </w:tcBorders>
          </w:tcPr>
          <w:p w14:paraId="61E585BC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0.59±0.09</w:t>
            </w:r>
          </w:p>
        </w:tc>
        <w:tc>
          <w:tcPr>
            <w:tcW w:w="2012" w:type="dxa"/>
            <w:tcBorders>
              <w:tl2br w:val="nil"/>
              <w:tr2bl w:val="nil"/>
            </w:tcBorders>
          </w:tcPr>
          <w:p w14:paraId="61E585BD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327.53±40.88</w:t>
            </w:r>
          </w:p>
        </w:tc>
      </w:tr>
      <w:tr w:rsidR="003D1C62" w:rsidRPr="00A31F63" w14:paraId="61E585C3" w14:textId="77777777">
        <w:tc>
          <w:tcPr>
            <w:tcW w:w="2218" w:type="dxa"/>
            <w:tcBorders>
              <w:tl2br w:val="nil"/>
              <w:tr2bl w:val="nil"/>
            </w:tcBorders>
          </w:tcPr>
          <w:p w14:paraId="61E585BF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Ultrasonic</w:t>
            </w:r>
          </w:p>
        </w:tc>
        <w:tc>
          <w:tcPr>
            <w:tcW w:w="2270" w:type="dxa"/>
            <w:tcBorders>
              <w:tl2br w:val="nil"/>
              <w:tr2bl w:val="nil"/>
            </w:tcBorders>
          </w:tcPr>
          <w:p w14:paraId="61E585C0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264.87±9.86</w:t>
            </w:r>
          </w:p>
        </w:tc>
        <w:tc>
          <w:tcPr>
            <w:tcW w:w="2140" w:type="dxa"/>
            <w:tcBorders>
              <w:tl2br w:val="nil"/>
              <w:tr2bl w:val="nil"/>
            </w:tcBorders>
          </w:tcPr>
          <w:p w14:paraId="61E585C1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0.20±0.05</w:t>
            </w:r>
          </w:p>
        </w:tc>
        <w:tc>
          <w:tcPr>
            <w:tcW w:w="2012" w:type="dxa"/>
            <w:tcBorders>
              <w:tl2br w:val="nil"/>
              <w:tr2bl w:val="nil"/>
            </w:tcBorders>
          </w:tcPr>
          <w:p w14:paraId="61E585C2" w14:textId="77777777" w:rsidR="003D1C62" w:rsidRPr="00A31F63" w:rsidRDefault="00A31F63">
            <w:pPr>
              <w:spacing w:line="36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 w:rsidRPr="00A31F63">
              <w:rPr>
                <w:rFonts w:ascii="Arial" w:hAnsi="Arial" w:cs="Arial"/>
                <w:sz w:val="20"/>
                <w:szCs w:val="20"/>
              </w:rPr>
              <w:t>325.67±3.32</w:t>
            </w:r>
          </w:p>
        </w:tc>
      </w:tr>
    </w:tbl>
    <w:p w14:paraId="61E585C4" w14:textId="77777777" w:rsidR="003D1C62" w:rsidRPr="00A31F63" w:rsidRDefault="003D1C62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61E585C5" w14:textId="77777777" w:rsidR="003D1C62" w:rsidRPr="00A31F63" w:rsidRDefault="00A31F63">
      <w:pPr>
        <w:spacing w:line="360" w:lineRule="auto"/>
        <w:rPr>
          <w:rFonts w:ascii="Arial" w:hAnsi="Arial" w:cs="Arial"/>
          <w:sz w:val="20"/>
          <w:szCs w:val="20"/>
        </w:rPr>
      </w:pPr>
      <w:r w:rsidRPr="00A31F63">
        <w:rPr>
          <w:rFonts w:ascii="Arial" w:hAnsi="Arial" w:cs="Arial" w:hint="eastAsi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1E585F0" wp14:editId="61E585F1">
            <wp:simplePos x="0" y="0"/>
            <wp:positionH relativeFrom="column">
              <wp:posOffset>146050</wp:posOffset>
            </wp:positionH>
            <wp:positionV relativeFrom="paragraph">
              <wp:posOffset>248285</wp:posOffset>
            </wp:positionV>
            <wp:extent cx="2471420" cy="2171700"/>
            <wp:effectExtent l="0" t="0" r="5080" b="0"/>
            <wp:wrapNone/>
            <wp:docPr id="1" name="图片 1" descr="7bd6c925397fb74171022cd43c8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bd6c925397fb74171022cd43c855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585C6" w14:textId="77777777" w:rsidR="003D1C62" w:rsidRPr="00A31F63" w:rsidRDefault="003D1C62">
      <w:pPr>
        <w:spacing w:line="360" w:lineRule="auto"/>
        <w:rPr>
          <w:rFonts w:ascii="Arial" w:hAnsi="Arial" w:cs="Arial"/>
          <w:sz w:val="20"/>
          <w:szCs w:val="20"/>
        </w:rPr>
      </w:pPr>
    </w:p>
    <w:p w14:paraId="61E585C7" w14:textId="77777777" w:rsidR="003D1C62" w:rsidRPr="00A31F63" w:rsidRDefault="003D1C62">
      <w:pPr>
        <w:spacing w:line="360" w:lineRule="auto"/>
        <w:rPr>
          <w:rFonts w:ascii="Arial" w:hAnsi="Arial" w:cs="Arial"/>
          <w:sz w:val="20"/>
          <w:szCs w:val="20"/>
        </w:rPr>
      </w:pPr>
    </w:p>
    <w:p w14:paraId="61E585C8" w14:textId="77777777" w:rsidR="003D1C62" w:rsidRPr="00A31F63" w:rsidRDefault="003D1C62">
      <w:pPr>
        <w:spacing w:line="360" w:lineRule="auto"/>
        <w:rPr>
          <w:rFonts w:ascii="Arial" w:hAnsi="Arial" w:cs="Arial"/>
          <w:sz w:val="20"/>
          <w:szCs w:val="20"/>
        </w:rPr>
      </w:pPr>
    </w:p>
    <w:p w14:paraId="61E585C9" w14:textId="77777777" w:rsidR="003D1C62" w:rsidRPr="00A31F63" w:rsidRDefault="003D1C62"/>
    <w:p w14:paraId="61E585CA" w14:textId="77777777" w:rsidR="003D1C62" w:rsidRPr="00A31F63" w:rsidRDefault="003D1C62"/>
    <w:p w14:paraId="61E585CB" w14:textId="77777777" w:rsidR="003D1C62" w:rsidRPr="00A31F63" w:rsidRDefault="003D1C62"/>
    <w:p w14:paraId="61E585CC" w14:textId="77777777" w:rsidR="003D1C62" w:rsidRPr="00A31F63" w:rsidRDefault="003D1C62"/>
    <w:p w14:paraId="61E585CD" w14:textId="77777777" w:rsidR="003D1C62" w:rsidRPr="00A31F63" w:rsidRDefault="003D1C62"/>
    <w:p w14:paraId="61E585CE" w14:textId="77777777" w:rsidR="003D1C62" w:rsidRPr="00A31F63" w:rsidRDefault="003D1C62"/>
    <w:p w14:paraId="61E585CF" w14:textId="77777777" w:rsidR="003D1C62" w:rsidRPr="00A31F63" w:rsidRDefault="003D1C62"/>
    <w:p w14:paraId="61E585D0" w14:textId="77777777" w:rsidR="003D1C62" w:rsidRPr="00A31F63" w:rsidRDefault="00A31F63">
      <w:pPr>
        <w:spacing w:line="360" w:lineRule="auto"/>
        <w:rPr>
          <w:rFonts w:ascii="Arial" w:eastAsia="SimSun" w:hAnsi="Arial" w:cs="Arial"/>
          <w:sz w:val="20"/>
          <w:szCs w:val="20"/>
          <w:highlight w:val="cyan"/>
        </w:rPr>
      </w:pPr>
      <w:r w:rsidRPr="00A31F63">
        <w:rPr>
          <w:rFonts w:ascii="Arial" w:hAnsi="Arial" w:cs="Arial"/>
          <w:b/>
          <w:bCs/>
          <w:sz w:val="20"/>
          <w:szCs w:val="20"/>
        </w:rPr>
        <w:t>Fig</w:t>
      </w:r>
      <w:r w:rsidRPr="00A31F63">
        <w:rPr>
          <w:rFonts w:ascii="Arial" w:hAnsi="Arial" w:cs="Arial" w:hint="eastAsia"/>
          <w:b/>
          <w:bCs/>
          <w:sz w:val="20"/>
          <w:szCs w:val="20"/>
        </w:rPr>
        <w:t>ure</w:t>
      </w:r>
      <w:r w:rsidRPr="00A31F63">
        <w:rPr>
          <w:rFonts w:ascii="Arial" w:hAnsi="Arial" w:cs="Arial"/>
          <w:b/>
          <w:bCs/>
          <w:sz w:val="20"/>
          <w:szCs w:val="20"/>
        </w:rPr>
        <w:t xml:space="preserve"> S</w:t>
      </w:r>
      <w:r w:rsidRPr="00A31F63">
        <w:rPr>
          <w:rFonts w:ascii="Arial" w:hAnsi="Arial" w:cs="Arial" w:hint="eastAsia"/>
          <w:b/>
          <w:bCs/>
          <w:sz w:val="20"/>
          <w:szCs w:val="20"/>
        </w:rPr>
        <w:t>1</w:t>
      </w:r>
      <w:r w:rsidRPr="00A31F63">
        <w:rPr>
          <w:rFonts w:ascii="Arial" w:eastAsia="SimSun" w:hAnsi="Arial" w:cs="Arial" w:hint="eastAsia"/>
          <w:sz w:val="20"/>
          <w:szCs w:val="20"/>
        </w:rPr>
        <w:t xml:space="preserve"> The c</w:t>
      </w:r>
      <w:r w:rsidRPr="00A31F63">
        <w:rPr>
          <w:rFonts w:ascii="Arial" w:hAnsi="Arial" w:cs="Arial"/>
          <w:sz w:val="20"/>
          <w:szCs w:val="20"/>
        </w:rPr>
        <w:t>ell viability</w:t>
      </w:r>
      <w:r w:rsidRPr="00A31F63">
        <w:rPr>
          <w:rFonts w:ascii="Arial" w:hAnsi="Arial" w:cs="Arial" w:hint="eastAsia"/>
          <w:sz w:val="20"/>
          <w:szCs w:val="20"/>
        </w:rPr>
        <w:t xml:space="preserve"> of H9c2 cells treated with different concentration of Dox and Rg1 (0.5 </w:t>
      </w:r>
      <w:proofErr w:type="spellStart"/>
      <w:r w:rsidRPr="00A31F63">
        <w:rPr>
          <w:rFonts w:ascii="Arial" w:hAnsi="Arial" w:cs="Arial"/>
          <w:sz w:val="20"/>
          <w:szCs w:val="20"/>
        </w:rPr>
        <w:t>μ</w:t>
      </w:r>
      <w:r w:rsidRPr="00A31F63">
        <w:rPr>
          <w:rFonts w:ascii="Arial" w:hAnsi="Arial" w:cs="Arial"/>
          <w:sz w:val="20"/>
          <w:szCs w:val="20"/>
        </w:rPr>
        <w:t>M</w:t>
      </w:r>
      <w:proofErr w:type="spellEnd"/>
      <w:r w:rsidRPr="00A31F63">
        <w:rPr>
          <w:rFonts w:ascii="Arial" w:hAnsi="Arial" w:cs="Arial" w:hint="eastAsia"/>
          <w:sz w:val="20"/>
          <w:szCs w:val="20"/>
        </w:rPr>
        <w:t xml:space="preserve"> Dox + </w:t>
      </w:r>
      <w:r w:rsidRPr="00A31F63">
        <w:rPr>
          <w:rFonts w:ascii="Arial" w:hAnsi="Arial" w:cs="Arial" w:hint="eastAsia"/>
          <w:sz w:val="20"/>
          <w:szCs w:val="20"/>
        </w:rPr>
        <w:t xml:space="preserve">4.9 </w:t>
      </w:r>
      <w:proofErr w:type="spellStart"/>
      <w:r w:rsidRPr="00A31F63">
        <w:rPr>
          <w:rFonts w:ascii="Arial" w:hAnsi="Arial" w:cs="Arial"/>
          <w:sz w:val="20"/>
          <w:szCs w:val="20"/>
        </w:rPr>
        <w:t>μ</w:t>
      </w:r>
      <w:r w:rsidRPr="00A31F63">
        <w:rPr>
          <w:rFonts w:ascii="Arial" w:hAnsi="Arial" w:cs="Arial"/>
          <w:sz w:val="20"/>
          <w:szCs w:val="20"/>
        </w:rPr>
        <w:t>M</w:t>
      </w:r>
      <w:proofErr w:type="spellEnd"/>
      <w:r w:rsidRPr="00A31F63">
        <w:rPr>
          <w:rFonts w:ascii="Arial" w:hAnsi="Arial" w:cs="Arial" w:hint="eastAsia"/>
          <w:sz w:val="20"/>
          <w:szCs w:val="20"/>
        </w:rPr>
        <w:t xml:space="preserve"> Rg1; </w:t>
      </w:r>
      <w:r w:rsidRPr="00A31F63">
        <w:rPr>
          <w:rFonts w:ascii="Arial" w:hAnsi="Arial" w:cs="Arial" w:hint="eastAsia"/>
          <w:sz w:val="20"/>
          <w:szCs w:val="20"/>
        </w:rPr>
        <w:t xml:space="preserve">1 </w:t>
      </w:r>
      <w:proofErr w:type="spellStart"/>
      <w:r w:rsidRPr="00A31F63">
        <w:rPr>
          <w:rFonts w:ascii="Arial" w:hAnsi="Arial" w:cs="Arial"/>
          <w:sz w:val="20"/>
          <w:szCs w:val="20"/>
        </w:rPr>
        <w:t>μ</w:t>
      </w:r>
      <w:r w:rsidRPr="00A31F63">
        <w:rPr>
          <w:rFonts w:ascii="Arial" w:hAnsi="Arial" w:cs="Arial"/>
          <w:sz w:val="20"/>
          <w:szCs w:val="20"/>
        </w:rPr>
        <w:t>M</w:t>
      </w:r>
      <w:proofErr w:type="spellEnd"/>
      <w:r w:rsidRPr="00A31F63">
        <w:rPr>
          <w:rFonts w:ascii="Arial" w:hAnsi="Arial" w:cs="Arial" w:hint="eastAsia"/>
          <w:sz w:val="20"/>
          <w:szCs w:val="20"/>
        </w:rPr>
        <w:t xml:space="preserve"> Dox + </w:t>
      </w:r>
      <w:r w:rsidRPr="00A31F63">
        <w:rPr>
          <w:rFonts w:ascii="Arial" w:hAnsi="Arial" w:cs="Arial" w:hint="eastAsia"/>
          <w:sz w:val="20"/>
          <w:szCs w:val="20"/>
        </w:rPr>
        <w:t xml:space="preserve">9.7 </w:t>
      </w:r>
      <w:proofErr w:type="spellStart"/>
      <w:r w:rsidRPr="00A31F63">
        <w:rPr>
          <w:rFonts w:ascii="Arial" w:hAnsi="Arial" w:cs="Arial"/>
          <w:sz w:val="20"/>
          <w:szCs w:val="20"/>
        </w:rPr>
        <w:t>μ</w:t>
      </w:r>
      <w:r w:rsidRPr="00A31F63">
        <w:rPr>
          <w:rFonts w:ascii="Arial" w:hAnsi="Arial" w:cs="Arial"/>
          <w:sz w:val="20"/>
          <w:szCs w:val="20"/>
        </w:rPr>
        <w:t>M</w:t>
      </w:r>
      <w:proofErr w:type="spellEnd"/>
      <w:r w:rsidRPr="00A31F63">
        <w:rPr>
          <w:rFonts w:ascii="Arial" w:hAnsi="Arial" w:cs="Arial" w:hint="eastAsia"/>
          <w:sz w:val="20"/>
          <w:szCs w:val="20"/>
        </w:rPr>
        <w:t xml:space="preserve"> Rg1; </w:t>
      </w:r>
      <w:r w:rsidRPr="00A31F63">
        <w:rPr>
          <w:rFonts w:ascii="Arial" w:hAnsi="Arial" w:cs="Arial" w:hint="eastAsia"/>
          <w:sz w:val="20"/>
          <w:szCs w:val="20"/>
        </w:rPr>
        <w:t xml:space="preserve">2 </w:t>
      </w:r>
      <w:proofErr w:type="spellStart"/>
      <w:r w:rsidRPr="00A31F63">
        <w:rPr>
          <w:rFonts w:ascii="Arial" w:hAnsi="Arial" w:cs="Arial"/>
          <w:sz w:val="20"/>
          <w:szCs w:val="20"/>
        </w:rPr>
        <w:t>μ</w:t>
      </w:r>
      <w:r w:rsidRPr="00A31F63">
        <w:rPr>
          <w:rFonts w:ascii="Arial" w:hAnsi="Arial" w:cs="Arial"/>
          <w:sz w:val="20"/>
          <w:szCs w:val="20"/>
        </w:rPr>
        <w:t>M</w:t>
      </w:r>
      <w:proofErr w:type="spellEnd"/>
      <w:r w:rsidRPr="00A31F63">
        <w:rPr>
          <w:rFonts w:ascii="Arial" w:hAnsi="Arial" w:cs="Arial" w:hint="eastAsia"/>
          <w:sz w:val="20"/>
          <w:szCs w:val="20"/>
        </w:rPr>
        <w:t xml:space="preserve"> Dox +</w:t>
      </w:r>
      <w:r w:rsidRPr="00A31F63">
        <w:rPr>
          <w:rFonts w:ascii="Arial" w:hAnsi="Arial" w:cs="Arial" w:hint="eastAsia"/>
          <w:sz w:val="20"/>
          <w:szCs w:val="20"/>
        </w:rPr>
        <w:t xml:space="preserve">19.6 </w:t>
      </w:r>
      <w:proofErr w:type="spellStart"/>
      <w:r w:rsidRPr="00A31F63">
        <w:rPr>
          <w:rFonts w:ascii="Arial" w:hAnsi="Arial" w:cs="Arial"/>
          <w:sz w:val="20"/>
          <w:szCs w:val="20"/>
        </w:rPr>
        <w:t>μ</w:t>
      </w:r>
      <w:r w:rsidRPr="00A31F63">
        <w:rPr>
          <w:rFonts w:ascii="Arial" w:hAnsi="Arial" w:cs="Arial"/>
          <w:sz w:val="20"/>
          <w:szCs w:val="20"/>
        </w:rPr>
        <w:t>M</w:t>
      </w:r>
      <w:proofErr w:type="spellEnd"/>
      <w:r w:rsidRPr="00A31F63">
        <w:rPr>
          <w:rFonts w:ascii="Arial" w:hAnsi="Arial" w:cs="Arial" w:hint="eastAsia"/>
          <w:sz w:val="20"/>
          <w:szCs w:val="20"/>
        </w:rPr>
        <w:t xml:space="preserve"> Rg1; </w:t>
      </w:r>
      <w:r w:rsidRPr="00A31F63">
        <w:rPr>
          <w:rFonts w:ascii="Arial" w:hAnsi="Arial" w:cs="Arial" w:hint="eastAsia"/>
          <w:sz w:val="20"/>
          <w:szCs w:val="20"/>
        </w:rPr>
        <w:t xml:space="preserve">5 </w:t>
      </w:r>
      <w:proofErr w:type="spellStart"/>
      <w:r w:rsidRPr="00A31F63">
        <w:rPr>
          <w:rFonts w:ascii="Arial" w:hAnsi="Arial" w:cs="Arial"/>
          <w:sz w:val="20"/>
          <w:szCs w:val="20"/>
        </w:rPr>
        <w:t>μ</w:t>
      </w:r>
      <w:r w:rsidRPr="00A31F63">
        <w:rPr>
          <w:rFonts w:ascii="Arial" w:hAnsi="Arial" w:cs="Arial"/>
          <w:sz w:val="20"/>
          <w:szCs w:val="20"/>
        </w:rPr>
        <w:t>M</w:t>
      </w:r>
      <w:proofErr w:type="spellEnd"/>
      <w:r w:rsidRPr="00A31F63">
        <w:rPr>
          <w:rFonts w:ascii="Arial" w:hAnsi="Arial" w:cs="Arial" w:hint="eastAsia"/>
          <w:sz w:val="20"/>
          <w:szCs w:val="20"/>
        </w:rPr>
        <w:t xml:space="preserve"> Dox + </w:t>
      </w:r>
      <w:r w:rsidRPr="00A31F63">
        <w:rPr>
          <w:rFonts w:ascii="Arial" w:hAnsi="Arial" w:cs="Arial" w:hint="eastAsia"/>
          <w:sz w:val="20"/>
          <w:szCs w:val="20"/>
        </w:rPr>
        <w:t xml:space="preserve">48.9 </w:t>
      </w:r>
      <w:proofErr w:type="spellStart"/>
      <w:r w:rsidRPr="00A31F63">
        <w:rPr>
          <w:rFonts w:ascii="Arial" w:hAnsi="Arial" w:cs="Arial"/>
          <w:sz w:val="20"/>
          <w:szCs w:val="20"/>
        </w:rPr>
        <w:t>μ</w:t>
      </w:r>
      <w:r w:rsidRPr="00A31F63">
        <w:rPr>
          <w:rFonts w:ascii="Arial" w:hAnsi="Arial" w:cs="Arial"/>
          <w:sz w:val="20"/>
          <w:szCs w:val="20"/>
        </w:rPr>
        <w:t>M</w:t>
      </w:r>
      <w:proofErr w:type="spellEnd"/>
      <w:r w:rsidRPr="00A31F63">
        <w:rPr>
          <w:rFonts w:ascii="Arial" w:hAnsi="Arial" w:cs="Arial" w:hint="eastAsia"/>
          <w:sz w:val="20"/>
          <w:szCs w:val="20"/>
        </w:rPr>
        <w:t xml:space="preserve"> Rg1; </w:t>
      </w:r>
      <w:r w:rsidRPr="00A31F63">
        <w:rPr>
          <w:rFonts w:ascii="Arial" w:hAnsi="Arial" w:cs="Arial" w:hint="eastAsia"/>
          <w:sz w:val="20"/>
          <w:szCs w:val="20"/>
        </w:rPr>
        <w:t xml:space="preserve">10 </w:t>
      </w:r>
      <w:proofErr w:type="spellStart"/>
      <w:r w:rsidRPr="00A31F63">
        <w:rPr>
          <w:rFonts w:ascii="Arial" w:hAnsi="Arial" w:cs="Arial"/>
          <w:sz w:val="20"/>
          <w:szCs w:val="20"/>
        </w:rPr>
        <w:t>μ</w:t>
      </w:r>
      <w:r w:rsidRPr="00A31F63">
        <w:rPr>
          <w:rFonts w:ascii="Arial" w:hAnsi="Arial" w:cs="Arial"/>
          <w:sz w:val="20"/>
          <w:szCs w:val="20"/>
        </w:rPr>
        <w:t>M</w:t>
      </w:r>
      <w:proofErr w:type="spellEnd"/>
      <w:r w:rsidRPr="00A31F63">
        <w:rPr>
          <w:rFonts w:ascii="Arial" w:hAnsi="Arial" w:cs="Arial" w:hint="eastAsia"/>
          <w:sz w:val="20"/>
          <w:szCs w:val="20"/>
        </w:rPr>
        <w:t xml:space="preserve"> Dox +</w:t>
      </w:r>
      <w:r w:rsidRPr="00A31F63">
        <w:rPr>
          <w:rFonts w:ascii="Arial" w:hAnsi="Arial" w:cs="Arial" w:hint="eastAsia"/>
          <w:sz w:val="20"/>
          <w:szCs w:val="20"/>
        </w:rPr>
        <w:t xml:space="preserve"> 97.8 </w:t>
      </w:r>
      <w:proofErr w:type="spellStart"/>
      <w:r w:rsidRPr="00A31F63">
        <w:rPr>
          <w:rFonts w:ascii="Arial" w:hAnsi="Arial" w:cs="Arial"/>
          <w:sz w:val="20"/>
          <w:szCs w:val="20"/>
        </w:rPr>
        <w:t>μ</w:t>
      </w:r>
      <w:r w:rsidRPr="00A31F63">
        <w:rPr>
          <w:rFonts w:ascii="Arial" w:hAnsi="Arial" w:cs="Arial"/>
          <w:sz w:val="20"/>
          <w:szCs w:val="20"/>
        </w:rPr>
        <w:t>M</w:t>
      </w:r>
      <w:proofErr w:type="spellEnd"/>
      <w:r w:rsidRPr="00A31F63">
        <w:rPr>
          <w:rFonts w:ascii="Arial" w:hAnsi="Arial" w:cs="Arial" w:hint="eastAsia"/>
          <w:sz w:val="20"/>
          <w:szCs w:val="20"/>
        </w:rPr>
        <w:t xml:space="preserve"> Rg1), </w:t>
      </w:r>
      <w:r w:rsidRPr="00A31F63">
        <w:rPr>
          <w:rFonts w:ascii="Arial" w:hAnsi="Arial" w:cs="Arial"/>
          <w:sz w:val="20"/>
          <w:szCs w:val="20"/>
        </w:rPr>
        <w:t>***</w:t>
      </w:r>
      <w:r w:rsidRPr="00A31F63">
        <w:rPr>
          <w:rFonts w:ascii="Arial" w:hAnsi="Arial" w:cs="Arial"/>
          <w:sz w:val="20"/>
          <w:szCs w:val="20"/>
        </w:rPr>
        <w:t>p</w:t>
      </w:r>
      <w:r w:rsidRPr="00A31F63">
        <w:rPr>
          <w:rFonts w:ascii="Arial" w:hAnsi="Arial" w:cs="Arial"/>
          <w:sz w:val="20"/>
          <w:szCs w:val="20"/>
        </w:rPr>
        <w:t xml:space="preserve">&lt;0.001, compared with control group; </w:t>
      </w:r>
      <w:r w:rsidRPr="00A31F63">
        <w:rPr>
          <w:rFonts w:ascii="Arial" w:hAnsi="Arial" w:cs="Arial"/>
          <w:sz w:val="20"/>
          <w:szCs w:val="20"/>
          <w:vertAlign w:val="superscript"/>
        </w:rPr>
        <w:t>###</w:t>
      </w:r>
      <w:r w:rsidRPr="00A31F63">
        <w:rPr>
          <w:rFonts w:ascii="Arial" w:hAnsi="Arial" w:cs="Arial"/>
          <w:sz w:val="20"/>
          <w:szCs w:val="20"/>
        </w:rPr>
        <w:t>p</w:t>
      </w:r>
      <w:r w:rsidRPr="00A31F63">
        <w:rPr>
          <w:rFonts w:ascii="Arial" w:hAnsi="Arial" w:cs="Arial"/>
          <w:sz w:val="20"/>
          <w:szCs w:val="20"/>
        </w:rPr>
        <w:t>&lt;0.001,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>compared with Dox treated group.</w:t>
      </w:r>
      <w:r w:rsidRPr="00A31F63">
        <w:rPr>
          <w:rFonts w:ascii="Arial" w:hAnsi="Arial" w:cs="Arial" w:hint="eastAsia"/>
          <w:sz w:val="20"/>
          <w:szCs w:val="20"/>
        </w:rPr>
        <w:t xml:space="preserve"> </w:t>
      </w:r>
    </w:p>
    <w:p w14:paraId="61E585D1" w14:textId="77777777" w:rsidR="003D1C62" w:rsidRPr="00A31F63" w:rsidRDefault="003D1C62">
      <w:pPr>
        <w:ind w:firstLine="379"/>
        <w:jc w:val="left"/>
      </w:pPr>
    </w:p>
    <w:p w14:paraId="61E585D2" w14:textId="77777777" w:rsidR="003D1C62" w:rsidRPr="00A31F63" w:rsidRDefault="00A31F63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A31F63">
        <w:rPr>
          <w:rFonts w:ascii="Arial" w:hAnsi="Arial" w:cs="Arial" w:hint="eastAsia"/>
          <w:noProof/>
          <w:sz w:val="20"/>
          <w:szCs w:val="20"/>
        </w:rPr>
        <w:lastRenderedPageBreak/>
        <w:drawing>
          <wp:inline distT="0" distB="0" distL="114300" distR="114300" wp14:anchorId="61E585F2" wp14:editId="61E585F3">
            <wp:extent cx="5335270" cy="5275580"/>
            <wp:effectExtent l="0" t="0" r="11430" b="7620"/>
            <wp:docPr id="4" name="图片 4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52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85D3" w14:textId="77777777" w:rsidR="003D1C62" w:rsidRPr="00A31F63" w:rsidRDefault="003D1C62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61E585D4" w14:textId="77777777" w:rsidR="003D1C62" w:rsidRPr="00A31F63" w:rsidRDefault="00A31F63">
      <w:pPr>
        <w:spacing w:line="360" w:lineRule="auto"/>
        <w:rPr>
          <w:rFonts w:ascii="Arial" w:eastAsia="SimSun" w:hAnsi="Arial" w:cs="Arial"/>
          <w:sz w:val="20"/>
          <w:szCs w:val="20"/>
        </w:rPr>
      </w:pPr>
      <w:r w:rsidRPr="00A31F63">
        <w:rPr>
          <w:rFonts w:ascii="Arial" w:hAnsi="Arial" w:cs="Arial"/>
          <w:b/>
          <w:bCs/>
          <w:sz w:val="20"/>
          <w:szCs w:val="20"/>
        </w:rPr>
        <w:t>Fig</w:t>
      </w:r>
      <w:r w:rsidRPr="00A31F63">
        <w:rPr>
          <w:rFonts w:ascii="Arial" w:hAnsi="Arial" w:cs="Arial" w:hint="eastAsia"/>
          <w:b/>
          <w:bCs/>
          <w:sz w:val="20"/>
          <w:szCs w:val="20"/>
        </w:rPr>
        <w:t>ure</w:t>
      </w:r>
      <w:r w:rsidRPr="00A31F63">
        <w:rPr>
          <w:rFonts w:ascii="Arial" w:hAnsi="Arial" w:cs="Arial"/>
          <w:b/>
          <w:bCs/>
          <w:sz w:val="20"/>
          <w:szCs w:val="20"/>
        </w:rPr>
        <w:t xml:space="preserve"> S</w:t>
      </w:r>
      <w:r w:rsidRPr="00A31F63">
        <w:rPr>
          <w:rFonts w:ascii="Arial" w:hAnsi="Arial" w:cs="Arial" w:hint="eastAsia"/>
          <w:b/>
          <w:bCs/>
          <w:sz w:val="20"/>
          <w:szCs w:val="20"/>
        </w:rPr>
        <w:t>2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eastAsia="Microsoft YaHei" w:hAnsi="Arial" w:cs="Arial"/>
          <w:sz w:val="20"/>
          <w:szCs w:val="20"/>
        </w:rPr>
        <w:t>(</w:t>
      </w:r>
      <w:r w:rsidRPr="00A31F63">
        <w:rPr>
          <w:rFonts w:ascii="Arial" w:eastAsia="Microsoft YaHei" w:hAnsi="Arial" w:cs="Arial"/>
          <w:b/>
          <w:bCs/>
          <w:sz w:val="20"/>
          <w:szCs w:val="20"/>
        </w:rPr>
        <w:t>A</w:t>
      </w:r>
      <w:r w:rsidRPr="00A31F63">
        <w:rPr>
          <w:rFonts w:ascii="Arial" w:eastAsia="Microsoft YaHei" w:hAnsi="Arial" w:cs="Arial"/>
          <w:sz w:val="20"/>
          <w:szCs w:val="20"/>
        </w:rPr>
        <w:t>) Fluorescence images of dissected heart tissues from saline-, free Dox</w:t>
      </w:r>
      <w:r w:rsidRPr="00A31F63">
        <w:rPr>
          <w:rFonts w:ascii="Arial" w:eastAsia="Microsoft YaHei" w:hAnsi="Arial" w:cs="Arial" w:hint="eastAsia"/>
          <w:sz w:val="20"/>
          <w:szCs w:val="20"/>
        </w:rPr>
        <w:t xml:space="preserve"> </w:t>
      </w:r>
      <w:r w:rsidRPr="00A31F63">
        <w:rPr>
          <w:rFonts w:ascii="Arial" w:eastAsia="Microsoft YaHei" w:hAnsi="Arial" w:cs="Arial"/>
          <w:sz w:val="20"/>
          <w:szCs w:val="20"/>
        </w:rPr>
        <w:t xml:space="preserve">or </w:t>
      </w:r>
      <w:r w:rsidRPr="00A31F63">
        <w:rPr>
          <w:rFonts w:ascii="Arial" w:hAnsi="Arial" w:cs="Arial"/>
          <w:sz w:val="20"/>
          <w:szCs w:val="20"/>
        </w:rPr>
        <w:t>Dox@Rg1</w:t>
      </w:r>
      <w:r w:rsidRPr="00A31F63">
        <w:rPr>
          <w:rFonts w:ascii="Arial" w:eastAsia="Microsoft YaHei" w:hAnsi="Arial" w:cs="Arial"/>
          <w:sz w:val="20"/>
          <w:szCs w:val="20"/>
        </w:rPr>
        <w:t xml:space="preserve"> nanoparticles</w:t>
      </w:r>
      <w:r w:rsidRPr="00A31F63">
        <w:rPr>
          <w:rFonts w:ascii="Arial" w:eastAsia="Microsoft YaHei" w:hAnsi="Arial" w:cs="Arial" w:hint="eastAsia"/>
          <w:sz w:val="20"/>
          <w:szCs w:val="20"/>
        </w:rPr>
        <w:t xml:space="preserve"> </w:t>
      </w:r>
      <w:r w:rsidRPr="00A31F63">
        <w:rPr>
          <w:rFonts w:ascii="Arial" w:eastAsia="Microsoft YaHei" w:hAnsi="Arial" w:cs="Arial"/>
          <w:sz w:val="20"/>
          <w:szCs w:val="20"/>
        </w:rPr>
        <w:t xml:space="preserve">treated 4T1 tumor-bearing mice (red </w:t>
      </w:r>
      <w:proofErr w:type="spellStart"/>
      <w:r w:rsidRPr="00A31F63">
        <w:rPr>
          <w:rFonts w:ascii="Arial" w:eastAsia="Microsoft YaHei" w:hAnsi="Arial" w:cs="Arial"/>
          <w:sz w:val="20"/>
          <w:szCs w:val="20"/>
        </w:rPr>
        <w:t>colour</w:t>
      </w:r>
      <w:proofErr w:type="spellEnd"/>
      <w:r w:rsidRPr="00A31F63">
        <w:rPr>
          <w:rFonts w:ascii="Arial" w:eastAsia="Microsoft YaHei" w:hAnsi="Arial" w:cs="Arial"/>
          <w:sz w:val="20"/>
          <w:szCs w:val="20"/>
        </w:rPr>
        <w:t>=Dox channel). (</w:t>
      </w:r>
      <w:r w:rsidRPr="00A31F63">
        <w:rPr>
          <w:rFonts w:ascii="Arial" w:eastAsia="Microsoft YaHei" w:hAnsi="Arial" w:cs="Arial"/>
          <w:b/>
          <w:bCs/>
          <w:sz w:val="20"/>
          <w:szCs w:val="20"/>
        </w:rPr>
        <w:t>B</w:t>
      </w:r>
      <w:r w:rsidRPr="00A31F63">
        <w:rPr>
          <w:rFonts w:ascii="Arial" w:eastAsia="Microsoft YaHei" w:hAnsi="Arial" w:cs="Arial"/>
          <w:sz w:val="20"/>
          <w:szCs w:val="20"/>
        </w:rPr>
        <w:t>) Fluorescence images of dissected tumor tissues from saline, free Dox</w:t>
      </w:r>
      <w:r w:rsidRPr="00A31F63">
        <w:rPr>
          <w:rFonts w:ascii="Arial" w:eastAsia="Microsoft YaHei" w:hAnsi="Arial" w:cs="Arial" w:hint="eastAsia"/>
          <w:sz w:val="20"/>
          <w:szCs w:val="20"/>
        </w:rPr>
        <w:t xml:space="preserve"> </w:t>
      </w:r>
      <w:r w:rsidRPr="00A31F63">
        <w:rPr>
          <w:rFonts w:ascii="Arial" w:eastAsia="Microsoft YaHei" w:hAnsi="Arial" w:cs="Arial"/>
          <w:sz w:val="20"/>
          <w:szCs w:val="20"/>
        </w:rPr>
        <w:t xml:space="preserve">or </w:t>
      </w:r>
      <w:r w:rsidRPr="00A31F63">
        <w:rPr>
          <w:rFonts w:ascii="Arial" w:hAnsi="Arial" w:cs="Arial"/>
          <w:sz w:val="20"/>
          <w:szCs w:val="20"/>
        </w:rPr>
        <w:t>Dox@Rg1</w:t>
      </w:r>
      <w:r w:rsidRPr="00A31F63">
        <w:rPr>
          <w:rFonts w:ascii="Arial" w:eastAsia="Microsoft YaHei" w:hAnsi="Arial" w:cs="Arial"/>
          <w:sz w:val="20"/>
          <w:szCs w:val="20"/>
        </w:rPr>
        <w:t xml:space="preserve"> nanoparticle</w:t>
      </w:r>
      <w:r w:rsidRPr="00A31F63">
        <w:rPr>
          <w:rFonts w:ascii="Arial" w:eastAsia="Microsoft YaHei" w:hAnsi="Arial" w:cs="Arial" w:hint="eastAsia"/>
          <w:sz w:val="20"/>
          <w:szCs w:val="20"/>
        </w:rPr>
        <w:t xml:space="preserve"> </w:t>
      </w:r>
      <w:r w:rsidRPr="00A31F63">
        <w:rPr>
          <w:rFonts w:ascii="Arial" w:eastAsia="Microsoft YaHei" w:hAnsi="Arial" w:cs="Arial"/>
          <w:sz w:val="20"/>
          <w:szCs w:val="20"/>
        </w:rPr>
        <w:t>treated 4T1 tumor-bearing mice</w:t>
      </w:r>
      <w:r w:rsidRPr="00A31F63">
        <w:rPr>
          <w:rFonts w:ascii="Arial" w:eastAsia="Microsoft YaHei" w:hAnsi="Arial" w:cs="Arial" w:hint="eastAsia"/>
          <w:sz w:val="20"/>
          <w:szCs w:val="20"/>
        </w:rPr>
        <w:t xml:space="preserve">. </w:t>
      </w:r>
    </w:p>
    <w:p w14:paraId="61E585D5" w14:textId="77777777" w:rsidR="003D1C62" w:rsidRPr="00A31F63" w:rsidRDefault="003D1C62">
      <w:pPr>
        <w:spacing w:line="360" w:lineRule="auto"/>
        <w:ind w:firstLine="363"/>
        <w:rPr>
          <w:rFonts w:ascii="Arial" w:hAnsi="Arial" w:cs="Arial"/>
          <w:sz w:val="20"/>
          <w:szCs w:val="20"/>
        </w:rPr>
      </w:pPr>
    </w:p>
    <w:p w14:paraId="61E585D6" w14:textId="77777777" w:rsidR="003D1C62" w:rsidRPr="00A31F63" w:rsidRDefault="003D1C62">
      <w:pPr>
        <w:spacing w:line="360" w:lineRule="auto"/>
        <w:ind w:firstLine="363"/>
        <w:rPr>
          <w:rFonts w:ascii="Arial" w:hAnsi="Arial" w:cs="Arial"/>
          <w:sz w:val="20"/>
          <w:szCs w:val="20"/>
        </w:rPr>
      </w:pPr>
    </w:p>
    <w:p w14:paraId="61E585D7" w14:textId="77777777" w:rsidR="003D1C62" w:rsidRPr="00A31F63" w:rsidRDefault="003D1C62">
      <w:pPr>
        <w:spacing w:line="360" w:lineRule="auto"/>
        <w:ind w:firstLine="363"/>
        <w:rPr>
          <w:rFonts w:ascii="Arial" w:hAnsi="Arial" w:cs="Arial"/>
          <w:sz w:val="20"/>
          <w:szCs w:val="20"/>
        </w:rPr>
      </w:pPr>
    </w:p>
    <w:p w14:paraId="61E585D8" w14:textId="77777777" w:rsidR="003D1C62" w:rsidRPr="00A31F63" w:rsidRDefault="003D1C62">
      <w:pPr>
        <w:spacing w:line="360" w:lineRule="auto"/>
        <w:ind w:firstLine="363"/>
        <w:rPr>
          <w:rFonts w:ascii="Arial" w:hAnsi="Arial" w:cs="Arial"/>
          <w:sz w:val="20"/>
          <w:szCs w:val="20"/>
        </w:rPr>
      </w:pPr>
    </w:p>
    <w:p w14:paraId="61E585D9" w14:textId="77777777" w:rsidR="003D1C62" w:rsidRPr="00A31F63" w:rsidRDefault="003D1C62">
      <w:pPr>
        <w:spacing w:line="360" w:lineRule="auto"/>
        <w:ind w:firstLine="363"/>
        <w:rPr>
          <w:rFonts w:ascii="Arial" w:hAnsi="Arial" w:cs="Arial"/>
          <w:sz w:val="20"/>
          <w:szCs w:val="20"/>
        </w:rPr>
      </w:pPr>
    </w:p>
    <w:p w14:paraId="61E585DA" w14:textId="77777777" w:rsidR="003D1C62" w:rsidRPr="00A31F63" w:rsidRDefault="00A31F63">
      <w:pPr>
        <w:spacing w:line="360" w:lineRule="auto"/>
        <w:rPr>
          <w:rFonts w:ascii="Arial" w:hAnsi="Arial" w:cs="Arial"/>
          <w:sz w:val="20"/>
          <w:szCs w:val="20"/>
        </w:rPr>
      </w:pPr>
      <w:r w:rsidRPr="00A31F63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114300" distR="114300" wp14:anchorId="61E585F4" wp14:editId="61E585F5">
            <wp:extent cx="5334635" cy="1910080"/>
            <wp:effectExtent l="0" t="0" r="12065" b="7620"/>
            <wp:docPr id="5" name="图片 5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85DB" w14:textId="77777777" w:rsidR="003D1C62" w:rsidRPr="00A31F63" w:rsidRDefault="00A31F63">
      <w:pPr>
        <w:spacing w:line="360" w:lineRule="auto"/>
        <w:rPr>
          <w:rFonts w:ascii="Arial" w:hAnsi="Arial" w:cs="Arial"/>
          <w:sz w:val="20"/>
          <w:szCs w:val="20"/>
        </w:rPr>
      </w:pPr>
      <w:r w:rsidRPr="00A31F63">
        <w:rPr>
          <w:rFonts w:ascii="Arial" w:hAnsi="Arial" w:cs="Arial"/>
          <w:b/>
          <w:bCs/>
          <w:sz w:val="20"/>
          <w:szCs w:val="20"/>
        </w:rPr>
        <w:t>Fig</w:t>
      </w:r>
      <w:r w:rsidRPr="00A31F63">
        <w:rPr>
          <w:rFonts w:ascii="Arial" w:hAnsi="Arial" w:cs="Arial" w:hint="eastAsia"/>
          <w:b/>
          <w:bCs/>
          <w:sz w:val="20"/>
          <w:szCs w:val="20"/>
        </w:rPr>
        <w:t>ure</w:t>
      </w:r>
      <w:r w:rsidRPr="00A31F63">
        <w:rPr>
          <w:rFonts w:ascii="Arial" w:hAnsi="Arial" w:cs="Arial"/>
          <w:b/>
          <w:bCs/>
          <w:sz w:val="20"/>
          <w:szCs w:val="20"/>
        </w:rPr>
        <w:t xml:space="preserve"> S</w:t>
      </w:r>
      <w:r w:rsidRPr="00A31F63">
        <w:rPr>
          <w:rFonts w:ascii="Arial" w:hAnsi="Arial" w:cs="Arial" w:hint="eastAsia"/>
          <w:b/>
          <w:bCs/>
          <w:sz w:val="20"/>
          <w:szCs w:val="20"/>
        </w:rPr>
        <w:t>3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 xml:space="preserve">Images of the </w:t>
      </w:r>
      <w:r w:rsidRPr="00A31F63">
        <w:rPr>
          <w:rFonts w:ascii="Arial" w:hAnsi="Arial" w:cs="Arial"/>
          <w:sz w:val="20"/>
          <w:szCs w:val="20"/>
        </w:rPr>
        <w:t>4T1 tumor-bearing mice</w:t>
      </w:r>
      <w:r w:rsidRPr="00A31F63">
        <w:rPr>
          <w:rFonts w:ascii="Arial" w:hAnsi="Arial" w:cs="Arial"/>
          <w:sz w:val="20"/>
          <w:szCs w:val="20"/>
        </w:rPr>
        <w:t xml:space="preserve"> after 15 days post-treatment of Dox@Rg1 nanoparticles</w:t>
      </w:r>
      <w:r w:rsidRPr="00A31F63">
        <w:rPr>
          <w:rFonts w:ascii="Arial" w:hAnsi="Arial" w:cs="Arial"/>
          <w:sz w:val="20"/>
          <w:szCs w:val="20"/>
        </w:rPr>
        <w:t>.</w:t>
      </w:r>
      <w:r w:rsidRPr="00A31F63">
        <w:rPr>
          <w:rFonts w:ascii="Arial" w:hAnsi="Arial" w:cs="Arial" w:hint="eastAsia"/>
          <w:sz w:val="20"/>
          <w:szCs w:val="20"/>
        </w:rPr>
        <w:t xml:space="preserve"> </w:t>
      </w:r>
    </w:p>
    <w:p w14:paraId="61E585DC" w14:textId="77777777" w:rsidR="003D1C62" w:rsidRPr="00A31F63" w:rsidRDefault="003D1C62">
      <w:pPr>
        <w:spacing w:line="360" w:lineRule="auto"/>
        <w:rPr>
          <w:rFonts w:ascii="Arial" w:hAnsi="Arial" w:cs="Arial"/>
          <w:sz w:val="20"/>
          <w:szCs w:val="20"/>
        </w:rPr>
      </w:pPr>
    </w:p>
    <w:p w14:paraId="61E585DD" w14:textId="77777777" w:rsidR="003D1C62" w:rsidRPr="00A31F63" w:rsidRDefault="00A31F63">
      <w:pPr>
        <w:tabs>
          <w:tab w:val="left" w:pos="853"/>
        </w:tabs>
        <w:spacing w:line="360" w:lineRule="auto"/>
        <w:jc w:val="left"/>
        <w:rPr>
          <w:rFonts w:ascii="Arial" w:hAnsi="Arial" w:cs="Arial"/>
          <w:sz w:val="20"/>
          <w:szCs w:val="20"/>
        </w:rPr>
      </w:pPr>
      <w:r w:rsidRPr="00A31F63">
        <w:rPr>
          <w:rFonts w:ascii="Arial" w:hAnsi="Arial" w:cs="Arial"/>
          <w:noProof/>
          <w:sz w:val="20"/>
          <w:szCs w:val="20"/>
        </w:rPr>
        <w:drawing>
          <wp:inline distT="0" distB="0" distL="114300" distR="114300" wp14:anchorId="61E585F6" wp14:editId="61E585F7">
            <wp:extent cx="5326380" cy="1849120"/>
            <wp:effectExtent l="0" t="0" r="7620" b="5080"/>
            <wp:docPr id="6" name="图片 6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 S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85DE" w14:textId="77777777" w:rsidR="003D1C62" w:rsidRPr="00A31F63" w:rsidRDefault="00A31F63">
      <w:pPr>
        <w:spacing w:line="360" w:lineRule="auto"/>
        <w:rPr>
          <w:rFonts w:ascii="Arial" w:hAnsi="Arial" w:cs="Arial"/>
          <w:sz w:val="20"/>
          <w:szCs w:val="20"/>
        </w:rPr>
      </w:pPr>
      <w:r w:rsidRPr="00A31F63">
        <w:rPr>
          <w:rFonts w:ascii="Arial" w:hAnsi="Arial" w:cs="Arial"/>
          <w:b/>
          <w:bCs/>
          <w:sz w:val="20"/>
          <w:szCs w:val="20"/>
        </w:rPr>
        <w:t>Fig</w:t>
      </w:r>
      <w:r w:rsidRPr="00A31F63">
        <w:rPr>
          <w:rFonts w:ascii="Arial" w:hAnsi="Arial" w:cs="Arial" w:hint="eastAsia"/>
          <w:b/>
          <w:bCs/>
          <w:sz w:val="20"/>
          <w:szCs w:val="20"/>
        </w:rPr>
        <w:t>ure</w:t>
      </w:r>
      <w:r w:rsidRPr="00A31F63">
        <w:rPr>
          <w:rFonts w:ascii="Arial" w:hAnsi="Arial" w:cs="Arial"/>
          <w:b/>
          <w:bCs/>
          <w:sz w:val="20"/>
          <w:szCs w:val="20"/>
        </w:rPr>
        <w:t xml:space="preserve"> </w:t>
      </w:r>
      <w:r w:rsidRPr="00A31F63">
        <w:rPr>
          <w:rFonts w:ascii="Arial" w:hAnsi="Arial" w:cs="Arial"/>
          <w:b/>
          <w:bCs/>
          <w:sz w:val="20"/>
          <w:szCs w:val="20"/>
        </w:rPr>
        <w:t>S</w:t>
      </w:r>
      <w:r w:rsidRPr="00A31F63">
        <w:rPr>
          <w:rFonts w:ascii="Arial" w:hAnsi="Arial" w:cs="Arial" w:hint="eastAsia"/>
          <w:b/>
          <w:bCs/>
          <w:sz w:val="20"/>
          <w:szCs w:val="20"/>
        </w:rPr>
        <w:t>4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 xml:space="preserve">Images of </w:t>
      </w:r>
      <w:r w:rsidRPr="00A31F63">
        <w:rPr>
          <w:rFonts w:ascii="Arial" w:hAnsi="Arial" w:cs="Arial"/>
          <w:sz w:val="20"/>
          <w:szCs w:val="20"/>
        </w:rPr>
        <w:t xml:space="preserve">4T1 tumor-bearing mice </w:t>
      </w:r>
      <w:r w:rsidRPr="00A31F63">
        <w:rPr>
          <w:rFonts w:ascii="Arial" w:hAnsi="Arial" w:cs="Arial"/>
          <w:sz w:val="20"/>
          <w:szCs w:val="20"/>
        </w:rPr>
        <w:t>after 15 days post-treatment of free Dox and Dox@Rg1 nanoparticles.</w:t>
      </w:r>
    </w:p>
    <w:p w14:paraId="61E585DF" w14:textId="77777777" w:rsidR="003D1C62" w:rsidRPr="00A31F63" w:rsidRDefault="003D1C62">
      <w:pPr>
        <w:spacing w:line="360" w:lineRule="auto"/>
        <w:rPr>
          <w:rFonts w:ascii="Arial" w:hAnsi="Arial" w:cs="Arial"/>
          <w:sz w:val="20"/>
          <w:szCs w:val="20"/>
        </w:rPr>
      </w:pPr>
    </w:p>
    <w:p w14:paraId="61E585E0" w14:textId="77777777" w:rsidR="003D1C62" w:rsidRPr="00A31F63" w:rsidRDefault="003D1C62">
      <w:pPr>
        <w:spacing w:line="360" w:lineRule="auto"/>
        <w:rPr>
          <w:rFonts w:ascii="Arial" w:hAnsi="Arial" w:cs="Arial"/>
          <w:sz w:val="20"/>
          <w:szCs w:val="20"/>
        </w:rPr>
      </w:pPr>
    </w:p>
    <w:p w14:paraId="61E585E1" w14:textId="77777777" w:rsidR="003D1C62" w:rsidRPr="00A31F63" w:rsidRDefault="003D1C62">
      <w:pPr>
        <w:spacing w:line="360" w:lineRule="auto"/>
        <w:rPr>
          <w:rFonts w:ascii="Arial" w:hAnsi="Arial" w:cs="Arial"/>
          <w:sz w:val="20"/>
          <w:szCs w:val="20"/>
        </w:rPr>
      </w:pPr>
    </w:p>
    <w:p w14:paraId="61E585E2" w14:textId="77777777" w:rsidR="003D1C62" w:rsidRPr="00A31F63" w:rsidRDefault="003D1C62">
      <w:pPr>
        <w:spacing w:line="360" w:lineRule="auto"/>
        <w:rPr>
          <w:rFonts w:ascii="Arial" w:hAnsi="Arial" w:cs="Arial"/>
          <w:sz w:val="20"/>
          <w:szCs w:val="20"/>
        </w:rPr>
      </w:pPr>
    </w:p>
    <w:p w14:paraId="61E585E3" w14:textId="77777777" w:rsidR="003D1C62" w:rsidRPr="00A31F63" w:rsidRDefault="003D1C62">
      <w:pPr>
        <w:spacing w:line="360" w:lineRule="auto"/>
        <w:rPr>
          <w:rFonts w:ascii="Arial" w:hAnsi="Arial" w:cs="Arial"/>
          <w:sz w:val="20"/>
          <w:szCs w:val="20"/>
        </w:rPr>
      </w:pPr>
    </w:p>
    <w:p w14:paraId="61E585E4" w14:textId="77777777" w:rsidR="003D1C62" w:rsidRPr="00A31F63" w:rsidRDefault="003D1C62">
      <w:pPr>
        <w:spacing w:line="360" w:lineRule="auto"/>
        <w:rPr>
          <w:rFonts w:ascii="Arial" w:hAnsi="Arial" w:cs="Arial"/>
          <w:sz w:val="20"/>
          <w:szCs w:val="20"/>
        </w:rPr>
      </w:pPr>
    </w:p>
    <w:p w14:paraId="61E585E5" w14:textId="77777777" w:rsidR="003D1C62" w:rsidRPr="00A31F63" w:rsidRDefault="003D1C62">
      <w:pPr>
        <w:spacing w:line="360" w:lineRule="auto"/>
        <w:rPr>
          <w:rFonts w:ascii="Arial" w:hAnsi="Arial" w:cs="Arial"/>
          <w:sz w:val="20"/>
          <w:szCs w:val="20"/>
        </w:rPr>
      </w:pPr>
    </w:p>
    <w:p w14:paraId="61E585E6" w14:textId="77777777" w:rsidR="003D1C62" w:rsidRPr="00A31F63" w:rsidRDefault="003D1C62">
      <w:pPr>
        <w:spacing w:line="360" w:lineRule="auto"/>
        <w:rPr>
          <w:rFonts w:ascii="Arial" w:hAnsi="Arial" w:cs="Arial"/>
          <w:sz w:val="20"/>
          <w:szCs w:val="20"/>
        </w:rPr>
      </w:pPr>
    </w:p>
    <w:p w14:paraId="61E585E7" w14:textId="77777777" w:rsidR="003D1C62" w:rsidRPr="00A31F63" w:rsidRDefault="003D1C62">
      <w:pPr>
        <w:spacing w:line="360" w:lineRule="auto"/>
        <w:rPr>
          <w:rFonts w:ascii="Arial" w:hAnsi="Arial" w:cs="Arial"/>
          <w:sz w:val="20"/>
          <w:szCs w:val="20"/>
        </w:rPr>
      </w:pPr>
    </w:p>
    <w:p w14:paraId="61E585E8" w14:textId="77777777" w:rsidR="003D1C62" w:rsidRPr="00A31F63" w:rsidRDefault="00A31F63">
      <w:pPr>
        <w:spacing w:line="360" w:lineRule="auto"/>
        <w:rPr>
          <w:rFonts w:ascii="Arial" w:hAnsi="Arial" w:cs="Arial"/>
          <w:sz w:val="20"/>
          <w:szCs w:val="20"/>
        </w:rPr>
      </w:pPr>
      <w:r w:rsidRPr="00A31F63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114300" distR="114300" wp14:anchorId="61E585F8" wp14:editId="61E585F9">
            <wp:extent cx="5336540" cy="4440555"/>
            <wp:effectExtent l="0" t="0" r="10160" b="4445"/>
            <wp:docPr id="7" name="图片 7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 S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85E9" w14:textId="77777777" w:rsidR="003D1C62" w:rsidRPr="00A31F63" w:rsidRDefault="003D1C62">
      <w:pPr>
        <w:spacing w:line="360" w:lineRule="auto"/>
        <w:jc w:val="left"/>
        <w:rPr>
          <w:rFonts w:ascii="Arial" w:hAnsi="Arial" w:cs="Arial"/>
          <w:sz w:val="20"/>
          <w:szCs w:val="20"/>
        </w:rPr>
      </w:pPr>
    </w:p>
    <w:p w14:paraId="61E585EA" w14:textId="77777777" w:rsidR="003D1C62" w:rsidRPr="00A31F63" w:rsidRDefault="00A31F63">
      <w:pPr>
        <w:spacing w:line="360" w:lineRule="auto"/>
        <w:rPr>
          <w:rFonts w:ascii="Arial" w:hAnsi="Arial" w:cs="Arial"/>
          <w:sz w:val="20"/>
          <w:szCs w:val="20"/>
        </w:rPr>
      </w:pPr>
      <w:r w:rsidRPr="00A31F63">
        <w:rPr>
          <w:rFonts w:ascii="Arial" w:hAnsi="Arial" w:cs="Arial"/>
          <w:b/>
          <w:bCs/>
          <w:sz w:val="20"/>
          <w:szCs w:val="20"/>
        </w:rPr>
        <w:t>Fig</w:t>
      </w:r>
      <w:r w:rsidRPr="00A31F63">
        <w:rPr>
          <w:rFonts w:ascii="Arial" w:hAnsi="Arial" w:cs="Arial" w:hint="eastAsia"/>
          <w:b/>
          <w:bCs/>
          <w:sz w:val="20"/>
          <w:szCs w:val="20"/>
        </w:rPr>
        <w:t>ure</w:t>
      </w:r>
      <w:r w:rsidRPr="00A31F63">
        <w:rPr>
          <w:rFonts w:ascii="Arial" w:hAnsi="Arial" w:cs="Arial"/>
          <w:b/>
          <w:bCs/>
          <w:sz w:val="20"/>
          <w:szCs w:val="20"/>
        </w:rPr>
        <w:t xml:space="preserve"> S</w:t>
      </w:r>
      <w:r w:rsidRPr="00A31F63">
        <w:rPr>
          <w:rFonts w:ascii="Arial" w:hAnsi="Arial" w:cs="Arial" w:hint="eastAsia"/>
          <w:b/>
          <w:bCs/>
          <w:sz w:val="20"/>
          <w:szCs w:val="20"/>
        </w:rPr>
        <w:t>5</w:t>
      </w:r>
      <w:r w:rsidRPr="00A31F63">
        <w:rPr>
          <w:rFonts w:ascii="Arial" w:hAnsi="Arial" w:cs="Arial"/>
          <w:b/>
          <w:bCs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>(</w:t>
      </w:r>
      <w:r w:rsidRPr="00A31F63">
        <w:rPr>
          <w:rFonts w:ascii="Arial" w:hAnsi="Arial" w:cs="Arial"/>
          <w:b/>
          <w:bCs/>
          <w:sz w:val="20"/>
          <w:szCs w:val="20"/>
        </w:rPr>
        <w:t>A</w:t>
      </w:r>
      <w:r w:rsidRPr="00A31F63">
        <w:rPr>
          <w:rFonts w:ascii="Arial" w:hAnsi="Arial" w:cs="Arial"/>
          <w:sz w:val="20"/>
          <w:szCs w:val="20"/>
        </w:rPr>
        <w:t xml:space="preserve">) </w:t>
      </w:r>
      <w:r w:rsidRPr="00A31F63">
        <w:rPr>
          <w:rFonts w:ascii="Arial" w:hAnsi="Arial" w:cs="Arial"/>
          <w:sz w:val="20"/>
          <w:szCs w:val="20"/>
        </w:rPr>
        <w:t>Representative images of TUNEL staining on MCF-7 tumor</w:t>
      </w:r>
      <w:r w:rsidRPr="00A31F63">
        <w:rPr>
          <w:rFonts w:ascii="Arial" w:hAnsi="Arial" w:cs="Arial"/>
          <w:sz w:val="20"/>
          <w:szCs w:val="20"/>
        </w:rPr>
        <w:t xml:space="preserve"> cells</w:t>
      </w:r>
      <w:r w:rsidRPr="00A31F63">
        <w:rPr>
          <w:rFonts w:ascii="Arial" w:hAnsi="Arial" w:cs="Arial"/>
          <w:sz w:val="20"/>
          <w:szCs w:val="20"/>
        </w:rPr>
        <w:t>, the apoptotic cells were visualized by green fluorescence and the nuclei were identified as blue with DAPI. (</w:t>
      </w:r>
      <w:r w:rsidRPr="00A31F63">
        <w:rPr>
          <w:rFonts w:ascii="Arial" w:hAnsi="Arial" w:cs="Arial"/>
          <w:b/>
          <w:bCs/>
          <w:sz w:val="20"/>
          <w:szCs w:val="20"/>
        </w:rPr>
        <w:t>B</w:t>
      </w:r>
      <w:r w:rsidRPr="00A31F63">
        <w:rPr>
          <w:rFonts w:ascii="Arial" w:hAnsi="Arial" w:cs="Arial"/>
          <w:sz w:val="20"/>
          <w:szCs w:val="20"/>
        </w:rPr>
        <w:t>) Representative images of TUNEL staining on 4T1 tumor</w:t>
      </w:r>
      <w:r w:rsidRPr="00A31F63">
        <w:rPr>
          <w:rFonts w:ascii="Arial" w:hAnsi="Arial" w:cs="Arial"/>
          <w:sz w:val="20"/>
          <w:szCs w:val="20"/>
        </w:rPr>
        <w:t xml:space="preserve"> cells</w:t>
      </w:r>
      <w:r w:rsidRPr="00A31F63">
        <w:rPr>
          <w:rFonts w:ascii="Arial" w:hAnsi="Arial" w:cs="Arial"/>
          <w:sz w:val="20"/>
          <w:szCs w:val="20"/>
        </w:rPr>
        <w:t>, the apoptotic cells were visualized by green fluorescence and the nuclei wer</w:t>
      </w:r>
      <w:r w:rsidRPr="00A31F63">
        <w:rPr>
          <w:rFonts w:ascii="Arial" w:hAnsi="Arial" w:cs="Arial"/>
          <w:sz w:val="20"/>
          <w:szCs w:val="20"/>
        </w:rPr>
        <w:t xml:space="preserve">e identified as blue with DAPI. </w:t>
      </w:r>
      <w:r w:rsidRPr="00A31F63">
        <w:rPr>
          <w:rFonts w:ascii="Arial" w:hAnsi="Arial" w:cs="Arial"/>
          <w:sz w:val="20"/>
          <w:szCs w:val="20"/>
        </w:rPr>
        <w:t>(</w:t>
      </w:r>
      <w:r w:rsidRPr="00A31F63">
        <w:rPr>
          <w:rFonts w:ascii="Arial" w:hAnsi="Arial" w:cs="Arial"/>
          <w:b/>
          <w:bCs/>
          <w:sz w:val="20"/>
          <w:szCs w:val="20"/>
        </w:rPr>
        <w:t>C</w:t>
      </w:r>
      <w:r w:rsidRPr="00A31F63">
        <w:rPr>
          <w:rFonts w:ascii="Arial" w:hAnsi="Arial" w:cs="Arial"/>
          <w:sz w:val="20"/>
          <w:szCs w:val="20"/>
        </w:rPr>
        <w:t>) T</w:t>
      </w:r>
      <w:r w:rsidRPr="00A31F63">
        <w:rPr>
          <w:rFonts w:ascii="Arial" w:hAnsi="Arial" w:cs="Arial"/>
          <w:sz w:val="20"/>
          <w:szCs w:val="20"/>
        </w:rPr>
        <w:t xml:space="preserve">he quantitative analysis of apoptotic cells by TUNEL staining. </w:t>
      </w:r>
      <w:r w:rsidRPr="00A31F63">
        <w:rPr>
          <w:rFonts w:ascii="Arial" w:hAnsi="Arial" w:cs="Arial"/>
          <w:sz w:val="20"/>
          <w:szCs w:val="20"/>
        </w:rPr>
        <w:t>(</w:t>
      </w:r>
      <w:r w:rsidRPr="00A31F63">
        <w:rPr>
          <w:rFonts w:ascii="Arial" w:hAnsi="Arial" w:cs="Arial"/>
          <w:b/>
          <w:bCs/>
          <w:sz w:val="20"/>
          <w:szCs w:val="20"/>
        </w:rPr>
        <w:t>D</w:t>
      </w:r>
      <w:r w:rsidRPr="00A31F63">
        <w:rPr>
          <w:rFonts w:ascii="Arial" w:hAnsi="Arial" w:cs="Arial"/>
          <w:sz w:val="20"/>
          <w:szCs w:val="20"/>
        </w:rPr>
        <w:t>) T</w:t>
      </w:r>
      <w:r w:rsidRPr="00A31F63">
        <w:rPr>
          <w:rFonts w:ascii="Arial" w:hAnsi="Arial" w:cs="Arial"/>
          <w:sz w:val="20"/>
          <w:szCs w:val="20"/>
        </w:rPr>
        <w:t xml:space="preserve">he quantitative analysis of apoptotic cells by TUNEL staining. </w:t>
      </w:r>
      <w:r w:rsidRPr="00A31F63">
        <w:rPr>
          <w:rFonts w:ascii="Arial" w:hAnsi="Arial" w:cs="Arial"/>
          <w:sz w:val="20"/>
          <w:szCs w:val="20"/>
        </w:rPr>
        <w:t>***</w:t>
      </w:r>
      <w:r w:rsidRPr="00A31F63">
        <w:rPr>
          <w:rFonts w:ascii="Arial" w:hAnsi="Arial" w:cs="Arial"/>
          <w:sz w:val="20"/>
          <w:szCs w:val="20"/>
        </w:rPr>
        <w:t>p</w:t>
      </w:r>
      <w:r w:rsidRPr="00A31F63">
        <w:rPr>
          <w:rFonts w:ascii="Arial" w:hAnsi="Arial" w:cs="Arial"/>
          <w:sz w:val="20"/>
          <w:szCs w:val="20"/>
        </w:rPr>
        <w:t xml:space="preserve">&lt;0.001, compared with the control group; </w:t>
      </w:r>
      <w:r w:rsidRPr="00A31F63">
        <w:rPr>
          <w:rFonts w:ascii="Arial" w:hAnsi="Arial" w:cs="Arial"/>
          <w:sz w:val="20"/>
          <w:szCs w:val="20"/>
          <w:vertAlign w:val="superscript"/>
        </w:rPr>
        <w:t>###</w:t>
      </w:r>
      <w:r w:rsidRPr="00A31F63">
        <w:rPr>
          <w:rFonts w:ascii="Arial" w:hAnsi="Arial" w:cs="Arial"/>
          <w:sz w:val="20"/>
          <w:szCs w:val="20"/>
        </w:rPr>
        <w:t>p</w:t>
      </w:r>
      <w:r w:rsidRPr="00A31F63">
        <w:rPr>
          <w:rFonts w:ascii="Arial" w:hAnsi="Arial" w:cs="Arial"/>
          <w:sz w:val="20"/>
          <w:szCs w:val="20"/>
        </w:rPr>
        <w:t xml:space="preserve">&lt;0.001 or </w:t>
      </w:r>
      <w:r w:rsidRPr="00A31F63">
        <w:rPr>
          <w:rFonts w:ascii="Arial" w:hAnsi="Arial" w:cs="Arial"/>
          <w:sz w:val="20"/>
          <w:szCs w:val="20"/>
          <w:vertAlign w:val="superscript"/>
        </w:rPr>
        <w:t>##</w:t>
      </w:r>
      <w:r w:rsidRPr="00A31F63">
        <w:rPr>
          <w:rFonts w:ascii="Arial" w:hAnsi="Arial" w:cs="Arial"/>
          <w:sz w:val="20"/>
          <w:szCs w:val="20"/>
        </w:rPr>
        <w:t>p</w:t>
      </w:r>
      <w:r w:rsidRPr="00A31F63">
        <w:rPr>
          <w:rFonts w:ascii="Arial" w:hAnsi="Arial" w:cs="Arial"/>
          <w:sz w:val="20"/>
          <w:szCs w:val="20"/>
        </w:rPr>
        <w:t xml:space="preserve">&lt;0.01, compared with </w:t>
      </w:r>
      <w:r w:rsidRPr="00A31F63">
        <w:rPr>
          <w:rFonts w:ascii="Arial" w:hAnsi="Arial" w:cs="Arial"/>
          <w:sz w:val="20"/>
          <w:szCs w:val="20"/>
        </w:rPr>
        <w:t>Dox</w:t>
      </w:r>
      <w:r w:rsidRPr="00A31F63">
        <w:rPr>
          <w:rFonts w:ascii="Arial" w:hAnsi="Arial" w:cs="Arial"/>
          <w:sz w:val="20"/>
          <w:szCs w:val="20"/>
        </w:rPr>
        <w:t>-</w:t>
      </w:r>
      <w:r w:rsidRPr="00A31F63">
        <w:rPr>
          <w:rFonts w:ascii="Arial" w:hAnsi="Arial" w:cs="Arial"/>
          <w:sz w:val="20"/>
          <w:szCs w:val="20"/>
        </w:rPr>
        <w:t>treated group</w:t>
      </w:r>
      <w:r w:rsidRPr="00A31F63">
        <w:rPr>
          <w:rFonts w:ascii="Arial" w:hAnsi="Arial" w:cs="Arial"/>
          <w:sz w:val="20"/>
          <w:szCs w:val="20"/>
        </w:rPr>
        <w:t>.</w:t>
      </w:r>
      <w:r w:rsidRPr="00A31F63">
        <w:rPr>
          <w:rFonts w:ascii="Arial" w:hAnsi="Arial" w:cs="Arial" w:hint="eastAsia"/>
          <w:sz w:val="20"/>
          <w:szCs w:val="20"/>
        </w:rPr>
        <w:t xml:space="preserve"> </w:t>
      </w:r>
    </w:p>
    <w:p w14:paraId="61E585EB" w14:textId="77777777" w:rsidR="003D1C62" w:rsidRPr="00A31F63" w:rsidRDefault="003D1C62">
      <w:pPr>
        <w:spacing w:line="360" w:lineRule="auto"/>
        <w:rPr>
          <w:rFonts w:ascii="Arial" w:hAnsi="Arial" w:cs="Arial"/>
          <w:sz w:val="20"/>
          <w:szCs w:val="20"/>
        </w:rPr>
      </w:pPr>
    </w:p>
    <w:p w14:paraId="61E585EC" w14:textId="77777777" w:rsidR="003D1C62" w:rsidRPr="00A31F63" w:rsidRDefault="003D1C62">
      <w:pPr>
        <w:spacing w:line="360" w:lineRule="auto"/>
        <w:jc w:val="left"/>
        <w:rPr>
          <w:rFonts w:ascii="Arial" w:hAnsi="Arial" w:cs="Arial"/>
          <w:sz w:val="20"/>
          <w:szCs w:val="20"/>
        </w:rPr>
      </w:pPr>
    </w:p>
    <w:p w14:paraId="61E585ED" w14:textId="77777777" w:rsidR="003D1C62" w:rsidRPr="00A31F63" w:rsidRDefault="003D1C62">
      <w:pPr>
        <w:spacing w:line="360" w:lineRule="auto"/>
        <w:jc w:val="left"/>
        <w:rPr>
          <w:rFonts w:ascii="Arial" w:hAnsi="Arial" w:cs="Arial"/>
          <w:sz w:val="20"/>
          <w:szCs w:val="20"/>
        </w:rPr>
      </w:pPr>
    </w:p>
    <w:p w14:paraId="61E585EE" w14:textId="77777777" w:rsidR="003D1C62" w:rsidRPr="00A31F63" w:rsidRDefault="00A31F63">
      <w:pPr>
        <w:spacing w:line="360" w:lineRule="auto"/>
        <w:jc w:val="left"/>
        <w:rPr>
          <w:rFonts w:ascii="Arial" w:hAnsi="Arial" w:cs="Arial"/>
          <w:sz w:val="20"/>
          <w:szCs w:val="20"/>
        </w:rPr>
      </w:pPr>
      <w:r w:rsidRPr="00A31F63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114300" distR="114300" wp14:anchorId="61E585FA" wp14:editId="61E585FB">
            <wp:extent cx="5336540" cy="3272155"/>
            <wp:effectExtent l="0" t="0" r="10160" b="4445"/>
            <wp:docPr id="8" name="图片 8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 S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85EF" w14:textId="77777777" w:rsidR="003D1C62" w:rsidRPr="00A31F63" w:rsidRDefault="00A31F63">
      <w:pPr>
        <w:spacing w:line="360" w:lineRule="auto"/>
        <w:rPr>
          <w:rFonts w:ascii="Arial" w:hAnsi="Arial" w:cs="Arial"/>
          <w:sz w:val="20"/>
          <w:szCs w:val="20"/>
        </w:rPr>
      </w:pPr>
      <w:r w:rsidRPr="00A31F63">
        <w:rPr>
          <w:rFonts w:ascii="Arial" w:hAnsi="Arial" w:cs="Arial"/>
          <w:b/>
          <w:bCs/>
          <w:sz w:val="20"/>
          <w:szCs w:val="20"/>
        </w:rPr>
        <w:t>Fig</w:t>
      </w:r>
      <w:r w:rsidRPr="00A31F63">
        <w:rPr>
          <w:rFonts w:ascii="Arial" w:hAnsi="Arial" w:cs="Arial" w:hint="eastAsia"/>
          <w:b/>
          <w:bCs/>
          <w:sz w:val="20"/>
          <w:szCs w:val="20"/>
        </w:rPr>
        <w:t>ure</w:t>
      </w:r>
      <w:r w:rsidRPr="00A31F63">
        <w:rPr>
          <w:rFonts w:ascii="Arial" w:hAnsi="Arial" w:cs="Arial"/>
          <w:b/>
          <w:bCs/>
          <w:sz w:val="20"/>
          <w:szCs w:val="20"/>
        </w:rPr>
        <w:t xml:space="preserve"> S</w:t>
      </w:r>
      <w:r w:rsidRPr="00A31F63">
        <w:rPr>
          <w:rFonts w:ascii="Arial" w:hAnsi="Arial" w:cs="Arial" w:hint="eastAsia"/>
          <w:b/>
          <w:bCs/>
          <w:sz w:val="20"/>
          <w:szCs w:val="20"/>
        </w:rPr>
        <w:t>6</w:t>
      </w:r>
      <w:r w:rsidRPr="00A31F63">
        <w:rPr>
          <w:rFonts w:ascii="Arial" w:hAnsi="Arial" w:cs="Arial"/>
          <w:sz w:val="20"/>
          <w:szCs w:val="20"/>
        </w:rPr>
        <w:t xml:space="preserve"> </w:t>
      </w:r>
      <w:r w:rsidRPr="00A31F63">
        <w:rPr>
          <w:rFonts w:ascii="Arial" w:hAnsi="Arial" w:cs="Arial"/>
          <w:sz w:val="20"/>
          <w:szCs w:val="20"/>
        </w:rPr>
        <w:t xml:space="preserve">Representative images of HE </w:t>
      </w:r>
      <w:proofErr w:type="gramStart"/>
      <w:r w:rsidRPr="00A31F63">
        <w:rPr>
          <w:rFonts w:ascii="Arial" w:hAnsi="Arial" w:cs="Arial"/>
          <w:sz w:val="20"/>
          <w:szCs w:val="20"/>
        </w:rPr>
        <w:t>staining</w:t>
      </w:r>
      <w:proofErr w:type="gramEnd"/>
      <w:r w:rsidRPr="00A31F63">
        <w:rPr>
          <w:rFonts w:ascii="Arial" w:hAnsi="Arial" w:cs="Arial"/>
          <w:sz w:val="20"/>
          <w:szCs w:val="20"/>
        </w:rPr>
        <w:t xml:space="preserve"> of liver, kidney and spleen of mice</w:t>
      </w:r>
      <w:r w:rsidRPr="00A31F63">
        <w:rPr>
          <w:rFonts w:ascii="Arial" w:hAnsi="Arial" w:cs="Arial" w:hint="eastAsia"/>
          <w:sz w:val="20"/>
          <w:szCs w:val="20"/>
        </w:rPr>
        <w:t xml:space="preserve"> in </w:t>
      </w:r>
      <w:r w:rsidRPr="00A31F63">
        <w:rPr>
          <w:rFonts w:ascii="Arial" w:hAnsi="Arial" w:cs="Arial"/>
          <w:sz w:val="20"/>
          <w:szCs w:val="20"/>
        </w:rPr>
        <w:t>different group (×100).</w:t>
      </w:r>
      <w:r w:rsidRPr="00A31F63">
        <w:rPr>
          <w:rFonts w:ascii="Arial" w:hAnsi="Arial" w:cs="Arial"/>
          <w:sz w:val="20"/>
          <w:szCs w:val="20"/>
        </w:rPr>
        <w:t xml:space="preserve"> </w:t>
      </w:r>
    </w:p>
    <w:sectPr w:rsidR="003D1C62" w:rsidRPr="00A31F63">
      <w:pgSz w:w="11906" w:h="16838"/>
      <w:pgMar w:top="1701" w:right="1800" w:bottom="1701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6841122"/>
    <w:rsid w:val="003D1C62"/>
    <w:rsid w:val="00A31F63"/>
    <w:rsid w:val="02646B67"/>
    <w:rsid w:val="055516AB"/>
    <w:rsid w:val="06814A0B"/>
    <w:rsid w:val="072A01E7"/>
    <w:rsid w:val="081820E3"/>
    <w:rsid w:val="08A04210"/>
    <w:rsid w:val="08AA40AA"/>
    <w:rsid w:val="08B51C12"/>
    <w:rsid w:val="08C5062D"/>
    <w:rsid w:val="0ACD3028"/>
    <w:rsid w:val="0D6F3E9F"/>
    <w:rsid w:val="0DC970DA"/>
    <w:rsid w:val="0DD1043A"/>
    <w:rsid w:val="11236A0E"/>
    <w:rsid w:val="117E5325"/>
    <w:rsid w:val="13013FAA"/>
    <w:rsid w:val="131946DF"/>
    <w:rsid w:val="13A73A63"/>
    <w:rsid w:val="15354967"/>
    <w:rsid w:val="187024E6"/>
    <w:rsid w:val="187F56BE"/>
    <w:rsid w:val="18A3682E"/>
    <w:rsid w:val="19C83BD2"/>
    <w:rsid w:val="1BF14471"/>
    <w:rsid w:val="1C0E42BC"/>
    <w:rsid w:val="1D0B0C4C"/>
    <w:rsid w:val="1D547284"/>
    <w:rsid w:val="1E23231A"/>
    <w:rsid w:val="1F3C76DB"/>
    <w:rsid w:val="1F5A051C"/>
    <w:rsid w:val="20096E1F"/>
    <w:rsid w:val="22023353"/>
    <w:rsid w:val="221358F7"/>
    <w:rsid w:val="247573D2"/>
    <w:rsid w:val="25A42C1C"/>
    <w:rsid w:val="2689469E"/>
    <w:rsid w:val="27EA12B5"/>
    <w:rsid w:val="28753E44"/>
    <w:rsid w:val="28A847C0"/>
    <w:rsid w:val="28C10A1C"/>
    <w:rsid w:val="299F16FF"/>
    <w:rsid w:val="2A79129D"/>
    <w:rsid w:val="2CE81D48"/>
    <w:rsid w:val="2EC319FE"/>
    <w:rsid w:val="2EF67062"/>
    <w:rsid w:val="2EFA79F8"/>
    <w:rsid w:val="2FC8487D"/>
    <w:rsid w:val="32360227"/>
    <w:rsid w:val="328666CE"/>
    <w:rsid w:val="33CC4821"/>
    <w:rsid w:val="33D4697B"/>
    <w:rsid w:val="349A354F"/>
    <w:rsid w:val="38883500"/>
    <w:rsid w:val="3A5030CC"/>
    <w:rsid w:val="3A660229"/>
    <w:rsid w:val="3AA93ABC"/>
    <w:rsid w:val="3AF632C4"/>
    <w:rsid w:val="3DC316F8"/>
    <w:rsid w:val="40E423D1"/>
    <w:rsid w:val="40F863CE"/>
    <w:rsid w:val="413825E8"/>
    <w:rsid w:val="424B54B3"/>
    <w:rsid w:val="44CC7CD5"/>
    <w:rsid w:val="45E75DD8"/>
    <w:rsid w:val="487F5086"/>
    <w:rsid w:val="48904273"/>
    <w:rsid w:val="4B985D67"/>
    <w:rsid w:val="4C046CF4"/>
    <w:rsid w:val="4C3946FE"/>
    <w:rsid w:val="4D1F7C53"/>
    <w:rsid w:val="4D3E41C2"/>
    <w:rsid w:val="4EC26738"/>
    <w:rsid w:val="4EC631AA"/>
    <w:rsid w:val="4ED35877"/>
    <w:rsid w:val="4F3F2752"/>
    <w:rsid w:val="515B5CAD"/>
    <w:rsid w:val="51CD6303"/>
    <w:rsid w:val="52192D9A"/>
    <w:rsid w:val="522A622E"/>
    <w:rsid w:val="52BF39DF"/>
    <w:rsid w:val="53B67F55"/>
    <w:rsid w:val="53E52B33"/>
    <w:rsid w:val="54CC025B"/>
    <w:rsid w:val="56841122"/>
    <w:rsid w:val="58020FD1"/>
    <w:rsid w:val="594A3F69"/>
    <w:rsid w:val="5AA93BCF"/>
    <w:rsid w:val="5B7800B2"/>
    <w:rsid w:val="5C556F26"/>
    <w:rsid w:val="5D822661"/>
    <w:rsid w:val="5D867F0A"/>
    <w:rsid w:val="5EF9490B"/>
    <w:rsid w:val="618B3A54"/>
    <w:rsid w:val="61A97BDE"/>
    <w:rsid w:val="628B31F5"/>
    <w:rsid w:val="62A74E6D"/>
    <w:rsid w:val="631B4F57"/>
    <w:rsid w:val="63CD6727"/>
    <w:rsid w:val="65601555"/>
    <w:rsid w:val="66F54BD8"/>
    <w:rsid w:val="68A72A23"/>
    <w:rsid w:val="6B153DF4"/>
    <w:rsid w:val="6D3C7AAA"/>
    <w:rsid w:val="6DA871ED"/>
    <w:rsid w:val="6E044267"/>
    <w:rsid w:val="70936812"/>
    <w:rsid w:val="72F17374"/>
    <w:rsid w:val="73F64475"/>
    <w:rsid w:val="751C42C1"/>
    <w:rsid w:val="75C21B10"/>
    <w:rsid w:val="76AF3670"/>
    <w:rsid w:val="77DC7428"/>
    <w:rsid w:val="78220B36"/>
    <w:rsid w:val="78ED37D7"/>
    <w:rsid w:val="79621BA9"/>
    <w:rsid w:val="7C201084"/>
    <w:rsid w:val="7C244830"/>
    <w:rsid w:val="7CDA66DC"/>
    <w:rsid w:val="7DFC5815"/>
    <w:rsid w:val="7EC46744"/>
    <w:rsid w:val="7ED27591"/>
    <w:rsid w:val="7F0D754C"/>
    <w:rsid w:val="7F44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1E58579"/>
  <w15:docId w15:val="{669C8E79-85FB-432F-A6C8-1D438A01C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autoSpaceDE w:val="0"/>
      <w:autoSpaceDN w:val="0"/>
      <w:jc w:val="left"/>
    </w:pPr>
    <w:rPr>
      <w:rFonts w:ascii="Book Antiqua" w:eastAsia="Book Antiqua" w:hAnsi="Book Antiqua" w:cs="Book Antiqua"/>
      <w:kern w:val="0"/>
      <w:sz w:val="16"/>
      <w:szCs w:val="16"/>
      <w:lang w:eastAsia="en-US"/>
    </w:r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1203</Words>
  <Characters>6858</Characters>
  <Application>Microsoft Office Word</Application>
  <DocSecurity>0</DocSecurity>
  <Lines>57</Lines>
  <Paragraphs>16</Paragraphs>
  <ScaleCrop>false</ScaleCrop>
  <Company/>
  <LinksUpToDate>false</LinksUpToDate>
  <CharactersWithSpaces>8045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Alice Bough</cp:lastModifiedBy>
  <cp:revision>2</cp:revision>
  <dcterms:created xsi:type="dcterms:W3CDTF">2021-06-08T11:44:00Z</dcterms:created>
  <dcterms:modified xsi:type="dcterms:W3CDTF">2021-10-18T10:01:00Z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2052-11.1.0.10395</vt:lpwstr>
  </property>
  <property fmtid="{D5CDD505-2E9C-101B-9397-08002B2CF9AE}" pid="3" name="ICV">
    <vt:lpwstr>69A3AB8C38884414841358EEEA3A92B6</vt:lpwstr>
  </property>
</Properties>
</file>