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1AD9F" w14:textId="77777777" w:rsidR="00B824BD" w:rsidRPr="00B824BD" w:rsidRDefault="00B824BD" w:rsidP="00B824BD">
      <w:pPr>
        <w:pStyle w:val="Header"/>
        <w:widowControl w:val="0"/>
        <w:spacing w:after="120"/>
        <w:jc w:val="center"/>
        <w:rPr>
          <w:b/>
          <w:bCs/>
        </w:rPr>
      </w:pPr>
      <w:r w:rsidRPr="00B824BD">
        <w:rPr>
          <w:b/>
          <w:bCs/>
        </w:rPr>
        <w:t>Appendix:</w:t>
      </w:r>
      <w:r>
        <w:rPr>
          <w:b/>
          <w:bCs/>
        </w:rPr>
        <w:t xml:space="preserve"> </w:t>
      </w:r>
      <w:r>
        <w:rPr>
          <w:b/>
          <w:bCs/>
        </w:rPr>
        <w:t>Focus Group Guide</w:t>
      </w:r>
    </w:p>
    <w:p w14:paraId="6A66650D" w14:textId="406A7E1C" w:rsidR="0046132D" w:rsidRPr="003D084B" w:rsidRDefault="0046132D" w:rsidP="0046132D">
      <w:pPr>
        <w:jc w:val="center"/>
        <w:rPr>
          <w:b/>
        </w:rPr>
      </w:pPr>
      <w:r w:rsidRPr="003D084B">
        <w:rPr>
          <w:b/>
        </w:rPr>
        <w:t>Communication challenges in precision oncology</w:t>
      </w:r>
    </w:p>
    <w:p w14:paraId="753F8354" w14:textId="3B5FAC7B" w:rsidR="00E82F7A" w:rsidRDefault="00315813" w:rsidP="0046132D">
      <w:r>
        <w:t xml:space="preserve">Introduction: </w:t>
      </w:r>
      <w:r w:rsidR="00D53BDB">
        <w:t>Thank you for joining us in this discussion today. T</w:t>
      </w:r>
      <w:r>
        <w:t>his initiative</w:t>
      </w:r>
      <w:r w:rsidR="00D53BDB">
        <w:t xml:space="preserve"> is</w:t>
      </w:r>
      <w:r>
        <w:t xml:space="preserve"> spearheaded by the </w:t>
      </w:r>
      <w:proofErr w:type="spellStart"/>
      <w:r>
        <w:t>Com</w:t>
      </w:r>
      <w:r w:rsidR="00D443DC">
        <w:t>s</w:t>
      </w:r>
      <w:r>
        <w:t>kil</w:t>
      </w:r>
      <w:proofErr w:type="spellEnd"/>
      <w:r>
        <w:t xml:space="preserve"> </w:t>
      </w:r>
      <w:r w:rsidR="00D443DC">
        <w:t xml:space="preserve">(Communication Skills Training and Research) </w:t>
      </w:r>
      <w:r>
        <w:t>and Genomics, Risk and Health Decision Making Laboratories</w:t>
      </w:r>
      <w:r w:rsidR="0046132D">
        <w:t xml:space="preserve"> within the </w:t>
      </w:r>
      <w:r w:rsidR="0046132D" w:rsidRPr="0046132D">
        <w:t>Department of Psychiatry &amp; Behavioral Sciences</w:t>
      </w:r>
      <w:r w:rsidR="00D53BDB">
        <w:t>.</w:t>
      </w:r>
      <w:r w:rsidR="0046132D">
        <w:t xml:space="preserve"> </w:t>
      </w:r>
      <w:r w:rsidR="00D53BDB">
        <w:t>W</w:t>
      </w:r>
      <w:r w:rsidR="0046132D">
        <w:t xml:space="preserve">e are interested in clinician perspectives </w:t>
      </w:r>
      <w:r w:rsidR="00D53BDB">
        <w:t>about</w:t>
      </w:r>
      <w:r w:rsidR="0046132D">
        <w:t xml:space="preserve"> the challenges and opportunities regarding </w:t>
      </w:r>
      <w:r w:rsidR="0046132D" w:rsidRPr="0046132D">
        <w:rPr>
          <w:u w:val="single"/>
        </w:rPr>
        <w:t>patient communication</w:t>
      </w:r>
      <w:r w:rsidR="0046132D">
        <w:t xml:space="preserve"> in the context of precision oncology. While the science continues to unfold at a rapid pace</w:t>
      </w:r>
      <w:r w:rsidR="00027E5E">
        <w:t>, we want to hear about your experiences and perspectives regarding your current practice with patients.</w:t>
      </w:r>
      <w:r w:rsidR="007A532F">
        <w:t xml:space="preserve">  </w:t>
      </w:r>
    </w:p>
    <w:p w14:paraId="209E2507" w14:textId="6C945D8B" w:rsidR="00D53BDB" w:rsidRDefault="00D53BDB" w:rsidP="0046132D">
      <w:r>
        <w:t>As a reminder, we will be audio-recording this discussion so we can summarize your comments. Your name will not be included in any reports arising from this work.</w:t>
      </w:r>
    </w:p>
    <w:p w14:paraId="09D6DD71" w14:textId="5688F2BD" w:rsidR="003D084B" w:rsidRPr="002406E7" w:rsidRDefault="00E82F7A" w:rsidP="003D084B">
      <w:pPr>
        <w:pStyle w:val="ListParagraph"/>
        <w:numPr>
          <w:ilvl w:val="0"/>
          <w:numId w:val="1"/>
        </w:numPr>
      </w:pPr>
      <w:r w:rsidRPr="002406E7">
        <w:t xml:space="preserve">What does the term “precision </w:t>
      </w:r>
      <w:r w:rsidR="00655D4B" w:rsidRPr="002406E7">
        <w:t>oncology</w:t>
      </w:r>
      <w:r w:rsidRPr="002406E7">
        <w:t>” mean to you?</w:t>
      </w:r>
      <w:r w:rsidR="00655D4B" w:rsidRPr="002406E7">
        <w:t xml:space="preserve"> </w:t>
      </w:r>
    </w:p>
    <w:p w14:paraId="30A1E790" w14:textId="294F772F" w:rsidR="00655D4B" w:rsidRPr="002406E7" w:rsidRDefault="003D084B" w:rsidP="003D084B">
      <w:pPr>
        <w:pStyle w:val="ListParagraph"/>
        <w:numPr>
          <w:ilvl w:val="1"/>
          <w:numId w:val="1"/>
        </w:numPr>
      </w:pPr>
      <w:r w:rsidRPr="002406E7">
        <w:t xml:space="preserve">Probe: </w:t>
      </w:r>
      <w:r w:rsidR="00655D4B" w:rsidRPr="002406E7">
        <w:t>What makes a treatment belong in that category, or not belong in that category?</w:t>
      </w:r>
    </w:p>
    <w:p w14:paraId="689C16FF" w14:textId="1C45FCBE" w:rsidR="003D084B" w:rsidRPr="002406E7" w:rsidRDefault="003D084B" w:rsidP="003D084B">
      <w:pPr>
        <w:pStyle w:val="ListParagraph"/>
        <w:numPr>
          <w:ilvl w:val="1"/>
          <w:numId w:val="1"/>
        </w:numPr>
      </w:pPr>
      <w:r w:rsidRPr="002406E7">
        <w:t xml:space="preserve">How has precision oncology influenced your own </w:t>
      </w:r>
      <w:r w:rsidR="0091695B" w:rsidRPr="002406E7">
        <w:t>specialty</w:t>
      </w:r>
      <w:r w:rsidRPr="002406E7">
        <w:t>?</w:t>
      </w:r>
    </w:p>
    <w:p w14:paraId="76445062" w14:textId="52CCDF2C" w:rsidR="00655D4B" w:rsidRPr="002406E7" w:rsidRDefault="003D084B" w:rsidP="00655D4B">
      <w:r w:rsidRPr="002406E7">
        <w:t>2</w:t>
      </w:r>
      <w:r w:rsidR="00655D4B" w:rsidRPr="002406E7">
        <w:t>.</w:t>
      </w:r>
      <w:r w:rsidR="00655D4B" w:rsidRPr="002406E7">
        <w:tab/>
      </w:r>
      <w:r w:rsidRPr="002406E7">
        <w:t>W</w:t>
      </w:r>
      <w:r w:rsidR="00655D4B" w:rsidRPr="002406E7">
        <w:t xml:space="preserve">hat are the clearest ways that treatments have become more precise?  </w:t>
      </w:r>
    </w:p>
    <w:p w14:paraId="35CCC4E6" w14:textId="4427F6CF" w:rsidR="00655D4B" w:rsidRDefault="003D084B" w:rsidP="00655D4B">
      <w:r w:rsidRPr="002406E7">
        <w:t>3</w:t>
      </w:r>
      <w:r w:rsidR="00655D4B" w:rsidRPr="002406E7">
        <w:t>.</w:t>
      </w:r>
      <w:r w:rsidR="00655D4B" w:rsidRPr="002406E7">
        <w:tab/>
        <w:t>Currently, is there a good match between how patients and physicians conceptualize precision approaches to treatment?  If not, how so?</w:t>
      </w:r>
      <w:r w:rsidR="00655D4B">
        <w:t xml:space="preserve"> </w:t>
      </w:r>
    </w:p>
    <w:p w14:paraId="38E13A80" w14:textId="0A10E614" w:rsidR="00E82F7A" w:rsidRDefault="003D084B" w:rsidP="00E82F7A">
      <w:r>
        <w:t>4</w:t>
      </w:r>
      <w:r w:rsidR="00E82F7A">
        <w:t>.</w:t>
      </w:r>
      <w:r w:rsidR="00027E5E">
        <w:t xml:space="preserve">    </w:t>
      </w:r>
      <w:r w:rsidR="00E82F7A">
        <w:t xml:space="preserve">What are the main limitations of </w:t>
      </w:r>
      <w:r w:rsidR="00027E5E">
        <w:t>precision oncology</w:t>
      </w:r>
      <w:r w:rsidR="007A532F">
        <w:t xml:space="preserve"> in your practice area</w:t>
      </w:r>
      <w:r w:rsidR="00666108">
        <w:t>, in your opinion</w:t>
      </w:r>
      <w:r w:rsidR="00E82F7A">
        <w:t xml:space="preserve">?  </w:t>
      </w:r>
    </w:p>
    <w:p w14:paraId="338E1984" w14:textId="13711E0B" w:rsidR="00E82F7A" w:rsidRDefault="00E82F7A" w:rsidP="00027E5E">
      <w:pPr>
        <w:ind w:left="720"/>
      </w:pPr>
      <w:r>
        <w:t>PROBE each</w:t>
      </w:r>
      <w:r w:rsidR="00027E5E">
        <w:t xml:space="preserve"> (with visual slide </w:t>
      </w:r>
      <w:r w:rsidR="003D084B">
        <w:t xml:space="preserve">including all </w:t>
      </w:r>
      <w:r w:rsidR="00027E5E">
        <w:t>prompts)</w:t>
      </w:r>
      <w:r>
        <w:t>:</w:t>
      </w:r>
    </w:p>
    <w:p w14:paraId="169C9B49" w14:textId="77777777" w:rsidR="003D084B" w:rsidRDefault="00655D4B" w:rsidP="003D084B">
      <w:pPr>
        <w:spacing w:line="240" w:lineRule="auto"/>
        <w:ind w:left="720"/>
      </w:pPr>
      <w:r>
        <w:t>a</w:t>
      </w:r>
      <w:r w:rsidR="00E82F7A">
        <w:t>.</w:t>
      </w:r>
      <w:r w:rsidR="00E82F7A">
        <w:tab/>
        <w:t>Causes delays in treatment</w:t>
      </w:r>
    </w:p>
    <w:p w14:paraId="01F54539" w14:textId="3DFFBA58" w:rsidR="00E82F7A" w:rsidRDefault="00655D4B" w:rsidP="003D084B">
      <w:pPr>
        <w:spacing w:line="240" w:lineRule="auto"/>
        <w:ind w:left="720"/>
      </w:pPr>
      <w:r>
        <w:t>b</w:t>
      </w:r>
      <w:r w:rsidR="00E82F7A">
        <w:t>.</w:t>
      </w:r>
      <w:r w:rsidR="00E82F7A">
        <w:tab/>
        <w:t>Financial cost</w:t>
      </w:r>
    </w:p>
    <w:p w14:paraId="67AAE1B9" w14:textId="1755C78A" w:rsidR="00655D4B" w:rsidRDefault="00655D4B" w:rsidP="003D084B">
      <w:pPr>
        <w:spacing w:line="240" w:lineRule="auto"/>
        <w:ind w:left="720"/>
      </w:pPr>
      <w:r>
        <w:t>c.</w:t>
      </w:r>
      <w:r>
        <w:tab/>
        <w:t>Inadequate patient access to targeted therapies or clinical trials</w:t>
      </w:r>
    </w:p>
    <w:p w14:paraId="21A26D1F" w14:textId="6F575FEC" w:rsidR="00655D4B" w:rsidRDefault="00655D4B" w:rsidP="003D084B">
      <w:pPr>
        <w:spacing w:line="240" w:lineRule="auto"/>
        <w:ind w:left="720"/>
      </w:pPr>
      <w:r>
        <w:t>d.</w:t>
      </w:r>
      <w:r>
        <w:tab/>
        <w:t xml:space="preserve">Encourages unrealistic patient expectations and patient disappointment </w:t>
      </w:r>
    </w:p>
    <w:p w14:paraId="6F40FBDA" w14:textId="0A341711" w:rsidR="00655D4B" w:rsidRDefault="00655D4B" w:rsidP="003D084B">
      <w:pPr>
        <w:spacing w:line="240" w:lineRule="auto"/>
        <w:ind w:left="720"/>
      </w:pPr>
      <w:r>
        <w:t>e.</w:t>
      </w:r>
      <w:r>
        <w:tab/>
        <w:t>Difficulty explaining results to patients and families</w:t>
      </w:r>
    </w:p>
    <w:p w14:paraId="42C5DD4C" w14:textId="70E4D091" w:rsidR="00655D4B" w:rsidRDefault="00655D4B" w:rsidP="003D084B">
      <w:pPr>
        <w:spacing w:line="240" w:lineRule="auto"/>
        <w:ind w:left="720"/>
      </w:pPr>
      <w:r>
        <w:t>f.</w:t>
      </w:r>
      <w:r>
        <w:tab/>
        <w:t>Waiting time for tumor genomic testing results</w:t>
      </w:r>
    </w:p>
    <w:p w14:paraId="396D4F69" w14:textId="0A5FE151" w:rsidR="00E82F7A" w:rsidRDefault="00655D4B" w:rsidP="003D084B">
      <w:pPr>
        <w:spacing w:line="240" w:lineRule="auto"/>
        <w:ind w:left="720"/>
      </w:pPr>
      <w:r>
        <w:t>g</w:t>
      </w:r>
      <w:r w:rsidR="00E82F7A">
        <w:t>.</w:t>
      </w:r>
      <w:r w:rsidR="00E82F7A">
        <w:tab/>
        <w:t xml:space="preserve">Uninformative or uncertain </w:t>
      </w:r>
      <w:r w:rsidR="00027E5E">
        <w:t xml:space="preserve">tumor testing </w:t>
      </w:r>
      <w:r w:rsidR="00E82F7A">
        <w:t>results</w:t>
      </w:r>
    </w:p>
    <w:p w14:paraId="318C2F5D" w14:textId="1B53933B" w:rsidR="00E82F7A" w:rsidRDefault="00655D4B" w:rsidP="003D084B">
      <w:pPr>
        <w:spacing w:line="240" w:lineRule="auto"/>
        <w:ind w:left="720"/>
      </w:pPr>
      <w:r>
        <w:t>h</w:t>
      </w:r>
      <w:r w:rsidR="00E82F7A">
        <w:t>.</w:t>
      </w:r>
      <w:r w:rsidR="00E82F7A">
        <w:tab/>
        <w:t>Unactionable results</w:t>
      </w:r>
    </w:p>
    <w:p w14:paraId="6A01C073" w14:textId="7043F7C0" w:rsidR="00E82F7A" w:rsidRDefault="00655D4B" w:rsidP="003D084B">
      <w:pPr>
        <w:spacing w:line="240" w:lineRule="auto"/>
        <w:ind w:left="720"/>
      </w:pPr>
      <w:r>
        <w:t>i</w:t>
      </w:r>
      <w:r w:rsidR="00E82F7A">
        <w:t>.</w:t>
      </w:r>
      <w:r w:rsidR="00E82F7A">
        <w:tab/>
        <w:t>Incidental findings</w:t>
      </w:r>
    </w:p>
    <w:p w14:paraId="6040E86C" w14:textId="7A847F3A" w:rsidR="00E82F7A" w:rsidRDefault="00655D4B" w:rsidP="003D084B">
      <w:pPr>
        <w:spacing w:line="240" w:lineRule="auto"/>
        <w:ind w:left="720"/>
      </w:pPr>
      <w:r>
        <w:t>j</w:t>
      </w:r>
      <w:r w:rsidR="00E82F7A">
        <w:t>.</w:t>
      </w:r>
      <w:r w:rsidR="00E82F7A">
        <w:tab/>
        <w:t>Possibility of revealing germline variants</w:t>
      </w:r>
    </w:p>
    <w:p w14:paraId="1DA8704F" w14:textId="16CE982A" w:rsidR="00027E5E" w:rsidRPr="003D084B" w:rsidRDefault="003D084B" w:rsidP="00B824BD">
      <w:pPr>
        <w:widowControl w:val="0"/>
        <w:rPr>
          <w:u w:val="single"/>
        </w:rPr>
      </w:pPr>
      <w:r>
        <w:t>5</w:t>
      </w:r>
      <w:r w:rsidR="00027E5E">
        <w:t xml:space="preserve">. Can you </w:t>
      </w:r>
      <w:r w:rsidR="00D53BDB">
        <w:t>describe any</w:t>
      </w:r>
      <w:r w:rsidR="000E46CD">
        <w:t xml:space="preserve"> interactions with patients that have touched on </w:t>
      </w:r>
      <w:r w:rsidR="000E46CD" w:rsidRPr="003D084B">
        <w:rPr>
          <w:u w:val="single"/>
        </w:rPr>
        <w:t>any of these issues?</w:t>
      </w:r>
    </w:p>
    <w:p w14:paraId="6767EE4D" w14:textId="198F77B4" w:rsidR="00E82F7A" w:rsidRDefault="003D084B" w:rsidP="00E82F7A">
      <w:r>
        <w:t xml:space="preserve">6. </w:t>
      </w:r>
      <w:r w:rsidR="00E82F7A">
        <w:t xml:space="preserve">What are the greatest challenges in communicating </w:t>
      </w:r>
      <w:r>
        <w:t xml:space="preserve">about precision oncology with </w:t>
      </w:r>
      <w:r w:rsidR="00E82F7A">
        <w:t xml:space="preserve">patients? </w:t>
      </w:r>
    </w:p>
    <w:sectPr w:rsidR="00E82F7A" w:rsidSect="00413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0003E" w14:textId="77777777" w:rsidR="00A33916" w:rsidRDefault="00A33916" w:rsidP="00A33916">
      <w:pPr>
        <w:spacing w:after="0" w:line="240" w:lineRule="auto"/>
      </w:pPr>
      <w:r>
        <w:separator/>
      </w:r>
    </w:p>
  </w:endnote>
  <w:endnote w:type="continuationSeparator" w:id="0">
    <w:p w14:paraId="1BDED167" w14:textId="77777777" w:rsidR="00A33916" w:rsidRDefault="00A33916" w:rsidP="00A33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D76C1" w14:textId="77777777" w:rsidR="00A33916" w:rsidRDefault="00A33916" w:rsidP="00A33916">
      <w:pPr>
        <w:spacing w:after="0" w:line="240" w:lineRule="auto"/>
      </w:pPr>
      <w:r>
        <w:separator/>
      </w:r>
    </w:p>
  </w:footnote>
  <w:footnote w:type="continuationSeparator" w:id="0">
    <w:p w14:paraId="301C763D" w14:textId="77777777" w:rsidR="00A33916" w:rsidRDefault="00A33916" w:rsidP="00A33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64F27"/>
    <w:multiLevelType w:val="hybridMultilevel"/>
    <w:tmpl w:val="0C569964"/>
    <w:lvl w:ilvl="0" w:tplc="08364E58">
      <w:start w:val="1"/>
      <w:numFmt w:val="decimal"/>
      <w:lvlText w:val="%1."/>
      <w:lvlJc w:val="left"/>
      <w:pPr>
        <w:ind w:left="3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F7A"/>
    <w:rsid w:val="00027E5E"/>
    <w:rsid w:val="000328CA"/>
    <w:rsid w:val="00034275"/>
    <w:rsid w:val="00034857"/>
    <w:rsid w:val="00061743"/>
    <w:rsid w:val="000C341D"/>
    <w:rsid w:val="000D35E8"/>
    <w:rsid w:val="000E46CD"/>
    <w:rsid w:val="00106592"/>
    <w:rsid w:val="00142168"/>
    <w:rsid w:val="00186ACE"/>
    <w:rsid w:val="001E29BE"/>
    <w:rsid w:val="001E3396"/>
    <w:rsid w:val="002121A3"/>
    <w:rsid w:val="00214D7B"/>
    <w:rsid w:val="002406E7"/>
    <w:rsid w:val="002579EB"/>
    <w:rsid w:val="002C011B"/>
    <w:rsid w:val="002E01FA"/>
    <w:rsid w:val="00313062"/>
    <w:rsid w:val="0031476C"/>
    <w:rsid w:val="00315813"/>
    <w:rsid w:val="003219AD"/>
    <w:rsid w:val="00355044"/>
    <w:rsid w:val="003653C1"/>
    <w:rsid w:val="00365FE5"/>
    <w:rsid w:val="00385AD5"/>
    <w:rsid w:val="003A0AE8"/>
    <w:rsid w:val="003A3597"/>
    <w:rsid w:val="003D084B"/>
    <w:rsid w:val="00413992"/>
    <w:rsid w:val="004346FF"/>
    <w:rsid w:val="00445F1C"/>
    <w:rsid w:val="0046132D"/>
    <w:rsid w:val="004A5693"/>
    <w:rsid w:val="004B09E1"/>
    <w:rsid w:val="004C1CE5"/>
    <w:rsid w:val="005651F1"/>
    <w:rsid w:val="005A1509"/>
    <w:rsid w:val="005B67FE"/>
    <w:rsid w:val="0063478F"/>
    <w:rsid w:val="00655D4B"/>
    <w:rsid w:val="00662507"/>
    <w:rsid w:val="00665DDD"/>
    <w:rsid w:val="00666108"/>
    <w:rsid w:val="006A10E8"/>
    <w:rsid w:val="006B06BD"/>
    <w:rsid w:val="006B74EB"/>
    <w:rsid w:val="006D4DCF"/>
    <w:rsid w:val="00746BAF"/>
    <w:rsid w:val="007A49A7"/>
    <w:rsid w:val="007A532F"/>
    <w:rsid w:val="007C260B"/>
    <w:rsid w:val="00806C8C"/>
    <w:rsid w:val="00814172"/>
    <w:rsid w:val="00834B6F"/>
    <w:rsid w:val="008535E2"/>
    <w:rsid w:val="00854B3E"/>
    <w:rsid w:val="00864995"/>
    <w:rsid w:val="008734CE"/>
    <w:rsid w:val="008A10FB"/>
    <w:rsid w:val="008B584B"/>
    <w:rsid w:val="008C3BAF"/>
    <w:rsid w:val="0091695B"/>
    <w:rsid w:val="009404CA"/>
    <w:rsid w:val="0094604F"/>
    <w:rsid w:val="00952987"/>
    <w:rsid w:val="009602BC"/>
    <w:rsid w:val="00A33916"/>
    <w:rsid w:val="00AA5B1C"/>
    <w:rsid w:val="00AE5D7A"/>
    <w:rsid w:val="00AF534F"/>
    <w:rsid w:val="00B0097F"/>
    <w:rsid w:val="00B824BD"/>
    <w:rsid w:val="00BA733E"/>
    <w:rsid w:val="00BB7082"/>
    <w:rsid w:val="00BC424D"/>
    <w:rsid w:val="00BE3054"/>
    <w:rsid w:val="00BF53E3"/>
    <w:rsid w:val="00C6580A"/>
    <w:rsid w:val="00CC44E5"/>
    <w:rsid w:val="00CF3EF0"/>
    <w:rsid w:val="00D443DC"/>
    <w:rsid w:val="00D53BDB"/>
    <w:rsid w:val="00DA5DEA"/>
    <w:rsid w:val="00DE171D"/>
    <w:rsid w:val="00E55D04"/>
    <w:rsid w:val="00E82F7A"/>
    <w:rsid w:val="00EB0A5B"/>
    <w:rsid w:val="00EB4DEA"/>
    <w:rsid w:val="00EC6F1C"/>
    <w:rsid w:val="00EC7D2D"/>
    <w:rsid w:val="00F12D4B"/>
    <w:rsid w:val="00F512AB"/>
    <w:rsid w:val="00F6338A"/>
    <w:rsid w:val="00F71E14"/>
    <w:rsid w:val="00FA2876"/>
    <w:rsid w:val="00FE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DDAE5"/>
  <w15:chartTrackingRefBased/>
  <w15:docId w15:val="{240C075E-129D-44B7-BF05-0401F32B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-432" w:right="-63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A53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3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3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3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3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3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08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3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916"/>
  </w:style>
  <w:style w:type="paragraph" w:styleId="Footer">
    <w:name w:val="footer"/>
    <w:basedOn w:val="Normal"/>
    <w:link w:val="FooterChar"/>
    <w:uiPriority w:val="99"/>
    <w:unhideWhenUsed/>
    <w:rsid w:val="00A33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Hay, Jennifer L./Counseling Center</dc:creator>
  <cp:keywords/>
  <dc:description/>
  <cp:lastModifiedBy>Jada G. Hamilton</cp:lastModifiedBy>
  <cp:revision>4</cp:revision>
  <dcterms:created xsi:type="dcterms:W3CDTF">2021-07-28T20:25:00Z</dcterms:created>
  <dcterms:modified xsi:type="dcterms:W3CDTF">2021-08-01T18:10:00Z</dcterms:modified>
</cp:coreProperties>
</file>