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3141" w14:textId="6C51CFBD" w:rsidR="00B1056F" w:rsidRDefault="007A13E5" w:rsidP="00B1056F">
      <w:pPr>
        <w:spacing w:line="276" w:lineRule="auto"/>
        <w:rPr>
          <w:lang w:val="en-US"/>
        </w:rPr>
      </w:pPr>
      <w:r>
        <w:rPr>
          <w:b/>
          <w:lang w:val="en-US"/>
        </w:rPr>
        <w:t>Suppleme</w:t>
      </w:r>
      <w:r w:rsidR="007A10E1">
        <w:rPr>
          <w:b/>
          <w:lang w:val="en-US"/>
        </w:rPr>
        <w:t>n</w:t>
      </w:r>
      <w:r>
        <w:rPr>
          <w:b/>
          <w:lang w:val="en-US"/>
        </w:rPr>
        <w:t xml:space="preserve">tary </w:t>
      </w:r>
      <w:r w:rsidR="001157FB">
        <w:rPr>
          <w:b/>
          <w:lang w:val="en-US"/>
        </w:rPr>
        <w:t>T</w:t>
      </w:r>
      <w:r w:rsidR="00B1056F">
        <w:rPr>
          <w:b/>
          <w:lang w:val="en-US"/>
        </w:rPr>
        <w:t>able</w:t>
      </w:r>
      <w:r w:rsidR="001157FB">
        <w:rPr>
          <w:b/>
          <w:lang w:val="en-US"/>
        </w:rPr>
        <w:t>.</w:t>
      </w:r>
      <w:r w:rsidR="00B1056F" w:rsidRPr="007A1EF7">
        <w:rPr>
          <w:lang w:val="en-US"/>
        </w:rPr>
        <w:t xml:space="preserve"> Adjusted 5-years risk of </w:t>
      </w:r>
      <w:r w:rsidR="00B1056F">
        <w:rPr>
          <w:lang w:val="en-US"/>
        </w:rPr>
        <w:t xml:space="preserve">non-fatal </w:t>
      </w:r>
      <w:r w:rsidR="00806D75">
        <w:rPr>
          <w:lang w:val="en-US"/>
        </w:rPr>
        <w:t>cardiovascular events</w:t>
      </w:r>
      <w:r w:rsidR="00B1056F">
        <w:rPr>
          <w:lang w:val="en-US"/>
        </w:rPr>
        <w:t xml:space="preserve"> or hospitalization</w:t>
      </w:r>
      <w:r w:rsidR="00806D75">
        <w:rPr>
          <w:lang w:val="en-US"/>
        </w:rPr>
        <w:t>s</w:t>
      </w:r>
      <w:r w:rsidR="00B1056F">
        <w:rPr>
          <w:lang w:val="en-US"/>
        </w:rPr>
        <w:t xml:space="preserve"> for heart failure</w:t>
      </w:r>
      <w:r w:rsidR="00B1056F" w:rsidRPr="007A1EF7">
        <w:rPr>
          <w:lang w:val="en-US"/>
        </w:rPr>
        <w:t xml:space="preserve"> attributable to high </w:t>
      </w:r>
      <w:r w:rsidR="00B1056F" w:rsidRPr="00502D61">
        <w:rPr>
          <w:lang w:val="en-US"/>
        </w:rPr>
        <w:t>dp-ucMGP</w:t>
      </w:r>
      <w:r w:rsidR="00B1056F">
        <w:rPr>
          <w:lang w:val="en-US"/>
        </w:rPr>
        <w:t xml:space="preserve"> or high </w:t>
      </w:r>
      <w:r w:rsidR="00B1056F" w:rsidRPr="00502D61">
        <w:rPr>
          <w:lang w:val="en-US"/>
        </w:rPr>
        <w:t>sclerostin</w:t>
      </w:r>
      <w:r w:rsidR="00B1056F" w:rsidRPr="007A1EF7">
        <w:rPr>
          <w:lang w:val="en-US"/>
        </w:rPr>
        <w:t>.</w:t>
      </w:r>
    </w:p>
    <w:p w14:paraId="0A196DAC" w14:textId="77777777" w:rsidR="00B1056F" w:rsidRPr="007A1EF7" w:rsidRDefault="00B1056F" w:rsidP="00B1056F">
      <w:pPr>
        <w:spacing w:line="276" w:lineRule="auto"/>
        <w:rPr>
          <w:lang w:val="en-US"/>
        </w:rPr>
      </w:pPr>
    </w:p>
    <w:tbl>
      <w:tblPr>
        <w:tblW w:w="10856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967"/>
        <w:gridCol w:w="1012"/>
        <w:gridCol w:w="247"/>
        <w:gridCol w:w="1926"/>
        <w:gridCol w:w="1031"/>
      </w:tblGrid>
      <w:tr w:rsidR="00B1056F" w:rsidRPr="007A1EF7" w14:paraId="609D49E3" w14:textId="77777777" w:rsidTr="00FB5128">
        <w:trPr>
          <w:trHeight w:val="311"/>
          <w:jc w:val="center"/>
        </w:trPr>
        <w:tc>
          <w:tcPr>
            <w:tcW w:w="467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9117E9" w14:textId="77777777" w:rsidR="00B1056F" w:rsidRPr="007A1EF7" w:rsidRDefault="00B1056F" w:rsidP="00FB512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97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54EF081" w14:textId="77777777" w:rsidR="00B1056F" w:rsidRPr="007A1EF7" w:rsidRDefault="00B1056F" w:rsidP="00FB512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Model A</w:t>
            </w:r>
          </w:p>
        </w:tc>
        <w:tc>
          <w:tcPr>
            <w:tcW w:w="24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06D5ACF" w14:textId="77777777" w:rsidR="00B1056F" w:rsidRPr="007A1EF7" w:rsidRDefault="00B1056F" w:rsidP="00FB512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95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E4177C9" w14:textId="77777777" w:rsidR="00B1056F" w:rsidRPr="007A1EF7" w:rsidRDefault="00B1056F" w:rsidP="00FB512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Model B</w:t>
            </w:r>
          </w:p>
        </w:tc>
      </w:tr>
      <w:tr w:rsidR="00B1056F" w:rsidRPr="007A1EF7" w14:paraId="22EBAA00" w14:textId="77777777" w:rsidTr="00FB5128">
        <w:trPr>
          <w:trHeight w:val="271"/>
          <w:jc w:val="center"/>
        </w:trPr>
        <w:tc>
          <w:tcPr>
            <w:tcW w:w="467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D286AA6" w14:textId="77777777" w:rsidR="00B1056F" w:rsidRPr="007A1EF7" w:rsidRDefault="00B1056F" w:rsidP="00FB5128">
            <w:pPr>
              <w:jc w:val="both"/>
              <w:rPr>
                <w:lang w:val="en-US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62902C55" w14:textId="77777777" w:rsidR="00B1056F" w:rsidRPr="007A1EF7" w:rsidRDefault="00B1056F" w:rsidP="00FB5128">
            <w:pPr>
              <w:jc w:val="center"/>
              <w:rPr>
                <w:lang w:val="en-US"/>
              </w:rPr>
            </w:pPr>
            <w:r w:rsidRPr="007A1EF7">
              <w:rPr>
                <w:lang w:val="en-US"/>
              </w:rPr>
              <w:t>HRR (95%CI´s)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5001A466" w14:textId="77777777" w:rsidR="00B1056F" w:rsidRPr="007A1EF7" w:rsidRDefault="00B1056F" w:rsidP="00B1056F">
            <w:pPr>
              <w:jc w:val="center"/>
              <w:rPr>
                <w:i/>
                <w:lang w:val="en-US"/>
              </w:rPr>
            </w:pPr>
            <w:r w:rsidRPr="007A1EF7"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t>-</w:t>
            </w:r>
            <w:r w:rsidRPr="007A1EF7">
              <w:rPr>
                <w:i/>
                <w:lang w:val="en-US"/>
              </w:rPr>
              <w:t>value</w:t>
            </w:r>
          </w:p>
        </w:tc>
        <w:tc>
          <w:tcPr>
            <w:tcW w:w="247" w:type="dxa"/>
            <w:vMerge/>
            <w:tcBorders>
              <w:top w:val="single" w:sz="4" w:space="0" w:color="auto"/>
            </w:tcBorders>
          </w:tcPr>
          <w:p w14:paraId="6A0CCFFE" w14:textId="77777777" w:rsidR="00B1056F" w:rsidRPr="007A1EF7" w:rsidRDefault="00B1056F" w:rsidP="00FB5128">
            <w:pPr>
              <w:jc w:val="both"/>
              <w:rPr>
                <w:i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0894358B" w14:textId="77777777" w:rsidR="00B1056F" w:rsidRPr="007A1EF7" w:rsidRDefault="00B1056F" w:rsidP="00FB5128">
            <w:pPr>
              <w:rPr>
                <w:lang w:val="en-US"/>
              </w:rPr>
            </w:pPr>
            <w:r w:rsidRPr="007A1EF7">
              <w:rPr>
                <w:lang w:val="en-US"/>
              </w:rPr>
              <w:t>HRR (95%CI´s)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38D6C90C" w14:textId="77777777" w:rsidR="00B1056F" w:rsidRPr="007A1EF7" w:rsidRDefault="00B1056F" w:rsidP="00B1056F">
            <w:pPr>
              <w:jc w:val="center"/>
              <w:rPr>
                <w:i/>
                <w:lang w:val="en-US"/>
              </w:rPr>
            </w:pPr>
            <w:r w:rsidRPr="007A1EF7"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t>-</w:t>
            </w:r>
            <w:r w:rsidRPr="007A1EF7">
              <w:rPr>
                <w:i/>
                <w:lang w:val="en-US"/>
              </w:rPr>
              <w:t>value</w:t>
            </w:r>
          </w:p>
        </w:tc>
      </w:tr>
      <w:tr w:rsidR="00B1056F" w:rsidRPr="007A1EF7" w14:paraId="214CFE72" w14:textId="77777777" w:rsidTr="00FB5128">
        <w:trPr>
          <w:trHeight w:val="4231"/>
          <w:jc w:val="center"/>
        </w:trPr>
        <w:tc>
          <w:tcPr>
            <w:tcW w:w="4673" w:type="dxa"/>
            <w:shd w:val="clear" w:color="auto" w:fill="auto"/>
          </w:tcPr>
          <w:p w14:paraId="45E59745" w14:textId="77777777" w:rsidR="00B1056F" w:rsidRPr="00213966" w:rsidRDefault="00806D75" w:rsidP="00FB5128">
            <w:pPr>
              <w:spacing w:line="228" w:lineRule="auto"/>
              <w:jc w:val="both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Non-fatal cardiovascular events</w:t>
            </w:r>
            <w:r w:rsidR="00B1056F" w:rsidRPr="00213966">
              <w:rPr>
                <w:b/>
                <w:i/>
                <w:u w:val="single"/>
                <w:lang w:val="en-US"/>
              </w:rPr>
              <w:t>:</w:t>
            </w:r>
          </w:p>
          <w:p w14:paraId="13E900AB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 xml:space="preserve">age </w:t>
            </w:r>
            <w:r>
              <w:rPr>
                <w:lang w:val="en-US"/>
              </w:rPr>
              <w:t>decade</w:t>
            </w:r>
          </w:p>
          <w:p w14:paraId="6CCB6859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male gender</w:t>
            </w:r>
          </w:p>
          <w:p w14:paraId="526F226E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 xml:space="preserve">coronary revascularization </w:t>
            </w:r>
          </w:p>
          <w:p w14:paraId="0C88B8CB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current smoking</w:t>
            </w:r>
          </w:p>
          <w:p w14:paraId="74260D9F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body mass index ≥30 kg/m</w:t>
            </w:r>
            <w:r w:rsidRPr="007A1EF7">
              <w:rPr>
                <w:vertAlign w:val="superscript"/>
                <w:lang w:val="en-US"/>
              </w:rPr>
              <w:t>2</w:t>
            </w:r>
          </w:p>
          <w:p w14:paraId="72E590B5" w14:textId="77777777" w:rsidR="00B1056F" w:rsidRPr="007A1EF7" w:rsidRDefault="00B1056F" w:rsidP="00806D75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raised blood pressure</w:t>
            </w:r>
            <w:r w:rsidR="00806D75" w:rsidRPr="00213966">
              <w:rPr>
                <w:vertAlign w:val="superscript"/>
              </w:rPr>
              <w:t>†</w:t>
            </w:r>
          </w:p>
          <w:p w14:paraId="6BED6B02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LDL ≥1.8 mmol/L</w:t>
            </w:r>
          </w:p>
          <w:p w14:paraId="0E2F244A" w14:textId="77777777" w:rsidR="00806D75" w:rsidRDefault="00B1056F" w:rsidP="00FB5128">
            <w:pPr>
              <w:spacing w:line="228" w:lineRule="auto"/>
              <w:jc w:val="both"/>
              <w:rPr>
                <w:vertAlign w:val="superscript"/>
              </w:rPr>
            </w:pPr>
            <w:r>
              <w:rPr>
                <w:lang w:val="en-US"/>
              </w:rPr>
              <w:t>poor</w:t>
            </w:r>
            <w:r w:rsidRPr="007A1EF7">
              <w:rPr>
                <w:lang w:val="en-US"/>
              </w:rPr>
              <w:t xml:space="preserve"> glycemic control</w:t>
            </w:r>
            <w:r w:rsidR="00B16634" w:rsidRPr="008C5CF9">
              <w:rPr>
                <w:b/>
                <w:vertAlign w:val="superscript"/>
              </w:rPr>
              <w:t>‡</w:t>
            </w:r>
          </w:p>
          <w:p w14:paraId="418FE866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 xml:space="preserve">estimated glomerular filtration </w:t>
            </w:r>
            <w:r>
              <w:rPr>
                <w:lang w:val="en-US"/>
              </w:rPr>
              <w:t>≤</w:t>
            </w:r>
            <w:r w:rsidRPr="007A1EF7">
              <w:rPr>
                <w:lang w:val="en-US"/>
              </w:rPr>
              <w:t>60 mL/min</w:t>
            </w:r>
          </w:p>
          <w:p w14:paraId="48D36FC4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brain natriuretic peptide ≥100 ng/mL</w:t>
            </w:r>
          </w:p>
          <w:p w14:paraId="72737C74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beta</w:t>
            </w:r>
            <w:r>
              <w:rPr>
                <w:lang w:val="en-US"/>
              </w:rPr>
              <w:t>-</w:t>
            </w:r>
            <w:r w:rsidRPr="007A1EF7">
              <w:rPr>
                <w:lang w:val="en-US"/>
              </w:rPr>
              <w:t>blockers</w:t>
            </w:r>
          </w:p>
          <w:p w14:paraId="537A6E91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RAAS  blockers</w:t>
            </w:r>
          </w:p>
          <w:p w14:paraId="1AF09768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statins</w:t>
            </w:r>
          </w:p>
          <w:p w14:paraId="1AED2562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antidiabetics</w:t>
            </w:r>
          </w:p>
          <w:p w14:paraId="16BFE7B6" w14:textId="77777777" w:rsidR="00B1056F" w:rsidRDefault="00B1056F" w:rsidP="00FB5128">
            <w:pPr>
              <w:spacing w:line="228" w:lineRule="auto"/>
              <w:jc w:val="both"/>
            </w:pPr>
            <w:proofErr w:type="spellStart"/>
            <w:r>
              <w:rPr>
                <w:lang w:val="en-US"/>
              </w:rPr>
              <w:t>dp-ucMGP</w:t>
            </w:r>
            <w:proofErr w:type="spellEnd"/>
            <w:r>
              <w:rPr>
                <w:lang w:val="en-US"/>
              </w:rPr>
              <w:t xml:space="preserve"> </w:t>
            </w:r>
            <w:r w:rsidRPr="007A1EF7">
              <w:rPr>
                <w:lang w:val="en-US"/>
              </w:rPr>
              <w:t>≥</w:t>
            </w:r>
            <w:r>
              <w:rPr>
                <w:lang w:val="en-US"/>
              </w:rPr>
              <w:t xml:space="preserve">884 </w:t>
            </w:r>
            <w:r w:rsidRPr="008F16AF">
              <w:t>pmol/L</w:t>
            </w:r>
          </w:p>
          <w:p w14:paraId="5B28F30E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>
              <w:t xml:space="preserve">sclerostin </w:t>
            </w:r>
            <w:r w:rsidRPr="007A1EF7">
              <w:rPr>
                <w:lang w:val="en-US"/>
              </w:rPr>
              <w:t>≥</w:t>
            </w:r>
            <w:r>
              <w:rPr>
                <w:lang w:val="en-US"/>
              </w:rPr>
              <w:t>589 ng</w:t>
            </w:r>
            <w:r w:rsidRPr="008F16AF">
              <w:t>/L</w:t>
            </w:r>
          </w:p>
        </w:tc>
        <w:tc>
          <w:tcPr>
            <w:tcW w:w="1967" w:type="dxa"/>
          </w:tcPr>
          <w:p w14:paraId="4D0133EE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</w:p>
          <w:p w14:paraId="4232151E" w14:textId="77777777" w:rsidR="00B1056F" w:rsidRPr="007A1EF7" w:rsidRDefault="00554C2A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0.78</w:t>
            </w:r>
            <w:r w:rsidR="00B1056F" w:rsidRPr="007A1EF7">
              <w:rPr>
                <w:lang w:val="en-US"/>
              </w:rPr>
              <w:t xml:space="preserve"> (</w:t>
            </w:r>
            <w:r>
              <w:rPr>
                <w:lang w:val="en-US"/>
              </w:rPr>
              <w:t>0</w:t>
            </w:r>
            <w:r w:rsidR="00B1056F" w:rsidRPr="007A1EF7">
              <w:rPr>
                <w:lang w:val="en-US"/>
              </w:rPr>
              <w:t>.</w:t>
            </w:r>
            <w:r>
              <w:rPr>
                <w:lang w:val="en-US"/>
              </w:rPr>
              <w:t>61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="00B1056F" w:rsidRPr="007A1EF7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  <w:r w:rsidR="00B1056F" w:rsidRPr="007A1EF7">
              <w:rPr>
                <w:lang w:val="en-US"/>
              </w:rPr>
              <w:t>)</w:t>
            </w:r>
          </w:p>
          <w:p w14:paraId="1660E9B5" w14:textId="77777777" w:rsidR="00B1056F" w:rsidRPr="007A1EF7" w:rsidRDefault="00554C2A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0.55</w:t>
            </w:r>
            <w:r w:rsidR="00B1056F" w:rsidRPr="007A1EF7">
              <w:rPr>
                <w:lang w:val="en-US"/>
              </w:rPr>
              <w:t xml:space="preserve"> (</w:t>
            </w:r>
            <w:r>
              <w:rPr>
                <w:lang w:val="en-US"/>
              </w:rPr>
              <w:t>0.36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0</w:t>
            </w:r>
            <w:r w:rsidR="00B1056F">
              <w:rPr>
                <w:lang w:val="en-US"/>
              </w:rPr>
              <w:t>.</w:t>
            </w:r>
            <w:r>
              <w:rPr>
                <w:lang w:val="en-US"/>
              </w:rPr>
              <w:t>86</w:t>
            </w:r>
            <w:r w:rsidR="00B1056F" w:rsidRPr="007A1EF7">
              <w:rPr>
                <w:lang w:val="en-US"/>
              </w:rPr>
              <w:t xml:space="preserve">) </w:t>
            </w:r>
          </w:p>
          <w:p w14:paraId="1EF27503" w14:textId="77777777" w:rsidR="00B1056F" w:rsidRPr="007A1EF7" w:rsidRDefault="00554C2A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1.46</w:t>
            </w:r>
            <w:r w:rsidR="00B1056F"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46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4.65</w:t>
            </w:r>
            <w:r w:rsidR="00B1056F" w:rsidRPr="007A1EF7">
              <w:rPr>
                <w:lang w:val="en-US"/>
              </w:rPr>
              <w:t>)</w:t>
            </w:r>
          </w:p>
          <w:p w14:paraId="567FA6AA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1.</w:t>
            </w:r>
            <w:r w:rsidR="00554C2A">
              <w:rPr>
                <w:lang w:val="en-US"/>
              </w:rPr>
              <w:t>68</w:t>
            </w:r>
            <w:r w:rsidRPr="007A1EF7">
              <w:rPr>
                <w:lang w:val="en-US"/>
              </w:rPr>
              <w:t xml:space="preserve"> (</w:t>
            </w:r>
            <w:r w:rsidR="00554C2A">
              <w:rPr>
                <w:lang w:val="en-US"/>
              </w:rPr>
              <w:t>1.06</w:t>
            </w:r>
            <w:r>
              <w:rPr>
                <w:lang w:val="en-US"/>
              </w:rPr>
              <w:t>-</w:t>
            </w:r>
            <w:r w:rsidRPr="007A1EF7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554C2A">
              <w:rPr>
                <w:lang w:val="en-US"/>
              </w:rPr>
              <w:t>67</w:t>
            </w:r>
            <w:r w:rsidRPr="007A1EF7">
              <w:rPr>
                <w:lang w:val="en-US"/>
              </w:rPr>
              <w:t>)</w:t>
            </w:r>
          </w:p>
          <w:p w14:paraId="7A29B8E5" w14:textId="77777777" w:rsidR="00B1056F" w:rsidRPr="007A1EF7" w:rsidRDefault="00554C2A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1.00</w:t>
            </w:r>
            <w:r w:rsidR="00B1056F" w:rsidRPr="007A1EF7">
              <w:rPr>
                <w:lang w:val="en-US"/>
              </w:rPr>
              <w:t xml:space="preserve"> (0.</w:t>
            </w:r>
            <w:r w:rsidR="00B1056F">
              <w:rPr>
                <w:lang w:val="en-US"/>
              </w:rPr>
              <w:t>6</w:t>
            </w:r>
            <w:r>
              <w:rPr>
                <w:lang w:val="en-US"/>
              </w:rPr>
              <w:t>7</w:t>
            </w:r>
            <w:r w:rsidR="00B1056F" w:rsidRPr="007A1EF7">
              <w:rPr>
                <w:lang w:val="en-US"/>
              </w:rPr>
              <w:t>-1.</w:t>
            </w:r>
            <w:r>
              <w:rPr>
                <w:lang w:val="en-US"/>
              </w:rPr>
              <w:t>50</w:t>
            </w:r>
            <w:r w:rsidR="00B1056F" w:rsidRPr="007A1EF7">
              <w:rPr>
                <w:lang w:val="en-US"/>
              </w:rPr>
              <w:t>)</w:t>
            </w:r>
          </w:p>
          <w:p w14:paraId="2DA73409" w14:textId="77777777" w:rsidR="00B1056F" w:rsidRPr="007A1EF7" w:rsidRDefault="00554C2A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1.26</w:t>
            </w:r>
            <w:r w:rsidR="00B1056F"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84</w:t>
            </w:r>
            <w:r w:rsidR="00B1056F" w:rsidRPr="007A1EF7">
              <w:rPr>
                <w:lang w:val="en-US"/>
              </w:rPr>
              <w:t>-1.</w:t>
            </w:r>
            <w:r>
              <w:rPr>
                <w:lang w:val="en-US"/>
              </w:rPr>
              <w:t>89</w:t>
            </w:r>
            <w:r w:rsidR="00B1056F" w:rsidRPr="007A1EF7">
              <w:rPr>
                <w:lang w:val="en-US"/>
              </w:rPr>
              <w:t>)</w:t>
            </w:r>
          </w:p>
          <w:p w14:paraId="02840714" w14:textId="77777777" w:rsidR="00B1056F" w:rsidRPr="007A1EF7" w:rsidRDefault="00554C2A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1.08</w:t>
            </w:r>
            <w:r w:rsidR="00B1056F"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64</w:t>
            </w:r>
            <w:r w:rsidR="00B1056F" w:rsidRPr="007A1EF7">
              <w:rPr>
                <w:lang w:val="en-US"/>
              </w:rPr>
              <w:t>-1.</w:t>
            </w:r>
            <w:r>
              <w:rPr>
                <w:lang w:val="en-US"/>
              </w:rPr>
              <w:t>80</w:t>
            </w:r>
            <w:r w:rsidR="00B1056F" w:rsidRPr="007A1EF7">
              <w:rPr>
                <w:lang w:val="en-US"/>
              </w:rPr>
              <w:t>)</w:t>
            </w:r>
          </w:p>
          <w:p w14:paraId="1E103A86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1.1</w:t>
            </w:r>
            <w:r w:rsidR="00554C2A">
              <w:rPr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Pr="007A1EF7">
              <w:rPr>
                <w:lang w:val="en-US"/>
              </w:rPr>
              <w:t>(0.</w:t>
            </w:r>
            <w:r>
              <w:rPr>
                <w:lang w:val="en-US"/>
              </w:rPr>
              <w:t>7</w:t>
            </w:r>
            <w:r w:rsidR="00554C2A">
              <w:rPr>
                <w:lang w:val="en-US"/>
              </w:rPr>
              <w:t>2</w:t>
            </w:r>
            <w:r w:rsidRPr="007A1EF7">
              <w:rPr>
                <w:lang w:val="en-US"/>
              </w:rPr>
              <w:t>-1.</w:t>
            </w:r>
            <w:r>
              <w:rPr>
                <w:lang w:val="en-US"/>
              </w:rPr>
              <w:t>7</w:t>
            </w:r>
            <w:r w:rsidR="00554C2A">
              <w:rPr>
                <w:lang w:val="en-US"/>
              </w:rPr>
              <w:t>4</w:t>
            </w:r>
            <w:r w:rsidRPr="007A1EF7">
              <w:rPr>
                <w:lang w:val="en-US"/>
              </w:rPr>
              <w:t>)</w:t>
            </w:r>
          </w:p>
          <w:p w14:paraId="6FA1D942" w14:textId="77777777" w:rsidR="00B1056F" w:rsidRPr="007A1EF7" w:rsidRDefault="00554C2A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0.85</w:t>
            </w:r>
            <w:r w:rsidR="00B1056F"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54</w:t>
            </w:r>
            <w:r w:rsidR="00B1056F" w:rsidRPr="007A1EF7">
              <w:rPr>
                <w:lang w:val="en-US"/>
              </w:rPr>
              <w:t>-1.</w:t>
            </w:r>
            <w:r>
              <w:rPr>
                <w:lang w:val="en-US"/>
              </w:rPr>
              <w:t>35</w:t>
            </w:r>
            <w:r w:rsidR="00B1056F" w:rsidRPr="007A1EF7">
              <w:rPr>
                <w:lang w:val="en-US"/>
              </w:rPr>
              <w:t>)</w:t>
            </w:r>
          </w:p>
          <w:p w14:paraId="2F189AC2" w14:textId="77777777" w:rsidR="00B1056F" w:rsidRPr="007A1EF7" w:rsidRDefault="00554C2A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1.53</w:t>
            </w:r>
            <w:r w:rsidR="00B1056F" w:rsidRPr="007A1EF7">
              <w:rPr>
                <w:lang w:val="en-US"/>
              </w:rPr>
              <w:t xml:space="preserve"> (1.</w:t>
            </w:r>
            <w:r>
              <w:rPr>
                <w:lang w:val="en-US"/>
              </w:rPr>
              <w:t>0</w:t>
            </w:r>
            <w:r w:rsidR="00B1056F">
              <w:rPr>
                <w:lang w:val="en-US"/>
              </w:rPr>
              <w:t>1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2.34</w:t>
            </w:r>
            <w:r w:rsidR="00B1056F" w:rsidRPr="007A1EF7">
              <w:rPr>
                <w:lang w:val="en-US"/>
              </w:rPr>
              <w:t>)</w:t>
            </w:r>
          </w:p>
          <w:p w14:paraId="5DF5DFF6" w14:textId="77777777" w:rsidR="00B1056F" w:rsidRPr="007A1EF7" w:rsidRDefault="00B1056F" w:rsidP="00FB5128">
            <w:pPr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554C2A">
              <w:rPr>
                <w:lang w:val="en-US"/>
              </w:rPr>
              <w:t>69</w:t>
            </w:r>
            <w:r w:rsidRPr="007A1EF7">
              <w:rPr>
                <w:lang w:val="en-US"/>
              </w:rPr>
              <w:t xml:space="preserve"> (0</w:t>
            </w:r>
            <w:r w:rsidR="00554C2A">
              <w:rPr>
                <w:lang w:val="en-US"/>
              </w:rPr>
              <w:t>.40</w:t>
            </w:r>
            <w:r w:rsidRPr="007A1EF7">
              <w:rPr>
                <w:lang w:val="en-US"/>
              </w:rPr>
              <w:t>-1.</w:t>
            </w:r>
            <w:r w:rsidR="00554C2A">
              <w:rPr>
                <w:lang w:val="en-US"/>
              </w:rPr>
              <w:t>20</w:t>
            </w:r>
            <w:r w:rsidRPr="007A1EF7">
              <w:rPr>
                <w:lang w:val="en-US"/>
              </w:rPr>
              <w:t>)</w:t>
            </w:r>
          </w:p>
          <w:p w14:paraId="3C9DD841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1.</w:t>
            </w:r>
            <w:r w:rsidR="00554C2A">
              <w:rPr>
                <w:lang w:val="en-US"/>
              </w:rPr>
              <w:t>32</w:t>
            </w:r>
            <w:r w:rsidRPr="007A1EF7">
              <w:rPr>
                <w:lang w:val="en-US"/>
              </w:rPr>
              <w:t xml:space="preserve"> (0.</w:t>
            </w:r>
            <w:r w:rsidR="00554C2A">
              <w:rPr>
                <w:lang w:val="en-US"/>
              </w:rPr>
              <w:t>80</w:t>
            </w:r>
            <w:r w:rsidRPr="007A1EF7">
              <w:rPr>
                <w:lang w:val="en-US"/>
              </w:rPr>
              <w:t>-</w:t>
            </w:r>
            <w:r w:rsidR="00554C2A">
              <w:rPr>
                <w:lang w:val="en-US"/>
              </w:rPr>
              <w:t>2.18</w:t>
            </w:r>
            <w:r w:rsidRPr="007A1EF7">
              <w:rPr>
                <w:lang w:val="en-US"/>
              </w:rPr>
              <w:t>)</w:t>
            </w:r>
          </w:p>
          <w:p w14:paraId="0E7E0112" w14:textId="77777777" w:rsidR="00B1056F" w:rsidRPr="007A1EF7" w:rsidRDefault="00554C2A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0.89</w:t>
            </w:r>
            <w:r w:rsidR="00B1056F"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48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1.64</w:t>
            </w:r>
            <w:r w:rsidR="00B1056F" w:rsidRPr="007A1EF7">
              <w:rPr>
                <w:lang w:val="en-US"/>
              </w:rPr>
              <w:t>)</w:t>
            </w:r>
          </w:p>
          <w:p w14:paraId="12FBBFA5" w14:textId="77777777" w:rsidR="00B1056F" w:rsidRPr="00502D61" w:rsidRDefault="00B1056F" w:rsidP="00FB5128">
            <w:pPr>
              <w:spacing w:line="228" w:lineRule="auto"/>
              <w:jc w:val="both"/>
            </w:pPr>
            <w:r w:rsidRPr="007A1EF7">
              <w:rPr>
                <w:lang w:val="en-US"/>
              </w:rPr>
              <w:t>0.</w:t>
            </w:r>
            <w:r w:rsidR="00554C2A">
              <w:rPr>
                <w:lang w:val="en-US"/>
              </w:rPr>
              <w:t>97</w:t>
            </w:r>
            <w:r w:rsidRPr="007A1EF7">
              <w:rPr>
                <w:lang w:val="en-US"/>
              </w:rPr>
              <w:t xml:space="preserve"> (0.5</w:t>
            </w:r>
            <w:r w:rsidR="00554C2A">
              <w:rPr>
                <w:lang w:val="en-US"/>
              </w:rPr>
              <w:t>9</w:t>
            </w:r>
            <w:r w:rsidRPr="007A1EF7">
              <w:rPr>
                <w:lang w:val="en-US"/>
              </w:rPr>
              <w:t>-1.</w:t>
            </w:r>
            <w:r w:rsidR="00554C2A">
              <w:rPr>
                <w:lang w:val="en-US"/>
              </w:rPr>
              <w:t>60</w:t>
            </w:r>
            <w:r>
              <w:t>)</w:t>
            </w:r>
          </w:p>
          <w:p w14:paraId="5EF3E7F1" w14:textId="77777777" w:rsidR="00B1056F" w:rsidRPr="007A1EF7" w:rsidRDefault="00554C2A" w:rsidP="00554C2A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1.32</w:t>
            </w:r>
            <w:r w:rsidR="00B1056F" w:rsidRPr="007A1EF7">
              <w:rPr>
                <w:lang w:val="en-US"/>
              </w:rPr>
              <w:t xml:space="preserve"> (</w:t>
            </w:r>
            <w:r>
              <w:rPr>
                <w:lang w:val="en-US"/>
              </w:rPr>
              <w:t>0</w:t>
            </w:r>
            <w:r w:rsidR="00B1056F" w:rsidRPr="007A1EF7">
              <w:rPr>
                <w:lang w:val="en-US"/>
              </w:rPr>
              <w:t>.</w:t>
            </w:r>
            <w:r w:rsidR="00B1056F">
              <w:rPr>
                <w:lang w:val="en-US"/>
              </w:rPr>
              <w:t>8</w:t>
            </w:r>
            <w:r>
              <w:rPr>
                <w:lang w:val="en-US"/>
              </w:rPr>
              <w:t>1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="00B1056F" w:rsidRPr="007A1EF7">
              <w:rPr>
                <w:lang w:val="en-US"/>
              </w:rPr>
              <w:t>.</w:t>
            </w:r>
            <w:r w:rsidR="00B1056F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="00B1056F" w:rsidRPr="007A1EF7">
              <w:rPr>
                <w:lang w:val="en-US"/>
              </w:rPr>
              <w:t>)</w:t>
            </w:r>
          </w:p>
        </w:tc>
        <w:tc>
          <w:tcPr>
            <w:tcW w:w="1012" w:type="dxa"/>
          </w:tcPr>
          <w:p w14:paraId="4E1601EF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</w:p>
          <w:p w14:paraId="3D55118E" w14:textId="77777777" w:rsidR="00B1056F" w:rsidRPr="007A1EF7" w:rsidRDefault="00554C2A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0.048</w:t>
            </w:r>
          </w:p>
          <w:p w14:paraId="038F455D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0.0</w:t>
            </w:r>
            <w:r w:rsidR="00554C2A">
              <w:rPr>
                <w:lang w:val="en-US"/>
              </w:rPr>
              <w:t>09</w:t>
            </w:r>
          </w:p>
          <w:p w14:paraId="2A64ACEB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554C2A">
              <w:rPr>
                <w:lang w:val="en-US"/>
              </w:rPr>
              <w:t>518</w:t>
            </w:r>
          </w:p>
          <w:p w14:paraId="734A8CAF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554C2A">
              <w:rPr>
                <w:lang w:val="en-US"/>
              </w:rPr>
              <w:t>027</w:t>
            </w:r>
          </w:p>
          <w:p w14:paraId="0E040333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554C2A">
              <w:rPr>
                <w:lang w:val="en-US"/>
              </w:rPr>
              <w:t>999</w:t>
            </w:r>
          </w:p>
          <w:p w14:paraId="4AFB651D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554C2A">
              <w:rPr>
                <w:lang w:val="en-US"/>
              </w:rPr>
              <w:t>269</w:t>
            </w:r>
          </w:p>
          <w:p w14:paraId="2962DC1C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554C2A">
              <w:rPr>
                <w:lang w:val="en-US"/>
              </w:rPr>
              <w:t>779</w:t>
            </w:r>
          </w:p>
          <w:p w14:paraId="50A2D817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554C2A">
              <w:rPr>
                <w:lang w:val="en-US"/>
              </w:rPr>
              <w:t>619</w:t>
            </w:r>
          </w:p>
          <w:p w14:paraId="1248D3DC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554C2A">
              <w:rPr>
                <w:lang w:val="en-US"/>
              </w:rPr>
              <w:t>493</w:t>
            </w:r>
          </w:p>
          <w:p w14:paraId="0EF448CF" w14:textId="77777777" w:rsidR="00B1056F" w:rsidRPr="007A1EF7" w:rsidRDefault="00554C2A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0.046</w:t>
            </w:r>
          </w:p>
          <w:p w14:paraId="4C99F548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554C2A">
              <w:rPr>
                <w:lang w:val="en-US"/>
              </w:rPr>
              <w:t>188</w:t>
            </w:r>
          </w:p>
          <w:p w14:paraId="49639AF4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>
              <w:rPr>
                <w:lang w:val="en-US"/>
              </w:rPr>
              <w:t>746</w:t>
            </w:r>
          </w:p>
          <w:p w14:paraId="0D3C6DA4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</w:t>
            </w:r>
            <w:r w:rsidR="00554C2A">
              <w:rPr>
                <w:lang w:val="en-US"/>
              </w:rPr>
              <w:t>.700</w:t>
            </w:r>
          </w:p>
          <w:p w14:paraId="6246EEBD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554C2A">
              <w:rPr>
                <w:lang w:val="en-US"/>
              </w:rPr>
              <w:t>915</w:t>
            </w:r>
          </w:p>
          <w:p w14:paraId="5641B169" w14:textId="77777777" w:rsidR="00B1056F" w:rsidRPr="007A1EF7" w:rsidRDefault="00554C2A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0.267</w:t>
            </w:r>
          </w:p>
          <w:p w14:paraId="313FE070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</w:p>
        </w:tc>
        <w:tc>
          <w:tcPr>
            <w:tcW w:w="247" w:type="dxa"/>
          </w:tcPr>
          <w:p w14:paraId="7A91F39D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</w:p>
        </w:tc>
        <w:tc>
          <w:tcPr>
            <w:tcW w:w="1926" w:type="dxa"/>
          </w:tcPr>
          <w:p w14:paraId="4C3BC073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</w:p>
          <w:p w14:paraId="2B52E3B4" w14:textId="77777777" w:rsidR="00B1056F" w:rsidRPr="007A1EF7" w:rsidRDefault="00806D75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0.77</w:t>
            </w:r>
            <w:r w:rsidR="00B1056F" w:rsidRPr="007A1EF7">
              <w:rPr>
                <w:lang w:val="en-US"/>
              </w:rPr>
              <w:t xml:space="preserve"> (</w:t>
            </w:r>
            <w:r>
              <w:rPr>
                <w:lang w:val="en-US"/>
              </w:rPr>
              <w:t>0</w:t>
            </w:r>
            <w:r w:rsidR="00B1056F" w:rsidRPr="007A1EF7">
              <w:rPr>
                <w:lang w:val="en-US"/>
              </w:rPr>
              <w:t>.</w:t>
            </w:r>
            <w:r>
              <w:rPr>
                <w:lang w:val="en-US"/>
              </w:rPr>
              <w:t>60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0</w:t>
            </w:r>
            <w:r w:rsidR="00B1056F">
              <w:rPr>
                <w:lang w:val="en-US"/>
              </w:rPr>
              <w:t>.</w:t>
            </w:r>
            <w:r>
              <w:rPr>
                <w:lang w:val="en-US"/>
              </w:rPr>
              <w:t>99</w:t>
            </w:r>
            <w:r w:rsidR="00B1056F" w:rsidRPr="007A1EF7">
              <w:rPr>
                <w:lang w:val="en-US"/>
              </w:rPr>
              <w:t>)</w:t>
            </w:r>
          </w:p>
          <w:p w14:paraId="25F647C2" w14:textId="77777777" w:rsidR="00B1056F" w:rsidRPr="007A1EF7" w:rsidRDefault="00806D75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0.59</w:t>
            </w:r>
            <w:r w:rsidR="00B1056F" w:rsidRPr="007A1EF7">
              <w:rPr>
                <w:lang w:val="en-US"/>
              </w:rPr>
              <w:t xml:space="preserve"> (</w:t>
            </w:r>
            <w:r w:rsidR="00B1056F">
              <w:rPr>
                <w:lang w:val="en-US"/>
              </w:rPr>
              <w:t>0.</w:t>
            </w:r>
            <w:r>
              <w:rPr>
                <w:lang w:val="en-US"/>
              </w:rPr>
              <w:t>37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0</w:t>
            </w:r>
            <w:r w:rsidR="00B1056F">
              <w:rPr>
                <w:lang w:val="en-US"/>
              </w:rPr>
              <w:t>.</w:t>
            </w:r>
            <w:r>
              <w:rPr>
                <w:lang w:val="en-US"/>
              </w:rPr>
              <w:t>93</w:t>
            </w:r>
            <w:r w:rsidR="00B1056F" w:rsidRPr="007A1EF7">
              <w:rPr>
                <w:lang w:val="en-US"/>
              </w:rPr>
              <w:t>)</w:t>
            </w:r>
          </w:p>
          <w:p w14:paraId="742BAF5F" w14:textId="77777777" w:rsidR="00B1056F" w:rsidRPr="007A1EF7" w:rsidRDefault="00806D75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1.46</w:t>
            </w:r>
            <w:r w:rsidR="00B1056F"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46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4.63</w:t>
            </w:r>
            <w:r w:rsidR="00B1056F" w:rsidRPr="007A1EF7">
              <w:rPr>
                <w:lang w:val="en-US"/>
              </w:rPr>
              <w:t xml:space="preserve">) </w:t>
            </w:r>
          </w:p>
          <w:p w14:paraId="4AF3BDCE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806D75">
              <w:rPr>
                <w:lang w:val="en-US"/>
              </w:rPr>
              <w:t>63</w:t>
            </w:r>
            <w:r w:rsidRPr="007A1EF7">
              <w:rPr>
                <w:lang w:val="en-US"/>
              </w:rPr>
              <w:t xml:space="preserve"> (</w:t>
            </w:r>
            <w:r w:rsidR="00806D75">
              <w:rPr>
                <w:lang w:val="en-US"/>
              </w:rPr>
              <w:t>1.04</w:t>
            </w:r>
            <w:r w:rsidRPr="007A1EF7">
              <w:rPr>
                <w:lang w:val="en-US"/>
              </w:rPr>
              <w:t>-</w:t>
            </w:r>
            <w:r>
              <w:rPr>
                <w:lang w:val="en-US"/>
              </w:rPr>
              <w:t>2.</w:t>
            </w:r>
            <w:r w:rsidR="00806D75">
              <w:rPr>
                <w:lang w:val="en-US"/>
              </w:rPr>
              <w:t>57</w:t>
            </w:r>
            <w:r w:rsidRPr="007A1EF7">
              <w:rPr>
                <w:lang w:val="en-US"/>
              </w:rPr>
              <w:t>)</w:t>
            </w:r>
          </w:p>
          <w:p w14:paraId="03C57011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0.9</w:t>
            </w:r>
            <w:r w:rsidR="00806D75">
              <w:rPr>
                <w:lang w:val="en-US"/>
              </w:rPr>
              <w:t>9</w:t>
            </w:r>
            <w:r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6</w:t>
            </w:r>
            <w:r w:rsidR="00806D75">
              <w:rPr>
                <w:lang w:val="en-US"/>
              </w:rPr>
              <w:t>6</w:t>
            </w:r>
            <w:r w:rsidRPr="007A1EF7">
              <w:rPr>
                <w:lang w:val="en-US"/>
              </w:rPr>
              <w:t>-</w:t>
            </w:r>
            <w:r>
              <w:rPr>
                <w:lang w:val="en-US"/>
              </w:rPr>
              <w:t>1.</w:t>
            </w:r>
            <w:r w:rsidR="00806D75">
              <w:rPr>
                <w:lang w:val="en-US"/>
              </w:rPr>
              <w:t>48</w:t>
            </w:r>
            <w:r w:rsidRPr="007A1EF7">
              <w:rPr>
                <w:lang w:val="en-US"/>
              </w:rPr>
              <w:t>)</w:t>
            </w:r>
          </w:p>
          <w:p w14:paraId="4868E2B0" w14:textId="77777777" w:rsidR="00B1056F" w:rsidRPr="007A1EF7" w:rsidRDefault="00806D75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1.33</w:t>
            </w:r>
            <w:r w:rsidR="00B1056F"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89</w:t>
            </w:r>
            <w:r w:rsidR="00B1056F" w:rsidRPr="007A1EF7">
              <w:rPr>
                <w:lang w:val="en-US"/>
              </w:rPr>
              <w:t>-1.</w:t>
            </w:r>
            <w:r>
              <w:rPr>
                <w:lang w:val="en-US"/>
              </w:rPr>
              <w:t>99</w:t>
            </w:r>
            <w:r w:rsidR="00B1056F" w:rsidRPr="007A1EF7">
              <w:rPr>
                <w:lang w:val="en-US"/>
              </w:rPr>
              <w:t>)</w:t>
            </w:r>
          </w:p>
          <w:p w14:paraId="7ACD61B6" w14:textId="77777777" w:rsidR="00B1056F" w:rsidRPr="007A1EF7" w:rsidRDefault="00806D75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1.10</w:t>
            </w:r>
            <w:r w:rsidR="00B1056F" w:rsidRPr="007A1EF7">
              <w:rPr>
                <w:lang w:val="en-US"/>
              </w:rPr>
              <w:t xml:space="preserve"> (0.</w:t>
            </w:r>
            <w:r w:rsidR="00B1056F">
              <w:rPr>
                <w:lang w:val="en-US"/>
              </w:rPr>
              <w:t>6</w:t>
            </w:r>
            <w:r>
              <w:rPr>
                <w:lang w:val="en-US"/>
              </w:rPr>
              <w:t>6</w:t>
            </w:r>
            <w:r w:rsidR="00B1056F" w:rsidRPr="007A1EF7">
              <w:rPr>
                <w:lang w:val="en-US"/>
              </w:rPr>
              <w:t>-1.</w:t>
            </w:r>
            <w:r>
              <w:rPr>
                <w:lang w:val="en-US"/>
              </w:rPr>
              <w:t>84</w:t>
            </w:r>
            <w:r w:rsidR="00B1056F" w:rsidRPr="007A1EF7">
              <w:rPr>
                <w:lang w:val="en-US"/>
              </w:rPr>
              <w:t>)</w:t>
            </w:r>
          </w:p>
          <w:p w14:paraId="342A72E9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1.1</w:t>
            </w:r>
            <w:r w:rsidR="00806D75">
              <w:rPr>
                <w:lang w:val="en-US"/>
              </w:rPr>
              <w:t>8</w:t>
            </w:r>
            <w:r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76</w:t>
            </w:r>
            <w:r w:rsidRPr="007A1EF7">
              <w:rPr>
                <w:lang w:val="en-US"/>
              </w:rPr>
              <w:t>-1.</w:t>
            </w:r>
            <w:r w:rsidR="00806D75">
              <w:rPr>
                <w:lang w:val="en-US"/>
              </w:rPr>
              <w:t>82</w:t>
            </w:r>
            <w:r w:rsidRPr="007A1EF7">
              <w:rPr>
                <w:lang w:val="en-US"/>
              </w:rPr>
              <w:t>)</w:t>
            </w:r>
          </w:p>
          <w:p w14:paraId="5B872EC8" w14:textId="77777777" w:rsidR="00B1056F" w:rsidRPr="007A1EF7" w:rsidRDefault="00806D75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0.91</w:t>
            </w:r>
            <w:r w:rsidR="00B1056F"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5</w:t>
            </w:r>
            <w:r w:rsidR="00B1056F">
              <w:rPr>
                <w:lang w:val="en-US"/>
              </w:rPr>
              <w:t>8</w:t>
            </w:r>
            <w:r w:rsidR="00B1056F" w:rsidRPr="007A1EF7">
              <w:rPr>
                <w:lang w:val="en-US"/>
              </w:rPr>
              <w:t>-1.</w:t>
            </w:r>
            <w:r>
              <w:rPr>
                <w:lang w:val="en-US"/>
              </w:rPr>
              <w:t>42</w:t>
            </w:r>
            <w:r w:rsidR="00B1056F" w:rsidRPr="007A1EF7">
              <w:rPr>
                <w:lang w:val="en-US"/>
              </w:rPr>
              <w:t>)</w:t>
            </w:r>
          </w:p>
          <w:p w14:paraId="6C1A9C33" w14:textId="77777777" w:rsidR="00B1056F" w:rsidRPr="007A1EF7" w:rsidRDefault="00806D75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1.62</w:t>
            </w:r>
            <w:r w:rsidR="00B1056F" w:rsidRPr="007A1EF7">
              <w:rPr>
                <w:lang w:val="en-US"/>
              </w:rPr>
              <w:t xml:space="preserve"> (</w:t>
            </w:r>
            <w:r w:rsidR="00B1056F">
              <w:rPr>
                <w:lang w:val="en-US"/>
              </w:rPr>
              <w:t>1.</w:t>
            </w:r>
            <w:r>
              <w:rPr>
                <w:lang w:val="en-US"/>
              </w:rPr>
              <w:t>07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="00B1056F" w:rsidRPr="007A1EF7">
              <w:rPr>
                <w:lang w:val="en-US"/>
              </w:rPr>
              <w:t>.</w:t>
            </w:r>
            <w:r>
              <w:rPr>
                <w:lang w:val="en-US"/>
              </w:rPr>
              <w:t>45</w:t>
            </w:r>
            <w:r w:rsidR="00B1056F" w:rsidRPr="007A1EF7">
              <w:rPr>
                <w:lang w:val="en-US"/>
              </w:rPr>
              <w:t>)</w:t>
            </w:r>
          </w:p>
          <w:p w14:paraId="53E73FCC" w14:textId="77777777" w:rsidR="00B1056F" w:rsidRPr="007A1EF7" w:rsidRDefault="00B1056F" w:rsidP="00FB5128">
            <w:pPr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806D75">
              <w:rPr>
                <w:lang w:val="en-US"/>
              </w:rPr>
              <w:t>72</w:t>
            </w:r>
            <w:r w:rsidRPr="007A1EF7">
              <w:rPr>
                <w:lang w:val="en-US"/>
              </w:rPr>
              <w:t xml:space="preserve"> (0.</w:t>
            </w:r>
            <w:r w:rsidR="00806D75">
              <w:rPr>
                <w:lang w:val="en-US"/>
              </w:rPr>
              <w:t>4</w:t>
            </w:r>
            <w:r>
              <w:rPr>
                <w:lang w:val="en-US"/>
              </w:rPr>
              <w:t>2</w:t>
            </w:r>
            <w:r w:rsidRPr="007A1EF7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Pr="007A1EF7">
              <w:rPr>
                <w:lang w:val="en-US"/>
              </w:rPr>
              <w:t>.</w:t>
            </w:r>
            <w:r w:rsidR="00806D75">
              <w:rPr>
                <w:lang w:val="en-US"/>
              </w:rPr>
              <w:t>24</w:t>
            </w:r>
            <w:r w:rsidRPr="007A1EF7">
              <w:rPr>
                <w:lang w:val="en-US"/>
              </w:rPr>
              <w:t>)</w:t>
            </w:r>
          </w:p>
          <w:p w14:paraId="698744E8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1.</w:t>
            </w:r>
            <w:r w:rsidR="00806D75">
              <w:rPr>
                <w:lang w:val="en-US"/>
              </w:rPr>
              <w:t>34</w:t>
            </w:r>
            <w:r w:rsidRPr="007A1EF7">
              <w:rPr>
                <w:lang w:val="en-US"/>
              </w:rPr>
              <w:t xml:space="preserve"> (0.</w:t>
            </w:r>
            <w:r w:rsidR="00806D75">
              <w:rPr>
                <w:lang w:val="en-US"/>
              </w:rPr>
              <w:t>82</w:t>
            </w:r>
            <w:r w:rsidRPr="007A1EF7">
              <w:rPr>
                <w:lang w:val="en-US"/>
              </w:rPr>
              <w:t>-</w:t>
            </w:r>
            <w:r w:rsidR="00806D75">
              <w:rPr>
                <w:lang w:val="en-US"/>
              </w:rPr>
              <w:t>2.21</w:t>
            </w:r>
            <w:r w:rsidRPr="007A1EF7">
              <w:rPr>
                <w:lang w:val="en-US"/>
              </w:rPr>
              <w:t>)</w:t>
            </w:r>
          </w:p>
          <w:p w14:paraId="056B6348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>
              <w:rPr>
                <w:lang w:val="en-US"/>
              </w:rPr>
              <w:t>89</w:t>
            </w:r>
            <w:r w:rsidRPr="007A1EF7">
              <w:rPr>
                <w:lang w:val="en-US"/>
              </w:rPr>
              <w:t xml:space="preserve"> (0.</w:t>
            </w:r>
            <w:r w:rsidR="00806D75">
              <w:rPr>
                <w:lang w:val="en-US"/>
              </w:rPr>
              <w:t>48</w:t>
            </w:r>
            <w:r w:rsidRPr="007A1EF7">
              <w:rPr>
                <w:lang w:val="en-US"/>
              </w:rPr>
              <w:t>-</w:t>
            </w:r>
            <w:r>
              <w:rPr>
                <w:lang w:val="en-US"/>
              </w:rPr>
              <w:t>1.</w:t>
            </w:r>
            <w:r w:rsidR="00806D75">
              <w:rPr>
                <w:lang w:val="en-US"/>
              </w:rPr>
              <w:t>65</w:t>
            </w:r>
            <w:r w:rsidRPr="007A1EF7">
              <w:rPr>
                <w:lang w:val="en-US"/>
              </w:rPr>
              <w:t>)</w:t>
            </w:r>
          </w:p>
          <w:p w14:paraId="03CC8352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0.9</w:t>
            </w:r>
            <w:r w:rsidR="00806D75">
              <w:rPr>
                <w:lang w:val="en-US"/>
              </w:rPr>
              <w:t>7</w:t>
            </w:r>
            <w:r w:rsidRPr="007A1EF7">
              <w:rPr>
                <w:lang w:val="en-US"/>
              </w:rPr>
              <w:t xml:space="preserve"> (0.</w:t>
            </w:r>
            <w:r w:rsidR="00806D75">
              <w:rPr>
                <w:lang w:val="en-US"/>
              </w:rPr>
              <w:t>60</w:t>
            </w:r>
            <w:r w:rsidRPr="007A1EF7">
              <w:rPr>
                <w:lang w:val="en-US"/>
              </w:rPr>
              <w:t>-1.</w:t>
            </w:r>
            <w:r w:rsidR="00806D75">
              <w:rPr>
                <w:lang w:val="en-US"/>
              </w:rPr>
              <w:t>59</w:t>
            </w:r>
            <w:r w:rsidRPr="007A1EF7">
              <w:rPr>
                <w:lang w:val="en-US"/>
              </w:rPr>
              <w:t>)</w:t>
            </w:r>
          </w:p>
          <w:p w14:paraId="57D6A32D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</w:p>
          <w:p w14:paraId="603ECCA3" w14:textId="77777777" w:rsidR="00B1056F" w:rsidRPr="007A1EF7" w:rsidRDefault="00806D75" w:rsidP="00806D75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0.81</w:t>
            </w:r>
            <w:r w:rsidR="00B1056F" w:rsidRPr="007A1EF7">
              <w:rPr>
                <w:lang w:val="en-US"/>
              </w:rPr>
              <w:t xml:space="preserve"> (</w:t>
            </w:r>
            <w:r>
              <w:rPr>
                <w:lang w:val="en-US"/>
              </w:rPr>
              <w:t>0.48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="00B1056F" w:rsidRPr="007A1EF7">
              <w:rPr>
                <w:lang w:val="en-US"/>
              </w:rPr>
              <w:t>.</w:t>
            </w:r>
            <w:r>
              <w:rPr>
                <w:lang w:val="en-US"/>
              </w:rPr>
              <w:t>36</w:t>
            </w:r>
            <w:r w:rsidR="00B1056F" w:rsidRPr="007A1EF7">
              <w:rPr>
                <w:lang w:val="en-US"/>
              </w:rPr>
              <w:t>)</w:t>
            </w:r>
          </w:p>
        </w:tc>
        <w:tc>
          <w:tcPr>
            <w:tcW w:w="1031" w:type="dxa"/>
          </w:tcPr>
          <w:p w14:paraId="643D7A81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</w:p>
          <w:p w14:paraId="25919948" w14:textId="77777777" w:rsidR="00B1056F" w:rsidRPr="007A1EF7" w:rsidRDefault="00806D75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0.037</w:t>
            </w:r>
          </w:p>
          <w:p w14:paraId="5DB220A4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>
              <w:rPr>
                <w:lang w:val="en-US"/>
              </w:rPr>
              <w:t>0</w:t>
            </w:r>
            <w:r w:rsidR="00806D75">
              <w:rPr>
                <w:lang w:val="en-US"/>
              </w:rPr>
              <w:t>24</w:t>
            </w:r>
          </w:p>
          <w:p w14:paraId="159B2A58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522</w:t>
            </w:r>
          </w:p>
          <w:p w14:paraId="7CB4219F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034</w:t>
            </w:r>
          </w:p>
          <w:p w14:paraId="257ABEAF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942</w:t>
            </w:r>
          </w:p>
          <w:p w14:paraId="70F20508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>
              <w:rPr>
                <w:lang w:val="en-US"/>
              </w:rPr>
              <w:t>1</w:t>
            </w:r>
            <w:r w:rsidR="00806D75">
              <w:rPr>
                <w:lang w:val="en-US"/>
              </w:rPr>
              <w:t>69</w:t>
            </w:r>
          </w:p>
          <w:p w14:paraId="0FB7EC5C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>
              <w:rPr>
                <w:lang w:val="en-US"/>
              </w:rPr>
              <w:t>7</w:t>
            </w:r>
            <w:r w:rsidR="00806D75">
              <w:rPr>
                <w:lang w:val="en-US"/>
              </w:rPr>
              <w:t>19</w:t>
            </w:r>
          </w:p>
          <w:p w14:paraId="1DF340FE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469</w:t>
            </w:r>
          </w:p>
          <w:p w14:paraId="18111343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="00806D75">
              <w:rPr>
                <w:lang w:val="en-US"/>
              </w:rPr>
              <w:t>671</w:t>
            </w:r>
          </w:p>
          <w:p w14:paraId="621CB3A6" w14:textId="77777777" w:rsidR="00B1056F" w:rsidRDefault="00806D75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  <w:p w14:paraId="0224DDFF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238</w:t>
            </w:r>
          </w:p>
          <w:p w14:paraId="5B652852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246</w:t>
            </w:r>
          </w:p>
          <w:p w14:paraId="52C8C3D5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716</w:t>
            </w:r>
          </w:p>
          <w:p w14:paraId="7B0D9E63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914</w:t>
            </w:r>
          </w:p>
          <w:p w14:paraId="54823E44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</w:p>
          <w:p w14:paraId="239B8BC0" w14:textId="77777777" w:rsidR="00B1056F" w:rsidRPr="007A1EF7" w:rsidRDefault="00B1056F" w:rsidP="00806D75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424</w:t>
            </w:r>
          </w:p>
        </w:tc>
      </w:tr>
      <w:tr w:rsidR="00B1056F" w:rsidRPr="007A1EF7" w14:paraId="32B2478E" w14:textId="77777777" w:rsidTr="00FB5128">
        <w:trPr>
          <w:trHeight w:val="4231"/>
          <w:jc w:val="center"/>
        </w:trPr>
        <w:tc>
          <w:tcPr>
            <w:tcW w:w="4673" w:type="dxa"/>
            <w:shd w:val="clear" w:color="auto" w:fill="auto"/>
          </w:tcPr>
          <w:p w14:paraId="21CA3003" w14:textId="77777777" w:rsidR="00B1056F" w:rsidRPr="00213966" w:rsidRDefault="00806D75" w:rsidP="00FB5128">
            <w:pPr>
              <w:spacing w:line="228" w:lineRule="auto"/>
              <w:jc w:val="both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 xml:space="preserve">Hospitalization for heart failure </w:t>
            </w:r>
            <w:r w:rsidR="00B1056F" w:rsidRPr="00213966">
              <w:rPr>
                <w:b/>
                <w:i/>
                <w:u w:val="single"/>
                <w:lang w:val="en-US"/>
              </w:rPr>
              <w:t>:</w:t>
            </w:r>
          </w:p>
          <w:p w14:paraId="64A09956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 xml:space="preserve">age </w:t>
            </w:r>
            <w:r>
              <w:rPr>
                <w:lang w:val="en-US"/>
              </w:rPr>
              <w:t>decade</w:t>
            </w:r>
          </w:p>
          <w:p w14:paraId="00276591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male gender</w:t>
            </w:r>
          </w:p>
          <w:p w14:paraId="02701FAE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coronary revascularization</w:t>
            </w:r>
            <w:r w:rsidRPr="000E35BD">
              <w:t>†</w:t>
            </w:r>
            <w:r w:rsidRPr="007A1EF7">
              <w:rPr>
                <w:lang w:val="en-US"/>
              </w:rPr>
              <w:t xml:space="preserve"> </w:t>
            </w:r>
          </w:p>
          <w:p w14:paraId="227C0BF0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current smoking</w:t>
            </w:r>
          </w:p>
          <w:p w14:paraId="0BE2C11C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body mass index ≥30 kg/m</w:t>
            </w:r>
            <w:r w:rsidRPr="007A1EF7">
              <w:rPr>
                <w:vertAlign w:val="superscript"/>
                <w:lang w:val="en-US"/>
              </w:rPr>
              <w:t>2</w:t>
            </w:r>
          </w:p>
          <w:p w14:paraId="1516F4FA" w14:textId="77777777" w:rsidR="00B1056F" w:rsidRPr="007A1EF7" w:rsidRDefault="00B1056F" w:rsidP="00806D75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raised blood pressure</w:t>
            </w:r>
            <w:r w:rsidR="00806D75" w:rsidRPr="00213966">
              <w:rPr>
                <w:vertAlign w:val="superscript"/>
              </w:rPr>
              <w:t>†</w:t>
            </w:r>
          </w:p>
          <w:p w14:paraId="2CC0D394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LDL ≥1.8 mmol/L</w:t>
            </w:r>
          </w:p>
          <w:p w14:paraId="7C81B229" w14:textId="77777777" w:rsidR="00B1056F" w:rsidRPr="007A1EF7" w:rsidRDefault="00B1056F" w:rsidP="00806D75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poor</w:t>
            </w:r>
            <w:r w:rsidRPr="007A1EF7">
              <w:rPr>
                <w:lang w:val="en-US"/>
              </w:rPr>
              <w:t xml:space="preserve"> glycemic control</w:t>
            </w:r>
            <w:r w:rsidR="00806D75" w:rsidRPr="00213966">
              <w:rPr>
                <w:vertAlign w:val="superscript"/>
              </w:rPr>
              <w:t>†</w:t>
            </w:r>
          </w:p>
          <w:p w14:paraId="169CCBD7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 xml:space="preserve">estimated glomerular filtration </w:t>
            </w:r>
            <w:r>
              <w:rPr>
                <w:lang w:val="en-US"/>
              </w:rPr>
              <w:t>≤</w:t>
            </w:r>
            <w:r w:rsidRPr="007A1EF7">
              <w:rPr>
                <w:lang w:val="en-US"/>
              </w:rPr>
              <w:t>60 mL/min</w:t>
            </w:r>
          </w:p>
          <w:p w14:paraId="1844B96B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brain natriuretic peptide ≥100 ng/mL</w:t>
            </w:r>
          </w:p>
          <w:p w14:paraId="1F8A0E32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beta</w:t>
            </w:r>
            <w:r>
              <w:rPr>
                <w:lang w:val="en-US"/>
              </w:rPr>
              <w:t>-</w:t>
            </w:r>
            <w:r w:rsidRPr="007A1EF7">
              <w:rPr>
                <w:lang w:val="en-US"/>
              </w:rPr>
              <w:t>blockers</w:t>
            </w:r>
          </w:p>
          <w:p w14:paraId="0E4F6337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RAAS  blockers</w:t>
            </w:r>
          </w:p>
          <w:p w14:paraId="169E00A9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statins</w:t>
            </w:r>
          </w:p>
          <w:p w14:paraId="468C1867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antidiabetics</w:t>
            </w:r>
          </w:p>
          <w:p w14:paraId="07910C6D" w14:textId="77777777" w:rsidR="00B1056F" w:rsidRDefault="00B1056F" w:rsidP="00FB5128">
            <w:pPr>
              <w:spacing w:line="228" w:lineRule="auto"/>
              <w:jc w:val="both"/>
            </w:pPr>
            <w:proofErr w:type="spellStart"/>
            <w:r>
              <w:rPr>
                <w:lang w:val="en-US"/>
              </w:rPr>
              <w:t>dp-ucMGP</w:t>
            </w:r>
            <w:proofErr w:type="spellEnd"/>
            <w:r>
              <w:rPr>
                <w:lang w:val="en-US"/>
              </w:rPr>
              <w:t xml:space="preserve"> </w:t>
            </w:r>
            <w:r w:rsidRPr="007A1EF7">
              <w:rPr>
                <w:lang w:val="en-US"/>
              </w:rPr>
              <w:t>≥</w:t>
            </w:r>
            <w:r>
              <w:rPr>
                <w:lang w:val="en-US"/>
              </w:rPr>
              <w:t xml:space="preserve">884 </w:t>
            </w:r>
            <w:r w:rsidRPr="008F16AF">
              <w:t>pmol/L</w:t>
            </w:r>
          </w:p>
          <w:p w14:paraId="62965F61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>
              <w:t xml:space="preserve">sclerostin </w:t>
            </w:r>
            <w:r w:rsidRPr="007A1EF7">
              <w:rPr>
                <w:lang w:val="en-US"/>
              </w:rPr>
              <w:t>≥</w:t>
            </w:r>
            <w:r>
              <w:rPr>
                <w:lang w:val="en-US"/>
              </w:rPr>
              <w:t>589 ng</w:t>
            </w:r>
            <w:r w:rsidRPr="008F16AF">
              <w:t>/L</w:t>
            </w:r>
          </w:p>
        </w:tc>
        <w:tc>
          <w:tcPr>
            <w:tcW w:w="1967" w:type="dxa"/>
          </w:tcPr>
          <w:p w14:paraId="3DD5E567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</w:p>
          <w:p w14:paraId="51CE801A" w14:textId="77777777" w:rsidR="00B1056F" w:rsidRPr="007A1EF7" w:rsidRDefault="00C149F7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1.40</w:t>
            </w:r>
            <w:r w:rsidR="00B1056F" w:rsidRPr="007A1EF7">
              <w:rPr>
                <w:lang w:val="en-US"/>
              </w:rPr>
              <w:t xml:space="preserve"> (</w:t>
            </w:r>
            <w:r>
              <w:rPr>
                <w:lang w:val="en-US"/>
              </w:rPr>
              <w:t>0</w:t>
            </w:r>
            <w:r w:rsidR="00B1056F" w:rsidRPr="007A1EF7">
              <w:rPr>
                <w:lang w:val="en-US"/>
              </w:rPr>
              <w:t>.</w:t>
            </w:r>
            <w:r>
              <w:rPr>
                <w:lang w:val="en-US"/>
              </w:rPr>
              <w:t>99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="00B1056F" w:rsidRPr="007A1EF7">
              <w:rPr>
                <w:lang w:val="en-US"/>
              </w:rPr>
              <w:t>.</w:t>
            </w:r>
            <w:r w:rsidR="00B1056F">
              <w:rPr>
                <w:lang w:val="en-US"/>
              </w:rPr>
              <w:t>97</w:t>
            </w:r>
            <w:r w:rsidR="00B1056F" w:rsidRPr="007A1EF7">
              <w:rPr>
                <w:lang w:val="en-US"/>
              </w:rPr>
              <w:t>)</w:t>
            </w:r>
          </w:p>
          <w:p w14:paraId="7A153D8F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C149F7">
              <w:rPr>
                <w:lang w:val="en-US"/>
              </w:rPr>
              <w:t>12</w:t>
            </w:r>
            <w:r w:rsidRPr="007A1EF7">
              <w:rPr>
                <w:lang w:val="en-US"/>
              </w:rPr>
              <w:t xml:space="preserve"> (</w:t>
            </w:r>
            <w:r>
              <w:rPr>
                <w:lang w:val="en-US"/>
              </w:rPr>
              <w:t>0</w:t>
            </w:r>
            <w:r w:rsidRPr="007A1EF7">
              <w:rPr>
                <w:lang w:val="en-US"/>
              </w:rPr>
              <w:t>.</w:t>
            </w:r>
            <w:r w:rsidR="00C149F7">
              <w:rPr>
                <w:lang w:val="en-US"/>
              </w:rPr>
              <w:t>65</w:t>
            </w:r>
            <w:r w:rsidRPr="007A1EF7">
              <w:rPr>
                <w:lang w:val="en-US"/>
              </w:rPr>
              <w:t>-</w:t>
            </w:r>
            <w:r w:rsidR="00C149F7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C149F7">
              <w:rPr>
                <w:lang w:val="en-US"/>
              </w:rPr>
              <w:t>95</w:t>
            </w:r>
            <w:r w:rsidRPr="007A1EF7">
              <w:rPr>
                <w:lang w:val="en-US"/>
              </w:rPr>
              <w:t xml:space="preserve">) </w:t>
            </w:r>
          </w:p>
          <w:p w14:paraId="1BE7882B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>
              <w:rPr>
                <w:lang w:val="en-US"/>
              </w:rPr>
              <w:t>4</w:t>
            </w:r>
            <w:r w:rsidR="00C149F7">
              <w:rPr>
                <w:lang w:val="en-US"/>
              </w:rPr>
              <w:t>3</w:t>
            </w:r>
            <w:r w:rsidRPr="007A1EF7">
              <w:rPr>
                <w:lang w:val="en-US"/>
              </w:rPr>
              <w:t xml:space="preserve"> (0.</w:t>
            </w:r>
            <w:r w:rsidR="00C149F7">
              <w:rPr>
                <w:lang w:val="en-US"/>
              </w:rPr>
              <w:t>20</w:t>
            </w:r>
            <w:r w:rsidRPr="007A1EF7">
              <w:rPr>
                <w:lang w:val="en-US"/>
              </w:rPr>
              <w:t>-</w:t>
            </w:r>
            <w:r w:rsidR="00C149F7">
              <w:rPr>
                <w:lang w:val="en-US"/>
              </w:rPr>
              <w:t>0</w:t>
            </w:r>
            <w:r w:rsidRPr="007A1EF7">
              <w:rPr>
                <w:lang w:val="en-US"/>
              </w:rPr>
              <w:t>.</w:t>
            </w:r>
            <w:r w:rsidR="00C149F7">
              <w:rPr>
                <w:lang w:val="en-US"/>
              </w:rPr>
              <w:t>9</w:t>
            </w:r>
            <w:r>
              <w:rPr>
                <w:lang w:val="en-US"/>
              </w:rPr>
              <w:t>2</w:t>
            </w:r>
            <w:r w:rsidRPr="007A1EF7">
              <w:rPr>
                <w:lang w:val="en-US"/>
              </w:rPr>
              <w:t>)</w:t>
            </w:r>
          </w:p>
          <w:p w14:paraId="1C5F9EC8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1.</w:t>
            </w:r>
            <w:r>
              <w:rPr>
                <w:lang w:val="en-US"/>
              </w:rPr>
              <w:t>34</w:t>
            </w:r>
            <w:r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65-</w:t>
            </w:r>
            <w:r w:rsidRPr="007A1EF7">
              <w:rPr>
                <w:lang w:val="en-US"/>
              </w:rPr>
              <w:t>2</w:t>
            </w:r>
            <w:r>
              <w:rPr>
                <w:lang w:val="en-US"/>
              </w:rPr>
              <w:t>.79</w:t>
            </w:r>
            <w:r w:rsidRPr="007A1EF7">
              <w:rPr>
                <w:lang w:val="en-US"/>
              </w:rPr>
              <w:t>)</w:t>
            </w:r>
          </w:p>
          <w:p w14:paraId="1B5B2B3C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0.8</w:t>
            </w:r>
            <w:r w:rsidR="00C149F7">
              <w:rPr>
                <w:lang w:val="en-US"/>
              </w:rPr>
              <w:t>0</w:t>
            </w:r>
            <w:r w:rsidRPr="007A1EF7">
              <w:rPr>
                <w:lang w:val="en-US"/>
              </w:rPr>
              <w:t xml:space="preserve"> (0.</w:t>
            </w:r>
            <w:r w:rsidR="00C149F7">
              <w:rPr>
                <w:lang w:val="en-US"/>
              </w:rPr>
              <w:t>37</w:t>
            </w:r>
            <w:r w:rsidRPr="007A1EF7">
              <w:rPr>
                <w:lang w:val="en-US"/>
              </w:rPr>
              <w:t>-1.</w:t>
            </w:r>
            <w:r w:rsidR="00C149F7">
              <w:rPr>
                <w:lang w:val="en-US"/>
              </w:rPr>
              <w:t>70</w:t>
            </w:r>
            <w:r w:rsidRPr="007A1EF7">
              <w:rPr>
                <w:lang w:val="en-US"/>
              </w:rPr>
              <w:t>)</w:t>
            </w:r>
          </w:p>
          <w:p w14:paraId="139668B4" w14:textId="77777777" w:rsidR="00B1056F" w:rsidRPr="007A1EF7" w:rsidRDefault="00C149F7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1.71</w:t>
            </w:r>
            <w:r w:rsidR="00B1056F" w:rsidRPr="007A1EF7">
              <w:rPr>
                <w:lang w:val="en-US"/>
              </w:rPr>
              <w:t xml:space="preserve"> (</w:t>
            </w:r>
            <w:r>
              <w:rPr>
                <w:lang w:val="en-US"/>
              </w:rPr>
              <w:t>1</w:t>
            </w:r>
            <w:r w:rsidR="00B1056F" w:rsidRPr="007A1EF7">
              <w:rPr>
                <w:lang w:val="en-US"/>
              </w:rPr>
              <w:t>.</w:t>
            </w:r>
            <w:r>
              <w:rPr>
                <w:lang w:val="en-US"/>
              </w:rPr>
              <w:t>07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="00B1056F" w:rsidRPr="007A1EF7">
              <w:rPr>
                <w:lang w:val="en-US"/>
              </w:rPr>
              <w:t>.</w:t>
            </w:r>
            <w:r>
              <w:rPr>
                <w:lang w:val="en-US"/>
              </w:rPr>
              <w:t>74</w:t>
            </w:r>
            <w:r w:rsidR="00B1056F" w:rsidRPr="007A1EF7">
              <w:rPr>
                <w:lang w:val="en-US"/>
              </w:rPr>
              <w:t>)</w:t>
            </w:r>
          </w:p>
          <w:p w14:paraId="0C3B74F2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="00C149F7">
              <w:rPr>
                <w:lang w:val="en-US"/>
              </w:rPr>
              <w:t>61</w:t>
            </w:r>
            <w:r w:rsidRPr="007A1EF7">
              <w:rPr>
                <w:lang w:val="en-US"/>
              </w:rPr>
              <w:t xml:space="preserve"> (0.</w:t>
            </w:r>
            <w:r w:rsidR="00C149F7">
              <w:rPr>
                <w:lang w:val="en-US"/>
              </w:rPr>
              <w:t>37</w:t>
            </w:r>
            <w:r w:rsidRPr="007A1EF7">
              <w:rPr>
                <w:lang w:val="en-US"/>
              </w:rPr>
              <w:t>-1.</w:t>
            </w:r>
            <w:r w:rsidR="00C149F7">
              <w:rPr>
                <w:lang w:val="en-US"/>
              </w:rPr>
              <w:t>01</w:t>
            </w:r>
            <w:r w:rsidRPr="007A1EF7">
              <w:rPr>
                <w:lang w:val="en-US"/>
              </w:rPr>
              <w:t>)</w:t>
            </w:r>
          </w:p>
          <w:p w14:paraId="60021A30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1.1</w:t>
            </w:r>
            <w:r w:rsidR="00C149F7">
              <w:rPr>
                <w:lang w:val="en-US"/>
              </w:rPr>
              <w:t>8</w:t>
            </w:r>
            <w:r>
              <w:rPr>
                <w:lang w:val="en-US"/>
              </w:rPr>
              <w:t xml:space="preserve"> </w:t>
            </w:r>
            <w:r w:rsidRPr="007A1EF7">
              <w:rPr>
                <w:lang w:val="en-US"/>
              </w:rPr>
              <w:t>(0.</w:t>
            </w:r>
            <w:r>
              <w:rPr>
                <w:lang w:val="en-US"/>
              </w:rPr>
              <w:t>7</w:t>
            </w:r>
            <w:r w:rsidR="00C149F7">
              <w:rPr>
                <w:lang w:val="en-US"/>
              </w:rPr>
              <w:t>0</w:t>
            </w:r>
            <w:r w:rsidRPr="007A1EF7">
              <w:rPr>
                <w:lang w:val="en-US"/>
              </w:rPr>
              <w:t>-1.</w:t>
            </w:r>
            <w:r>
              <w:rPr>
                <w:lang w:val="en-US"/>
              </w:rPr>
              <w:t>9</w:t>
            </w:r>
            <w:r w:rsidR="00C149F7">
              <w:rPr>
                <w:lang w:val="en-US"/>
              </w:rPr>
              <w:t>8</w:t>
            </w:r>
            <w:r w:rsidRPr="007A1EF7">
              <w:rPr>
                <w:lang w:val="en-US"/>
              </w:rPr>
              <w:t>)</w:t>
            </w:r>
          </w:p>
          <w:p w14:paraId="4BB39F12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C149F7">
              <w:rPr>
                <w:lang w:val="en-US"/>
              </w:rPr>
              <w:t>58</w:t>
            </w:r>
            <w:r w:rsidRPr="007A1EF7">
              <w:rPr>
                <w:lang w:val="en-US"/>
              </w:rPr>
              <w:t xml:space="preserve"> (0.</w:t>
            </w:r>
            <w:r w:rsidR="00C149F7">
              <w:rPr>
                <w:lang w:val="en-US"/>
              </w:rPr>
              <w:t>94</w:t>
            </w:r>
            <w:r w:rsidRPr="007A1EF7">
              <w:rPr>
                <w:lang w:val="en-US"/>
              </w:rPr>
              <w:t>-</w:t>
            </w:r>
            <w:r w:rsidR="00C149F7">
              <w:rPr>
                <w:lang w:val="en-US"/>
              </w:rPr>
              <w:t>2</w:t>
            </w:r>
            <w:r w:rsidRPr="007A1EF7">
              <w:rPr>
                <w:lang w:val="en-US"/>
              </w:rPr>
              <w:t>.</w:t>
            </w:r>
            <w:r w:rsidR="00C149F7">
              <w:rPr>
                <w:lang w:val="en-US"/>
              </w:rPr>
              <w:t>65</w:t>
            </w:r>
            <w:r w:rsidRPr="007A1EF7">
              <w:rPr>
                <w:lang w:val="en-US"/>
              </w:rPr>
              <w:t>)</w:t>
            </w:r>
          </w:p>
          <w:p w14:paraId="44EA4424" w14:textId="77777777" w:rsidR="00B1056F" w:rsidRPr="007A1EF7" w:rsidRDefault="00C149F7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4.22</w:t>
            </w:r>
            <w:r w:rsidR="00B1056F" w:rsidRPr="007A1EF7">
              <w:rPr>
                <w:lang w:val="en-US"/>
              </w:rPr>
              <w:t xml:space="preserve"> (</w:t>
            </w:r>
            <w:r>
              <w:rPr>
                <w:lang w:val="en-US"/>
              </w:rPr>
              <w:t>2</w:t>
            </w:r>
            <w:r w:rsidR="00B1056F" w:rsidRPr="007A1EF7">
              <w:rPr>
                <w:lang w:val="en-US"/>
              </w:rPr>
              <w:t>.</w:t>
            </w:r>
            <w:r>
              <w:rPr>
                <w:lang w:val="en-US"/>
              </w:rPr>
              <w:t>41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7</w:t>
            </w:r>
            <w:r w:rsidR="00B1056F">
              <w:rPr>
                <w:lang w:val="en-US"/>
              </w:rPr>
              <w:t>.</w:t>
            </w:r>
            <w:r>
              <w:rPr>
                <w:lang w:val="en-US"/>
              </w:rPr>
              <w:t>39</w:t>
            </w:r>
            <w:r w:rsidR="00B1056F" w:rsidRPr="007A1EF7">
              <w:rPr>
                <w:lang w:val="en-US"/>
              </w:rPr>
              <w:t>)</w:t>
            </w:r>
          </w:p>
          <w:p w14:paraId="6A44E14F" w14:textId="77777777" w:rsidR="00B1056F" w:rsidRPr="007A1EF7" w:rsidRDefault="00C149F7" w:rsidP="00FB5128">
            <w:pPr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B1056F">
              <w:rPr>
                <w:lang w:val="en-US"/>
              </w:rPr>
              <w:t>.</w:t>
            </w:r>
            <w:r>
              <w:rPr>
                <w:lang w:val="en-US"/>
              </w:rPr>
              <w:t>87</w:t>
            </w:r>
            <w:r w:rsidR="00B1056F" w:rsidRPr="007A1EF7">
              <w:rPr>
                <w:lang w:val="en-US"/>
              </w:rPr>
              <w:t xml:space="preserve"> (0.</w:t>
            </w:r>
            <w:r w:rsidR="00B1056F">
              <w:rPr>
                <w:lang w:val="en-US"/>
              </w:rPr>
              <w:t>4</w:t>
            </w:r>
            <w:r>
              <w:rPr>
                <w:lang w:val="en-US"/>
              </w:rPr>
              <w:t>5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="00B1056F" w:rsidRPr="007A1EF7">
              <w:rPr>
                <w:lang w:val="en-US"/>
              </w:rPr>
              <w:t>.</w:t>
            </w:r>
            <w:r>
              <w:rPr>
                <w:lang w:val="en-US"/>
              </w:rPr>
              <w:t>69</w:t>
            </w:r>
            <w:r w:rsidR="00B1056F" w:rsidRPr="007A1EF7">
              <w:rPr>
                <w:lang w:val="en-US"/>
              </w:rPr>
              <w:t>)</w:t>
            </w:r>
          </w:p>
          <w:p w14:paraId="6F84716F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1.</w:t>
            </w:r>
            <w:r w:rsidR="00C149F7">
              <w:rPr>
                <w:lang w:val="en-US"/>
              </w:rPr>
              <w:t>58</w:t>
            </w:r>
            <w:r w:rsidRPr="007A1EF7">
              <w:rPr>
                <w:lang w:val="en-US"/>
              </w:rPr>
              <w:t xml:space="preserve"> (0</w:t>
            </w:r>
            <w:r>
              <w:rPr>
                <w:lang w:val="en-US"/>
              </w:rPr>
              <w:t>.</w:t>
            </w:r>
            <w:r w:rsidR="00C149F7">
              <w:rPr>
                <w:lang w:val="en-US"/>
              </w:rPr>
              <w:t>82</w:t>
            </w:r>
            <w:r w:rsidRPr="007A1EF7">
              <w:rPr>
                <w:lang w:val="en-US"/>
              </w:rPr>
              <w:t>-</w:t>
            </w:r>
            <w:r w:rsidR="00C149F7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C149F7">
              <w:rPr>
                <w:lang w:val="en-US"/>
              </w:rPr>
              <w:t>04</w:t>
            </w:r>
            <w:r w:rsidRPr="007A1EF7">
              <w:rPr>
                <w:lang w:val="en-US"/>
              </w:rPr>
              <w:t>)</w:t>
            </w:r>
          </w:p>
          <w:p w14:paraId="47009214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C149F7">
              <w:rPr>
                <w:lang w:val="en-US"/>
              </w:rPr>
              <w:t>73</w:t>
            </w:r>
            <w:r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3</w:t>
            </w:r>
            <w:r w:rsidR="00C149F7">
              <w:rPr>
                <w:lang w:val="en-US"/>
              </w:rPr>
              <w:t>6</w:t>
            </w:r>
            <w:r w:rsidRPr="007A1EF7">
              <w:rPr>
                <w:lang w:val="en-US"/>
              </w:rPr>
              <w:t>-1.</w:t>
            </w:r>
            <w:r w:rsidR="00C149F7">
              <w:rPr>
                <w:lang w:val="en-US"/>
              </w:rPr>
              <w:t>45</w:t>
            </w:r>
            <w:r w:rsidRPr="007A1EF7">
              <w:rPr>
                <w:lang w:val="en-US"/>
              </w:rPr>
              <w:t>)</w:t>
            </w:r>
          </w:p>
          <w:p w14:paraId="7BF0F2B0" w14:textId="77777777" w:rsidR="00B1056F" w:rsidRDefault="00C149F7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1.13</w:t>
            </w:r>
            <w:r w:rsidR="00B1056F" w:rsidRPr="007A1EF7">
              <w:rPr>
                <w:lang w:val="en-US"/>
              </w:rPr>
              <w:t>(0.</w:t>
            </w:r>
            <w:r>
              <w:rPr>
                <w:lang w:val="en-US"/>
              </w:rPr>
              <w:t>66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="00B1056F" w:rsidRPr="007A1EF7">
              <w:rPr>
                <w:lang w:val="en-US"/>
              </w:rPr>
              <w:t>.</w:t>
            </w:r>
            <w:r>
              <w:rPr>
                <w:lang w:val="en-US"/>
              </w:rPr>
              <w:t>94</w:t>
            </w:r>
            <w:r w:rsidR="00B1056F">
              <w:rPr>
                <w:lang w:val="en-US"/>
              </w:rPr>
              <w:t>)</w:t>
            </w:r>
          </w:p>
          <w:p w14:paraId="659B3994" w14:textId="77777777" w:rsidR="00B1056F" w:rsidRPr="007A1EF7" w:rsidRDefault="00C149F7" w:rsidP="00C149F7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1.28</w:t>
            </w:r>
            <w:r w:rsidR="00B1056F" w:rsidRPr="007A1EF7">
              <w:rPr>
                <w:lang w:val="en-US"/>
              </w:rPr>
              <w:t xml:space="preserve"> (</w:t>
            </w:r>
            <w:r>
              <w:rPr>
                <w:lang w:val="en-US"/>
              </w:rPr>
              <w:t>0</w:t>
            </w:r>
            <w:r w:rsidR="00B1056F" w:rsidRPr="007A1EF7">
              <w:rPr>
                <w:lang w:val="en-US"/>
              </w:rPr>
              <w:t>.</w:t>
            </w:r>
            <w:r>
              <w:rPr>
                <w:lang w:val="en-US"/>
              </w:rPr>
              <w:t>77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="00B1056F" w:rsidRPr="007A1EF7">
              <w:rPr>
                <w:lang w:val="en-US"/>
              </w:rPr>
              <w:t>.</w:t>
            </w:r>
            <w:r>
              <w:rPr>
                <w:lang w:val="en-US"/>
              </w:rPr>
              <w:t>13</w:t>
            </w:r>
            <w:r w:rsidR="00B1056F" w:rsidRPr="007A1EF7">
              <w:rPr>
                <w:lang w:val="en-US"/>
              </w:rPr>
              <w:t>)</w:t>
            </w:r>
          </w:p>
        </w:tc>
        <w:tc>
          <w:tcPr>
            <w:tcW w:w="1012" w:type="dxa"/>
          </w:tcPr>
          <w:p w14:paraId="0EFCD57C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</w:p>
          <w:p w14:paraId="1496AD0C" w14:textId="77777777" w:rsidR="00B1056F" w:rsidRPr="007A1EF7" w:rsidRDefault="00C149F7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0.056</w:t>
            </w:r>
          </w:p>
          <w:p w14:paraId="73796545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C149F7">
              <w:rPr>
                <w:lang w:val="en-US"/>
              </w:rPr>
              <w:t>684</w:t>
            </w:r>
          </w:p>
          <w:p w14:paraId="132F05F3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>
              <w:rPr>
                <w:lang w:val="en-US"/>
              </w:rPr>
              <w:t>0</w:t>
            </w:r>
            <w:r w:rsidR="00C149F7">
              <w:rPr>
                <w:lang w:val="en-US"/>
              </w:rPr>
              <w:t>29</w:t>
            </w:r>
          </w:p>
          <w:p w14:paraId="0E03F4C0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>
              <w:rPr>
                <w:lang w:val="en-US"/>
              </w:rPr>
              <w:t>432</w:t>
            </w:r>
          </w:p>
          <w:p w14:paraId="48D12970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C149F7">
              <w:rPr>
                <w:lang w:val="en-US"/>
              </w:rPr>
              <w:t>556</w:t>
            </w:r>
          </w:p>
          <w:p w14:paraId="1B2F96AA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C149F7">
              <w:rPr>
                <w:lang w:val="en-US"/>
              </w:rPr>
              <w:t>026</w:t>
            </w:r>
          </w:p>
          <w:p w14:paraId="0BB3BD98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C149F7">
              <w:rPr>
                <w:lang w:val="en-US"/>
              </w:rPr>
              <w:t>054</w:t>
            </w:r>
          </w:p>
          <w:p w14:paraId="097D2ECA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>
              <w:rPr>
                <w:lang w:val="en-US"/>
              </w:rPr>
              <w:t>5</w:t>
            </w:r>
            <w:r w:rsidR="00C149F7">
              <w:rPr>
                <w:lang w:val="en-US"/>
              </w:rPr>
              <w:t>29</w:t>
            </w:r>
          </w:p>
          <w:p w14:paraId="2278A233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C149F7">
              <w:rPr>
                <w:lang w:val="en-US"/>
              </w:rPr>
              <w:t>087</w:t>
            </w:r>
          </w:p>
          <w:p w14:paraId="08F33574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&lt;0.0001</w:t>
            </w:r>
          </w:p>
          <w:p w14:paraId="75565C15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C149F7">
              <w:rPr>
                <w:lang w:val="en-US"/>
              </w:rPr>
              <w:t>686</w:t>
            </w:r>
          </w:p>
          <w:p w14:paraId="0D1793A2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C149F7">
              <w:rPr>
                <w:lang w:val="en-US"/>
              </w:rPr>
              <w:t>174</w:t>
            </w:r>
          </w:p>
          <w:p w14:paraId="5C876705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C149F7">
              <w:rPr>
                <w:lang w:val="en-US"/>
              </w:rPr>
              <w:t>361</w:t>
            </w:r>
          </w:p>
          <w:p w14:paraId="51881B5C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C149F7">
              <w:rPr>
                <w:lang w:val="en-US"/>
              </w:rPr>
              <w:t>658</w:t>
            </w:r>
          </w:p>
          <w:p w14:paraId="6D8E6B84" w14:textId="77777777" w:rsidR="00B1056F" w:rsidRPr="007A1EF7" w:rsidRDefault="00C149F7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0.347</w:t>
            </w:r>
          </w:p>
          <w:p w14:paraId="0BBF91A8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</w:p>
        </w:tc>
        <w:tc>
          <w:tcPr>
            <w:tcW w:w="247" w:type="dxa"/>
          </w:tcPr>
          <w:p w14:paraId="4F438052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</w:p>
        </w:tc>
        <w:tc>
          <w:tcPr>
            <w:tcW w:w="1926" w:type="dxa"/>
          </w:tcPr>
          <w:p w14:paraId="6B9E9CA8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</w:p>
          <w:p w14:paraId="3EECD530" w14:textId="77777777" w:rsidR="00B1056F" w:rsidRPr="007A1EF7" w:rsidRDefault="00806D75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1.40</w:t>
            </w:r>
            <w:r w:rsidR="00B1056F" w:rsidRPr="007A1EF7">
              <w:rPr>
                <w:lang w:val="en-US"/>
              </w:rPr>
              <w:t xml:space="preserve"> (1.</w:t>
            </w:r>
            <w:r>
              <w:rPr>
                <w:lang w:val="en-US"/>
              </w:rPr>
              <w:t>00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="00B1056F">
              <w:rPr>
                <w:lang w:val="en-US"/>
              </w:rPr>
              <w:t>.</w:t>
            </w:r>
            <w:r>
              <w:rPr>
                <w:lang w:val="en-US"/>
              </w:rPr>
              <w:t>98</w:t>
            </w:r>
            <w:r w:rsidR="00B1056F" w:rsidRPr="007A1EF7">
              <w:rPr>
                <w:lang w:val="en-US"/>
              </w:rPr>
              <w:t>)</w:t>
            </w:r>
          </w:p>
          <w:p w14:paraId="1EBB6B88" w14:textId="77777777" w:rsidR="00B1056F" w:rsidRPr="007A1EF7" w:rsidRDefault="00806D75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0.90</w:t>
            </w:r>
            <w:r w:rsidR="00B1056F" w:rsidRPr="007A1EF7">
              <w:rPr>
                <w:lang w:val="en-US"/>
              </w:rPr>
              <w:t xml:space="preserve"> (</w:t>
            </w:r>
            <w:r w:rsidR="00B1056F">
              <w:rPr>
                <w:lang w:val="en-US"/>
              </w:rPr>
              <w:t>0.5</w:t>
            </w:r>
            <w:r>
              <w:rPr>
                <w:lang w:val="en-US"/>
              </w:rPr>
              <w:t>0</w:t>
            </w:r>
            <w:r w:rsidR="00B1056F" w:rsidRPr="007A1EF7">
              <w:rPr>
                <w:lang w:val="en-US"/>
              </w:rPr>
              <w:t>-</w:t>
            </w:r>
            <w:r w:rsidR="00B1056F">
              <w:rPr>
                <w:lang w:val="en-US"/>
              </w:rPr>
              <w:t>1.</w:t>
            </w:r>
            <w:r>
              <w:rPr>
                <w:lang w:val="en-US"/>
              </w:rPr>
              <w:t>64</w:t>
            </w:r>
            <w:r w:rsidR="00B1056F" w:rsidRPr="007A1EF7">
              <w:rPr>
                <w:lang w:val="en-US"/>
              </w:rPr>
              <w:t>)</w:t>
            </w:r>
          </w:p>
          <w:p w14:paraId="1718F2C3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47</w:t>
            </w:r>
            <w:r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2</w:t>
            </w:r>
            <w:r w:rsidR="00806D75">
              <w:rPr>
                <w:lang w:val="en-US"/>
              </w:rPr>
              <w:t>2</w:t>
            </w:r>
            <w:r w:rsidRPr="007A1EF7">
              <w:rPr>
                <w:lang w:val="en-US"/>
              </w:rPr>
              <w:t>-1.</w:t>
            </w:r>
            <w:r w:rsidR="00806D75">
              <w:rPr>
                <w:lang w:val="en-US"/>
              </w:rPr>
              <w:t>01</w:t>
            </w:r>
            <w:r w:rsidRPr="007A1EF7">
              <w:rPr>
                <w:lang w:val="en-US"/>
              </w:rPr>
              <w:t xml:space="preserve">) </w:t>
            </w:r>
          </w:p>
          <w:p w14:paraId="3325D8B7" w14:textId="77777777" w:rsidR="00B1056F" w:rsidRPr="007A1EF7" w:rsidRDefault="00806D75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0.92</w:t>
            </w:r>
            <w:r w:rsidR="00B1056F"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45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1.91</w:t>
            </w:r>
            <w:r w:rsidR="00B1056F" w:rsidRPr="007A1EF7">
              <w:rPr>
                <w:lang w:val="en-US"/>
              </w:rPr>
              <w:t>)</w:t>
            </w:r>
          </w:p>
          <w:p w14:paraId="4DF7AEF5" w14:textId="77777777" w:rsidR="00B1056F" w:rsidRPr="007A1EF7" w:rsidRDefault="00806D75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1.61</w:t>
            </w:r>
            <w:r w:rsidR="00B1056F" w:rsidRPr="007A1EF7">
              <w:rPr>
                <w:lang w:val="en-US"/>
              </w:rPr>
              <w:t xml:space="preserve"> (</w:t>
            </w:r>
            <w:r>
              <w:rPr>
                <w:lang w:val="en-US"/>
              </w:rPr>
              <w:t>1</w:t>
            </w:r>
            <w:r w:rsidR="00B1056F" w:rsidRPr="007A1EF7">
              <w:rPr>
                <w:lang w:val="en-US"/>
              </w:rPr>
              <w:t>.</w:t>
            </w:r>
            <w:r>
              <w:rPr>
                <w:lang w:val="en-US"/>
              </w:rPr>
              <w:t>01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="00B1056F">
              <w:rPr>
                <w:lang w:val="en-US"/>
              </w:rPr>
              <w:t>.</w:t>
            </w:r>
            <w:r>
              <w:rPr>
                <w:lang w:val="en-US"/>
              </w:rPr>
              <w:t>56</w:t>
            </w:r>
            <w:r w:rsidR="00B1056F" w:rsidRPr="007A1EF7">
              <w:rPr>
                <w:lang w:val="en-US"/>
              </w:rPr>
              <w:t>)</w:t>
            </w:r>
          </w:p>
          <w:p w14:paraId="31FFDBF9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73</w:t>
            </w:r>
            <w:r w:rsidRPr="007A1EF7">
              <w:rPr>
                <w:lang w:val="en-US"/>
              </w:rPr>
              <w:t xml:space="preserve"> (0.</w:t>
            </w:r>
            <w:r w:rsidR="00806D75">
              <w:rPr>
                <w:lang w:val="en-US"/>
              </w:rPr>
              <w:t>46</w:t>
            </w:r>
            <w:r w:rsidRPr="007A1EF7">
              <w:rPr>
                <w:lang w:val="en-US"/>
              </w:rPr>
              <w:t>-1.</w:t>
            </w:r>
            <w:r w:rsidR="00806D75">
              <w:rPr>
                <w:lang w:val="en-US"/>
              </w:rPr>
              <w:t>16</w:t>
            </w:r>
            <w:r w:rsidRPr="007A1EF7">
              <w:rPr>
                <w:lang w:val="en-US"/>
              </w:rPr>
              <w:t>)</w:t>
            </w:r>
          </w:p>
          <w:p w14:paraId="3FA6B9AC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>
              <w:rPr>
                <w:lang w:val="en-US"/>
              </w:rPr>
              <w:t>6</w:t>
            </w:r>
            <w:r w:rsidR="00806D75">
              <w:rPr>
                <w:lang w:val="en-US"/>
              </w:rPr>
              <w:t>1</w:t>
            </w:r>
            <w:r w:rsidRPr="007A1EF7">
              <w:rPr>
                <w:lang w:val="en-US"/>
              </w:rPr>
              <w:t xml:space="preserve"> (0.</w:t>
            </w:r>
            <w:r w:rsidR="00806D75">
              <w:rPr>
                <w:lang w:val="en-US"/>
              </w:rPr>
              <w:t>37</w:t>
            </w:r>
            <w:r w:rsidRPr="007A1EF7">
              <w:rPr>
                <w:lang w:val="en-US"/>
              </w:rPr>
              <w:t>-</w:t>
            </w:r>
            <w:r w:rsidR="00806D75">
              <w:rPr>
                <w:lang w:val="en-US"/>
              </w:rPr>
              <w:t>0.99</w:t>
            </w:r>
            <w:r w:rsidRPr="007A1EF7">
              <w:rPr>
                <w:lang w:val="en-US"/>
              </w:rPr>
              <w:t>)</w:t>
            </w:r>
          </w:p>
          <w:p w14:paraId="7A2DC9A2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1.11</w:t>
            </w:r>
            <w:r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6</w:t>
            </w:r>
            <w:r w:rsidR="00806D75">
              <w:rPr>
                <w:lang w:val="en-US"/>
              </w:rPr>
              <w:t>6</w:t>
            </w:r>
            <w:r w:rsidRPr="007A1EF7">
              <w:rPr>
                <w:lang w:val="en-US"/>
              </w:rPr>
              <w:t>-1.</w:t>
            </w:r>
            <w:r>
              <w:rPr>
                <w:lang w:val="en-US"/>
              </w:rPr>
              <w:t>8</w:t>
            </w:r>
            <w:r w:rsidR="00806D75">
              <w:rPr>
                <w:lang w:val="en-US"/>
              </w:rPr>
              <w:t>7</w:t>
            </w:r>
            <w:r w:rsidRPr="007A1EF7">
              <w:rPr>
                <w:lang w:val="en-US"/>
              </w:rPr>
              <w:t>)</w:t>
            </w:r>
          </w:p>
          <w:p w14:paraId="499D3700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806D75">
              <w:rPr>
                <w:lang w:val="en-US"/>
              </w:rPr>
              <w:t>54</w:t>
            </w:r>
            <w:r w:rsidRPr="007A1EF7">
              <w:rPr>
                <w:lang w:val="en-US"/>
              </w:rPr>
              <w:t xml:space="preserve"> (0.</w:t>
            </w:r>
            <w:r w:rsidR="00806D75">
              <w:rPr>
                <w:lang w:val="en-US"/>
              </w:rPr>
              <w:t>94</w:t>
            </w:r>
            <w:r w:rsidRPr="007A1EF7">
              <w:rPr>
                <w:lang w:val="en-US"/>
              </w:rPr>
              <w:t>-</w:t>
            </w:r>
            <w:r>
              <w:rPr>
                <w:lang w:val="en-US"/>
              </w:rPr>
              <w:t>2.</w:t>
            </w:r>
            <w:r w:rsidR="00806D75">
              <w:rPr>
                <w:lang w:val="en-US"/>
              </w:rPr>
              <w:t>53</w:t>
            </w:r>
            <w:r w:rsidRPr="007A1EF7">
              <w:rPr>
                <w:lang w:val="en-US"/>
              </w:rPr>
              <w:t>)</w:t>
            </w:r>
          </w:p>
          <w:p w14:paraId="2F53CB40" w14:textId="77777777" w:rsidR="00B1056F" w:rsidRPr="007A1EF7" w:rsidRDefault="00806D75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4.13</w:t>
            </w:r>
            <w:r w:rsidR="00B1056F" w:rsidRPr="007A1EF7">
              <w:rPr>
                <w:lang w:val="en-US"/>
              </w:rPr>
              <w:t xml:space="preserve"> (</w:t>
            </w:r>
            <w:r w:rsidR="00B1056F">
              <w:rPr>
                <w:lang w:val="en-US"/>
              </w:rPr>
              <w:t>2.</w:t>
            </w:r>
            <w:r>
              <w:rPr>
                <w:lang w:val="en-US"/>
              </w:rPr>
              <w:t>40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7</w:t>
            </w:r>
            <w:r w:rsidR="00B1056F">
              <w:rPr>
                <w:lang w:val="en-US"/>
              </w:rPr>
              <w:t>.0</w:t>
            </w:r>
            <w:r>
              <w:rPr>
                <w:lang w:val="en-US"/>
              </w:rPr>
              <w:t>8</w:t>
            </w:r>
            <w:r w:rsidR="00B1056F" w:rsidRPr="007A1EF7">
              <w:rPr>
                <w:lang w:val="en-US"/>
              </w:rPr>
              <w:t>)</w:t>
            </w:r>
          </w:p>
          <w:p w14:paraId="3CA91E55" w14:textId="77777777" w:rsidR="00B1056F" w:rsidRPr="007A1EF7" w:rsidRDefault="00806D75" w:rsidP="00FB5128">
            <w:pPr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B1056F">
              <w:rPr>
                <w:lang w:val="en-US"/>
              </w:rPr>
              <w:t>.</w:t>
            </w:r>
            <w:r>
              <w:rPr>
                <w:lang w:val="en-US"/>
              </w:rPr>
              <w:t>80</w:t>
            </w:r>
            <w:r w:rsidR="00B1056F"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42</w:t>
            </w:r>
            <w:r w:rsidR="00B1056F" w:rsidRPr="007A1EF7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="00B1056F">
              <w:rPr>
                <w:lang w:val="en-US"/>
              </w:rPr>
              <w:t>.</w:t>
            </w:r>
            <w:r>
              <w:rPr>
                <w:lang w:val="en-US"/>
              </w:rPr>
              <w:t>50</w:t>
            </w:r>
            <w:r w:rsidR="00B1056F" w:rsidRPr="007A1EF7">
              <w:rPr>
                <w:lang w:val="en-US"/>
              </w:rPr>
              <w:t>)</w:t>
            </w:r>
          </w:p>
          <w:p w14:paraId="3EFD72AE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1.</w:t>
            </w:r>
            <w:r w:rsidR="00806D75">
              <w:rPr>
                <w:lang w:val="en-US"/>
              </w:rPr>
              <w:t>58</w:t>
            </w:r>
            <w:r w:rsidRPr="007A1EF7">
              <w:rPr>
                <w:lang w:val="en-US"/>
              </w:rPr>
              <w:t xml:space="preserve"> (0.</w:t>
            </w:r>
            <w:r w:rsidR="00806D75">
              <w:rPr>
                <w:lang w:val="en-US"/>
              </w:rPr>
              <w:t>82</w:t>
            </w:r>
            <w:r w:rsidRPr="007A1EF7">
              <w:rPr>
                <w:lang w:val="en-US"/>
              </w:rPr>
              <w:t>-</w:t>
            </w:r>
            <w:r w:rsidR="00806D75">
              <w:rPr>
                <w:lang w:val="en-US"/>
              </w:rPr>
              <w:t>3.04</w:t>
            </w:r>
            <w:r w:rsidRPr="007A1EF7">
              <w:rPr>
                <w:lang w:val="en-US"/>
              </w:rPr>
              <w:t>)</w:t>
            </w:r>
          </w:p>
          <w:p w14:paraId="1C2541D9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73</w:t>
            </w:r>
            <w:r w:rsidRPr="007A1EF7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3</w:t>
            </w:r>
            <w:r w:rsidR="00806D75">
              <w:rPr>
                <w:lang w:val="en-US"/>
              </w:rPr>
              <w:t>7</w:t>
            </w:r>
            <w:r w:rsidRPr="007A1EF7">
              <w:rPr>
                <w:lang w:val="en-US"/>
              </w:rPr>
              <w:t>-</w:t>
            </w:r>
            <w:r>
              <w:rPr>
                <w:lang w:val="en-US"/>
              </w:rPr>
              <w:t>1.</w:t>
            </w:r>
            <w:r w:rsidR="00806D75">
              <w:rPr>
                <w:lang w:val="en-US"/>
              </w:rPr>
              <w:t>44</w:t>
            </w:r>
            <w:r w:rsidRPr="007A1EF7">
              <w:rPr>
                <w:lang w:val="en-US"/>
              </w:rPr>
              <w:t>)</w:t>
            </w:r>
          </w:p>
          <w:p w14:paraId="5C5BE3FE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806D75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Pr="007A1EF7">
              <w:rPr>
                <w:lang w:val="en-US"/>
              </w:rPr>
              <w:t xml:space="preserve"> (0.</w:t>
            </w:r>
            <w:r w:rsidR="00806D75">
              <w:rPr>
                <w:lang w:val="en-US"/>
              </w:rPr>
              <w:t>71</w:t>
            </w:r>
            <w:r w:rsidRPr="007A1EF7">
              <w:rPr>
                <w:lang w:val="en-US"/>
              </w:rPr>
              <w:t>-</w:t>
            </w:r>
            <w:r w:rsidR="00806D75">
              <w:rPr>
                <w:lang w:val="en-US"/>
              </w:rPr>
              <w:t>2.09</w:t>
            </w:r>
            <w:r w:rsidRPr="007A1EF7">
              <w:rPr>
                <w:lang w:val="en-US"/>
              </w:rPr>
              <w:t>)</w:t>
            </w:r>
          </w:p>
          <w:p w14:paraId="4C467006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</w:p>
          <w:p w14:paraId="45446D79" w14:textId="77777777" w:rsidR="00B1056F" w:rsidRPr="007A1EF7" w:rsidRDefault="00B1056F" w:rsidP="00806D75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806D75">
              <w:rPr>
                <w:lang w:val="en-US"/>
              </w:rPr>
              <w:t>74</w:t>
            </w:r>
            <w:r w:rsidRPr="007A1EF7">
              <w:rPr>
                <w:lang w:val="en-US"/>
              </w:rPr>
              <w:t xml:space="preserve"> (1.</w:t>
            </w:r>
            <w:r w:rsidR="00806D75">
              <w:rPr>
                <w:lang w:val="en-US"/>
              </w:rPr>
              <w:t>05</w:t>
            </w:r>
            <w:r w:rsidRPr="007A1EF7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Pr="007A1EF7">
              <w:rPr>
                <w:lang w:val="en-US"/>
              </w:rPr>
              <w:t>.</w:t>
            </w:r>
            <w:r w:rsidR="00806D75">
              <w:rPr>
                <w:lang w:val="en-US"/>
              </w:rPr>
              <w:t>88</w:t>
            </w:r>
            <w:r w:rsidRPr="007A1EF7">
              <w:rPr>
                <w:lang w:val="en-US"/>
              </w:rPr>
              <w:t>)</w:t>
            </w:r>
          </w:p>
        </w:tc>
        <w:tc>
          <w:tcPr>
            <w:tcW w:w="1031" w:type="dxa"/>
          </w:tcPr>
          <w:p w14:paraId="6D2885E2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</w:p>
          <w:p w14:paraId="46A52184" w14:textId="77777777" w:rsidR="00B1056F" w:rsidRPr="007A1EF7" w:rsidRDefault="00806D75" w:rsidP="00FB5128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0.053</w:t>
            </w:r>
          </w:p>
          <w:p w14:paraId="4803ACE1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735</w:t>
            </w:r>
          </w:p>
          <w:p w14:paraId="500C0B1B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054</w:t>
            </w:r>
          </w:p>
          <w:p w14:paraId="7912DCB4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832</w:t>
            </w:r>
          </w:p>
          <w:p w14:paraId="63A9D3AF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046</w:t>
            </w:r>
          </w:p>
          <w:p w14:paraId="052AC8CE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188</w:t>
            </w:r>
          </w:p>
          <w:p w14:paraId="55662D59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>
              <w:rPr>
                <w:lang w:val="en-US"/>
              </w:rPr>
              <w:t>0</w:t>
            </w:r>
            <w:r w:rsidR="00806D75">
              <w:rPr>
                <w:lang w:val="en-US"/>
              </w:rPr>
              <w:t>46</w:t>
            </w:r>
          </w:p>
          <w:p w14:paraId="4BE6971B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>
              <w:rPr>
                <w:lang w:val="en-US"/>
              </w:rPr>
              <w:t>6</w:t>
            </w:r>
            <w:r w:rsidR="00806D75">
              <w:rPr>
                <w:lang w:val="en-US"/>
              </w:rPr>
              <w:t>90</w:t>
            </w:r>
          </w:p>
          <w:p w14:paraId="683FD699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087</w:t>
            </w:r>
          </w:p>
          <w:p w14:paraId="7418AC15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&lt;0.0001</w:t>
            </w:r>
          </w:p>
          <w:p w14:paraId="718E8F2C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482</w:t>
            </w:r>
          </w:p>
          <w:p w14:paraId="05177A68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171</w:t>
            </w:r>
          </w:p>
          <w:p w14:paraId="70BF9F27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360</w:t>
            </w:r>
          </w:p>
          <w:p w14:paraId="02497DED" w14:textId="77777777" w:rsidR="00B1056F" w:rsidRPr="007A1EF7" w:rsidRDefault="00B1056F" w:rsidP="00FB5128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</w:t>
            </w:r>
            <w:r w:rsidR="00806D75">
              <w:rPr>
                <w:lang w:val="en-US"/>
              </w:rPr>
              <w:t>470</w:t>
            </w:r>
          </w:p>
          <w:p w14:paraId="5870B028" w14:textId="77777777" w:rsidR="00B1056F" w:rsidRDefault="00B1056F" w:rsidP="00FB5128">
            <w:pPr>
              <w:spacing w:line="228" w:lineRule="auto"/>
              <w:jc w:val="both"/>
              <w:rPr>
                <w:lang w:val="en-US"/>
              </w:rPr>
            </w:pPr>
          </w:p>
          <w:p w14:paraId="7622DE2C" w14:textId="77777777" w:rsidR="00B1056F" w:rsidRPr="007A1EF7" w:rsidRDefault="00B1056F" w:rsidP="00806D75">
            <w:pPr>
              <w:spacing w:line="228" w:lineRule="auto"/>
              <w:jc w:val="both"/>
              <w:rPr>
                <w:lang w:val="en-US"/>
              </w:rPr>
            </w:pPr>
            <w:r w:rsidRPr="007A1EF7">
              <w:rPr>
                <w:lang w:val="en-US"/>
              </w:rPr>
              <w:t>0.0</w:t>
            </w:r>
            <w:r w:rsidR="00806D75">
              <w:rPr>
                <w:lang w:val="en-US"/>
              </w:rPr>
              <w:t>31</w:t>
            </w:r>
          </w:p>
        </w:tc>
      </w:tr>
    </w:tbl>
    <w:p w14:paraId="7C6FD8F1" w14:textId="77777777" w:rsidR="00B16634" w:rsidRDefault="00B16634" w:rsidP="00B1056F">
      <w:pPr>
        <w:spacing w:after="200" w:line="276" w:lineRule="auto"/>
      </w:pPr>
      <w:r w:rsidRPr="008C5CF9">
        <w:t xml:space="preserve">†systolic ≥140 and/or diastolic blood pressure ≥90 mmHg; </w:t>
      </w:r>
      <w:r w:rsidRPr="008C5CF9">
        <w:rPr>
          <w:b/>
          <w:vertAlign w:val="superscript"/>
        </w:rPr>
        <w:t>‡</w:t>
      </w:r>
      <w:r w:rsidRPr="008C5CF9">
        <w:t xml:space="preserve">fasting glycemia ≥7 mmol/L and/or </w:t>
      </w:r>
      <w:r w:rsidRPr="008C5CF9">
        <w:rPr>
          <w:vertAlign w:val="superscript"/>
        </w:rPr>
        <w:t xml:space="preserve"> </w:t>
      </w:r>
      <w:r w:rsidRPr="008C5CF9">
        <w:t>HBA</w:t>
      </w:r>
      <w:r w:rsidRPr="008C5CF9">
        <w:rPr>
          <w:vertAlign w:val="subscript"/>
        </w:rPr>
        <w:t>1c</w:t>
      </w:r>
      <w:r w:rsidRPr="00AD394F">
        <w:t xml:space="preserve"> ≥48 mmol/mol; </w:t>
      </w:r>
    </w:p>
    <w:p w14:paraId="69E284E4" w14:textId="77777777" w:rsidR="00B1056F" w:rsidRDefault="00B1056F" w:rsidP="00B1056F">
      <w:pPr>
        <w:spacing w:after="200" w:line="276" w:lineRule="auto"/>
      </w:pPr>
      <w:r>
        <w:t xml:space="preserve">model A included also treatment with warfarin and both model survey (i.e. EUROASPIRE III or IV);     </w:t>
      </w:r>
    </w:p>
    <w:p w14:paraId="32111C09" w14:textId="77777777" w:rsidR="00623F53" w:rsidRDefault="00623F53"/>
    <w:sectPr w:rsidR="00623F53" w:rsidSect="00213966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56F"/>
    <w:rsid w:val="001157FB"/>
    <w:rsid w:val="00554C2A"/>
    <w:rsid w:val="00623F53"/>
    <w:rsid w:val="007A10E1"/>
    <w:rsid w:val="007A13E5"/>
    <w:rsid w:val="00806D75"/>
    <w:rsid w:val="009C4546"/>
    <w:rsid w:val="00B1056F"/>
    <w:rsid w:val="00B16634"/>
    <w:rsid w:val="00C1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4687"/>
  <w15:docId w15:val="{4424BE19-1A1B-4E6D-A0E6-05A74AD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Lékařská fakulta v Plzni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 Otto jr.</dc:creator>
  <cp:lastModifiedBy>Laura Dormer</cp:lastModifiedBy>
  <cp:revision>9</cp:revision>
  <dcterms:created xsi:type="dcterms:W3CDTF">2020-11-12T08:35:00Z</dcterms:created>
  <dcterms:modified xsi:type="dcterms:W3CDTF">2021-06-29T14:39:00Z</dcterms:modified>
</cp:coreProperties>
</file>