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T</w:t>
      </w:r>
      <w:r>
        <w:rPr>
          <w:b/>
          <w:bCs/>
          <w:sz w:val="21"/>
          <w:szCs w:val="21"/>
        </w:rPr>
        <w:t xml:space="preserve">able </w:t>
      </w:r>
      <w:r>
        <w:rPr>
          <w:rFonts w:hint="eastAsia"/>
          <w:b/>
          <w:bCs/>
          <w:sz w:val="21"/>
          <w:szCs w:val="21"/>
          <w:lang w:val="en-US" w:eastAsia="zh-CN"/>
        </w:rPr>
        <w:t>S</w:t>
      </w:r>
      <w:r>
        <w:rPr>
          <w:b/>
          <w:bCs/>
          <w:sz w:val="21"/>
          <w:szCs w:val="21"/>
        </w:rPr>
        <w:t xml:space="preserve">1. </w:t>
      </w:r>
      <w:bookmarkStart w:id="0" w:name="OLE_LINK2"/>
      <w:bookmarkStart w:id="1" w:name="OLE_LINK3"/>
      <w:r>
        <w:rPr>
          <w:sz w:val="21"/>
          <w:szCs w:val="21"/>
        </w:rPr>
        <w:t xml:space="preserve">Clinical </w:t>
      </w:r>
      <w:r>
        <w:rPr>
          <w:rFonts w:hint="eastAsia"/>
          <w:sz w:val="21"/>
          <w:szCs w:val="21"/>
        </w:rPr>
        <w:t>and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demographic</w:t>
      </w:r>
      <w:r>
        <w:rPr>
          <w:sz w:val="21"/>
          <w:szCs w:val="21"/>
        </w:rPr>
        <w:t xml:space="preserve"> characteristics</w:t>
      </w:r>
      <w:bookmarkEnd w:id="0"/>
      <w:bookmarkEnd w:id="1"/>
      <w:r>
        <w:rPr>
          <w:sz w:val="21"/>
          <w:szCs w:val="21"/>
        </w:rPr>
        <w:t xml:space="preserve"> of the study population</w:t>
      </w:r>
    </w:p>
    <w:tbl>
      <w:tblPr>
        <w:tblStyle w:val="3"/>
        <w:tblW w:w="4991" w:type="pct"/>
        <w:tblInd w:w="0" w:type="dxa"/>
        <w:tblBorders>
          <w:top w:val="single" w:color="auto" w:sz="4" w:space="0"/>
          <w:left w:val="single" w:color="auto" w:sz="4" w:space="0"/>
          <w:bottom w:val="single" w:color="000000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1807"/>
        <w:gridCol w:w="2510"/>
        <w:gridCol w:w="2653"/>
      </w:tblGrid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965" w:type="pct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kern w:val="0"/>
                <w:sz w:val="18"/>
                <w:szCs w:val="18"/>
              </w:rPr>
            </w:pPr>
            <w:bookmarkStart w:id="2" w:name="_Hlk66344351"/>
            <w:bookmarkStart w:id="3" w:name="_Hlk66087024"/>
            <w:r>
              <w:rPr>
                <w:rFonts w:hint="eastAsia" w:ascii="Times New Roman" w:hAnsi="Times New Roman" w:eastAsia="Times New Roman" w:cs="Times New Roman"/>
                <w:kern w:val="0"/>
                <w:sz w:val="18"/>
                <w:szCs w:val="18"/>
              </w:rPr>
              <w:t>Variable</w:t>
            </w:r>
          </w:p>
        </w:tc>
        <w:tc>
          <w:tcPr>
            <w:tcW w:w="1475" w:type="pct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18"/>
                <w:szCs w:val="18"/>
              </w:rPr>
              <w:t xml:space="preserve">Without an SPM 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[ n</w:t>
            </w:r>
            <w:r>
              <w:rPr>
                <w:rFonts w:hint="eastAsia" w:ascii="Times New Roman" w:hAnsi="Times New Roman" w:eastAsia="Times New Roman" w:cs="Times New Roman"/>
                <w:kern w:val="0"/>
                <w:sz w:val="18"/>
                <w:szCs w:val="18"/>
              </w:rPr>
              <w:t xml:space="preserve"> (%)]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N=8</w:t>
            </w: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3598</w:t>
            </w:r>
          </w:p>
        </w:tc>
        <w:tc>
          <w:tcPr>
            <w:tcW w:w="1559" w:type="pct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18"/>
                <w:szCs w:val="18"/>
              </w:rPr>
              <w:t>With an SPM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 xml:space="preserve"> [ n</w:t>
            </w:r>
            <w:r>
              <w:rPr>
                <w:rFonts w:hint="eastAsia" w:ascii="Times New Roman" w:hAnsi="Times New Roman" w:eastAsia="Times New Roman" w:cs="Times New Roman"/>
                <w:kern w:val="0"/>
                <w:sz w:val="18"/>
                <w:szCs w:val="18"/>
              </w:rPr>
              <w:t xml:space="preserve"> (%)]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N=1</w:t>
            </w: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3571</w:t>
            </w:r>
          </w:p>
        </w:tc>
      </w:tr>
      <w:bookmarkEnd w:id="2"/>
      <w:bookmarkEnd w:id="3"/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pct"/>
            <w:tcBorders>
              <w:top w:val="single" w:color="auto" w:sz="8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Gender</w:t>
            </w:r>
          </w:p>
        </w:tc>
        <w:tc>
          <w:tcPr>
            <w:tcW w:w="1062" w:type="pct"/>
            <w:tcBorders>
              <w:top w:val="single" w:color="auto" w:sz="8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18"/>
                <w:szCs w:val="18"/>
              </w:rPr>
              <w:t xml:space="preserve"> Male</w:t>
            </w:r>
          </w:p>
        </w:tc>
        <w:tc>
          <w:tcPr>
            <w:tcW w:w="1475" w:type="pct"/>
            <w:tcBorders>
              <w:top w:val="single" w:color="auto" w:sz="8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hint="eastAsia" w:cs="Times New Roman"/>
                <w:color w:val="000000"/>
                <w:kern w:val="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375 (48.3)</w:t>
            </w:r>
          </w:p>
        </w:tc>
        <w:tc>
          <w:tcPr>
            <w:tcW w:w="1559" w:type="pct"/>
            <w:tcBorders>
              <w:top w:val="single" w:color="auto" w:sz="8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i/>
                <w:i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hint="eastAsia" w:cs="Times New Roman"/>
                <w:color w:val="000000"/>
                <w:kern w:val="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190 (53.0)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18"/>
                <w:szCs w:val="18"/>
              </w:rPr>
              <w:t xml:space="preserve"> Female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43</w:t>
            </w:r>
            <w:r>
              <w:rPr>
                <w:rFonts w:hint="eastAsia" w:cs="Times New Roman"/>
                <w:color w:val="000000"/>
                <w:kern w:val="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223 (51.7)</w:t>
            </w: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hint="eastAsia" w:cs="Times New Roman"/>
                <w:color w:val="000000"/>
                <w:kern w:val="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381 (47.0)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Age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18"/>
                <w:szCs w:val="18"/>
              </w:rPr>
              <w:t>&lt;60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hint="eastAsia" w:cs="Times New Roman"/>
                <w:color w:val="000000"/>
                <w:kern w:val="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792 (24.9)</w:t>
            </w: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cs="Times New Roman"/>
                <w:color w:val="000000"/>
                <w:kern w:val="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291 (24.3)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18"/>
                <w:szCs w:val="18"/>
              </w:rPr>
              <w:t>60-70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hint="eastAsia" w:cs="Times New Roman"/>
                <w:color w:val="000000"/>
                <w:kern w:val="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873 (36.9)</w:t>
            </w: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cs="Times New Roman"/>
                <w:color w:val="000000"/>
                <w:kern w:val="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753 (42.4)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18"/>
                <w:szCs w:val="18"/>
              </w:rPr>
              <w:t>&gt;70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31</w:t>
            </w:r>
            <w:r>
              <w:rPr>
                <w:rFonts w:hint="eastAsia" w:cs="Times New Roman"/>
                <w:color w:val="000000"/>
                <w:kern w:val="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933 (38.2)</w:t>
            </w: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cs="Times New Roman"/>
                <w:color w:val="000000"/>
                <w:kern w:val="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527 (33.4)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18"/>
                <w:szCs w:val="18"/>
              </w:rPr>
              <w:t>Race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18"/>
                <w:szCs w:val="18"/>
              </w:rPr>
              <w:t>Black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hint="eastAsia" w:cs="Times New Roman"/>
                <w:color w:val="000000"/>
                <w:kern w:val="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613 (10.3)</w:t>
            </w: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cs="Times New Roman"/>
                <w:color w:val="000000"/>
                <w:kern w:val="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421 (10.5)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18"/>
                <w:szCs w:val="18"/>
              </w:rPr>
              <w:t>White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68</w:t>
            </w:r>
            <w:r>
              <w:rPr>
                <w:rFonts w:hint="eastAsia" w:cs="Times New Roman"/>
                <w:color w:val="000000"/>
                <w:kern w:val="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488 (81.9)</w:t>
            </w: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hint="eastAsia" w:cs="Times New Roman"/>
                <w:color w:val="000000"/>
                <w:kern w:val="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158 (82.2)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18"/>
                <w:szCs w:val="18"/>
              </w:rPr>
              <w:t>Other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hint="eastAsia" w:cs="Times New Roman"/>
                <w:color w:val="000000"/>
                <w:kern w:val="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497 (7.8)</w:t>
            </w: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992 (7.3)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18"/>
                <w:szCs w:val="18"/>
              </w:rPr>
              <w:t>Marital status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18"/>
                <w:szCs w:val="18"/>
              </w:rPr>
              <w:t>Divorced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hint="eastAsia" w:cs="Times New Roman"/>
                <w:color w:val="000000"/>
                <w:kern w:val="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458 (12.5)</w:t>
            </w: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cs="Times New Roman"/>
                <w:color w:val="000000"/>
                <w:kern w:val="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578 (11.6)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18"/>
                <w:szCs w:val="18"/>
              </w:rPr>
              <w:t>Married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48</w:t>
            </w:r>
            <w:r>
              <w:rPr>
                <w:rFonts w:hint="eastAsia" w:cs="Times New Roman"/>
                <w:color w:val="000000"/>
                <w:kern w:val="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156 (57.6)</w:t>
            </w: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hint="eastAsia" w:cs="Times New Roman"/>
                <w:color w:val="000000"/>
                <w:kern w:val="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537 (62.9)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18"/>
                <w:szCs w:val="18"/>
              </w:rPr>
              <w:t>Separated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941 (1.1)</w:t>
            </w: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113 (0.8)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kern w:val="0"/>
                <w:sz w:val="18"/>
                <w:szCs w:val="18"/>
              </w:rPr>
            </w:pPr>
            <w:bookmarkStart w:id="4" w:name="_Hlk66645654"/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18"/>
                <w:szCs w:val="18"/>
              </w:rPr>
              <w:t>Single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hint="eastAsia" w:cs="Times New Roman"/>
                <w:color w:val="000000"/>
                <w:kern w:val="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573 (12.6)</w:t>
            </w: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cs="Times New Roman"/>
                <w:color w:val="000000"/>
                <w:kern w:val="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354 (10.0)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18"/>
                <w:szCs w:val="18"/>
              </w:rPr>
              <w:t>Widowed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13</w:t>
            </w:r>
            <w:r>
              <w:rPr>
                <w:rFonts w:hint="eastAsia" w:cs="Times New Roman"/>
                <w:color w:val="000000"/>
                <w:kern w:val="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470 (16.1)</w:t>
            </w: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cs="Times New Roman"/>
                <w:color w:val="000000"/>
                <w:kern w:val="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989 (14.7)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Grade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18"/>
                <w:szCs w:val="18"/>
              </w:rPr>
              <w:t>Grade Ⅰ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hint="eastAsia" w:cs="Times New Roman"/>
                <w:color w:val="000000"/>
                <w:kern w:val="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748 (14.1)</w:t>
            </w: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cs="Times New Roman"/>
                <w:color w:val="000000"/>
                <w:kern w:val="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834 (13.5)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180" w:firstLineChars="100"/>
              <w:jc w:val="left"/>
              <w:textAlignment w:val="auto"/>
              <w:rPr>
                <w:rFonts w:hint="eastAsia" w:ascii="Times New Roman" w:hAnsi="Times New Roman" w:eastAsia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18"/>
                <w:szCs w:val="18"/>
              </w:rPr>
              <w:t>Grade Ⅱ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31</w:t>
            </w:r>
            <w:r>
              <w:rPr>
                <w:rFonts w:hint="eastAsia" w:cs="Times New Roman"/>
                <w:color w:val="000000"/>
                <w:kern w:val="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347 (37.5)</w:t>
            </w: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cs="Times New Roman"/>
                <w:color w:val="000000"/>
                <w:kern w:val="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132 (37.8)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180" w:firstLineChars="100"/>
              <w:jc w:val="left"/>
              <w:textAlignment w:val="auto"/>
              <w:rPr>
                <w:rFonts w:hint="eastAsia" w:ascii="Times New Roman" w:hAnsi="Times New Roman" w:eastAsia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18"/>
                <w:szCs w:val="18"/>
              </w:rPr>
              <w:t>Grade Ⅲ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cs="Times New Roman"/>
                <w:color w:val="000000"/>
                <w:kern w:val="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988 (43.0)</w:t>
            </w: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cs="Times New Roman"/>
                <w:color w:val="000000"/>
                <w:kern w:val="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550 (40.9)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180" w:firstLineChars="100"/>
              <w:jc w:val="left"/>
              <w:textAlignment w:val="auto"/>
              <w:rPr>
                <w:rFonts w:hint="eastAsia" w:ascii="Times New Roman" w:hAnsi="Times New Roman" w:eastAsia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18"/>
                <w:szCs w:val="18"/>
              </w:rPr>
              <w:t>Grade IV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cs="Times New Roman"/>
                <w:color w:val="000000"/>
                <w:kern w:val="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515 (5.4)</w:t>
            </w: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cs="Times New Roman"/>
                <w:color w:val="000000"/>
                <w:kern w:val="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055 (7.8)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等线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18"/>
                <w:szCs w:val="18"/>
              </w:rPr>
              <w:t>Tumor size(mm)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18"/>
                <w:szCs w:val="18"/>
              </w:rPr>
              <w:t>0-20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18</w:t>
            </w:r>
            <w:r>
              <w:rPr>
                <w:rFonts w:hint="eastAsia" w:cs="Times New Roman"/>
                <w:color w:val="000000"/>
                <w:kern w:val="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303 (21.9)</w:t>
            </w: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cs="Times New Roman"/>
                <w:color w:val="000000"/>
                <w:kern w:val="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584 (33.8)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180" w:firstLineChars="100"/>
              <w:jc w:val="left"/>
              <w:textAlignment w:val="auto"/>
              <w:rPr>
                <w:rFonts w:hint="eastAsia" w:ascii="Times New Roman" w:hAnsi="Times New Roman" w:eastAsia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18"/>
                <w:szCs w:val="18"/>
              </w:rPr>
              <w:t>20-50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44</w:t>
            </w:r>
            <w:r>
              <w:rPr>
                <w:rFonts w:hint="eastAsia" w:cs="Times New Roman"/>
                <w:color w:val="000000"/>
                <w:kern w:val="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763 (53.5)</w:t>
            </w: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hint="eastAsia" w:cs="Times New Roman"/>
                <w:color w:val="000000"/>
                <w:kern w:val="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619 (48.8)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180" w:firstLineChars="100"/>
              <w:jc w:val="left"/>
              <w:textAlignment w:val="auto"/>
              <w:rPr>
                <w:rFonts w:hint="eastAsia" w:ascii="Times New Roman" w:hAnsi="Times New Roman" w:eastAsia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18"/>
                <w:szCs w:val="18"/>
              </w:rPr>
              <w:t>50-100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18</w:t>
            </w:r>
            <w:r>
              <w:rPr>
                <w:rFonts w:hint="eastAsia" w:cs="Times New Roman"/>
                <w:color w:val="000000"/>
                <w:kern w:val="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525 (22.2)</w:t>
            </w: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cs="Times New Roman"/>
                <w:color w:val="000000"/>
                <w:kern w:val="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184 (16.1)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180" w:firstLineChars="100"/>
              <w:jc w:val="left"/>
              <w:textAlignment w:val="auto"/>
              <w:rPr>
                <w:rFonts w:hint="eastAsia" w:ascii="Times New Roman" w:hAnsi="Times New Roman" w:eastAsia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18"/>
                <w:szCs w:val="18"/>
              </w:rPr>
              <w:t>&gt;100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cs="Times New Roman"/>
                <w:color w:val="000000"/>
                <w:kern w:val="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007 (2.4)</w:t>
            </w: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184 (1.4)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18"/>
                <w:szCs w:val="18"/>
              </w:rPr>
              <w:t>TNM stage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18"/>
                <w:szCs w:val="18"/>
              </w:rPr>
              <w:t>I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37</w:t>
            </w:r>
            <w:r>
              <w:rPr>
                <w:rFonts w:hint="eastAsia" w:cs="Times New Roman"/>
                <w:color w:val="000000"/>
                <w:kern w:val="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905 (45.3)</w:t>
            </w: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hint="eastAsia" w:cs="Times New Roman"/>
                <w:color w:val="000000"/>
                <w:kern w:val="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055 (52.0)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180" w:firstLineChars="100"/>
              <w:jc w:val="left"/>
              <w:textAlignment w:val="auto"/>
              <w:rPr>
                <w:rFonts w:hint="eastAsia" w:ascii="Times New Roman" w:hAnsi="Times New Roman" w:eastAsia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18"/>
                <w:szCs w:val="18"/>
              </w:rPr>
              <w:t>II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hint="eastAsia" w:cs="Times New Roman"/>
                <w:color w:val="000000"/>
                <w:kern w:val="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945 (9.5)</w:t>
            </w: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cs="Times New Roman"/>
                <w:color w:val="000000"/>
                <w:kern w:val="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163 (8.6)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180" w:firstLineChars="100"/>
              <w:jc w:val="left"/>
              <w:textAlignment w:val="auto"/>
              <w:rPr>
                <w:rFonts w:hint="eastAsia" w:ascii="Times New Roman" w:hAnsi="Times New Roman" w:eastAsia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18"/>
                <w:szCs w:val="18"/>
              </w:rPr>
              <w:t>III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19</w:t>
            </w:r>
            <w:r>
              <w:rPr>
                <w:rFonts w:hint="eastAsia" w:cs="Times New Roman"/>
                <w:color w:val="000000"/>
                <w:kern w:val="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843 (23.7)</w:t>
            </w: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cs="Times New Roman"/>
                <w:color w:val="000000"/>
                <w:kern w:val="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161 (23.3)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180" w:firstLineChars="100"/>
              <w:jc w:val="left"/>
              <w:textAlignment w:val="auto"/>
              <w:rPr>
                <w:rFonts w:hint="eastAsia" w:ascii="Times New Roman" w:hAnsi="Times New Roman" w:eastAsia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18"/>
                <w:szCs w:val="18"/>
              </w:rPr>
              <w:t>IV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15</w:t>
            </w:r>
            <w:r>
              <w:rPr>
                <w:rFonts w:hint="eastAsia" w:cs="Times New Roman"/>
                <w:color w:val="000000"/>
                <w:kern w:val="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042 (18.0)</w:t>
            </w: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cs="Times New Roman"/>
                <w:color w:val="000000"/>
                <w:kern w:val="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617 (11.9)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180" w:firstLineChars="100"/>
              <w:jc w:val="left"/>
              <w:textAlignment w:val="auto"/>
              <w:rPr>
                <w:rFonts w:hint="eastAsia" w:ascii="Times New Roman" w:hAnsi="Times New Roman" w:eastAsia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18"/>
                <w:szCs w:val="18"/>
              </w:rPr>
              <w:t>Occult/ UNK Stage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cs="Times New Roman"/>
                <w:color w:val="000000"/>
                <w:kern w:val="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863 (3.4)</w:t>
            </w: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575 (4.2)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18"/>
                <w:szCs w:val="18"/>
              </w:rPr>
              <w:t>Summary stage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18"/>
                <w:szCs w:val="18"/>
              </w:rPr>
              <w:t>Localized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33</w:t>
            </w:r>
            <w:r>
              <w:rPr>
                <w:rFonts w:hint="eastAsia" w:cs="Times New Roman"/>
                <w:color w:val="000000"/>
                <w:kern w:val="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526 (40.1)</w:t>
            </w: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hint="eastAsia" w:cs="Times New Roman"/>
                <w:color w:val="000000"/>
                <w:kern w:val="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527 (48.1)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180" w:firstLineChars="100"/>
              <w:jc w:val="left"/>
              <w:textAlignment w:val="auto"/>
              <w:rPr>
                <w:rFonts w:hint="eastAsia" w:ascii="Times New Roman" w:hAnsi="Times New Roman" w:eastAsia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18"/>
                <w:szCs w:val="18"/>
              </w:rPr>
              <w:t>Regional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32</w:t>
            </w:r>
            <w:r>
              <w:rPr>
                <w:rFonts w:hint="eastAsia" w:cs="Times New Roman"/>
                <w:color w:val="000000"/>
                <w:kern w:val="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186 (38.5)</w:t>
            </w: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cs="Times New Roman"/>
                <w:color w:val="000000"/>
                <w:kern w:val="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948 (36.5)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180" w:firstLineChars="100"/>
              <w:jc w:val="left"/>
              <w:textAlignment w:val="auto"/>
              <w:rPr>
                <w:rFonts w:hint="eastAsia" w:ascii="Times New Roman" w:hAnsi="Times New Roman" w:eastAsia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18"/>
                <w:szCs w:val="18"/>
              </w:rPr>
              <w:t>Distant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17</w:t>
            </w:r>
            <w:r>
              <w:rPr>
                <w:rFonts w:hint="eastAsia" w:cs="Times New Roman"/>
                <w:color w:val="000000"/>
                <w:kern w:val="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886 (21.4)</w:t>
            </w: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cs="Times New Roman"/>
                <w:color w:val="000000"/>
                <w:kern w:val="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096 (15.4)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18"/>
                <w:szCs w:val="18"/>
              </w:rPr>
              <w:t>Surgery history</w:t>
            </w:r>
          </w:p>
        </w:tc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18"/>
                <w:szCs w:val="18"/>
              </w:rPr>
              <w:t>Yes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32</w:t>
            </w:r>
            <w:r>
              <w:rPr>
                <w:rFonts w:hint="eastAsia" w:cs="Times New Roman"/>
                <w:color w:val="000000"/>
                <w:kern w:val="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049 (38.3)</w:t>
            </w:r>
          </w:p>
        </w:tc>
        <w:tc>
          <w:tcPr>
            <w:tcW w:w="1559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cs="Times New Roman"/>
                <w:color w:val="000000"/>
                <w:kern w:val="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434 (25.3)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pct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180" w:firstLineChars="100"/>
              <w:jc w:val="left"/>
              <w:textAlignment w:val="auto"/>
              <w:rPr>
                <w:rFonts w:hint="eastAsia" w:ascii="Times New Roman" w:hAnsi="Times New Roman" w:eastAsia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18"/>
                <w:szCs w:val="18"/>
              </w:rPr>
              <w:t>No</w:t>
            </w:r>
          </w:p>
        </w:tc>
        <w:tc>
          <w:tcPr>
            <w:tcW w:w="1475" w:type="pct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51</w:t>
            </w:r>
            <w:r>
              <w:rPr>
                <w:rFonts w:hint="eastAsia" w:cs="Times New Roman"/>
                <w:color w:val="000000"/>
                <w:kern w:val="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549 (61.7)</w:t>
            </w:r>
          </w:p>
        </w:tc>
        <w:tc>
          <w:tcPr>
            <w:tcW w:w="1559" w:type="pct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hint="eastAsia" w:cs="Times New Roman"/>
                <w:color w:val="000000"/>
                <w:kern w:val="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18"/>
                <w:szCs w:val="18"/>
              </w:rPr>
              <w:t>137 (74.7)</w:t>
            </w:r>
          </w:p>
        </w:tc>
      </w:tr>
      <w:bookmarkEnd w:id="4"/>
    </w:tbl>
    <w:p>
      <w:pPr>
        <w:rPr>
          <w:rFonts w:hint="default"/>
          <w:sz w:val="24"/>
          <w:szCs w:val="24"/>
          <w:lang w:val="en-US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Notes:</w:t>
      </w:r>
      <w:r>
        <w:rPr>
          <w:rFonts w:hint="eastAsia" w:cs="Times New Roman"/>
          <w:kern w:val="2"/>
          <w:sz w:val="21"/>
          <w:szCs w:val="21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Age: indicates age of diagnosis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; Other, American Indian/AK Native, Asian/Pacific Islander; TNM, Tumor-Node-Metastasis, TNM stage was derived AJCC 6th Edition (2004-2015)</w:t>
      </w:r>
      <w:r>
        <w:rPr>
          <w:rFonts w:hint="eastAsia" w:cs="Times New Roman"/>
          <w:kern w:val="2"/>
          <w:sz w:val="21"/>
          <w:szCs w:val="21"/>
          <w:lang w:val="en-US" w:eastAsia="zh-CN" w:bidi="ar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="Times New Roman" w:hAnsi="Times New Roman"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Table S2.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E</w:t>
      </w:r>
      <w:r>
        <w:rPr>
          <w:rFonts w:hint="eastAsia" w:ascii="Times New Roman" w:hAnsi="Times New Roman"/>
          <w:b w:val="0"/>
          <w:bCs w:val="0"/>
          <w:sz w:val="24"/>
          <w:szCs w:val="24"/>
        </w:rPr>
        <w:t>ff</w:t>
      </w:r>
      <w:r>
        <w:rPr>
          <w:rFonts w:hint="eastAsia" w:ascii="Times New Roman" w:hAnsi="Times New Roman"/>
          <w:sz w:val="24"/>
          <w:szCs w:val="24"/>
        </w:rPr>
        <w:t>ects of demographic and clinical factors on</w:t>
      </w:r>
      <w:r>
        <w:rPr>
          <w:rFonts w:hint="eastAsia"/>
          <w:sz w:val="24"/>
          <w:szCs w:val="24"/>
          <w:lang w:val="en-US" w:eastAsia="zh-CN"/>
        </w:rPr>
        <w:t xml:space="preserve"> the development of </w:t>
      </w:r>
      <w:r>
        <w:rPr>
          <w:rFonts w:hint="eastAsia" w:ascii="Times New Roman" w:hAnsi="Times New Roman"/>
          <w:sz w:val="24"/>
          <w:szCs w:val="24"/>
        </w:rPr>
        <w:t>SPM</w:t>
      </w:r>
    </w:p>
    <w:tbl>
      <w:tblPr>
        <w:tblStyle w:val="2"/>
        <w:tblW w:w="8312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4"/>
        <w:gridCol w:w="2053"/>
        <w:gridCol w:w="1420"/>
        <w:gridCol w:w="1107"/>
        <w:gridCol w:w="1049"/>
        <w:gridCol w:w="86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14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bookmarkStart w:id="5" w:name="OLE_LINK1" w:colFirst="0" w:colLast="5"/>
            <w:bookmarkStart w:id="6" w:name="_Hlk66105302"/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Variables</w:t>
            </w:r>
          </w:p>
        </w:tc>
        <w:tc>
          <w:tcPr>
            <w:tcW w:w="2053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N (%)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default" w:cs="Times New Roman"/>
                <w:sz w:val="18"/>
                <w:szCs w:val="18"/>
                <w:lang w:val="en-US" w:eastAsia="zh-CN"/>
              </w:rPr>
            </w:pPr>
            <w:bookmarkStart w:id="7" w:name="OLE_LINK4"/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N=</w:t>
            </w:r>
            <w:bookmarkEnd w:id="7"/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97,169</w:t>
            </w:r>
          </w:p>
        </w:tc>
        <w:tc>
          <w:tcPr>
            <w:tcW w:w="1107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HR</w:t>
            </w:r>
          </w:p>
        </w:tc>
        <w:tc>
          <w:tcPr>
            <w:tcW w:w="1049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95% CI</w:t>
            </w:r>
          </w:p>
        </w:tc>
        <w:tc>
          <w:tcPr>
            <w:tcW w:w="869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i/>
                <w:iCs/>
                <w:sz w:val="18"/>
                <w:szCs w:val="18"/>
              </w:rPr>
              <w:t>P</w:t>
            </w:r>
          </w:p>
        </w:tc>
      </w:tr>
      <w:bookmarkEnd w:id="5"/>
      <w:bookmarkEnd w:id="6"/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14" w:type="dxa"/>
            <w:tcBorders>
              <w:top w:val="single" w:color="auto" w:sz="8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Gender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Male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47</w:t>
            </w:r>
            <w:r>
              <w:rPr>
                <w:rFonts w:hint="eastAsia" w:cs="Times New Roman"/>
                <w:color w:val="00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565(48.95)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1.00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180" w:firstLineChars="100"/>
              <w:jc w:val="left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Female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49</w:t>
            </w:r>
            <w:r>
              <w:rPr>
                <w:rFonts w:hint="eastAsia" w:cs="Times New Roman"/>
                <w:color w:val="00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604(51.05)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0.83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0.80-0.86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&lt;0.001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Age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&lt;60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24</w:t>
            </w:r>
            <w:r>
              <w:rPr>
                <w:rFonts w:hint="eastAsia" w:cs="Times New Roman"/>
                <w:color w:val="00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083(24.78)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1.00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180" w:firstLineChars="100"/>
              <w:jc w:val="left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60-70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36</w:t>
            </w:r>
            <w:r>
              <w:rPr>
                <w:rFonts w:hint="eastAsia" w:cs="Times New Roman"/>
                <w:color w:val="00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626(37.69)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1.17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1.12-1.22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&lt;0.001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180" w:firstLineChars="100"/>
              <w:jc w:val="left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&gt;70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36</w:t>
            </w:r>
            <w:r>
              <w:rPr>
                <w:rFonts w:hint="eastAsia" w:cs="Times New Roman"/>
                <w:color w:val="00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460(37.52)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0.96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0.91-1.01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0.124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Marital status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Divorced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12</w:t>
            </w:r>
            <w:r>
              <w:rPr>
                <w:rFonts w:hint="eastAsia" w:cs="Times New Roman"/>
                <w:color w:val="00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036(12.39)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1.00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180" w:firstLineChars="100"/>
              <w:jc w:val="left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Married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56</w:t>
            </w:r>
            <w:r>
              <w:rPr>
                <w:rFonts w:hint="eastAsia" w:cs="Times New Roman"/>
                <w:color w:val="00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693(58.34)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1.12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1.06-1.18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&lt;0.001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180" w:firstLineChars="100"/>
              <w:jc w:val="left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Separated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1</w:t>
            </w:r>
            <w:r>
              <w:rPr>
                <w:rFonts w:hint="eastAsia" w:cs="Times New Roman"/>
                <w:color w:val="00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054(1.08)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0.84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0.69-1.00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0.061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180" w:firstLineChars="100"/>
              <w:jc w:val="left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Single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11</w:t>
            </w:r>
            <w:r>
              <w:rPr>
                <w:rFonts w:hint="eastAsia" w:cs="Times New Roman"/>
                <w:color w:val="00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927(12.27)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0.91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0.84-0.97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0.013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180" w:firstLineChars="100"/>
              <w:jc w:val="left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Widowed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15</w:t>
            </w:r>
            <w:r>
              <w:rPr>
                <w:rFonts w:hint="eastAsia" w:cs="Times New Roman"/>
                <w:color w:val="00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459(15.91)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1.06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0.99-1.13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0.091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Race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White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79</w:t>
            </w:r>
            <w:r>
              <w:rPr>
                <w:rFonts w:hint="eastAsia" w:cs="Times New Roman"/>
                <w:color w:val="00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646(81.97)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1.00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exact"/>
              <w:ind w:left="0" w:right="0" w:firstLine="180" w:firstLineChars="100"/>
              <w:jc w:val="left"/>
              <w:textAlignment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Black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10</w:t>
            </w:r>
            <w:r>
              <w:rPr>
                <w:rFonts w:hint="eastAsia" w:cs="Times New Roman"/>
                <w:color w:val="00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034(10.33)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0.86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0.81-0.90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&lt;0.001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exact"/>
              <w:ind w:left="0" w:right="0" w:firstLine="180" w:firstLineChars="100"/>
              <w:jc w:val="left"/>
              <w:textAlignment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Other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7</w:t>
            </w:r>
            <w:r>
              <w:rPr>
                <w:rFonts w:hint="eastAsia" w:cs="Times New Roman"/>
                <w:color w:val="00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489(7.71)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0.89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0.82-0.96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&lt;0.001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Surgery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No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35</w:t>
            </w:r>
            <w:r>
              <w:rPr>
                <w:rFonts w:hint="eastAsia" w:cs="Times New Roman"/>
                <w:color w:val="00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483(36.52)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1.00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exact"/>
              <w:ind w:left="0" w:right="0" w:firstLine="180" w:firstLineChars="100"/>
              <w:jc w:val="left"/>
              <w:textAlignment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Yes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61</w:t>
            </w:r>
            <w:r>
              <w:rPr>
                <w:rFonts w:hint="eastAsia" w:cs="Times New Roman"/>
                <w:color w:val="00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686(63.48)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1.55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1.47-1.63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&lt;0.001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Grade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Grade 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13</w:t>
            </w:r>
            <w:r>
              <w:rPr>
                <w:rFonts w:hint="eastAsia" w:cs="Times New Roman"/>
                <w:color w:val="00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582(13.98)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1.00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 w:firstLine="180" w:firstLineChars="100"/>
              <w:jc w:val="left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Grade Ⅱ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36</w:t>
            </w:r>
            <w:r>
              <w:rPr>
                <w:rFonts w:hint="eastAsia" w:cs="Times New Roman"/>
                <w:color w:val="00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479(37.54)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1.06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1.00-1.11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0.052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 w:firstLine="180" w:firstLineChars="100"/>
              <w:jc w:val="left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Grade 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41</w:t>
            </w:r>
            <w:r>
              <w:rPr>
                <w:rFonts w:hint="eastAsia" w:cs="Times New Roman"/>
                <w:color w:val="00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538(42.75)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1.08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1.01-1.14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0.013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 w:firstLine="180" w:firstLineChars="100"/>
              <w:jc w:val="left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Grade IV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5</w:t>
            </w:r>
            <w:r>
              <w:rPr>
                <w:rFonts w:hint="eastAsia" w:cs="Times New Roman"/>
                <w:color w:val="00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570(5.73)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1.62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1.49-1.74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&lt;0.001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Summary stage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Localized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40</w:t>
            </w:r>
            <w:r>
              <w:rPr>
                <w:rFonts w:hint="eastAsia" w:cs="Times New Roman"/>
                <w:color w:val="00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053(41.22)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1.00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 w:firstLine="180" w:firstLineChars="100"/>
              <w:jc w:val="left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Regional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37</w:t>
            </w:r>
            <w:r>
              <w:rPr>
                <w:rFonts w:hint="eastAsia" w:cs="Times New Roman"/>
                <w:color w:val="00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134(38.22)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0.89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0.84-0.94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&lt;0.001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 w:firstLine="180" w:firstLineChars="100"/>
              <w:jc w:val="left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Distant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19</w:t>
            </w:r>
            <w:r>
              <w:rPr>
                <w:rFonts w:hint="eastAsia" w:cs="Times New Roman"/>
                <w:color w:val="00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982(20.56)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0.96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0.87-1.06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0.462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TNM stage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44</w:t>
            </w:r>
            <w:r>
              <w:rPr>
                <w:rFonts w:hint="eastAsia" w:cs="Times New Roman"/>
                <w:color w:val="00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960(46.27)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1.00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 w:firstLine="180" w:firstLineChars="100"/>
              <w:jc w:val="left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II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23</w:t>
            </w:r>
            <w:r>
              <w:rPr>
                <w:rFonts w:hint="eastAsia" w:cs="Times New Roman"/>
                <w:color w:val="00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004(23.67)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0.90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0.83-0.97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0.010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 w:firstLine="180" w:firstLineChars="100"/>
              <w:jc w:val="left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III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16</w:t>
            </w:r>
            <w:r>
              <w:rPr>
                <w:rFonts w:hint="eastAsia" w:cs="Times New Roman"/>
                <w:color w:val="00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659(17.14)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1.11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1.04-1.18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&lt;0.001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 w:firstLine="180" w:firstLineChars="100"/>
              <w:jc w:val="left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IV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9</w:t>
            </w:r>
            <w:r>
              <w:rPr>
                <w:rFonts w:hint="eastAsia" w:cs="Times New Roman"/>
                <w:color w:val="00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108(9.37)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0.83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0.74-0.92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&lt;0.001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 w:firstLine="180" w:firstLineChars="100"/>
              <w:jc w:val="left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Occult/ UNK Stage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3</w:t>
            </w:r>
            <w:r>
              <w:rPr>
                <w:rFonts w:hint="eastAsia" w:cs="Times New Roman"/>
                <w:color w:val="00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438(3.54)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1.33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1.22-1.45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&lt;0.001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14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 w:firstLine="180" w:firstLineChars="100"/>
              <w:jc w:val="left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20-50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51</w:t>
            </w:r>
            <w:r>
              <w:rPr>
                <w:rFonts w:hint="eastAsia" w:cs="Times New Roman"/>
                <w:color w:val="00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382(52.88)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0.63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0.60-0.65</w:t>
            </w: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&lt;0.001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 w:firstLine="180" w:firstLineChars="100"/>
              <w:jc w:val="left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50-100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20</w:t>
            </w:r>
            <w:r>
              <w:rPr>
                <w:rFonts w:hint="eastAsia" w:cs="Times New Roman"/>
                <w:color w:val="00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709(21.31)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0.54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0.51-0.57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&lt;0.001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14" w:type="dxa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 w:firstLine="180" w:firstLineChars="100"/>
              <w:jc w:val="left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bookmarkStart w:id="8" w:name="OLE_LINK13"/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&gt;100</w:t>
            </w:r>
            <w:bookmarkEnd w:id="8"/>
          </w:p>
        </w:tc>
        <w:tc>
          <w:tcPr>
            <w:tcW w:w="142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2</w:t>
            </w:r>
            <w:r>
              <w:rPr>
                <w:rFonts w:hint="eastAsia" w:cs="Times New Roman"/>
                <w:color w:val="00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191(2.25)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0.42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0.36-0.49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&lt;0.001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default" w:ascii="Times New Roman" w:hAnsi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Notes:</w:t>
      </w:r>
      <w:r>
        <w:rPr>
          <w:rFonts w:hint="eastAsia"/>
          <w:sz w:val="21"/>
          <w:szCs w:val="21"/>
          <w:lang w:val="en-US" w:eastAsia="zh-CN"/>
        </w:rPr>
        <w:t xml:space="preserve"> SPM, second primary malignancy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CI, confidence interval; Age, age when the patients were diagnosed with lung cancer; Other, American Indian/AK Native, Asian/Pacific Islander; TNM, Tumor-Node-Metastasis, TNM stage was derived AJCC 6th Edition (2004-2015)</w:t>
      </w:r>
      <w:r>
        <w:rPr>
          <w:rFonts w:hint="eastAsia"/>
          <w:sz w:val="21"/>
          <w:szCs w:val="21"/>
          <w:lang w:val="en-US" w:eastAsia="zh-CN"/>
        </w:rPr>
        <w:t xml:space="preserve">. </w:t>
      </w:r>
      <w:r>
        <w:rPr>
          <w:rFonts w:hint="eastAsia" w:eastAsiaTheme="minorEastAsia"/>
          <w:sz w:val="21"/>
          <w:szCs w:val="21"/>
          <w:vertAlign w:val="superscript"/>
        </w:rPr>
        <w:t>*</w:t>
      </w:r>
      <w:r>
        <w:rPr>
          <w:rFonts w:hint="eastAsia" w:eastAsiaTheme="minorEastAsia"/>
          <w:sz w:val="21"/>
          <w:szCs w:val="21"/>
          <w:vertAlign w:val="superscript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 xml:space="preserve">indicate significant </w:t>
      </w:r>
      <w:r>
        <w:rPr>
          <w:rFonts w:hint="eastAsia" w:cs="Times New Roman"/>
          <w:kern w:val="2"/>
          <w:sz w:val="24"/>
          <w:szCs w:val="24"/>
          <w:lang w:val="en-US" w:eastAsia="zh-CN" w:bidi="ar"/>
        </w:rPr>
        <w:t>(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 xml:space="preserve">&lt;0.05) </w:t>
      </w:r>
      <w:r>
        <w:rPr>
          <w:rFonts w:hint="eastAsia" w:cs="Times New Roman"/>
          <w:i/>
          <w:iCs/>
          <w:kern w:val="2"/>
          <w:sz w:val="24"/>
          <w:szCs w:val="24"/>
          <w:lang w:val="en-US" w:eastAsia="zh-CN" w:bidi="ar"/>
        </w:rPr>
        <w:t>P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-values</w:t>
      </w:r>
      <w:r>
        <w:rPr>
          <w:sz w:val="21"/>
          <w:szCs w:val="21"/>
        </w:rPr>
        <w:t>.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default" w:eastAsia="宋体"/>
          <w:kern w:val="0"/>
          <w:sz w:val="24"/>
          <w:szCs w:val="24"/>
          <w:lang w:val="en-US" w:eastAsia="zh-CN"/>
        </w:rPr>
      </w:pPr>
      <w:r>
        <w:rPr>
          <w:rFonts w:hint="eastAsia"/>
          <w:b/>
          <w:bCs/>
          <w:kern w:val="0"/>
          <w:sz w:val="24"/>
          <w:szCs w:val="24"/>
        </w:rPr>
        <w:t xml:space="preserve">Table </w:t>
      </w:r>
      <w:r>
        <w:rPr>
          <w:rFonts w:hint="eastAsia"/>
          <w:b/>
          <w:bCs/>
          <w:kern w:val="0"/>
          <w:sz w:val="24"/>
          <w:szCs w:val="24"/>
          <w:lang w:val="en-US" w:eastAsia="zh-CN"/>
        </w:rPr>
        <w:t>S3</w:t>
      </w:r>
      <w:r>
        <w:rPr>
          <w:rFonts w:hint="eastAsia"/>
          <w:b/>
          <w:bCs/>
          <w:kern w:val="0"/>
          <w:sz w:val="24"/>
          <w:szCs w:val="24"/>
        </w:rPr>
        <w:t>.</w:t>
      </w:r>
      <w:r>
        <w:rPr>
          <w:rFonts w:hint="eastAsia"/>
          <w:kern w:val="0"/>
          <w:sz w:val="24"/>
          <w:szCs w:val="24"/>
        </w:rPr>
        <w:t xml:space="preserve"> </w:t>
      </w:r>
      <w:bookmarkStart w:id="9" w:name="OLE_LINK6"/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shd w:val="clear" w:color="auto" w:fill="FFFFFF"/>
        </w:rPr>
        <w:t>Effect of demographic and clinical factors on the OS</w:t>
      </w:r>
      <w:r>
        <w:rPr>
          <w:rFonts w:hint="eastAsia" w:cs="Times New Roman"/>
          <w:b w:val="0"/>
          <w:bCs w:val="0"/>
          <w:sz w:val="24"/>
          <w:szCs w:val="24"/>
          <w:shd w:val="clear" w:color="auto" w:fill="FFFFFF"/>
          <w:lang w:val="en-US" w:eastAsia="zh-CN"/>
        </w:rPr>
        <w:t xml:space="preserve"> of</w:t>
      </w:r>
      <w:r>
        <w:rPr>
          <w:rFonts w:hint="eastAsia"/>
          <w:b w:val="0"/>
          <w:bCs w:val="0"/>
          <w:kern w:val="0"/>
          <w:sz w:val="24"/>
          <w:szCs w:val="24"/>
        </w:rPr>
        <w:t xml:space="preserve"> p</w:t>
      </w:r>
      <w:r>
        <w:rPr>
          <w:rFonts w:hint="eastAsia"/>
          <w:b w:val="0"/>
          <w:bCs w:val="0"/>
          <w:sz w:val="24"/>
          <w:szCs w:val="24"/>
        </w:rPr>
        <w:t>atients with SPM</w:t>
      </w:r>
      <w:bookmarkEnd w:id="9"/>
      <w:r>
        <w:rPr>
          <w:rFonts w:hint="eastAsia"/>
          <w:b w:val="0"/>
          <w:bCs w:val="0"/>
          <w:sz w:val="24"/>
          <w:szCs w:val="24"/>
        </w:rPr>
        <w:t xml:space="preserve"> </w:t>
      </w:r>
    </w:p>
    <w:tbl>
      <w:tblPr>
        <w:tblStyle w:val="2"/>
        <w:tblW w:w="8505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2"/>
        <w:gridCol w:w="1071"/>
        <w:gridCol w:w="1701"/>
        <w:gridCol w:w="426"/>
        <w:gridCol w:w="850"/>
        <w:gridCol w:w="610"/>
        <w:gridCol w:w="240"/>
        <w:gridCol w:w="426"/>
        <w:gridCol w:w="851"/>
        <w:gridCol w:w="70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1622" w:type="dxa"/>
            <w:vMerge w:val="restart"/>
            <w:tcBorders>
              <w:top w:val="single" w:color="auto" w:sz="12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bookmarkStart w:id="10" w:name="_Hlk66105527"/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Variables</w:t>
            </w:r>
          </w:p>
        </w:tc>
        <w:tc>
          <w:tcPr>
            <w:tcW w:w="1071" w:type="dxa"/>
            <w:vMerge w:val="restart"/>
            <w:tcBorders>
              <w:top w:val="single" w:color="auto" w:sz="12" w:space="0"/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N (%)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(n=13</w:t>
            </w:r>
            <w:r>
              <w:rPr>
                <w:rFonts w:hint="eastAsia" w:eastAsia="等线" w:cs="Times New Roman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571)</w:t>
            </w:r>
          </w:p>
        </w:tc>
        <w:tc>
          <w:tcPr>
            <w:tcW w:w="1701" w:type="dxa"/>
            <w:vMerge w:val="restart"/>
            <w:tcBorders>
              <w:top w:val="single" w:color="auto" w:sz="12" w:space="0"/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Median survival time (95% CI) (months)</w:t>
            </w:r>
          </w:p>
        </w:tc>
        <w:tc>
          <w:tcPr>
            <w:tcW w:w="1886" w:type="dxa"/>
            <w:gridSpan w:val="3"/>
            <w:tcBorders>
              <w:top w:val="single" w:color="auto" w:sz="12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Univariate analysis</w:t>
            </w:r>
          </w:p>
        </w:tc>
        <w:tc>
          <w:tcPr>
            <w:tcW w:w="240" w:type="dxa"/>
            <w:tcBorders>
              <w:top w:val="single" w:color="auto" w:sz="12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color="auto" w:sz="12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Multivariate analysis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2" w:type="dxa"/>
            <w:vMerge w:val="continue"/>
            <w:tcBorders>
              <w:top w:val="single" w:color="000000" w:sz="4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1071" w:type="dxa"/>
            <w:vMerge w:val="continue"/>
            <w:tcBorders>
              <w:left w:val="nil"/>
              <w:bottom w:val="single" w:color="auto" w:sz="8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bottom w:val="single" w:color="auto" w:sz="8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HR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95% CI</w:t>
            </w:r>
          </w:p>
        </w:tc>
        <w:tc>
          <w:tcPr>
            <w:tcW w:w="61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i/>
                <w:iCs/>
                <w:sz w:val="18"/>
                <w:szCs w:val="18"/>
              </w:rPr>
              <w:t>P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i/>
                <w:iCs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HR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i/>
                <w:iCs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95% CI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i/>
                <w:iCs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i/>
                <w:iCs/>
                <w:sz w:val="18"/>
                <w:szCs w:val="18"/>
              </w:rPr>
              <w:t>P</w:t>
            </w:r>
          </w:p>
        </w:tc>
      </w:tr>
      <w:bookmarkEnd w:id="10"/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2" w:type="dxa"/>
            <w:tcBorders>
              <w:top w:val="single" w:color="auto" w:sz="8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Gender</w:t>
            </w:r>
          </w:p>
        </w:tc>
        <w:tc>
          <w:tcPr>
            <w:tcW w:w="1071" w:type="dxa"/>
            <w:tcBorders>
              <w:top w:val="single" w:color="auto" w:sz="8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8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color="auto" w:sz="8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auto" w:sz="8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8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  Male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6</w:t>
            </w:r>
            <w:r>
              <w:rPr>
                <w:rFonts w:hint="eastAsia" w:eastAsia="等线" w:cs="Times New Roman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381(47.02)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111.00(108.12-113.88)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  Female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7</w:t>
            </w:r>
            <w:r>
              <w:rPr>
                <w:rFonts w:hint="eastAsia" w:eastAsia="等线" w:cs="Times New Roman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190(52.98)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98.00(95.66-100.34)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1.16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1.12-1.21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&lt;0.001</w:t>
            </w:r>
            <w:r>
              <w:rPr>
                <w:rFonts w:hint="eastAsia" w:ascii="Times New Roman" w:hAnsi="Times New Roman" w:eastAsia="等线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1.24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1.19-1.30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&lt;0.001</w:t>
            </w:r>
            <w:r>
              <w:rPr>
                <w:rFonts w:hint="eastAsia" w:ascii="Times New Roman" w:hAnsi="Times New Roman" w:eastAsia="等线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Age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  &lt;60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3</w:t>
            </w:r>
            <w:r>
              <w:rPr>
                <w:rFonts w:hint="eastAsia" w:eastAsia="等线" w:cs="Times New Roman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291(24.25)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</w:rPr>
              <w:t>143.00(137.61-148.39)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  60-70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5</w:t>
            </w:r>
            <w:r>
              <w:rPr>
                <w:rFonts w:hint="eastAsia" w:eastAsia="等线" w:cs="Times New Roman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753(42.39)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</w:rPr>
              <w:t>109.00(106.31-111.69)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1.54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1.46-1.63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&lt;0.001</w:t>
            </w:r>
            <w:r>
              <w:rPr>
                <w:rFonts w:hint="eastAsia" w:ascii="Times New Roman" w:hAnsi="Times New Roman" w:eastAsia="等线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1.58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1.50-1.67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&lt;0.001</w:t>
            </w:r>
            <w:r>
              <w:rPr>
                <w:rFonts w:hint="eastAsia" w:ascii="Times New Roman" w:hAnsi="Times New Roman" w:eastAsia="等线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  &gt;70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4</w:t>
            </w:r>
            <w:r>
              <w:rPr>
                <w:rFonts w:hint="eastAsia" w:eastAsia="等线" w:cs="Times New Roman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527(33.36)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</w:rPr>
              <w:t>79.00(76.83-81.18)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2.53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2.39-2.67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&lt;0.001</w:t>
            </w:r>
            <w:r>
              <w:rPr>
                <w:rFonts w:hint="eastAsia" w:ascii="Times New Roman" w:hAnsi="Times New Roman" w:eastAsia="等线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2.52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2.38-2.67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&lt;0.001</w:t>
            </w:r>
            <w:r>
              <w:rPr>
                <w:rFonts w:hint="eastAsia" w:ascii="Times New Roman" w:hAnsi="Times New Roman" w:eastAsia="等线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Marital status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  Divorced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</w:t>
            </w:r>
            <w:r>
              <w:rPr>
                <w:rFonts w:hint="eastAsia" w:eastAsia="等线" w:cs="Times New Roman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578(11.63)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</w:rPr>
              <w:t>100.00(95.51-104.49)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  Married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8</w:t>
            </w:r>
            <w:r>
              <w:rPr>
                <w:rFonts w:hint="eastAsia" w:eastAsia="等线" w:cs="Times New Roman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537(62.91)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</w:rPr>
              <w:t>111.00(108.57-113.43)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0.86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0.81-0.91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&lt;0.001</w:t>
            </w:r>
            <w:r>
              <w:rPr>
                <w:rFonts w:hint="eastAsia" w:ascii="Times New Roman" w:hAnsi="Times New Roman" w:eastAsia="等线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0.81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0.76-0.86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&lt;0.001</w:t>
            </w:r>
            <w:r>
              <w:rPr>
                <w:rFonts w:hint="eastAsia" w:ascii="Times New Roman" w:hAnsi="Times New Roman" w:eastAsia="等线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  Separated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113(0.83)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</w:rPr>
              <w:t>95.00(82.52-107.48)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1.24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1.00-1.54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0.054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1.23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0.99-1.53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0.066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  Single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</w:t>
            </w:r>
            <w:r>
              <w:rPr>
                <w:rFonts w:hint="eastAsia" w:eastAsia="等线" w:cs="Times New Roman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354(9.98)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</w:rPr>
              <w:t>104.00(97.3-110.7)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0.92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0.84-1.00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0.046</w:t>
            </w:r>
            <w:r>
              <w:rPr>
                <w:rFonts w:hint="eastAsia" w:ascii="Times New Roman" w:hAnsi="Times New Roman" w:eastAsia="等线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0.96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0.88-1.04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0.308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  Widowed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</w:t>
            </w:r>
            <w:r>
              <w:rPr>
                <w:rFonts w:hint="eastAsia" w:eastAsia="等线" w:cs="Times New Roman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989(14.66)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</w:rPr>
              <w:t>84.00(79.96-88.04)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1.19-1.38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&lt;0.001</w:t>
            </w:r>
            <w:r>
              <w:rPr>
                <w:rFonts w:hint="eastAsia" w:ascii="Times New Roman" w:hAnsi="Times New Roman" w:eastAsia="等线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0.96-1.12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0.323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Race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180" w:firstLineChars="10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Black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</w:t>
            </w:r>
            <w:r>
              <w:rPr>
                <w:rFonts w:hint="eastAsia" w:eastAsia="等线" w:cs="Times New Roman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421(10.47)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99.00(93.61-104.39)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180" w:firstLineChars="10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White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11</w:t>
            </w:r>
            <w:r>
              <w:rPr>
                <w:rFonts w:hint="eastAsia" w:eastAsia="等线" w:cs="Times New Roman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158(82.22)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104.00(102.02-105.98)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0.94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0.86-1.01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0.080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0.95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0.89-1.01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0.117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180" w:firstLineChars="10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Other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992(7.31)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111.00(105.01-116.99)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0.79-0.97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0.004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0.78-0.95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0.002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Year of diagnosis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180" w:firstLineChars="10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1992-2000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6</w:t>
            </w:r>
            <w:r>
              <w:rPr>
                <w:rFonts w:hint="eastAsia" w:eastAsia="等线" w:cs="Times New Roman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057(44.63)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</w:rPr>
              <w:t>114.00(111.07-116.93)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180" w:firstLineChars="10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2001-2009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5</w:t>
            </w:r>
            <w:r>
              <w:rPr>
                <w:rFonts w:hint="eastAsia" w:eastAsia="等线" w:cs="Times New Roman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695(41.96)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</w:rPr>
              <w:t>100.00(97.72-102.28)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1.18-1.29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&lt;0.001</w:t>
            </w:r>
            <w:r>
              <w:rPr>
                <w:rFonts w:hint="eastAsia" w:ascii="Times New Roman" w:hAnsi="Times New Roman" w:eastAsia="等线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1.16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1.11-1.21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&lt;0.001</w:t>
            </w:r>
            <w:r>
              <w:rPr>
                <w:rFonts w:hint="eastAsia" w:ascii="Times New Roman" w:hAnsi="Times New Roman" w:eastAsia="等线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180" w:firstLineChars="10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2010-2016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</w:t>
            </w:r>
            <w:r>
              <w:rPr>
                <w:rFonts w:hint="eastAsia" w:eastAsia="等线" w:cs="Times New Roman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819(13.4)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</w:rPr>
              <w:t>73.00(69.76-76.24)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2.10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1.93-2.28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&lt;0.001</w:t>
            </w:r>
            <w:r>
              <w:rPr>
                <w:rFonts w:hint="eastAsia" w:ascii="Times New Roman" w:hAnsi="Times New Roman" w:eastAsia="等线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1.73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1.59-1.89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&lt;0.001</w:t>
            </w:r>
            <w:r>
              <w:rPr>
                <w:rFonts w:hint="eastAsia" w:ascii="Times New Roman" w:hAnsi="Times New Roman" w:eastAsia="等线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Grade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180" w:firstLineChars="10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Grade Ⅰ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</w:t>
            </w:r>
            <w:r>
              <w:rPr>
                <w:rFonts w:hint="eastAsia" w:eastAsia="等线" w:cs="Times New Roman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834(13.51)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</w:rPr>
              <w:t>113.00(107.43-118.57)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180" w:firstLineChars="10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Grade Ⅱ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5</w:t>
            </w:r>
            <w:r>
              <w:rPr>
                <w:rFonts w:hint="eastAsia" w:eastAsia="等线" w:cs="Times New Roman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132(37.82)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</w:rPr>
              <w:t>105.00(102.11-107.9)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1.04-1.18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0.003</w:t>
            </w:r>
            <w:r>
              <w:rPr>
                <w:rFonts w:hint="eastAsia" w:ascii="Times New Roman" w:hAnsi="Times New Roman" w:eastAsia="等线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1.04-1.19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0.001</w:t>
            </w:r>
            <w:r>
              <w:rPr>
                <w:rFonts w:hint="eastAsia" w:ascii="Times New Roman" w:hAnsi="Times New Roman" w:eastAsia="等线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180" w:firstLineChars="10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Grade Ⅲ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5</w:t>
            </w:r>
            <w:r>
              <w:rPr>
                <w:rFonts w:hint="eastAsia" w:eastAsia="等线" w:cs="Times New Roman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550(40.9)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</w:rPr>
              <w:t>100.00(97.25-102.75)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1.10-1.25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&lt;0.001</w:t>
            </w:r>
            <w:r>
              <w:rPr>
                <w:rFonts w:hint="eastAsia" w:ascii="Times New Roman" w:hAnsi="Times New Roman" w:eastAsia="等线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i/>
                <w:iCs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1.18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i/>
                <w:iCs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1.11-1.26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i/>
                <w:iCs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&lt;0.001</w:t>
            </w:r>
            <w:r>
              <w:rPr>
                <w:rFonts w:hint="eastAsia" w:ascii="Times New Roman" w:hAnsi="Times New Roman" w:eastAsia="等线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180" w:firstLineChars="10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 xml:space="preserve">Grade </w:t>
            </w:r>
            <w:r>
              <w:rPr>
                <w:rFonts w:hint="eastAsia" w:ascii="Times New Roman" w:hAnsi="Times New Roman" w:eastAsia="Times New Roman" w:cs="Times New Roman"/>
                <w:kern w:val="0"/>
                <w:sz w:val="18"/>
                <w:szCs w:val="18"/>
              </w:rPr>
              <w:t>IV</w:t>
            </w:r>
            <w:bookmarkStart w:id="13" w:name="_GoBack"/>
            <w:bookmarkEnd w:id="13"/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</w:t>
            </w:r>
            <w:r>
              <w:rPr>
                <w:rFonts w:hint="eastAsia" w:eastAsia="等线" w:cs="Times New Roman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055(7.77)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</w:rPr>
              <w:t>99.00(93.04-104.96)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1.1-1.31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&lt;0.001</w:t>
            </w:r>
            <w:r>
              <w:rPr>
                <w:rFonts w:hint="eastAsia" w:ascii="Times New Roman" w:hAnsi="Times New Roman" w:eastAsia="等线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1.16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1.06-1.27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0.001</w:t>
            </w:r>
            <w:r>
              <w:rPr>
                <w:rFonts w:hint="eastAsia" w:ascii="Times New Roman" w:hAnsi="Times New Roman" w:eastAsia="等线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Summary stage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180" w:firstLineChars="10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Localized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6</w:t>
            </w:r>
            <w:r>
              <w:rPr>
                <w:rFonts w:hint="eastAsia" w:eastAsia="等线" w:cs="Times New Roman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527(48.1)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</w:rPr>
              <w:t>110.00(107.29-112.72)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180" w:firstLineChars="10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Regional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4</w:t>
            </w:r>
            <w:r>
              <w:rPr>
                <w:rFonts w:hint="eastAsia" w:eastAsia="等线" w:cs="Times New Roman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948(36.46)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</w:rPr>
              <w:t>101.00(98.09-103.91)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1.06-1.15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&lt;0.001</w:t>
            </w:r>
            <w:r>
              <w:rPr>
                <w:rFonts w:hint="eastAsia" w:ascii="Times New Roman" w:hAnsi="Times New Roman" w:eastAsia="等线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1.03-1.13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0.001</w:t>
            </w:r>
            <w:r>
              <w:rPr>
                <w:rFonts w:hint="eastAsia" w:ascii="Times New Roman" w:hAnsi="Times New Roman" w:eastAsia="等线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180" w:firstLineChars="10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Distant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2</w:t>
            </w:r>
            <w:r>
              <w:rPr>
                <w:rFonts w:hint="eastAsia" w:eastAsia="等线" w:cs="Times New Roman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096(15.44)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</w:rPr>
              <w:t>91.00(86.49-95.51)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1.26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1.19-1.33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&lt;0.001</w:t>
            </w:r>
            <w:r>
              <w:rPr>
                <w:rFonts w:hint="eastAsia" w:ascii="Times New Roman" w:hAnsi="Times New Roman" w:eastAsia="等线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1.13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bookmarkStart w:id="11" w:name="OLE_LINK8"/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1.07-1.20</w:t>
            </w:r>
            <w:bookmarkEnd w:id="11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&lt;0.001</w:t>
            </w:r>
            <w:r>
              <w:rPr>
                <w:rFonts w:hint="eastAsia" w:ascii="Times New Roman" w:hAnsi="Times New Roman" w:eastAsia="等线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Surgery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180" w:firstLineChars="10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No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3</w:t>
            </w:r>
            <w:r>
              <w:rPr>
                <w:rFonts w:hint="eastAsia" w:eastAsia="等线" w:cs="Times New Roman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434(25.3)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</w:rPr>
              <w:t>73.00(70.44-75.56)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180" w:firstLineChars="10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bookmarkStart w:id="12" w:name="OLE_LINK9"/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Yes</w:t>
            </w:r>
            <w:bookmarkEnd w:id="12"/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10</w:t>
            </w:r>
            <w:r>
              <w:rPr>
                <w:rFonts w:hint="eastAsia" w:eastAsia="等线" w:cs="Times New Roman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137(74.7)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</w:rPr>
              <w:t>115.00(112.82-117.18)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0.55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0.53-0.58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&lt;0.001</w:t>
            </w:r>
            <w:r>
              <w:rPr>
                <w:rFonts w:hint="eastAsia" w:ascii="Times New Roman" w:hAnsi="Times New Roman" w:eastAsia="等线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0.59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0.56-0.62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&lt;0.001</w:t>
            </w:r>
            <w:r>
              <w:rPr>
                <w:rFonts w:hint="eastAsia" w:ascii="Times New Roman" w:hAnsi="Times New Roman" w:eastAsia="等线" w:cs="Times New Roman"/>
                <w:sz w:val="18"/>
                <w:szCs w:val="1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Tumor size(mm)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180" w:firstLineChars="10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0-20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4</w:t>
            </w:r>
            <w:r>
              <w:rPr>
                <w:rFonts w:hint="eastAsia" w:eastAsia="等线" w:cs="Times New Roman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584(33.78)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</w:rPr>
              <w:t>106.00(102.76-109.24)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180" w:firstLineChars="10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20-50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6</w:t>
            </w:r>
            <w:r>
              <w:rPr>
                <w:rFonts w:hint="eastAsia" w:eastAsia="等线" w:cs="Times New Roman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619(48.77)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</w:rPr>
              <w:t>103.00(100.48-105.52)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0.98-1.07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0.288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0.97-1.06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0.462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180" w:firstLineChars="10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50-100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2</w:t>
            </w:r>
            <w:r>
              <w:rPr>
                <w:rFonts w:hint="eastAsia" w:eastAsia="等线" w:cs="Times New Roman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184(16.09)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</w:rPr>
              <w:t>102.00(97.82-106.18)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0.98-1.10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0.214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0.95-1.07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0.845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180" w:firstLineChars="10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&gt;100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184(1.36)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</w:rPr>
              <w:t>100.00(79.53-120.47)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0.91-1.28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0.403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0.90-1.28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0.428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TNM stage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180" w:firstLineChars="10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I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7</w:t>
            </w:r>
            <w:r>
              <w:rPr>
                <w:rFonts w:hint="eastAsia" w:eastAsia="等线" w:cs="Times New Roman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055(51.99)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</w:rPr>
              <w:t>107.00(104.44-109.56)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180" w:firstLineChars="10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II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</w:t>
            </w:r>
            <w:r>
              <w:rPr>
                <w:rFonts w:hint="eastAsia" w:eastAsia="等线" w:cs="Times New Roman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163(8.57)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</w:rPr>
              <w:t>102.00(96.81-107.19)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0.95-1.10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0.589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0.94-1.09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0.765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180" w:firstLineChars="10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III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3</w:t>
            </w:r>
            <w:r>
              <w:rPr>
                <w:rFonts w:hint="eastAsia" w:eastAsia="等线" w:cs="Times New Roman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161(23.29)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</w:rPr>
              <w:t>100.00(96.11-103.89)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1.04-1.14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0.001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0.96-1.06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0.872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180" w:firstLineChars="10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IV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</w:t>
            </w:r>
            <w:r>
              <w:rPr>
                <w:rFonts w:hint="eastAsia" w:eastAsia="等线" w:cs="Times New Roman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617(11.92)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</w:rPr>
              <w:t>97.00(91.67-102.33)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1.04-1.18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0.001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0.96-1.09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0.450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22" w:type="dxa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180" w:firstLineChars="10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Occult/ UNK Stage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575(4.24)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18"/>
                <w:szCs w:val="18"/>
              </w:rPr>
              <w:t>106.00(99.38-112.62)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1.03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0.94-1.14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0.518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0.94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0.85-1.04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Times New Roman" w:hAnsi="Times New Roman" w:eastAsia="等线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等线" w:cs="Times New Roman"/>
                <w:sz w:val="18"/>
                <w:szCs w:val="18"/>
              </w:rPr>
              <w:t>0.214</w:t>
            </w:r>
          </w:p>
        </w:tc>
      </w:tr>
    </w:tbl>
    <w:p>
      <w:pPr>
        <w:jc w:val="both"/>
        <w:rPr>
          <w:rFonts w:hint="default"/>
          <w:sz w:val="21"/>
          <w:szCs w:val="21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Notes: </w:t>
      </w:r>
      <w:r>
        <w:rPr>
          <w:rFonts w:hint="eastAsia" w:cs="Times New Roman"/>
          <w:kern w:val="2"/>
          <w:sz w:val="21"/>
          <w:szCs w:val="21"/>
          <w:lang w:val="en-US" w:eastAsia="zh-CN" w:bidi="ar"/>
        </w:rPr>
        <w:t>OS</w:t>
      </w:r>
      <w:r>
        <w:rPr>
          <w:rFonts w:hint="eastAsia"/>
          <w:sz w:val="21"/>
          <w:szCs w:val="21"/>
          <w:lang w:val="en-US" w:eastAsia="zh-CN"/>
        </w:rPr>
        <w:t xml:space="preserve">, overall survival; SPM, second primary malignancy; 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CI, confidence interval; Age, age when the patients were diagnosed with lung cancer; Other, American Indian/AK Native, Asian/Pacific Islander; TNM, Tumor-Node-Metastasis, TNM stage was derived AJCC 6th Edition (2004-2015)</w:t>
      </w:r>
      <w:r>
        <w:rPr>
          <w:rFonts w:hint="eastAsia" w:cs="Times New Roman"/>
          <w:kern w:val="2"/>
          <w:sz w:val="21"/>
          <w:szCs w:val="21"/>
          <w:lang w:val="en-US" w:eastAsia="zh-CN" w:bidi="ar"/>
        </w:rPr>
        <w:t xml:space="preserve">. </w:t>
      </w:r>
      <w:r>
        <w:rPr>
          <w:rFonts w:hint="eastAsia" w:eastAsiaTheme="minorEastAsia"/>
          <w:sz w:val="21"/>
          <w:szCs w:val="21"/>
          <w:vertAlign w:val="superscript"/>
        </w:rPr>
        <w:t>*</w:t>
      </w:r>
      <w:r>
        <w:rPr>
          <w:rFonts w:hint="eastAsia" w:eastAsiaTheme="minorEastAsia"/>
          <w:sz w:val="21"/>
          <w:szCs w:val="21"/>
          <w:vertAlign w:val="superscript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 xml:space="preserve">indicate significant </w:t>
      </w:r>
      <w:r>
        <w:rPr>
          <w:rFonts w:hint="eastAsia" w:cs="Times New Roman"/>
          <w:kern w:val="2"/>
          <w:sz w:val="24"/>
          <w:szCs w:val="24"/>
          <w:lang w:val="en-US" w:eastAsia="zh-CN" w:bidi="ar"/>
        </w:rPr>
        <w:t>(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 xml:space="preserve">&lt;0.05) </w:t>
      </w:r>
      <w:r>
        <w:rPr>
          <w:rFonts w:hint="eastAsia" w:cs="Times New Roman"/>
          <w:i/>
          <w:iCs/>
          <w:kern w:val="2"/>
          <w:sz w:val="24"/>
          <w:szCs w:val="24"/>
          <w:lang w:val="en-US" w:eastAsia="zh-CN" w:bidi="ar"/>
        </w:rPr>
        <w:t>P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-values</w:t>
      </w:r>
      <w:r>
        <w:rPr>
          <w:sz w:val="21"/>
          <w:szCs w:val="21"/>
        </w:rPr>
        <w:t>.</w:t>
      </w:r>
      <w:r>
        <w:rPr>
          <w:rFonts w:hint="eastAsia"/>
          <w:sz w:val="21"/>
          <w:szCs w:val="21"/>
          <w:lang w:val="en-US" w:eastAsia="zh-CN"/>
        </w:rPr>
        <w:t>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0070A"/>
    <w:rsid w:val="02D0070A"/>
    <w:rsid w:val="047C0FE5"/>
    <w:rsid w:val="05CE3023"/>
    <w:rsid w:val="09C74E74"/>
    <w:rsid w:val="09C8295F"/>
    <w:rsid w:val="0B554E95"/>
    <w:rsid w:val="112A48B9"/>
    <w:rsid w:val="12771450"/>
    <w:rsid w:val="1B5E0127"/>
    <w:rsid w:val="1C1446AB"/>
    <w:rsid w:val="1C271CF4"/>
    <w:rsid w:val="1EE515A8"/>
    <w:rsid w:val="21013969"/>
    <w:rsid w:val="21F023B9"/>
    <w:rsid w:val="22BB4137"/>
    <w:rsid w:val="23421FCD"/>
    <w:rsid w:val="23F946A0"/>
    <w:rsid w:val="27E073B7"/>
    <w:rsid w:val="28FF2288"/>
    <w:rsid w:val="345D5FCB"/>
    <w:rsid w:val="440A41D2"/>
    <w:rsid w:val="465D3B07"/>
    <w:rsid w:val="468B315B"/>
    <w:rsid w:val="46D906D9"/>
    <w:rsid w:val="491C6B24"/>
    <w:rsid w:val="51A86057"/>
    <w:rsid w:val="5B90039D"/>
    <w:rsid w:val="5EC9025F"/>
    <w:rsid w:val="62050606"/>
    <w:rsid w:val="623C2D8C"/>
    <w:rsid w:val="69B17816"/>
    <w:rsid w:val="6E35076F"/>
    <w:rsid w:val="71145B6A"/>
    <w:rsid w:val="71652F36"/>
    <w:rsid w:val="74AC6DE8"/>
    <w:rsid w:val="7BA2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2020-11-11T02:39:00Z</dcterms:created>
  <dc:creator>赵小七</dc:creator>
  <cp:lastModifiedBy>一只嘎</cp:lastModifiedBy>
  <dcterms:modified xsi:type="dcterms:W3CDTF">2021-06-04T00:31:31Z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4BEE202CCF344C7BB38FF536909C53C7</vt:lpwstr>
  </property>
</Properties>
</file>