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1A" w:rsidRDefault="00C9121A" w:rsidP="00C9121A">
      <w:pPr>
        <w:jc w:val="center"/>
        <w:rPr>
          <w:rFonts w:ascii="Times New Roman" w:eastAsia="方正姚体" w:hAnsi="Times New Roman" w:cs="Times New Roman"/>
          <w:sz w:val="24"/>
          <w:szCs w:val="24"/>
        </w:rPr>
      </w:pPr>
      <w:r w:rsidRPr="00F13289">
        <w:rPr>
          <w:rFonts w:ascii="Times New Roman" w:eastAsia="方正姚体" w:hAnsi="Times New Roman" w:cs="Times New Roman"/>
          <w:sz w:val="24"/>
          <w:szCs w:val="24"/>
        </w:rPr>
        <w:t>Supplemental Table 1</w:t>
      </w:r>
      <w:r>
        <w:rPr>
          <w:rFonts w:ascii="Times New Roman" w:eastAsia="方正姚体" w:hAnsi="Times New Roman" w:cs="Times New Roman" w:hint="eastAsia"/>
          <w:sz w:val="24"/>
          <w:szCs w:val="24"/>
        </w:rPr>
        <w:t xml:space="preserve"> Selection of </w:t>
      </w:r>
      <w:r w:rsidRPr="00F13289">
        <w:rPr>
          <w:rFonts w:ascii="Times New Roman" w:eastAsia="方正姚体" w:hAnsi="Times New Roman" w:cs="Times New Roman"/>
          <w:sz w:val="24"/>
          <w:szCs w:val="24"/>
        </w:rPr>
        <w:t xml:space="preserve">hidden layer </w:t>
      </w:r>
      <w:r>
        <w:rPr>
          <w:rFonts w:ascii="Times New Roman" w:eastAsia="方正姚体" w:hAnsi="Times New Roman" w:cs="Times New Roman" w:hint="eastAsia"/>
          <w:sz w:val="24"/>
          <w:szCs w:val="24"/>
        </w:rPr>
        <w:t>presentation nodes of</w:t>
      </w:r>
      <w:r w:rsidRPr="00F13289">
        <w:t xml:space="preserve"> </w:t>
      </w:r>
      <w:proofErr w:type="spellStart"/>
      <w:r w:rsidRPr="00F13289">
        <w:rPr>
          <w:rFonts w:ascii="Times New Roman" w:eastAsia="方正姚体" w:hAnsi="Times New Roman" w:cs="Times New Roman"/>
          <w:sz w:val="24"/>
          <w:szCs w:val="24"/>
        </w:rPr>
        <w:t>BiDNNs</w:t>
      </w:r>
      <w:proofErr w:type="spellEnd"/>
      <w:r>
        <w:rPr>
          <w:rFonts w:ascii="Times New Roman" w:eastAsia="方正姚体" w:hAnsi="Times New Roman" w:cs="Times New Roman" w:hint="eastAsia"/>
          <w:sz w:val="24"/>
          <w:szCs w:val="24"/>
        </w:rPr>
        <w:t xml:space="preserve"> and multimodal </w:t>
      </w:r>
      <w:proofErr w:type="spellStart"/>
      <w:r>
        <w:rPr>
          <w:rFonts w:ascii="Times New Roman" w:eastAsia="方正姚体" w:hAnsi="Times New Roman" w:cs="Times New Roman" w:hint="eastAsia"/>
          <w:sz w:val="24"/>
          <w:szCs w:val="24"/>
        </w:rPr>
        <w:t>autoencoder</w:t>
      </w:r>
      <w:proofErr w:type="spellEnd"/>
    </w:p>
    <w:tbl>
      <w:tblPr>
        <w:tblStyle w:val="1"/>
        <w:tblW w:w="7890" w:type="dxa"/>
        <w:tblLook w:val="04A0" w:firstRow="1" w:lastRow="0" w:firstColumn="1" w:lastColumn="0" w:noHBand="0" w:noVBand="1"/>
      </w:tblPr>
      <w:tblGrid>
        <w:gridCol w:w="1080"/>
        <w:gridCol w:w="971"/>
        <w:gridCol w:w="1344"/>
        <w:gridCol w:w="1255"/>
        <w:gridCol w:w="881"/>
        <w:gridCol w:w="1220"/>
        <w:gridCol w:w="1139"/>
      </w:tblGrid>
      <w:tr w:rsidR="00C9121A" w:rsidRPr="00F13289" w:rsidTr="00D058F1">
        <w:trPr>
          <w:trHeight w:val="285"/>
        </w:trPr>
        <w:tc>
          <w:tcPr>
            <w:tcW w:w="1080" w:type="dxa"/>
            <w:vMerge w:val="restart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Nodes</w:t>
            </w:r>
          </w:p>
        </w:tc>
        <w:tc>
          <w:tcPr>
            <w:tcW w:w="3570" w:type="dxa"/>
            <w:gridSpan w:val="3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BiDNNs</w:t>
            </w:r>
            <w:proofErr w:type="spellEnd"/>
          </w:p>
        </w:tc>
        <w:tc>
          <w:tcPr>
            <w:tcW w:w="3240" w:type="dxa"/>
            <w:gridSpan w:val="3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Multimodal </w:t>
            </w:r>
            <w:proofErr w:type="spellStart"/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autoencoder</w:t>
            </w:r>
            <w:proofErr w:type="spellEnd"/>
          </w:p>
        </w:tc>
      </w:tr>
      <w:tr w:rsidR="00C9121A" w:rsidRPr="00F13289" w:rsidTr="00D058F1">
        <w:trPr>
          <w:trHeight w:val="250"/>
        </w:trPr>
        <w:tc>
          <w:tcPr>
            <w:tcW w:w="1080" w:type="dxa"/>
            <w:vMerge/>
            <w:tcBorders>
              <w:bottom w:val="single" w:sz="4" w:space="0" w:color="auto"/>
            </w:tcBorders>
            <w:hideMark/>
          </w:tcPr>
          <w:p w:rsidR="00C9121A" w:rsidRPr="00F13289" w:rsidRDefault="00C9121A" w:rsidP="00D058F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C-index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Brier score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log-rank-p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C-index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Brier score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log-rank-p</w:t>
            </w:r>
          </w:p>
        </w:tc>
      </w:tr>
      <w:tr w:rsidR="00C9121A" w:rsidRPr="00F13289" w:rsidTr="00D058F1">
        <w:trPr>
          <w:trHeight w:val="250"/>
        </w:trPr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0.6243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0.1990 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5.52E-02</w:t>
            </w:r>
          </w:p>
        </w:tc>
        <w:tc>
          <w:tcPr>
            <w:tcW w:w="881" w:type="dxa"/>
            <w:tcBorders>
              <w:top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9121A" w:rsidRPr="00F13289" w:rsidTr="00D058F1">
        <w:trPr>
          <w:trHeight w:val="250"/>
        </w:trPr>
        <w:tc>
          <w:tcPr>
            <w:tcW w:w="108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7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0.6330 </w:t>
            </w:r>
          </w:p>
        </w:tc>
        <w:tc>
          <w:tcPr>
            <w:tcW w:w="1344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0.2042 </w:t>
            </w:r>
          </w:p>
        </w:tc>
        <w:tc>
          <w:tcPr>
            <w:tcW w:w="1255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8.16E-02</w:t>
            </w:r>
          </w:p>
        </w:tc>
        <w:tc>
          <w:tcPr>
            <w:tcW w:w="88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0.5355 </w:t>
            </w:r>
          </w:p>
        </w:tc>
        <w:tc>
          <w:tcPr>
            <w:tcW w:w="122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0.1996 </w:t>
            </w:r>
          </w:p>
        </w:tc>
        <w:tc>
          <w:tcPr>
            <w:tcW w:w="1139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8.78E-01</w:t>
            </w:r>
          </w:p>
        </w:tc>
      </w:tr>
      <w:tr w:rsidR="00C9121A" w:rsidRPr="00F13289" w:rsidTr="00D058F1">
        <w:trPr>
          <w:trHeight w:val="250"/>
        </w:trPr>
        <w:tc>
          <w:tcPr>
            <w:tcW w:w="108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7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0.6685 </w:t>
            </w:r>
          </w:p>
        </w:tc>
        <w:tc>
          <w:tcPr>
            <w:tcW w:w="1344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0.2016 </w:t>
            </w:r>
          </w:p>
        </w:tc>
        <w:tc>
          <w:tcPr>
            <w:tcW w:w="1255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5.61E-03</w:t>
            </w:r>
          </w:p>
        </w:tc>
        <w:tc>
          <w:tcPr>
            <w:tcW w:w="88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0.5561 </w:t>
            </w:r>
          </w:p>
        </w:tc>
        <w:tc>
          <w:tcPr>
            <w:tcW w:w="122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0.1995 </w:t>
            </w:r>
          </w:p>
        </w:tc>
        <w:tc>
          <w:tcPr>
            <w:tcW w:w="1139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5.10E-01</w:t>
            </w:r>
          </w:p>
        </w:tc>
      </w:tr>
      <w:tr w:rsidR="00C9121A" w:rsidRPr="00F13289" w:rsidTr="00D058F1">
        <w:trPr>
          <w:trHeight w:val="250"/>
        </w:trPr>
        <w:tc>
          <w:tcPr>
            <w:tcW w:w="108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7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0.6792 </w:t>
            </w:r>
          </w:p>
        </w:tc>
        <w:tc>
          <w:tcPr>
            <w:tcW w:w="1344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0.2005 </w:t>
            </w:r>
          </w:p>
        </w:tc>
        <w:tc>
          <w:tcPr>
            <w:tcW w:w="1255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1.98E-03</w:t>
            </w:r>
          </w:p>
        </w:tc>
        <w:tc>
          <w:tcPr>
            <w:tcW w:w="88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0.7123 </w:t>
            </w:r>
          </w:p>
        </w:tc>
        <w:tc>
          <w:tcPr>
            <w:tcW w:w="122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0.2033 </w:t>
            </w:r>
          </w:p>
        </w:tc>
        <w:tc>
          <w:tcPr>
            <w:tcW w:w="1139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2.93E-03</w:t>
            </w:r>
          </w:p>
        </w:tc>
      </w:tr>
      <w:tr w:rsidR="00C9121A" w:rsidRPr="00F13289" w:rsidTr="00D058F1">
        <w:trPr>
          <w:trHeight w:val="250"/>
        </w:trPr>
        <w:tc>
          <w:tcPr>
            <w:tcW w:w="108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7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0.7298 </w:t>
            </w:r>
          </w:p>
        </w:tc>
        <w:tc>
          <w:tcPr>
            <w:tcW w:w="1344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0.1899 </w:t>
            </w:r>
          </w:p>
        </w:tc>
        <w:tc>
          <w:tcPr>
            <w:tcW w:w="1255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9.61E-06</w:t>
            </w:r>
          </w:p>
        </w:tc>
        <w:tc>
          <w:tcPr>
            <w:tcW w:w="88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0.5568 </w:t>
            </w:r>
          </w:p>
        </w:tc>
        <w:tc>
          <w:tcPr>
            <w:tcW w:w="122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0.2002 </w:t>
            </w:r>
          </w:p>
        </w:tc>
        <w:tc>
          <w:tcPr>
            <w:tcW w:w="1139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2.85E-01</w:t>
            </w:r>
          </w:p>
        </w:tc>
      </w:tr>
      <w:tr w:rsidR="00C9121A" w:rsidRPr="00F13289" w:rsidTr="00D058F1">
        <w:trPr>
          <w:trHeight w:val="250"/>
        </w:trPr>
        <w:tc>
          <w:tcPr>
            <w:tcW w:w="108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7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0.7157 </w:t>
            </w:r>
          </w:p>
        </w:tc>
        <w:tc>
          <w:tcPr>
            <w:tcW w:w="1344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0.2007 </w:t>
            </w:r>
          </w:p>
        </w:tc>
        <w:tc>
          <w:tcPr>
            <w:tcW w:w="1255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6.81E-05</w:t>
            </w:r>
          </w:p>
        </w:tc>
        <w:tc>
          <w:tcPr>
            <w:tcW w:w="88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0.6323 </w:t>
            </w:r>
          </w:p>
        </w:tc>
        <w:tc>
          <w:tcPr>
            <w:tcW w:w="122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0.1980 </w:t>
            </w:r>
          </w:p>
        </w:tc>
        <w:tc>
          <w:tcPr>
            <w:tcW w:w="1139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5.34E-03</w:t>
            </w:r>
          </w:p>
        </w:tc>
      </w:tr>
      <w:tr w:rsidR="00C9121A" w:rsidRPr="00F13289" w:rsidTr="00D058F1">
        <w:trPr>
          <w:trHeight w:val="250"/>
        </w:trPr>
        <w:tc>
          <w:tcPr>
            <w:tcW w:w="108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97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0.7282 </w:t>
            </w:r>
          </w:p>
        </w:tc>
        <w:tc>
          <w:tcPr>
            <w:tcW w:w="1344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0.1885 </w:t>
            </w:r>
          </w:p>
        </w:tc>
        <w:tc>
          <w:tcPr>
            <w:tcW w:w="1255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1.39E-05</w:t>
            </w:r>
          </w:p>
        </w:tc>
        <w:tc>
          <w:tcPr>
            <w:tcW w:w="88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0.6400 </w:t>
            </w:r>
          </w:p>
        </w:tc>
        <w:tc>
          <w:tcPr>
            <w:tcW w:w="122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0.2062 </w:t>
            </w:r>
          </w:p>
        </w:tc>
        <w:tc>
          <w:tcPr>
            <w:tcW w:w="1139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2.18E-02</w:t>
            </w:r>
          </w:p>
        </w:tc>
      </w:tr>
      <w:tr w:rsidR="00C9121A" w:rsidRPr="00F13289" w:rsidTr="00D058F1">
        <w:trPr>
          <w:trHeight w:val="250"/>
        </w:trPr>
        <w:tc>
          <w:tcPr>
            <w:tcW w:w="108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7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0.6951 </w:t>
            </w:r>
          </w:p>
        </w:tc>
        <w:tc>
          <w:tcPr>
            <w:tcW w:w="1344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0.2009 </w:t>
            </w:r>
          </w:p>
        </w:tc>
        <w:tc>
          <w:tcPr>
            <w:tcW w:w="1255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2.71E-04</w:t>
            </w:r>
          </w:p>
        </w:tc>
        <w:tc>
          <w:tcPr>
            <w:tcW w:w="881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0.6222 </w:t>
            </w:r>
          </w:p>
        </w:tc>
        <w:tc>
          <w:tcPr>
            <w:tcW w:w="1220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0.2085 </w:t>
            </w:r>
          </w:p>
        </w:tc>
        <w:tc>
          <w:tcPr>
            <w:tcW w:w="1139" w:type="dxa"/>
            <w:noWrap/>
            <w:hideMark/>
          </w:tcPr>
          <w:p w:rsidR="00C9121A" w:rsidRPr="00F13289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1328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3.27E-02</w:t>
            </w:r>
          </w:p>
        </w:tc>
      </w:tr>
      <w:tr w:rsidR="00C9121A" w:rsidRPr="00165597" w:rsidTr="00D058F1">
        <w:trPr>
          <w:trHeight w:val="260"/>
        </w:trPr>
        <w:tc>
          <w:tcPr>
            <w:tcW w:w="1080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900</w:t>
            </w:r>
          </w:p>
        </w:tc>
        <w:tc>
          <w:tcPr>
            <w:tcW w:w="971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 xml:space="preserve">0.7530 </w:t>
            </w:r>
          </w:p>
        </w:tc>
        <w:tc>
          <w:tcPr>
            <w:tcW w:w="1344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 xml:space="preserve">0.1941 </w:t>
            </w:r>
          </w:p>
        </w:tc>
        <w:tc>
          <w:tcPr>
            <w:tcW w:w="1255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3.78E-06</w:t>
            </w:r>
          </w:p>
        </w:tc>
        <w:tc>
          <w:tcPr>
            <w:tcW w:w="881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0.6393 </w:t>
            </w:r>
          </w:p>
        </w:tc>
        <w:tc>
          <w:tcPr>
            <w:tcW w:w="1220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0.2044 </w:t>
            </w:r>
          </w:p>
        </w:tc>
        <w:tc>
          <w:tcPr>
            <w:tcW w:w="1139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3.38E-03</w:t>
            </w:r>
          </w:p>
        </w:tc>
      </w:tr>
      <w:tr w:rsidR="00C9121A" w:rsidRPr="00165597" w:rsidTr="00D058F1">
        <w:trPr>
          <w:trHeight w:val="260"/>
        </w:trPr>
        <w:tc>
          <w:tcPr>
            <w:tcW w:w="1080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971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0.7471 </w:t>
            </w:r>
          </w:p>
        </w:tc>
        <w:tc>
          <w:tcPr>
            <w:tcW w:w="1344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0.1965 </w:t>
            </w:r>
          </w:p>
        </w:tc>
        <w:tc>
          <w:tcPr>
            <w:tcW w:w="1255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4.29E-06</w:t>
            </w:r>
          </w:p>
        </w:tc>
        <w:tc>
          <w:tcPr>
            <w:tcW w:w="881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 xml:space="preserve">0.7416 </w:t>
            </w:r>
          </w:p>
        </w:tc>
        <w:tc>
          <w:tcPr>
            <w:tcW w:w="1220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 xml:space="preserve">0.1983 </w:t>
            </w:r>
          </w:p>
        </w:tc>
        <w:tc>
          <w:tcPr>
            <w:tcW w:w="1139" w:type="dxa"/>
            <w:noWrap/>
            <w:hideMark/>
          </w:tcPr>
          <w:p w:rsidR="00C9121A" w:rsidRPr="00165597" w:rsidRDefault="00C9121A" w:rsidP="00D058F1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165597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2.34E-05</w:t>
            </w:r>
          </w:p>
        </w:tc>
      </w:tr>
    </w:tbl>
    <w:p w:rsidR="00C9121A" w:rsidRDefault="00C9121A" w:rsidP="00C9121A">
      <w:pPr>
        <w:rPr>
          <w:rFonts w:ascii="Times New Roman" w:eastAsia="方正姚体" w:hAnsi="Times New Roman" w:cs="Times New Roman"/>
          <w:sz w:val="24"/>
          <w:szCs w:val="24"/>
        </w:rPr>
      </w:pPr>
    </w:p>
    <w:p w:rsidR="00410916" w:rsidRDefault="00410916">
      <w:bookmarkStart w:id="0" w:name="_GoBack"/>
      <w:bookmarkEnd w:id="0"/>
    </w:p>
    <w:sectPr w:rsidR="0041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1A"/>
    <w:rsid w:val="00410916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C9121A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C9121A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2021-02-10T04:06:00Z</dcterms:created>
  <dcterms:modified xsi:type="dcterms:W3CDTF">2021-02-10T04:06:00Z</dcterms:modified>
</cp:coreProperties>
</file>