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7AE54F" w14:textId="004DFAD7" w:rsidR="00AE00B8" w:rsidRPr="00464E3F" w:rsidRDefault="00AE00B8" w:rsidP="006C4B0E">
      <w:pPr>
        <w:rPr>
          <w:b/>
          <w:bCs/>
          <w:sz w:val="26"/>
          <w:szCs w:val="32"/>
          <w:lang w:val="en-GB"/>
        </w:rPr>
      </w:pPr>
      <w:r w:rsidRPr="00464E3F">
        <w:rPr>
          <w:b/>
          <w:bCs/>
          <w:sz w:val="26"/>
          <w:szCs w:val="32"/>
          <w:lang w:val="en-GB"/>
        </w:rPr>
        <w:t>Supplemental material</w:t>
      </w:r>
    </w:p>
    <w:p w14:paraId="4A65B251" w14:textId="3A76BAE6" w:rsidR="00C916BD" w:rsidRPr="00464E3F" w:rsidRDefault="00C916BD" w:rsidP="006C4B0E">
      <w:pPr>
        <w:rPr>
          <w:b/>
          <w:bCs/>
          <w:sz w:val="26"/>
          <w:szCs w:val="32"/>
          <w:lang w:val="en-GB"/>
        </w:rPr>
      </w:pPr>
    </w:p>
    <w:p w14:paraId="2C3446BE" w14:textId="77777777" w:rsidR="00C916BD" w:rsidRPr="00464E3F" w:rsidRDefault="00C916BD" w:rsidP="00C916BD">
      <w:pPr>
        <w:rPr>
          <w:b/>
          <w:bCs/>
          <w:sz w:val="26"/>
          <w:szCs w:val="32"/>
          <w:lang w:val="en-GB"/>
        </w:rPr>
      </w:pPr>
    </w:p>
    <w:p w14:paraId="6C8AC3EF" w14:textId="77777777" w:rsidR="00C916BD" w:rsidRPr="00464E3F" w:rsidRDefault="00C916BD" w:rsidP="00C916BD">
      <w:pPr>
        <w:rPr>
          <w:sz w:val="20"/>
          <w:lang w:val="en-GB"/>
        </w:rPr>
      </w:pPr>
    </w:p>
    <w:p w14:paraId="228B8AA8" w14:textId="77777777" w:rsidR="00C916BD" w:rsidRPr="00464E3F" w:rsidRDefault="00C916BD" w:rsidP="00C916BD">
      <w:pPr>
        <w:spacing w:line="276" w:lineRule="auto"/>
        <w:rPr>
          <w:sz w:val="18"/>
          <w:lang w:val="en-GB"/>
        </w:rPr>
      </w:pPr>
      <w:r w:rsidRPr="00464E3F">
        <w:rPr>
          <w:noProof/>
          <w:sz w:val="18"/>
          <w:lang w:val="en-GB"/>
        </w:rPr>
        <w:drawing>
          <wp:inline distT="0" distB="0" distL="0" distR="0" wp14:anchorId="515D9624" wp14:editId="0E55D4F9">
            <wp:extent cx="2964872" cy="1658018"/>
            <wp:effectExtent l="0" t="0" r="6985" b="0"/>
            <wp:docPr id="5" name="Imagem 5" descr="Uma imagem com chávena, mesa, interior, senta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88521" cy="1671243"/>
                    </a:xfrm>
                    <a:prstGeom prst="rect">
                      <a:avLst/>
                    </a:prstGeom>
                    <a:noFill/>
                  </pic:spPr>
                </pic:pic>
              </a:graphicData>
            </a:graphic>
          </wp:inline>
        </w:drawing>
      </w:r>
    </w:p>
    <w:p w14:paraId="5E5318FC" w14:textId="77777777" w:rsidR="00C916BD" w:rsidRPr="00464E3F" w:rsidRDefault="00C916BD" w:rsidP="00C916BD">
      <w:pPr>
        <w:spacing w:line="276" w:lineRule="auto"/>
        <w:rPr>
          <w:sz w:val="18"/>
          <w:lang w:val="en-GB"/>
        </w:rPr>
      </w:pPr>
    </w:p>
    <w:p w14:paraId="7C810AE0" w14:textId="4C2C7C9C" w:rsidR="00F475F9" w:rsidRPr="00464E3F" w:rsidRDefault="00C916BD" w:rsidP="002F1CD6">
      <w:pPr>
        <w:pStyle w:val="Caption"/>
        <w:spacing w:line="360" w:lineRule="auto"/>
        <w:rPr>
          <w:i w:val="0"/>
          <w:color w:val="auto"/>
          <w:sz w:val="20"/>
          <w:lang w:val="en-GB"/>
        </w:rPr>
      </w:pPr>
      <w:r w:rsidRPr="00464E3F">
        <w:rPr>
          <w:rFonts w:ascii="Times New Roman" w:hAnsi="Times New Roman"/>
          <w:b/>
          <w:bCs/>
          <w:i w:val="0"/>
          <w:color w:val="auto"/>
          <w:sz w:val="20"/>
          <w:lang w:val="en-GB"/>
        </w:rPr>
        <w:t>Figure S1</w:t>
      </w:r>
      <w:r w:rsidRPr="00464E3F">
        <w:rPr>
          <w:rFonts w:ascii="Times New Roman" w:hAnsi="Times New Roman"/>
          <w:i w:val="0"/>
          <w:color w:val="auto"/>
          <w:sz w:val="20"/>
          <w:lang w:val="en-GB"/>
        </w:rPr>
        <w:t>.</w:t>
      </w:r>
      <w:r w:rsidRPr="00464E3F">
        <w:rPr>
          <w:rFonts w:ascii="Times New Roman" w:hAnsi="Times New Roman"/>
          <w:color w:val="auto"/>
          <w:sz w:val="20"/>
          <w:lang w:val="en-GB"/>
        </w:rPr>
        <w:t xml:space="preserve"> </w:t>
      </w:r>
      <w:r w:rsidRPr="00464E3F">
        <w:rPr>
          <w:rFonts w:ascii="Times New Roman" w:hAnsi="Times New Roman"/>
          <w:i w:val="0"/>
          <w:color w:val="auto"/>
          <w:sz w:val="20"/>
          <w:lang w:val="en-GB"/>
        </w:rPr>
        <w:t xml:space="preserve"> </w:t>
      </w:r>
      <w:r w:rsidR="00E72556" w:rsidRPr="00464E3F">
        <w:rPr>
          <w:rFonts w:ascii="Times New Roman" w:hAnsi="Times New Roman"/>
          <w:i w:val="0"/>
          <w:color w:val="auto"/>
          <w:sz w:val="20"/>
          <w:lang w:val="en-GB"/>
        </w:rPr>
        <w:t xml:space="preserve">The </w:t>
      </w:r>
      <w:r w:rsidRPr="00464E3F">
        <w:rPr>
          <w:rFonts w:ascii="Times New Roman" w:hAnsi="Times New Roman"/>
          <w:i w:val="0"/>
          <w:color w:val="auto"/>
          <w:sz w:val="20"/>
          <w:lang w:val="en-GB"/>
        </w:rPr>
        <w:t xml:space="preserve">ASM </w:t>
      </w:r>
      <w:r w:rsidR="00E72556" w:rsidRPr="00464E3F">
        <w:rPr>
          <w:rFonts w:ascii="Times New Roman" w:hAnsi="Times New Roman"/>
          <w:i w:val="0"/>
          <w:color w:val="auto"/>
          <w:sz w:val="20"/>
          <w:lang w:val="en-GB"/>
        </w:rPr>
        <w:t>characteristics (volume and colour)</w:t>
      </w:r>
      <w:r w:rsidRPr="00464E3F">
        <w:rPr>
          <w:rFonts w:ascii="Times New Roman" w:hAnsi="Times New Roman"/>
          <w:i w:val="0"/>
          <w:color w:val="auto"/>
          <w:sz w:val="20"/>
          <w:lang w:val="en-GB"/>
        </w:rPr>
        <w:t xml:space="preserve"> </w:t>
      </w:r>
      <w:r w:rsidR="00FE5A8C" w:rsidRPr="00464E3F">
        <w:rPr>
          <w:rFonts w:ascii="Times New Roman" w:hAnsi="Times New Roman"/>
          <w:i w:val="0"/>
          <w:color w:val="auto"/>
          <w:sz w:val="20"/>
          <w:lang w:val="en-GB"/>
        </w:rPr>
        <w:t xml:space="preserve">(A) </w:t>
      </w:r>
      <w:r w:rsidRPr="00464E3F">
        <w:rPr>
          <w:rFonts w:ascii="Times New Roman" w:hAnsi="Times New Roman"/>
          <w:i w:val="0"/>
          <w:color w:val="auto"/>
          <w:sz w:val="20"/>
          <w:lang w:val="en-GB"/>
        </w:rPr>
        <w:t xml:space="preserve">at the inoculation time </w:t>
      </w:r>
      <w:r w:rsidR="00E72556" w:rsidRPr="00464E3F">
        <w:rPr>
          <w:rFonts w:ascii="Times New Roman" w:hAnsi="Times New Roman"/>
          <w:i w:val="0"/>
          <w:color w:val="auto"/>
          <w:sz w:val="20"/>
          <w:lang w:val="en-GB"/>
        </w:rPr>
        <w:t>(0 h)</w:t>
      </w:r>
      <w:r w:rsidR="00FE5A8C" w:rsidRPr="00464E3F">
        <w:rPr>
          <w:rFonts w:ascii="Times New Roman" w:hAnsi="Times New Roman"/>
          <w:i w:val="0"/>
          <w:color w:val="auto"/>
          <w:sz w:val="20"/>
          <w:lang w:val="en-GB"/>
        </w:rPr>
        <w:t>,</w:t>
      </w:r>
      <w:r w:rsidR="00E72556" w:rsidRPr="00464E3F">
        <w:rPr>
          <w:rFonts w:ascii="Times New Roman" w:hAnsi="Times New Roman"/>
          <w:i w:val="0"/>
          <w:color w:val="auto"/>
          <w:sz w:val="20"/>
          <w:lang w:val="en-GB"/>
        </w:rPr>
        <w:t xml:space="preserve"> </w:t>
      </w:r>
      <w:r w:rsidR="00FE5A8C" w:rsidRPr="00464E3F">
        <w:rPr>
          <w:rFonts w:ascii="Times New Roman" w:hAnsi="Times New Roman"/>
          <w:i w:val="0"/>
          <w:color w:val="auto"/>
          <w:sz w:val="20"/>
          <w:lang w:val="en-GB"/>
        </w:rPr>
        <w:t xml:space="preserve">(B) </w:t>
      </w:r>
      <w:r w:rsidRPr="00464E3F">
        <w:rPr>
          <w:rFonts w:ascii="Times New Roman" w:hAnsi="Times New Roman"/>
          <w:i w:val="0"/>
          <w:color w:val="auto"/>
          <w:sz w:val="20"/>
          <w:lang w:val="en-GB"/>
        </w:rPr>
        <w:t xml:space="preserve">after 15 </w:t>
      </w:r>
      <w:r w:rsidR="00E72556" w:rsidRPr="00464E3F">
        <w:rPr>
          <w:rFonts w:ascii="Times New Roman" w:hAnsi="Times New Roman"/>
          <w:i w:val="0"/>
          <w:color w:val="auto"/>
          <w:sz w:val="20"/>
          <w:lang w:val="en-GB"/>
        </w:rPr>
        <w:t xml:space="preserve">days of PAO1 growth </w:t>
      </w:r>
      <w:r w:rsidRPr="00464E3F">
        <w:rPr>
          <w:rFonts w:ascii="Times New Roman" w:hAnsi="Times New Roman"/>
          <w:i w:val="0"/>
          <w:color w:val="auto"/>
          <w:sz w:val="20"/>
          <w:lang w:val="en-GB"/>
        </w:rPr>
        <w:t xml:space="preserve">and </w:t>
      </w:r>
      <w:r w:rsidR="00FE5A8C" w:rsidRPr="00464E3F">
        <w:rPr>
          <w:rFonts w:ascii="Times New Roman" w:hAnsi="Times New Roman"/>
          <w:i w:val="0"/>
          <w:color w:val="auto"/>
          <w:sz w:val="20"/>
          <w:lang w:val="en-GB"/>
        </w:rPr>
        <w:t xml:space="preserve">(C) </w:t>
      </w:r>
      <w:r w:rsidRPr="00464E3F">
        <w:rPr>
          <w:rFonts w:ascii="Times New Roman" w:hAnsi="Times New Roman"/>
          <w:i w:val="0"/>
          <w:color w:val="auto"/>
          <w:sz w:val="20"/>
          <w:lang w:val="en-GB"/>
        </w:rPr>
        <w:t xml:space="preserve">20 days </w:t>
      </w:r>
      <w:r w:rsidR="00E72556" w:rsidRPr="00464E3F">
        <w:rPr>
          <w:rFonts w:ascii="Times New Roman" w:hAnsi="Times New Roman"/>
          <w:i w:val="0"/>
          <w:color w:val="auto"/>
          <w:sz w:val="20"/>
          <w:lang w:val="en-GB"/>
        </w:rPr>
        <w:t>of PAI growth</w:t>
      </w:r>
      <w:r w:rsidRPr="00464E3F">
        <w:rPr>
          <w:rFonts w:ascii="Times New Roman" w:hAnsi="Times New Roman"/>
          <w:i w:val="0"/>
          <w:color w:val="auto"/>
          <w:sz w:val="20"/>
          <w:lang w:val="en-GB"/>
        </w:rPr>
        <w:t xml:space="preserve">. The losses by evaporation are residual during the </w:t>
      </w:r>
      <w:r w:rsidR="00E72556" w:rsidRPr="00464E3F">
        <w:rPr>
          <w:rFonts w:ascii="Times New Roman" w:hAnsi="Times New Roman"/>
          <w:i w:val="0"/>
          <w:color w:val="auto"/>
          <w:sz w:val="20"/>
          <w:lang w:val="en-GB"/>
        </w:rPr>
        <w:t xml:space="preserve">20-day </w:t>
      </w:r>
      <w:r w:rsidRPr="00464E3F">
        <w:rPr>
          <w:rFonts w:ascii="Times New Roman" w:hAnsi="Times New Roman"/>
          <w:i w:val="0"/>
          <w:color w:val="auto"/>
          <w:sz w:val="20"/>
          <w:lang w:val="en-GB"/>
        </w:rPr>
        <w:t>experiments.</w:t>
      </w:r>
      <w:r w:rsidR="00C71C04" w:rsidRPr="00464E3F">
        <w:rPr>
          <w:rFonts w:ascii="Times New Roman" w:hAnsi="Times New Roman"/>
          <w:i w:val="0"/>
          <w:color w:val="auto"/>
          <w:sz w:val="20"/>
          <w:lang w:val="en-GB"/>
        </w:rPr>
        <w:t xml:space="preserve"> </w:t>
      </w:r>
    </w:p>
    <w:p w14:paraId="7D8B3B37" w14:textId="77777777" w:rsidR="00F475F9" w:rsidRPr="00464E3F" w:rsidRDefault="00F475F9" w:rsidP="00F475F9">
      <w:pPr>
        <w:pStyle w:val="Caption"/>
        <w:rPr>
          <w:i w:val="0"/>
          <w:color w:val="auto"/>
          <w:sz w:val="20"/>
          <w:lang w:val="en-GB"/>
        </w:rPr>
      </w:pPr>
    </w:p>
    <w:p w14:paraId="119A281B" w14:textId="77777777" w:rsidR="00F475F9" w:rsidRPr="00464E3F" w:rsidRDefault="00F475F9" w:rsidP="00F475F9">
      <w:pPr>
        <w:rPr>
          <w:lang w:val="en-GB"/>
        </w:rPr>
      </w:pPr>
    </w:p>
    <w:p w14:paraId="62015AD7" w14:textId="77777777" w:rsidR="00F475F9" w:rsidRPr="00464E3F" w:rsidRDefault="00F475F9" w:rsidP="00F475F9">
      <w:pPr>
        <w:rPr>
          <w:lang w:val="en-GB"/>
        </w:rPr>
      </w:pPr>
    </w:p>
    <w:p w14:paraId="6906CB6F" w14:textId="2AE2172A" w:rsidR="00F475F9" w:rsidRPr="00464E3F" w:rsidRDefault="00F475F9" w:rsidP="00F475F9">
      <w:pPr>
        <w:pStyle w:val="Caption"/>
        <w:rPr>
          <w:i w:val="0"/>
          <w:color w:val="auto"/>
          <w:sz w:val="20"/>
          <w:lang w:val="en-GB"/>
        </w:rPr>
      </w:pPr>
    </w:p>
    <w:p w14:paraId="1959BBF5" w14:textId="228C68D8" w:rsidR="00C916BD" w:rsidRPr="00464E3F" w:rsidRDefault="00C916BD" w:rsidP="00C916BD">
      <w:pPr>
        <w:rPr>
          <w:lang w:val="en-GB"/>
        </w:rPr>
      </w:pPr>
    </w:p>
    <w:p w14:paraId="042F72FF" w14:textId="77777777" w:rsidR="00C916BD" w:rsidRPr="00464E3F" w:rsidRDefault="00C916BD" w:rsidP="00C916BD">
      <w:pPr>
        <w:rPr>
          <w:sz w:val="18"/>
          <w:lang w:val="en-GB"/>
        </w:rPr>
      </w:pPr>
    </w:p>
    <w:p w14:paraId="0143BDAB" w14:textId="4B6EE8BC" w:rsidR="00C916BD" w:rsidRPr="00464E3F" w:rsidRDefault="00C916BD" w:rsidP="00C916BD">
      <w:pPr>
        <w:spacing w:line="276" w:lineRule="auto"/>
        <w:rPr>
          <w:b/>
          <w:bCs/>
          <w:sz w:val="20"/>
          <w:szCs w:val="20"/>
          <w:lang w:val="en-GB"/>
        </w:rPr>
      </w:pPr>
    </w:p>
    <w:p w14:paraId="1B665BAE" w14:textId="77777777" w:rsidR="00EB4FCB" w:rsidRPr="00464E3F" w:rsidRDefault="00EB4FCB" w:rsidP="00EB4FCB">
      <w:pPr>
        <w:rPr>
          <w:b/>
          <w:bCs/>
          <w:sz w:val="20"/>
          <w:szCs w:val="20"/>
          <w:lang w:val="en-GB"/>
        </w:rPr>
      </w:pPr>
    </w:p>
    <w:p w14:paraId="2602DBD9" w14:textId="77777777" w:rsidR="00EB4FCB" w:rsidRPr="00464E3F" w:rsidRDefault="00EB4FCB" w:rsidP="00EB4FCB">
      <w:pPr>
        <w:pStyle w:val="Caption"/>
        <w:spacing w:line="360" w:lineRule="auto"/>
        <w:rPr>
          <w:b/>
          <w:bCs/>
          <w:i w:val="0"/>
          <w:color w:val="auto"/>
          <w:sz w:val="20"/>
          <w:lang w:val="en-GB"/>
        </w:rPr>
      </w:pPr>
    </w:p>
    <w:p w14:paraId="0C5DD55F" w14:textId="77777777" w:rsidR="00EB4FCB" w:rsidRPr="00464E3F" w:rsidRDefault="00EB4FCB" w:rsidP="00EB4FCB">
      <w:pPr>
        <w:pStyle w:val="Caption"/>
        <w:spacing w:line="360" w:lineRule="auto"/>
        <w:rPr>
          <w:b/>
          <w:bCs/>
          <w:i w:val="0"/>
          <w:color w:val="auto"/>
          <w:sz w:val="20"/>
          <w:lang w:val="en-GB"/>
        </w:rPr>
      </w:pPr>
    </w:p>
    <w:p w14:paraId="5AC4872F" w14:textId="77777777" w:rsidR="00EB4FCB" w:rsidRPr="00464E3F" w:rsidRDefault="00EB4FCB" w:rsidP="00EB4FCB">
      <w:pPr>
        <w:pStyle w:val="Caption"/>
        <w:spacing w:line="360" w:lineRule="auto"/>
        <w:rPr>
          <w:b/>
          <w:bCs/>
          <w:i w:val="0"/>
          <w:color w:val="auto"/>
          <w:sz w:val="20"/>
          <w:lang w:val="en-GB"/>
        </w:rPr>
      </w:pPr>
    </w:p>
    <w:p w14:paraId="7C291F6F" w14:textId="77777777" w:rsidR="00EB4FCB" w:rsidRPr="00464E3F" w:rsidRDefault="00EB4FCB" w:rsidP="00EB4FCB">
      <w:pPr>
        <w:pStyle w:val="Caption"/>
        <w:spacing w:line="360" w:lineRule="auto"/>
        <w:rPr>
          <w:b/>
          <w:bCs/>
          <w:i w:val="0"/>
          <w:color w:val="auto"/>
          <w:sz w:val="20"/>
          <w:lang w:val="en-GB"/>
        </w:rPr>
      </w:pPr>
    </w:p>
    <w:p w14:paraId="56C786DD" w14:textId="77777777" w:rsidR="001D5C90" w:rsidRPr="00464E3F" w:rsidRDefault="001D5C90" w:rsidP="001D5C90">
      <w:pPr>
        <w:rPr>
          <w:sz w:val="20"/>
          <w:szCs w:val="20"/>
          <w:lang w:val="en-US"/>
        </w:rPr>
      </w:pPr>
    </w:p>
    <w:p w14:paraId="39084157" w14:textId="77777777" w:rsidR="001D5C90" w:rsidRPr="00464E3F" w:rsidRDefault="001D5C90" w:rsidP="001D5C90">
      <w:pPr>
        <w:rPr>
          <w:sz w:val="20"/>
          <w:szCs w:val="20"/>
          <w:lang w:val="en-US"/>
        </w:rPr>
      </w:pPr>
    </w:p>
    <w:p w14:paraId="06099A55" w14:textId="3F8DABE5" w:rsidR="001D5C90" w:rsidRPr="00464E3F" w:rsidRDefault="001D5C90" w:rsidP="001D5C90">
      <w:pPr>
        <w:rPr>
          <w:sz w:val="20"/>
          <w:szCs w:val="20"/>
          <w:lang w:val="en-US"/>
        </w:rPr>
        <w:sectPr w:rsidR="001D5C90" w:rsidRPr="00464E3F" w:rsidSect="002F1CD6">
          <w:pgSz w:w="11906" w:h="16838"/>
          <w:pgMar w:top="1417" w:right="1701" w:bottom="1417" w:left="1701" w:header="708" w:footer="708" w:gutter="0"/>
          <w:cols w:space="708"/>
          <w:docGrid w:linePitch="360"/>
        </w:sectPr>
      </w:pPr>
    </w:p>
    <w:p w14:paraId="67687A31" w14:textId="4D8D59EA" w:rsidR="00914D5C" w:rsidRPr="00464E3F" w:rsidRDefault="004402FB" w:rsidP="00C916BD">
      <w:pPr>
        <w:rPr>
          <w:b/>
          <w:bCs/>
          <w:szCs w:val="32"/>
          <w:lang w:val="en-GB"/>
        </w:rPr>
      </w:pPr>
      <w:r w:rsidRPr="00464E3F">
        <w:rPr>
          <w:b/>
          <w:bCs/>
          <w:noProof/>
          <w:szCs w:val="32"/>
        </w:rPr>
        <w:lastRenderedPageBreak/>
        <w:drawing>
          <wp:inline distT="0" distB="0" distL="0" distR="0" wp14:anchorId="42BF5008" wp14:editId="38235270">
            <wp:extent cx="6129182" cy="3446584"/>
            <wp:effectExtent l="0" t="0" r="0" b="0"/>
            <wp:docPr id="1" name="Imagem 1" descr="Uma imagem com luz&#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Uma imagem com luz&#10;&#10;Descrição gerada automaticamente"/>
                    <pic:cNvPicPr/>
                  </pic:nvPicPr>
                  <pic:blipFill>
                    <a:blip r:embed="rId8"/>
                    <a:stretch>
                      <a:fillRect/>
                    </a:stretch>
                  </pic:blipFill>
                  <pic:spPr>
                    <a:xfrm>
                      <a:off x="0" y="0"/>
                      <a:ext cx="6162802" cy="3465489"/>
                    </a:xfrm>
                    <a:prstGeom prst="rect">
                      <a:avLst/>
                    </a:prstGeom>
                  </pic:spPr>
                </pic:pic>
              </a:graphicData>
            </a:graphic>
          </wp:inline>
        </w:drawing>
      </w:r>
    </w:p>
    <w:p w14:paraId="4B50AB70" w14:textId="5364B5E6" w:rsidR="00914D5C" w:rsidRPr="00464E3F" w:rsidRDefault="00914D5C" w:rsidP="00C916BD">
      <w:pPr>
        <w:rPr>
          <w:b/>
          <w:bCs/>
          <w:szCs w:val="32"/>
          <w:lang w:val="en-GB"/>
        </w:rPr>
      </w:pPr>
    </w:p>
    <w:p w14:paraId="0BC46C43" w14:textId="443A0AC3" w:rsidR="00DD0B6D" w:rsidRPr="00464E3F" w:rsidRDefault="00332D06" w:rsidP="00DD0B6D">
      <w:pPr>
        <w:rPr>
          <w:rFonts w:ascii="Times New Roman" w:hAnsi="Times New Roman"/>
          <w:sz w:val="18"/>
          <w:lang w:val="en-GB"/>
        </w:rPr>
      </w:pPr>
      <w:r w:rsidRPr="00464E3F">
        <w:rPr>
          <w:rFonts w:ascii="Times New Roman" w:hAnsi="Times New Roman"/>
          <w:b/>
          <w:bCs/>
          <w:sz w:val="20"/>
          <w:szCs w:val="20"/>
          <w:lang w:val="en-GB"/>
        </w:rPr>
        <w:t>Figure S2.</w:t>
      </w:r>
      <w:r w:rsidRPr="00464E3F">
        <w:rPr>
          <w:rFonts w:ascii="Times New Roman" w:hAnsi="Times New Roman"/>
          <w:sz w:val="20"/>
          <w:szCs w:val="20"/>
          <w:lang w:val="en-GB"/>
        </w:rPr>
        <w:t xml:space="preserve"> </w:t>
      </w:r>
      <w:r w:rsidR="00AE184E" w:rsidRPr="00464E3F">
        <w:rPr>
          <w:sz w:val="20"/>
          <w:szCs w:val="20"/>
          <w:lang w:val="en-GB"/>
        </w:rPr>
        <w:t xml:space="preserve">Growth kinetic profile of PAO1 in the presence of (A) SA ATCC and (B) SAI, and the growth kinetic profile of PAI in the presence of (C) SA ATCC and (D) SAI, </w:t>
      </w:r>
      <w:r w:rsidR="004E323F" w:rsidRPr="00464E3F">
        <w:rPr>
          <w:rFonts w:ascii="Times New Roman" w:hAnsi="Times New Roman"/>
          <w:sz w:val="20"/>
          <w:szCs w:val="20"/>
          <w:lang w:val="en-GB"/>
        </w:rPr>
        <w:t xml:space="preserve">when </w:t>
      </w:r>
      <w:r w:rsidRPr="00464E3F">
        <w:rPr>
          <w:rFonts w:ascii="Times New Roman" w:hAnsi="Times New Roman"/>
          <w:sz w:val="20"/>
          <w:szCs w:val="20"/>
          <w:lang w:val="en-GB"/>
        </w:rPr>
        <w:t>co-inoculat</w:t>
      </w:r>
      <w:r w:rsidR="004E323F" w:rsidRPr="00464E3F">
        <w:rPr>
          <w:rFonts w:ascii="Times New Roman" w:hAnsi="Times New Roman"/>
          <w:sz w:val="20"/>
          <w:szCs w:val="20"/>
          <w:lang w:val="en-GB"/>
        </w:rPr>
        <w:t>ed</w:t>
      </w:r>
      <w:r w:rsidR="00AE184E" w:rsidRPr="00464E3F">
        <w:rPr>
          <w:rFonts w:ascii="Times New Roman" w:hAnsi="Times New Roman"/>
          <w:sz w:val="20"/>
          <w:szCs w:val="20"/>
          <w:lang w:val="en-GB"/>
        </w:rPr>
        <w:t xml:space="preserve"> in ASM</w:t>
      </w:r>
      <w:r w:rsidRPr="00464E3F">
        <w:rPr>
          <w:rFonts w:ascii="Times New Roman" w:hAnsi="Times New Roman"/>
          <w:sz w:val="20"/>
          <w:szCs w:val="20"/>
          <w:lang w:val="en-GB"/>
        </w:rPr>
        <w:t>. Error bars indicate standard deviations from five biological replicates performed in triplicate.</w:t>
      </w:r>
      <w:r w:rsidR="00DD0B6D" w:rsidRPr="00464E3F">
        <w:rPr>
          <w:rFonts w:ascii="Times New Roman" w:hAnsi="Times New Roman"/>
          <w:sz w:val="20"/>
          <w:szCs w:val="20"/>
          <w:lang w:val="en-GB"/>
        </w:rPr>
        <w:t xml:space="preserve"> </w:t>
      </w:r>
      <w:r w:rsidR="00DD0B6D" w:rsidRPr="00464E3F">
        <w:rPr>
          <w:rFonts w:ascii="Times New Roman" w:hAnsi="Times New Roman"/>
          <w:color w:val="292526"/>
          <w:sz w:val="20"/>
          <w:szCs w:val="20"/>
          <w:lang w:val="en-GB"/>
        </w:rPr>
        <w:t>The</w:t>
      </w:r>
      <w:r w:rsidR="00DD0B6D" w:rsidRPr="00464E3F">
        <w:rPr>
          <w:rFonts w:ascii="Times New Roman" w:hAnsi="Times New Roman"/>
          <w:color w:val="000000"/>
          <w:sz w:val="20"/>
          <w:szCs w:val="20"/>
          <w:lang w:val="en-US"/>
        </w:rPr>
        <w:t xml:space="preserve"> statistical significancy of the differences in log</w:t>
      </w:r>
      <w:r w:rsidR="00DD0B6D" w:rsidRPr="00464E3F">
        <w:rPr>
          <w:rFonts w:ascii="Times New Roman" w:hAnsi="Times New Roman"/>
          <w:color w:val="000000"/>
          <w:sz w:val="20"/>
          <w:szCs w:val="20"/>
          <w:vertAlign w:val="subscript"/>
          <w:lang w:val="en-US"/>
        </w:rPr>
        <w:t>10</w:t>
      </w:r>
      <w:r w:rsidR="00DD0B6D" w:rsidRPr="00464E3F">
        <w:rPr>
          <w:rFonts w:ascii="Times New Roman" w:hAnsi="Times New Roman"/>
          <w:sz w:val="20"/>
          <w:szCs w:val="20"/>
          <w:lang w:val="en-US"/>
        </w:rPr>
        <w:t xml:space="preserve"> </w:t>
      </w:r>
      <w:r w:rsidR="00DD0B6D" w:rsidRPr="00464E3F">
        <w:rPr>
          <w:rFonts w:ascii="Times New Roman" w:hAnsi="Times New Roman"/>
          <w:color w:val="000000"/>
          <w:sz w:val="20"/>
          <w:szCs w:val="20"/>
          <w:lang w:val="en-US"/>
        </w:rPr>
        <w:t xml:space="preserve">CFU/ml of </w:t>
      </w:r>
      <w:r w:rsidR="00DD0B6D" w:rsidRPr="00464E3F">
        <w:rPr>
          <w:rFonts w:ascii="Times New Roman" w:hAnsi="Times New Roman"/>
          <w:i/>
          <w:iCs/>
          <w:color w:val="000000"/>
          <w:sz w:val="20"/>
          <w:szCs w:val="20"/>
          <w:lang w:val="en-US"/>
        </w:rPr>
        <w:t>P. aeruginosa</w:t>
      </w:r>
      <w:r w:rsidR="00DD0B6D" w:rsidRPr="00464E3F">
        <w:rPr>
          <w:rFonts w:ascii="Times New Roman" w:hAnsi="Times New Roman"/>
          <w:color w:val="000000"/>
          <w:sz w:val="20"/>
          <w:szCs w:val="20"/>
          <w:lang w:val="en-US"/>
        </w:rPr>
        <w:t xml:space="preserve"> and </w:t>
      </w:r>
      <w:r w:rsidR="00DD0B6D" w:rsidRPr="00464E3F">
        <w:rPr>
          <w:rFonts w:ascii="Times New Roman" w:hAnsi="Times New Roman"/>
          <w:i/>
          <w:iCs/>
          <w:color w:val="000000"/>
          <w:sz w:val="20"/>
          <w:szCs w:val="20"/>
          <w:lang w:val="en-US"/>
        </w:rPr>
        <w:t>S. aureus</w:t>
      </w:r>
      <w:r w:rsidR="00DD0B6D" w:rsidRPr="00464E3F">
        <w:rPr>
          <w:rFonts w:ascii="Times New Roman" w:hAnsi="Times New Roman"/>
          <w:color w:val="000000"/>
          <w:sz w:val="20"/>
          <w:szCs w:val="20"/>
          <w:lang w:val="en-US"/>
        </w:rPr>
        <w:t xml:space="preserve"> in coculture were determined using one-way ANOVA followed by Tukey’s multiple comparison </w:t>
      </w:r>
      <w:r w:rsidR="00DD0B6D" w:rsidRPr="00464E3F">
        <w:rPr>
          <w:rFonts w:ascii="Times New Roman" w:hAnsi="Times New Roman"/>
          <w:i/>
          <w:iCs/>
          <w:color w:val="000000"/>
          <w:sz w:val="20"/>
          <w:szCs w:val="20"/>
          <w:lang w:val="en-US"/>
        </w:rPr>
        <w:t>post-hoc</w:t>
      </w:r>
      <w:r w:rsidR="00DD0B6D" w:rsidRPr="00464E3F">
        <w:rPr>
          <w:rFonts w:ascii="Times New Roman" w:hAnsi="Times New Roman"/>
          <w:color w:val="000000"/>
          <w:sz w:val="20"/>
          <w:szCs w:val="20"/>
          <w:lang w:val="en-US"/>
        </w:rPr>
        <w:t xml:space="preserve"> test. All data points were statistically significant. CFU, colony forming units.</w:t>
      </w:r>
    </w:p>
    <w:p w14:paraId="28979853" w14:textId="60D0EAD3" w:rsidR="00F475F9" w:rsidRPr="00464E3F" w:rsidRDefault="00F475F9" w:rsidP="006C4B0E">
      <w:pPr>
        <w:rPr>
          <w:rFonts w:ascii="Times New Roman" w:hAnsi="Times New Roman"/>
          <w:sz w:val="20"/>
          <w:lang w:val="en-GB"/>
        </w:rPr>
      </w:pPr>
    </w:p>
    <w:p w14:paraId="49CD8A14" w14:textId="6D36EA8B" w:rsidR="00AA50EB" w:rsidRPr="00464E3F" w:rsidRDefault="00AA50EB" w:rsidP="006C4B0E">
      <w:pPr>
        <w:rPr>
          <w:rFonts w:ascii="Times New Roman" w:hAnsi="Times New Roman"/>
          <w:sz w:val="20"/>
          <w:lang w:val="en-GB"/>
        </w:rPr>
      </w:pPr>
    </w:p>
    <w:p w14:paraId="6ED0C90F" w14:textId="5ABE3A4F" w:rsidR="00AA50EB" w:rsidRPr="00464E3F" w:rsidRDefault="00AA50EB" w:rsidP="006C4B0E">
      <w:pPr>
        <w:rPr>
          <w:rFonts w:ascii="Times New Roman" w:hAnsi="Times New Roman"/>
          <w:sz w:val="20"/>
          <w:lang w:val="en-GB"/>
        </w:rPr>
      </w:pPr>
    </w:p>
    <w:p w14:paraId="4ECFDE43" w14:textId="178E89F5" w:rsidR="00AA50EB" w:rsidRPr="00464E3F" w:rsidRDefault="00AA50EB" w:rsidP="006C4B0E">
      <w:pPr>
        <w:rPr>
          <w:rFonts w:ascii="Times New Roman" w:hAnsi="Times New Roman"/>
          <w:sz w:val="20"/>
          <w:lang w:val="en-GB"/>
        </w:rPr>
      </w:pPr>
    </w:p>
    <w:p w14:paraId="524F38C5" w14:textId="4441C352" w:rsidR="00AA50EB" w:rsidRPr="00464E3F" w:rsidRDefault="00AA50EB" w:rsidP="006C4B0E">
      <w:pPr>
        <w:rPr>
          <w:rFonts w:ascii="Times New Roman" w:hAnsi="Times New Roman"/>
          <w:sz w:val="20"/>
          <w:lang w:val="en-GB"/>
        </w:rPr>
      </w:pPr>
    </w:p>
    <w:p w14:paraId="22C78B10" w14:textId="77777777" w:rsidR="00AA50EB" w:rsidRPr="00464E3F" w:rsidRDefault="00AA50EB" w:rsidP="006C4B0E">
      <w:pPr>
        <w:rPr>
          <w:rFonts w:ascii="Times New Roman" w:hAnsi="Times New Roman"/>
          <w:sz w:val="20"/>
          <w:lang w:val="en-GB"/>
        </w:rPr>
        <w:sectPr w:rsidR="00AA50EB" w:rsidRPr="00464E3F" w:rsidSect="003E0F98">
          <w:pgSz w:w="11906" w:h="16838"/>
          <w:pgMar w:top="1417" w:right="1701" w:bottom="1417" w:left="1701" w:header="708" w:footer="708" w:gutter="0"/>
          <w:cols w:space="708"/>
          <w:docGrid w:linePitch="360"/>
        </w:sectPr>
      </w:pPr>
    </w:p>
    <w:p w14:paraId="5C2EB403" w14:textId="63CD9692" w:rsidR="00AA50EB" w:rsidRPr="00464E3F" w:rsidRDefault="00D213FC" w:rsidP="00AA50EB">
      <w:pPr>
        <w:rPr>
          <w:rFonts w:ascii="Times New Roman" w:hAnsi="Times New Roman"/>
          <w:sz w:val="20"/>
          <w:lang w:val="en-GB"/>
        </w:rPr>
      </w:pPr>
      <w:r w:rsidRPr="00464E3F">
        <w:rPr>
          <w:rFonts w:ascii="Times New Roman" w:hAnsi="Times New Roman"/>
          <w:noProof/>
          <w:sz w:val="20"/>
        </w:rPr>
        <w:lastRenderedPageBreak/>
        <w:drawing>
          <wp:inline distT="0" distB="0" distL="0" distR="0" wp14:anchorId="61164457" wp14:editId="629F3A89">
            <wp:extent cx="8892540" cy="4626610"/>
            <wp:effectExtent l="0" t="0" r="0" b="0"/>
            <wp:docPr id="2" name="Imagem 2" descr="Uma imagem com noite, escuro, luz&#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Uma imagem com noite, escuro, luz&#10;&#10;Descrição gerada automaticamente"/>
                    <pic:cNvPicPr/>
                  </pic:nvPicPr>
                  <pic:blipFill>
                    <a:blip r:embed="rId9"/>
                    <a:stretch>
                      <a:fillRect/>
                    </a:stretch>
                  </pic:blipFill>
                  <pic:spPr>
                    <a:xfrm>
                      <a:off x="0" y="0"/>
                      <a:ext cx="8892540" cy="4626610"/>
                    </a:xfrm>
                    <a:prstGeom prst="rect">
                      <a:avLst/>
                    </a:prstGeom>
                  </pic:spPr>
                </pic:pic>
              </a:graphicData>
            </a:graphic>
          </wp:inline>
        </w:drawing>
      </w:r>
    </w:p>
    <w:p w14:paraId="06BCB0B5" w14:textId="32FB43BE" w:rsidR="00AA50EB" w:rsidRPr="00464E3F" w:rsidRDefault="00AA50EB" w:rsidP="008C6A8B">
      <w:pPr>
        <w:tabs>
          <w:tab w:val="left" w:pos="972"/>
        </w:tabs>
        <w:spacing w:line="276" w:lineRule="auto"/>
        <w:rPr>
          <w:rFonts w:ascii="Times New Roman" w:hAnsi="Times New Roman"/>
          <w:sz w:val="20"/>
          <w:szCs w:val="20"/>
          <w:lang w:val="en-GB"/>
        </w:rPr>
      </w:pPr>
      <w:r w:rsidRPr="00464E3F">
        <w:rPr>
          <w:rFonts w:ascii="Times New Roman" w:hAnsi="Times New Roman"/>
          <w:b/>
          <w:bCs/>
          <w:sz w:val="20"/>
          <w:szCs w:val="20"/>
          <w:lang w:val="en-GB"/>
        </w:rPr>
        <w:t xml:space="preserve">Figure </w:t>
      </w:r>
      <w:r w:rsidR="001044F5" w:rsidRPr="00464E3F">
        <w:rPr>
          <w:rFonts w:ascii="Times New Roman" w:hAnsi="Times New Roman"/>
          <w:b/>
          <w:bCs/>
          <w:sz w:val="20"/>
          <w:szCs w:val="20"/>
          <w:lang w:val="en-GB"/>
        </w:rPr>
        <w:t>S3</w:t>
      </w:r>
      <w:r w:rsidRPr="00464E3F">
        <w:rPr>
          <w:rFonts w:ascii="Times New Roman" w:hAnsi="Times New Roman"/>
          <w:b/>
          <w:bCs/>
          <w:sz w:val="20"/>
          <w:szCs w:val="20"/>
          <w:lang w:val="en-GB"/>
        </w:rPr>
        <w:t>.</w:t>
      </w:r>
      <w:r w:rsidRPr="00464E3F">
        <w:rPr>
          <w:rFonts w:ascii="Times New Roman" w:hAnsi="Times New Roman"/>
          <w:sz w:val="20"/>
          <w:szCs w:val="20"/>
          <w:lang w:val="en-GB"/>
        </w:rPr>
        <w:t xml:space="preserve"> The amount of pyocyanin produced by </w:t>
      </w:r>
      <w:r w:rsidRPr="00464E3F">
        <w:rPr>
          <w:rFonts w:ascii="Times New Roman" w:hAnsi="Times New Roman"/>
          <w:i/>
          <w:iCs/>
          <w:sz w:val="20"/>
          <w:szCs w:val="20"/>
          <w:lang w:val="en-GB"/>
        </w:rPr>
        <w:t>P. aeruginosa</w:t>
      </w:r>
      <w:r w:rsidRPr="00464E3F">
        <w:rPr>
          <w:rFonts w:ascii="Times New Roman" w:hAnsi="Times New Roman"/>
          <w:sz w:val="20"/>
          <w:szCs w:val="20"/>
          <w:lang w:val="en-GB"/>
        </w:rPr>
        <w:t xml:space="preserve"> PAO1 </w:t>
      </w:r>
      <w:r w:rsidR="008C6A8B" w:rsidRPr="00464E3F">
        <w:rPr>
          <w:sz w:val="20"/>
          <w:szCs w:val="20"/>
          <w:lang w:val="en-GB"/>
        </w:rPr>
        <w:t xml:space="preserve">in the presence of (A) SA ATCC and (B) SAI, and </w:t>
      </w:r>
      <w:r w:rsidR="008C6A8B" w:rsidRPr="00464E3F">
        <w:rPr>
          <w:rFonts w:ascii="Times New Roman" w:hAnsi="Times New Roman"/>
          <w:sz w:val="20"/>
          <w:szCs w:val="20"/>
          <w:lang w:val="en-GB"/>
        </w:rPr>
        <w:t xml:space="preserve">the amount of pyocyanin produced by </w:t>
      </w:r>
      <w:r w:rsidR="008C6A8B" w:rsidRPr="00464E3F">
        <w:rPr>
          <w:rFonts w:ascii="Times New Roman" w:hAnsi="Times New Roman"/>
          <w:i/>
          <w:iCs/>
          <w:sz w:val="20"/>
          <w:szCs w:val="20"/>
          <w:lang w:val="en-GB"/>
        </w:rPr>
        <w:t>P. aeruginosa</w:t>
      </w:r>
      <w:r w:rsidR="008C6A8B" w:rsidRPr="00464E3F">
        <w:rPr>
          <w:rFonts w:ascii="Times New Roman" w:hAnsi="Times New Roman"/>
          <w:sz w:val="20"/>
          <w:szCs w:val="20"/>
          <w:lang w:val="en-GB"/>
        </w:rPr>
        <w:t xml:space="preserve"> </w:t>
      </w:r>
      <w:r w:rsidR="008C6A8B" w:rsidRPr="00464E3F">
        <w:rPr>
          <w:sz w:val="20"/>
          <w:szCs w:val="20"/>
          <w:lang w:val="en-GB"/>
        </w:rPr>
        <w:t>PAI in the presence of (C) SA ATCC and (D) SAI in ASM</w:t>
      </w:r>
      <w:r w:rsidRPr="00464E3F">
        <w:rPr>
          <w:rFonts w:ascii="Times New Roman" w:hAnsi="Times New Roman"/>
          <w:sz w:val="20"/>
          <w:szCs w:val="20"/>
          <w:lang w:val="en-GB"/>
        </w:rPr>
        <w:t xml:space="preserve">. Error bars indicate standard deviations from five biological replicates performed in triplicate. </w:t>
      </w:r>
      <w:bookmarkStart w:id="0" w:name="_Hlk36904515"/>
      <w:r w:rsidRPr="00464E3F">
        <w:rPr>
          <w:rFonts w:ascii="Times New Roman" w:hAnsi="Times New Roman"/>
          <w:sz w:val="20"/>
          <w:szCs w:val="20"/>
          <w:lang w:val="en-GB"/>
        </w:rPr>
        <w:t xml:space="preserve">Statistical significance was determined by performing a two-way analysis of variance (ANOVA) with Bonferroni's multiple comparisons </w:t>
      </w:r>
      <w:proofErr w:type="spellStart"/>
      <w:r w:rsidRPr="00464E3F">
        <w:rPr>
          <w:rFonts w:ascii="Times New Roman" w:hAnsi="Times New Roman"/>
          <w:sz w:val="20"/>
          <w:szCs w:val="20"/>
          <w:lang w:val="en-GB"/>
        </w:rPr>
        <w:t>post test</w:t>
      </w:r>
      <w:proofErr w:type="spellEnd"/>
      <w:r w:rsidRPr="00464E3F">
        <w:rPr>
          <w:rFonts w:ascii="Times New Roman" w:hAnsi="Times New Roman"/>
          <w:sz w:val="20"/>
          <w:szCs w:val="20"/>
          <w:lang w:val="en-GB"/>
        </w:rPr>
        <w:t>. ****, p&lt;0,0001</w:t>
      </w:r>
    </w:p>
    <w:bookmarkEnd w:id="0"/>
    <w:p w14:paraId="29EEEDE4" w14:textId="028BC0A0" w:rsidR="00AA50EB" w:rsidRPr="00464E3F" w:rsidRDefault="00AA50EB" w:rsidP="006C4B0E">
      <w:pPr>
        <w:rPr>
          <w:rFonts w:ascii="Times New Roman" w:hAnsi="Times New Roman"/>
          <w:sz w:val="20"/>
          <w:lang w:val="en-GB"/>
        </w:rPr>
      </w:pPr>
    </w:p>
    <w:p w14:paraId="46696F06" w14:textId="3EF5240E" w:rsidR="00AA50EB" w:rsidRPr="00464E3F" w:rsidRDefault="008C6A8B" w:rsidP="006C4B0E">
      <w:pPr>
        <w:rPr>
          <w:rFonts w:ascii="Times New Roman" w:hAnsi="Times New Roman"/>
          <w:sz w:val="20"/>
          <w:lang w:val="en-GB"/>
        </w:rPr>
      </w:pPr>
      <w:r w:rsidRPr="00464E3F">
        <w:rPr>
          <w:rFonts w:ascii="Times New Roman" w:hAnsi="Times New Roman"/>
          <w:noProof/>
          <w:sz w:val="20"/>
        </w:rPr>
        <w:lastRenderedPageBreak/>
        <w:drawing>
          <wp:inline distT="0" distB="0" distL="0" distR="0" wp14:anchorId="5D7504D3" wp14:editId="1B915EE5">
            <wp:extent cx="8119068" cy="4258394"/>
            <wp:effectExtent l="0" t="0" r="0" b="0"/>
            <wp:docPr id="7" name="Imagem 7" descr="Uma imagem com noite, luz, escuro, céu noturn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Uma imagem com noite, luz, escuro, céu noturno&#10;&#10;Descrição gerada automaticamente"/>
                    <pic:cNvPicPr/>
                  </pic:nvPicPr>
                  <pic:blipFill>
                    <a:blip r:embed="rId10"/>
                    <a:stretch>
                      <a:fillRect/>
                    </a:stretch>
                  </pic:blipFill>
                  <pic:spPr>
                    <a:xfrm>
                      <a:off x="0" y="0"/>
                      <a:ext cx="8142675" cy="4270776"/>
                    </a:xfrm>
                    <a:prstGeom prst="rect">
                      <a:avLst/>
                    </a:prstGeom>
                  </pic:spPr>
                </pic:pic>
              </a:graphicData>
            </a:graphic>
          </wp:inline>
        </w:drawing>
      </w:r>
    </w:p>
    <w:p w14:paraId="7F455EAF" w14:textId="5600BABC" w:rsidR="00AA50EB" w:rsidRPr="00464E3F" w:rsidRDefault="00AA50EB" w:rsidP="00AA50EB">
      <w:pPr>
        <w:jc w:val="center"/>
        <w:rPr>
          <w:rFonts w:ascii="Times New Roman" w:hAnsi="Times New Roman"/>
          <w:sz w:val="20"/>
          <w:lang w:val="en-GB"/>
        </w:rPr>
      </w:pPr>
    </w:p>
    <w:p w14:paraId="3420B805" w14:textId="6943BDA7" w:rsidR="00AA50EB" w:rsidRPr="004D4CBD" w:rsidRDefault="00AA50EB" w:rsidP="008C6A8B">
      <w:pPr>
        <w:spacing w:line="276" w:lineRule="auto"/>
        <w:rPr>
          <w:sz w:val="20"/>
          <w:szCs w:val="20"/>
          <w:lang w:val="en-GB"/>
        </w:rPr>
      </w:pPr>
      <w:r w:rsidRPr="00464E3F">
        <w:rPr>
          <w:rFonts w:ascii="Times New Roman" w:hAnsi="Times New Roman"/>
          <w:b/>
          <w:bCs/>
          <w:sz w:val="20"/>
          <w:lang w:val="en-GB"/>
        </w:rPr>
        <w:t xml:space="preserve">Figure </w:t>
      </w:r>
      <w:r w:rsidR="001044F5" w:rsidRPr="00464E3F">
        <w:rPr>
          <w:rFonts w:ascii="Times New Roman" w:hAnsi="Times New Roman"/>
          <w:b/>
          <w:bCs/>
          <w:sz w:val="20"/>
          <w:lang w:val="en-GB"/>
        </w:rPr>
        <w:t>S4</w:t>
      </w:r>
      <w:r w:rsidRPr="00464E3F">
        <w:rPr>
          <w:rFonts w:ascii="Times New Roman" w:hAnsi="Times New Roman"/>
          <w:b/>
          <w:bCs/>
          <w:sz w:val="20"/>
          <w:lang w:val="en-GB"/>
        </w:rPr>
        <w:t>.</w:t>
      </w:r>
      <w:r w:rsidRPr="00464E3F">
        <w:rPr>
          <w:rFonts w:ascii="Times New Roman" w:hAnsi="Times New Roman"/>
          <w:sz w:val="20"/>
          <w:lang w:val="en-GB"/>
        </w:rPr>
        <w:t xml:space="preserve"> </w:t>
      </w:r>
      <w:r w:rsidR="008C6A8B" w:rsidRPr="00464E3F">
        <w:rPr>
          <w:rFonts w:ascii="Times New Roman" w:hAnsi="Times New Roman"/>
          <w:sz w:val="20"/>
          <w:szCs w:val="20"/>
          <w:lang w:val="en-GB"/>
        </w:rPr>
        <w:t xml:space="preserve">The amount of pyocyanin produced by </w:t>
      </w:r>
      <w:r w:rsidR="008C6A8B" w:rsidRPr="00464E3F">
        <w:rPr>
          <w:rFonts w:ascii="Times New Roman" w:hAnsi="Times New Roman"/>
          <w:i/>
          <w:iCs/>
          <w:sz w:val="20"/>
          <w:szCs w:val="20"/>
          <w:lang w:val="en-GB"/>
        </w:rPr>
        <w:t>P. aeruginosa</w:t>
      </w:r>
      <w:r w:rsidR="008C6A8B" w:rsidRPr="00464E3F">
        <w:rPr>
          <w:rFonts w:ascii="Times New Roman" w:hAnsi="Times New Roman"/>
          <w:sz w:val="20"/>
          <w:szCs w:val="20"/>
          <w:lang w:val="en-GB"/>
        </w:rPr>
        <w:t xml:space="preserve"> PAO1 </w:t>
      </w:r>
      <w:r w:rsidR="008C6A8B" w:rsidRPr="00464E3F">
        <w:rPr>
          <w:sz w:val="20"/>
          <w:szCs w:val="20"/>
          <w:lang w:val="en-GB"/>
        </w:rPr>
        <w:t>in the presence of (A) SA ATCC and (B) SAI</w:t>
      </w:r>
      <w:r w:rsidR="004D4CBD" w:rsidRPr="00464E3F">
        <w:rPr>
          <w:sz w:val="20"/>
          <w:szCs w:val="20"/>
          <w:lang w:val="en-GB"/>
        </w:rPr>
        <w:t xml:space="preserve">, </w:t>
      </w:r>
      <w:r w:rsidR="004D4CBD" w:rsidRPr="00464E3F">
        <w:rPr>
          <w:rFonts w:ascii="Times New Roman" w:hAnsi="Times New Roman"/>
          <w:sz w:val="20"/>
          <w:szCs w:val="20"/>
          <w:lang w:val="en-GB"/>
        </w:rPr>
        <w:t>exposed to 4 mg/L of ciprofloxacin in ASM</w:t>
      </w:r>
      <w:r w:rsidR="008C6A8B" w:rsidRPr="00464E3F">
        <w:rPr>
          <w:sz w:val="20"/>
          <w:szCs w:val="20"/>
          <w:lang w:val="en-GB"/>
        </w:rPr>
        <w:t xml:space="preserve">, and </w:t>
      </w:r>
      <w:r w:rsidR="008C6A8B" w:rsidRPr="00464E3F">
        <w:rPr>
          <w:rFonts w:ascii="Times New Roman" w:hAnsi="Times New Roman"/>
          <w:sz w:val="20"/>
          <w:szCs w:val="20"/>
          <w:lang w:val="en-GB"/>
        </w:rPr>
        <w:t xml:space="preserve">the amount of pyocyanin produced by </w:t>
      </w:r>
      <w:r w:rsidR="008C6A8B" w:rsidRPr="00464E3F">
        <w:rPr>
          <w:rFonts w:ascii="Times New Roman" w:hAnsi="Times New Roman"/>
          <w:i/>
          <w:iCs/>
          <w:sz w:val="20"/>
          <w:szCs w:val="20"/>
          <w:lang w:val="en-GB"/>
        </w:rPr>
        <w:t>P. aeruginosa</w:t>
      </w:r>
      <w:r w:rsidR="008C6A8B" w:rsidRPr="00464E3F">
        <w:rPr>
          <w:rFonts w:ascii="Times New Roman" w:hAnsi="Times New Roman"/>
          <w:sz w:val="20"/>
          <w:szCs w:val="20"/>
          <w:lang w:val="en-GB"/>
        </w:rPr>
        <w:t xml:space="preserve"> </w:t>
      </w:r>
      <w:r w:rsidR="008C6A8B" w:rsidRPr="00464E3F">
        <w:rPr>
          <w:sz w:val="20"/>
          <w:szCs w:val="20"/>
          <w:lang w:val="en-GB"/>
        </w:rPr>
        <w:t>PAI in the presence of (C) SA ATCC and (D) SAI</w:t>
      </w:r>
      <w:r w:rsidR="004D4CBD" w:rsidRPr="00464E3F">
        <w:rPr>
          <w:sz w:val="20"/>
          <w:szCs w:val="20"/>
          <w:lang w:val="en-GB"/>
        </w:rPr>
        <w:t>,</w:t>
      </w:r>
      <w:r w:rsidR="008C6A8B" w:rsidRPr="00464E3F">
        <w:rPr>
          <w:sz w:val="20"/>
          <w:szCs w:val="20"/>
          <w:lang w:val="en-GB"/>
        </w:rPr>
        <w:t xml:space="preserve"> </w:t>
      </w:r>
      <w:r w:rsidR="004D4CBD" w:rsidRPr="00464E3F">
        <w:rPr>
          <w:rFonts w:ascii="Times New Roman" w:hAnsi="Times New Roman"/>
          <w:sz w:val="20"/>
          <w:szCs w:val="20"/>
          <w:lang w:val="en-GB"/>
        </w:rPr>
        <w:t xml:space="preserve">exposed to 4 mg/L of ciprofloxacin </w:t>
      </w:r>
      <w:r w:rsidR="008C6A8B" w:rsidRPr="00464E3F">
        <w:rPr>
          <w:sz w:val="20"/>
          <w:szCs w:val="20"/>
          <w:lang w:val="en-GB"/>
        </w:rPr>
        <w:t>in ASM</w:t>
      </w:r>
      <w:r w:rsidR="004D4CBD" w:rsidRPr="00464E3F">
        <w:rPr>
          <w:sz w:val="20"/>
          <w:szCs w:val="20"/>
          <w:lang w:val="en-GB"/>
        </w:rPr>
        <w:t xml:space="preserve">. </w:t>
      </w:r>
      <w:r w:rsidRPr="00464E3F">
        <w:rPr>
          <w:rFonts w:ascii="Times New Roman" w:hAnsi="Times New Roman"/>
          <w:sz w:val="20"/>
          <w:szCs w:val="20"/>
          <w:lang w:val="en-GB"/>
        </w:rPr>
        <w:t xml:space="preserve">Error bars indicate standard deviations from five biological replicates performed in triplicate. Statistical significance was determined by performing a two-way analysis of variance (ANOVA) with Bonferroni's multiple comparisons </w:t>
      </w:r>
      <w:proofErr w:type="spellStart"/>
      <w:r w:rsidRPr="00464E3F">
        <w:rPr>
          <w:rFonts w:ascii="Times New Roman" w:hAnsi="Times New Roman"/>
          <w:sz w:val="20"/>
          <w:szCs w:val="20"/>
          <w:lang w:val="en-GB"/>
        </w:rPr>
        <w:t>post test</w:t>
      </w:r>
      <w:proofErr w:type="spellEnd"/>
      <w:r w:rsidRPr="00464E3F">
        <w:rPr>
          <w:rFonts w:ascii="Times New Roman" w:hAnsi="Times New Roman"/>
          <w:sz w:val="20"/>
          <w:szCs w:val="20"/>
          <w:lang w:val="en-GB"/>
        </w:rPr>
        <w:t xml:space="preserve">. </w:t>
      </w:r>
      <w:bookmarkStart w:id="1" w:name="_Hlk36905209"/>
      <w:r w:rsidRPr="00464E3F">
        <w:rPr>
          <w:rFonts w:ascii="Times New Roman" w:hAnsi="Times New Roman"/>
          <w:sz w:val="20"/>
          <w:szCs w:val="20"/>
          <w:lang w:val="en-GB"/>
        </w:rPr>
        <w:t xml:space="preserve">**, </w:t>
      </w:r>
      <w:r w:rsidRPr="00464E3F">
        <w:rPr>
          <w:rFonts w:ascii="Times New Roman" w:hAnsi="Times New Roman"/>
          <w:i/>
          <w:iCs/>
          <w:sz w:val="20"/>
          <w:szCs w:val="20"/>
          <w:lang w:val="en-GB"/>
        </w:rPr>
        <w:t>p</w:t>
      </w:r>
      <w:r w:rsidRPr="00464E3F">
        <w:rPr>
          <w:rFonts w:ascii="Times New Roman" w:hAnsi="Times New Roman"/>
          <w:sz w:val="20"/>
          <w:szCs w:val="20"/>
          <w:lang w:val="en-GB"/>
        </w:rPr>
        <w:t xml:space="preserve"> &lt; 0,01; ****, </w:t>
      </w:r>
      <w:r w:rsidRPr="00464E3F">
        <w:rPr>
          <w:rFonts w:ascii="Times New Roman" w:hAnsi="Times New Roman"/>
          <w:i/>
          <w:iCs/>
          <w:sz w:val="20"/>
          <w:szCs w:val="20"/>
          <w:lang w:val="en-GB"/>
        </w:rPr>
        <w:t>p</w:t>
      </w:r>
      <w:r w:rsidRPr="00464E3F">
        <w:rPr>
          <w:rFonts w:ascii="Times New Roman" w:hAnsi="Times New Roman"/>
          <w:sz w:val="20"/>
          <w:szCs w:val="20"/>
          <w:lang w:val="en-GB"/>
        </w:rPr>
        <w:t xml:space="preserve"> &lt; 0,0001</w:t>
      </w:r>
      <w:bookmarkEnd w:id="1"/>
      <w:r w:rsidR="001044F5" w:rsidRPr="00464E3F">
        <w:rPr>
          <w:rFonts w:ascii="Times New Roman" w:hAnsi="Times New Roman"/>
          <w:sz w:val="20"/>
          <w:szCs w:val="20"/>
          <w:lang w:val="en-GB"/>
        </w:rPr>
        <w:t>.</w:t>
      </w:r>
    </w:p>
    <w:sectPr w:rsidR="00AA50EB" w:rsidRPr="004D4CBD" w:rsidSect="00AA50EB">
      <w:pgSz w:w="16838" w:h="11906" w:orient="landscape"/>
      <w:pgMar w:top="1701" w:right="1417" w:bottom="1701"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919C26" w14:textId="77777777" w:rsidR="00F26CA7" w:rsidRDefault="00F26CA7" w:rsidP="003777EE">
      <w:pPr>
        <w:spacing w:line="240" w:lineRule="auto"/>
      </w:pPr>
      <w:r>
        <w:separator/>
      </w:r>
    </w:p>
  </w:endnote>
  <w:endnote w:type="continuationSeparator" w:id="0">
    <w:p w14:paraId="219139D4" w14:textId="77777777" w:rsidR="00F26CA7" w:rsidRDefault="00F26CA7" w:rsidP="003777E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NewsGotT">
    <w:altName w:val="Times New Roman"/>
    <w:charset w:val="00"/>
    <w:family w:val="auto"/>
    <w:pitch w:val="variable"/>
    <w:sig w:usb0="800000AF" w:usb1="0000204A" w:usb2="00000000" w:usb3="00000000" w:csb0="00000013" w:csb1="00000000"/>
  </w:font>
  <w:font w:name="Yu Mincho">
    <w:charset w:val="80"/>
    <w:family w:val="roman"/>
    <w:pitch w:val="variable"/>
    <w:sig w:usb0="800002E7" w:usb1="2AC7FCFF" w:usb2="00000012" w:usb3="00000000" w:csb0="0002009F" w:csb1="00000000"/>
  </w:font>
  <w:font w:name="Cambria">
    <w:panose1 w:val="02040503050406030204"/>
    <w:charset w:val="00"/>
    <w:family w:val="roman"/>
    <w:pitch w:val="variable"/>
    <w:sig w:usb0="E00006FF" w:usb1="420024FF" w:usb2="02000000" w:usb3="00000000" w:csb0="0000019F" w:csb1="00000000"/>
  </w:font>
  <w:font w:name="Lucida Grande">
    <w:altName w:val="Lucida Grande"/>
    <w:charset w:val="00"/>
    <w:family w:val="swiss"/>
    <w:pitch w:val="variable"/>
    <w:sig w:usb0="E1000AEF" w:usb1="5000A1FF" w:usb2="00000000" w:usb3="00000000" w:csb0="000001B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AB580E" w14:textId="77777777" w:rsidR="00F26CA7" w:rsidRDefault="00F26CA7" w:rsidP="003777EE">
      <w:pPr>
        <w:spacing w:line="240" w:lineRule="auto"/>
      </w:pPr>
      <w:r>
        <w:separator/>
      </w:r>
    </w:p>
  </w:footnote>
  <w:footnote w:type="continuationSeparator" w:id="0">
    <w:p w14:paraId="3CD493C7" w14:textId="77777777" w:rsidR="00F26CA7" w:rsidRDefault="00F26CA7" w:rsidP="003777EE">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4558"/>
    <w:rsid w:val="0000218F"/>
    <w:rsid w:val="00006A18"/>
    <w:rsid w:val="000211E6"/>
    <w:rsid w:val="00022BB5"/>
    <w:rsid w:val="00023B60"/>
    <w:rsid w:val="00027638"/>
    <w:rsid w:val="00044C71"/>
    <w:rsid w:val="00045D48"/>
    <w:rsid w:val="00050819"/>
    <w:rsid w:val="00054C7C"/>
    <w:rsid w:val="00062CAF"/>
    <w:rsid w:val="00067AEA"/>
    <w:rsid w:val="000730DA"/>
    <w:rsid w:val="0007727D"/>
    <w:rsid w:val="0009065E"/>
    <w:rsid w:val="000A7CC8"/>
    <w:rsid w:val="000E312C"/>
    <w:rsid w:val="000F1304"/>
    <w:rsid w:val="000F2625"/>
    <w:rsid w:val="00102E95"/>
    <w:rsid w:val="001044F5"/>
    <w:rsid w:val="00104A61"/>
    <w:rsid w:val="00104DE4"/>
    <w:rsid w:val="001063C0"/>
    <w:rsid w:val="00106A96"/>
    <w:rsid w:val="00110F17"/>
    <w:rsid w:val="001225CA"/>
    <w:rsid w:val="001327C0"/>
    <w:rsid w:val="001421C1"/>
    <w:rsid w:val="00146049"/>
    <w:rsid w:val="00153761"/>
    <w:rsid w:val="0015570C"/>
    <w:rsid w:val="001608DD"/>
    <w:rsid w:val="00161391"/>
    <w:rsid w:val="00181383"/>
    <w:rsid w:val="0018146A"/>
    <w:rsid w:val="00183903"/>
    <w:rsid w:val="001921D7"/>
    <w:rsid w:val="001A4332"/>
    <w:rsid w:val="001A4C3C"/>
    <w:rsid w:val="001B08C5"/>
    <w:rsid w:val="001B4187"/>
    <w:rsid w:val="001B47D6"/>
    <w:rsid w:val="001B4C33"/>
    <w:rsid w:val="001C0331"/>
    <w:rsid w:val="001D16BD"/>
    <w:rsid w:val="001D1AE6"/>
    <w:rsid w:val="001D5C90"/>
    <w:rsid w:val="001E3063"/>
    <w:rsid w:val="001F12E5"/>
    <w:rsid w:val="001F787B"/>
    <w:rsid w:val="00202113"/>
    <w:rsid w:val="00204FF9"/>
    <w:rsid w:val="00214BFD"/>
    <w:rsid w:val="00214C8C"/>
    <w:rsid w:val="00225602"/>
    <w:rsid w:val="002352CA"/>
    <w:rsid w:val="002376C8"/>
    <w:rsid w:val="00254D62"/>
    <w:rsid w:val="00255BB8"/>
    <w:rsid w:val="00257226"/>
    <w:rsid w:val="002572E6"/>
    <w:rsid w:val="002621E5"/>
    <w:rsid w:val="00282455"/>
    <w:rsid w:val="0028390F"/>
    <w:rsid w:val="00292413"/>
    <w:rsid w:val="002A23F5"/>
    <w:rsid w:val="002A2E97"/>
    <w:rsid w:val="002A3D93"/>
    <w:rsid w:val="002A529A"/>
    <w:rsid w:val="002A675C"/>
    <w:rsid w:val="002B0649"/>
    <w:rsid w:val="002B1EBF"/>
    <w:rsid w:val="002C5322"/>
    <w:rsid w:val="002D6537"/>
    <w:rsid w:val="002E3DE0"/>
    <w:rsid w:val="002E6557"/>
    <w:rsid w:val="002F07FE"/>
    <w:rsid w:val="002F1989"/>
    <w:rsid w:val="002F1CD6"/>
    <w:rsid w:val="00305A68"/>
    <w:rsid w:val="00311CB8"/>
    <w:rsid w:val="00313851"/>
    <w:rsid w:val="00332D06"/>
    <w:rsid w:val="00334712"/>
    <w:rsid w:val="003358BE"/>
    <w:rsid w:val="003366A3"/>
    <w:rsid w:val="0033737E"/>
    <w:rsid w:val="00340A0F"/>
    <w:rsid w:val="00340A29"/>
    <w:rsid w:val="00360415"/>
    <w:rsid w:val="0036236A"/>
    <w:rsid w:val="00365E99"/>
    <w:rsid w:val="0036702F"/>
    <w:rsid w:val="00370101"/>
    <w:rsid w:val="00370FF3"/>
    <w:rsid w:val="003777EE"/>
    <w:rsid w:val="00383CC2"/>
    <w:rsid w:val="003946D8"/>
    <w:rsid w:val="00397533"/>
    <w:rsid w:val="003A4D15"/>
    <w:rsid w:val="003B7B73"/>
    <w:rsid w:val="003C137F"/>
    <w:rsid w:val="003C6F90"/>
    <w:rsid w:val="003D4427"/>
    <w:rsid w:val="003D500A"/>
    <w:rsid w:val="003D5182"/>
    <w:rsid w:val="003E0F98"/>
    <w:rsid w:val="003E227F"/>
    <w:rsid w:val="003F521C"/>
    <w:rsid w:val="004113B6"/>
    <w:rsid w:val="00413E69"/>
    <w:rsid w:val="0041417B"/>
    <w:rsid w:val="00423CD4"/>
    <w:rsid w:val="00426194"/>
    <w:rsid w:val="00426A58"/>
    <w:rsid w:val="004402FB"/>
    <w:rsid w:val="0044093D"/>
    <w:rsid w:val="00444605"/>
    <w:rsid w:val="004454E9"/>
    <w:rsid w:val="00452CF7"/>
    <w:rsid w:val="00464E3F"/>
    <w:rsid w:val="00467B37"/>
    <w:rsid w:val="004730FC"/>
    <w:rsid w:val="00474963"/>
    <w:rsid w:val="00475C9A"/>
    <w:rsid w:val="004A0AC4"/>
    <w:rsid w:val="004A7523"/>
    <w:rsid w:val="004A76AC"/>
    <w:rsid w:val="004B4242"/>
    <w:rsid w:val="004B5E5A"/>
    <w:rsid w:val="004B6F4B"/>
    <w:rsid w:val="004C1420"/>
    <w:rsid w:val="004C5DCE"/>
    <w:rsid w:val="004C6E7F"/>
    <w:rsid w:val="004D4CBD"/>
    <w:rsid w:val="004E323F"/>
    <w:rsid w:val="004E512F"/>
    <w:rsid w:val="004E6CB5"/>
    <w:rsid w:val="004F74EA"/>
    <w:rsid w:val="004F79AA"/>
    <w:rsid w:val="00511DD3"/>
    <w:rsid w:val="00533BDC"/>
    <w:rsid w:val="005469D1"/>
    <w:rsid w:val="005604D9"/>
    <w:rsid w:val="005640D3"/>
    <w:rsid w:val="00567EDF"/>
    <w:rsid w:val="00574657"/>
    <w:rsid w:val="00595194"/>
    <w:rsid w:val="005A0203"/>
    <w:rsid w:val="005A1BB5"/>
    <w:rsid w:val="005A4020"/>
    <w:rsid w:val="005D0876"/>
    <w:rsid w:val="005D374E"/>
    <w:rsid w:val="005D475B"/>
    <w:rsid w:val="005D5BF8"/>
    <w:rsid w:val="005F0668"/>
    <w:rsid w:val="005F3070"/>
    <w:rsid w:val="0060049A"/>
    <w:rsid w:val="0060064B"/>
    <w:rsid w:val="00622C0E"/>
    <w:rsid w:val="00636239"/>
    <w:rsid w:val="00666951"/>
    <w:rsid w:val="00682150"/>
    <w:rsid w:val="00694765"/>
    <w:rsid w:val="006A28E9"/>
    <w:rsid w:val="006A30E6"/>
    <w:rsid w:val="006A5B2B"/>
    <w:rsid w:val="006C18AB"/>
    <w:rsid w:val="006C389B"/>
    <w:rsid w:val="006C4B0E"/>
    <w:rsid w:val="006D124F"/>
    <w:rsid w:val="006D4E5C"/>
    <w:rsid w:val="006D74CA"/>
    <w:rsid w:val="006F6ECC"/>
    <w:rsid w:val="0072237C"/>
    <w:rsid w:val="007266B6"/>
    <w:rsid w:val="007351B2"/>
    <w:rsid w:val="00743F00"/>
    <w:rsid w:val="007446E6"/>
    <w:rsid w:val="00757931"/>
    <w:rsid w:val="00772AE7"/>
    <w:rsid w:val="007736E7"/>
    <w:rsid w:val="0078468D"/>
    <w:rsid w:val="007A17E5"/>
    <w:rsid w:val="007B7FF4"/>
    <w:rsid w:val="007C60A8"/>
    <w:rsid w:val="007D72A7"/>
    <w:rsid w:val="007E0B0D"/>
    <w:rsid w:val="007F6963"/>
    <w:rsid w:val="008023D3"/>
    <w:rsid w:val="0080463C"/>
    <w:rsid w:val="008159D3"/>
    <w:rsid w:val="00817C24"/>
    <w:rsid w:val="00840BE8"/>
    <w:rsid w:val="00863CFB"/>
    <w:rsid w:val="0086786F"/>
    <w:rsid w:val="008678A0"/>
    <w:rsid w:val="0087142B"/>
    <w:rsid w:val="00874308"/>
    <w:rsid w:val="008812CA"/>
    <w:rsid w:val="0088460E"/>
    <w:rsid w:val="008925CE"/>
    <w:rsid w:val="00894704"/>
    <w:rsid w:val="00895044"/>
    <w:rsid w:val="008A13A5"/>
    <w:rsid w:val="008B0BA4"/>
    <w:rsid w:val="008B3B93"/>
    <w:rsid w:val="008B6589"/>
    <w:rsid w:val="008C2DC8"/>
    <w:rsid w:val="008C3284"/>
    <w:rsid w:val="008C6A8B"/>
    <w:rsid w:val="008D5E42"/>
    <w:rsid w:val="008D7FE3"/>
    <w:rsid w:val="008E4F4D"/>
    <w:rsid w:val="009021EE"/>
    <w:rsid w:val="0090228F"/>
    <w:rsid w:val="009035D1"/>
    <w:rsid w:val="00914D5C"/>
    <w:rsid w:val="009167B9"/>
    <w:rsid w:val="00922810"/>
    <w:rsid w:val="00924192"/>
    <w:rsid w:val="0093165D"/>
    <w:rsid w:val="00937B47"/>
    <w:rsid w:val="00937B7F"/>
    <w:rsid w:val="00943FB1"/>
    <w:rsid w:val="0095021E"/>
    <w:rsid w:val="00950CC8"/>
    <w:rsid w:val="0095180C"/>
    <w:rsid w:val="00954A86"/>
    <w:rsid w:val="00963A14"/>
    <w:rsid w:val="00965E97"/>
    <w:rsid w:val="0097065B"/>
    <w:rsid w:val="00973500"/>
    <w:rsid w:val="00973969"/>
    <w:rsid w:val="00990B06"/>
    <w:rsid w:val="00993B19"/>
    <w:rsid w:val="009B21B2"/>
    <w:rsid w:val="009B230C"/>
    <w:rsid w:val="009B7F5A"/>
    <w:rsid w:val="009C0C13"/>
    <w:rsid w:val="009C4BDD"/>
    <w:rsid w:val="009D39DC"/>
    <w:rsid w:val="009D47B8"/>
    <w:rsid w:val="009D6A2B"/>
    <w:rsid w:val="009E6D53"/>
    <w:rsid w:val="009F4B03"/>
    <w:rsid w:val="00A014CC"/>
    <w:rsid w:val="00A05884"/>
    <w:rsid w:val="00A05EBA"/>
    <w:rsid w:val="00A07175"/>
    <w:rsid w:val="00A10645"/>
    <w:rsid w:val="00A14D6B"/>
    <w:rsid w:val="00A16581"/>
    <w:rsid w:val="00A16831"/>
    <w:rsid w:val="00A2168F"/>
    <w:rsid w:val="00A25452"/>
    <w:rsid w:val="00A27644"/>
    <w:rsid w:val="00A3221B"/>
    <w:rsid w:val="00A37A9C"/>
    <w:rsid w:val="00A508B5"/>
    <w:rsid w:val="00A62545"/>
    <w:rsid w:val="00A668ED"/>
    <w:rsid w:val="00A701C5"/>
    <w:rsid w:val="00A828F9"/>
    <w:rsid w:val="00A83AD1"/>
    <w:rsid w:val="00A95B75"/>
    <w:rsid w:val="00AA50EB"/>
    <w:rsid w:val="00AB0A09"/>
    <w:rsid w:val="00AB358A"/>
    <w:rsid w:val="00AB61A6"/>
    <w:rsid w:val="00AC0FBA"/>
    <w:rsid w:val="00AC2D22"/>
    <w:rsid w:val="00AC3953"/>
    <w:rsid w:val="00AC3D5C"/>
    <w:rsid w:val="00AC5DED"/>
    <w:rsid w:val="00AD4558"/>
    <w:rsid w:val="00AD63C5"/>
    <w:rsid w:val="00AE00B8"/>
    <w:rsid w:val="00AE184E"/>
    <w:rsid w:val="00AE492F"/>
    <w:rsid w:val="00B14D0F"/>
    <w:rsid w:val="00B205AE"/>
    <w:rsid w:val="00B22D77"/>
    <w:rsid w:val="00B24B97"/>
    <w:rsid w:val="00B27CE4"/>
    <w:rsid w:val="00B43DD7"/>
    <w:rsid w:val="00B466D0"/>
    <w:rsid w:val="00B60780"/>
    <w:rsid w:val="00B75124"/>
    <w:rsid w:val="00B7566A"/>
    <w:rsid w:val="00B852CF"/>
    <w:rsid w:val="00B87BE7"/>
    <w:rsid w:val="00B9388E"/>
    <w:rsid w:val="00BB1FD3"/>
    <w:rsid w:val="00BE3436"/>
    <w:rsid w:val="00BE7893"/>
    <w:rsid w:val="00BF735E"/>
    <w:rsid w:val="00C01729"/>
    <w:rsid w:val="00C1063D"/>
    <w:rsid w:val="00C204F3"/>
    <w:rsid w:val="00C22745"/>
    <w:rsid w:val="00C23BF0"/>
    <w:rsid w:val="00C23C8F"/>
    <w:rsid w:val="00C23E1F"/>
    <w:rsid w:val="00C303F8"/>
    <w:rsid w:val="00C4136F"/>
    <w:rsid w:val="00C47271"/>
    <w:rsid w:val="00C5223F"/>
    <w:rsid w:val="00C6009B"/>
    <w:rsid w:val="00C62F7D"/>
    <w:rsid w:val="00C71C04"/>
    <w:rsid w:val="00C72C71"/>
    <w:rsid w:val="00C73A36"/>
    <w:rsid w:val="00C74704"/>
    <w:rsid w:val="00C75D7E"/>
    <w:rsid w:val="00C81423"/>
    <w:rsid w:val="00C8155F"/>
    <w:rsid w:val="00C916BD"/>
    <w:rsid w:val="00C92286"/>
    <w:rsid w:val="00CA1664"/>
    <w:rsid w:val="00CA41A7"/>
    <w:rsid w:val="00CA61F8"/>
    <w:rsid w:val="00CB4135"/>
    <w:rsid w:val="00CC39A5"/>
    <w:rsid w:val="00CC55F2"/>
    <w:rsid w:val="00CC769F"/>
    <w:rsid w:val="00CD1205"/>
    <w:rsid w:val="00CD2D8B"/>
    <w:rsid w:val="00CD4EF2"/>
    <w:rsid w:val="00CD560E"/>
    <w:rsid w:val="00CD6845"/>
    <w:rsid w:val="00CE6BDA"/>
    <w:rsid w:val="00CF15A0"/>
    <w:rsid w:val="00CF30A0"/>
    <w:rsid w:val="00D00D1A"/>
    <w:rsid w:val="00D06096"/>
    <w:rsid w:val="00D06EAF"/>
    <w:rsid w:val="00D153E8"/>
    <w:rsid w:val="00D15BFC"/>
    <w:rsid w:val="00D213FC"/>
    <w:rsid w:val="00D42CEC"/>
    <w:rsid w:val="00D54E92"/>
    <w:rsid w:val="00D57317"/>
    <w:rsid w:val="00D57BB7"/>
    <w:rsid w:val="00D6074C"/>
    <w:rsid w:val="00D61EE4"/>
    <w:rsid w:val="00D638A7"/>
    <w:rsid w:val="00D63A60"/>
    <w:rsid w:val="00D66899"/>
    <w:rsid w:val="00D708A9"/>
    <w:rsid w:val="00D764EE"/>
    <w:rsid w:val="00D8475A"/>
    <w:rsid w:val="00D960B5"/>
    <w:rsid w:val="00DA70C6"/>
    <w:rsid w:val="00DB2367"/>
    <w:rsid w:val="00DD0B6D"/>
    <w:rsid w:val="00DD16C7"/>
    <w:rsid w:val="00DD5FE8"/>
    <w:rsid w:val="00DD7AD1"/>
    <w:rsid w:val="00DE285A"/>
    <w:rsid w:val="00E023C2"/>
    <w:rsid w:val="00E06B43"/>
    <w:rsid w:val="00E07567"/>
    <w:rsid w:val="00E137B0"/>
    <w:rsid w:val="00E17266"/>
    <w:rsid w:val="00E23017"/>
    <w:rsid w:val="00E4444C"/>
    <w:rsid w:val="00E45695"/>
    <w:rsid w:val="00E46A2A"/>
    <w:rsid w:val="00E47489"/>
    <w:rsid w:val="00E53A37"/>
    <w:rsid w:val="00E54D33"/>
    <w:rsid w:val="00E64713"/>
    <w:rsid w:val="00E65199"/>
    <w:rsid w:val="00E72556"/>
    <w:rsid w:val="00E737ED"/>
    <w:rsid w:val="00E770EB"/>
    <w:rsid w:val="00E95736"/>
    <w:rsid w:val="00EA33C0"/>
    <w:rsid w:val="00EA45B0"/>
    <w:rsid w:val="00EA74BB"/>
    <w:rsid w:val="00EA7E04"/>
    <w:rsid w:val="00EB4FCB"/>
    <w:rsid w:val="00EC0364"/>
    <w:rsid w:val="00ED5AEC"/>
    <w:rsid w:val="00ED5F2D"/>
    <w:rsid w:val="00EF2333"/>
    <w:rsid w:val="00EF2694"/>
    <w:rsid w:val="00F007DD"/>
    <w:rsid w:val="00F11D14"/>
    <w:rsid w:val="00F21C7B"/>
    <w:rsid w:val="00F24597"/>
    <w:rsid w:val="00F26CA7"/>
    <w:rsid w:val="00F34EAA"/>
    <w:rsid w:val="00F475F9"/>
    <w:rsid w:val="00F55983"/>
    <w:rsid w:val="00F57353"/>
    <w:rsid w:val="00F645E3"/>
    <w:rsid w:val="00F7062D"/>
    <w:rsid w:val="00F835DC"/>
    <w:rsid w:val="00F9178E"/>
    <w:rsid w:val="00F93060"/>
    <w:rsid w:val="00FA137B"/>
    <w:rsid w:val="00FC15F9"/>
    <w:rsid w:val="00FD3CFB"/>
    <w:rsid w:val="00FD7629"/>
    <w:rsid w:val="00FE3CEE"/>
    <w:rsid w:val="00FE5A8C"/>
  </w:rsids>
  <m:mathPr>
    <m:mathFont m:val="Cambria Math"/>
    <m:brkBin m:val="before"/>
    <m:brkBinSub m:val="--"/>
    <m:smallFrac m:val="0"/>
    <m:dispDef/>
    <m:lMargin m:val="0"/>
    <m:rMargin m:val="0"/>
    <m:defJc m:val="centerGroup"/>
    <m:wrapIndent m:val="1440"/>
    <m:intLim m:val="subSup"/>
    <m:naryLim m:val="undOvr"/>
  </m:mathPr>
  <w:themeFontLang w:val="pt-P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94D3CFD"/>
  <w15:docId w15:val="{67399B12-3B24-490B-B9E8-866776EAA4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P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4558"/>
    <w:pPr>
      <w:spacing w:after="0" w:line="360" w:lineRule="auto"/>
      <w:jc w:val="both"/>
    </w:pPr>
    <w:rPr>
      <w:rFonts w:ascii="NewsGotT" w:eastAsia="Times New Roman" w:hAnsi="NewsGotT" w:cs="Times New Roman"/>
      <w:sz w:val="24"/>
      <w:lang w:eastAsia="pt-P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elaSimples21">
    <w:name w:val="Tabela Simples 21"/>
    <w:basedOn w:val="TableNormal"/>
    <w:uiPriority w:val="99"/>
    <w:rsid w:val="00AD4558"/>
    <w:pPr>
      <w:spacing w:after="0" w:line="360" w:lineRule="auto"/>
      <w:jc w:val="both"/>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Caption">
    <w:name w:val="caption"/>
    <w:basedOn w:val="Normal"/>
    <w:next w:val="Normal"/>
    <w:uiPriority w:val="35"/>
    <w:unhideWhenUsed/>
    <w:qFormat/>
    <w:rsid w:val="00AD4558"/>
    <w:pPr>
      <w:spacing w:after="200" w:line="240" w:lineRule="auto"/>
    </w:pPr>
    <w:rPr>
      <w:i/>
      <w:iCs/>
      <w:color w:val="44546A" w:themeColor="text2"/>
      <w:sz w:val="18"/>
      <w:szCs w:val="18"/>
    </w:rPr>
  </w:style>
  <w:style w:type="paragraph" w:styleId="NormalWeb">
    <w:name w:val="Normal (Web)"/>
    <w:basedOn w:val="Normal"/>
    <w:uiPriority w:val="99"/>
    <w:unhideWhenUsed/>
    <w:rsid w:val="00AD4558"/>
    <w:pPr>
      <w:spacing w:before="100" w:beforeAutospacing="1" w:after="100" w:afterAutospacing="1" w:line="240" w:lineRule="auto"/>
      <w:jc w:val="left"/>
    </w:pPr>
    <w:rPr>
      <w:rFonts w:ascii="Times New Roman" w:eastAsiaTheme="minorEastAsia" w:hAnsi="Times New Roman"/>
      <w:szCs w:val="24"/>
    </w:rPr>
  </w:style>
  <w:style w:type="paragraph" w:customStyle="1" w:styleId="Default">
    <w:name w:val="Default"/>
    <w:rsid w:val="004F74EA"/>
    <w:pPr>
      <w:autoSpaceDE w:val="0"/>
      <w:autoSpaceDN w:val="0"/>
      <w:adjustRightInd w:val="0"/>
      <w:spacing w:after="0" w:line="240" w:lineRule="auto"/>
    </w:pPr>
    <w:rPr>
      <w:rFonts w:ascii="Cambria" w:hAnsi="Cambria" w:cs="Cambria"/>
      <w:color w:val="000000"/>
      <w:sz w:val="24"/>
      <w:szCs w:val="24"/>
    </w:rPr>
  </w:style>
  <w:style w:type="paragraph" w:styleId="Header">
    <w:name w:val="header"/>
    <w:basedOn w:val="Normal"/>
    <w:link w:val="HeaderChar"/>
    <w:uiPriority w:val="99"/>
    <w:unhideWhenUsed/>
    <w:rsid w:val="003777EE"/>
    <w:pPr>
      <w:tabs>
        <w:tab w:val="center" w:pos="4252"/>
        <w:tab w:val="right" w:pos="8504"/>
      </w:tabs>
      <w:spacing w:line="240" w:lineRule="auto"/>
    </w:pPr>
  </w:style>
  <w:style w:type="character" w:customStyle="1" w:styleId="HeaderChar">
    <w:name w:val="Header Char"/>
    <w:basedOn w:val="DefaultParagraphFont"/>
    <w:link w:val="Header"/>
    <w:uiPriority w:val="99"/>
    <w:rsid w:val="003777EE"/>
    <w:rPr>
      <w:rFonts w:ascii="NewsGotT" w:eastAsia="Times New Roman" w:hAnsi="NewsGotT" w:cs="Times New Roman"/>
      <w:sz w:val="24"/>
      <w:lang w:eastAsia="pt-PT"/>
    </w:rPr>
  </w:style>
  <w:style w:type="paragraph" w:styleId="Footer">
    <w:name w:val="footer"/>
    <w:basedOn w:val="Normal"/>
    <w:link w:val="FooterChar"/>
    <w:uiPriority w:val="99"/>
    <w:unhideWhenUsed/>
    <w:rsid w:val="003777EE"/>
    <w:pPr>
      <w:tabs>
        <w:tab w:val="center" w:pos="4252"/>
        <w:tab w:val="right" w:pos="8504"/>
      </w:tabs>
      <w:spacing w:line="240" w:lineRule="auto"/>
    </w:pPr>
  </w:style>
  <w:style w:type="character" w:customStyle="1" w:styleId="FooterChar">
    <w:name w:val="Footer Char"/>
    <w:basedOn w:val="DefaultParagraphFont"/>
    <w:link w:val="Footer"/>
    <w:uiPriority w:val="99"/>
    <w:rsid w:val="003777EE"/>
    <w:rPr>
      <w:rFonts w:ascii="NewsGotT" w:eastAsia="Times New Roman" w:hAnsi="NewsGotT" w:cs="Times New Roman"/>
      <w:sz w:val="24"/>
      <w:lang w:eastAsia="pt-PT"/>
    </w:rPr>
  </w:style>
  <w:style w:type="paragraph" w:styleId="BalloonText">
    <w:name w:val="Balloon Text"/>
    <w:basedOn w:val="Normal"/>
    <w:link w:val="BalloonTextChar"/>
    <w:uiPriority w:val="99"/>
    <w:semiHidden/>
    <w:unhideWhenUsed/>
    <w:rsid w:val="004113B6"/>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113B6"/>
    <w:rPr>
      <w:rFonts w:ascii="Lucida Grande" w:eastAsia="Times New Roman" w:hAnsi="Lucida Grande" w:cs="Lucida Grande"/>
      <w:sz w:val="18"/>
      <w:szCs w:val="18"/>
      <w:lang w:eastAsia="pt-PT"/>
    </w:rPr>
  </w:style>
  <w:style w:type="character" w:styleId="CommentReference">
    <w:name w:val="annotation reference"/>
    <w:basedOn w:val="DefaultParagraphFont"/>
    <w:uiPriority w:val="99"/>
    <w:semiHidden/>
    <w:unhideWhenUsed/>
    <w:rsid w:val="00D00D1A"/>
    <w:rPr>
      <w:sz w:val="18"/>
      <w:szCs w:val="18"/>
    </w:rPr>
  </w:style>
  <w:style w:type="paragraph" w:styleId="CommentText">
    <w:name w:val="annotation text"/>
    <w:basedOn w:val="Normal"/>
    <w:link w:val="CommentTextChar"/>
    <w:uiPriority w:val="99"/>
    <w:semiHidden/>
    <w:unhideWhenUsed/>
    <w:rsid w:val="00D00D1A"/>
    <w:pPr>
      <w:spacing w:line="240" w:lineRule="auto"/>
    </w:pPr>
    <w:rPr>
      <w:szCs w:val="24"/>
    </w:rPr>
  </w:style>
  <w:style w:type="character" w:customStyle="1" w:styleId="CommentTextChar">
    <w:name w:val="Comment Text Char"/>
    <w:basedOn w:val="DefaultParagraphFont"/>
    <w:link w:val="CommentText"/>
    <w:uiPriority w:val="99"/>
    <w:semiHidden/>
    <w:rsid w:val="00D00D1A"/>
    <w:rPr>
      <w:rFonts w:ascii="NewsGotT" w:eastAsia="Times New Roman" w:hAnsi="NewsGotT" w:cs="Times New Roman"/>
      <w:sz w:val="24"/>
      <w:szCs w:val="24"/>
      <w:lang w:eastAsia="pt-PT"/>
    </w:rPr>
  </w:style>
  <w:style w:type="paragraph" w:styleId="CommentSubject">
    <w:name w:val="annotation subject"/>
    <w:basedOn w:val="CommentText"/>
    <w:next w:val="CommentText"/>
    <w:link w:val="CommentSubjectChar"/>
    <w:uiPriority w:val="99"/>
    <w:semiHidden/>
    <w:unhideWhenUsed/>
    <w:rsid w:val="00D00D1A"/>
    <w:rPr>
      <w:b/>
      <w:bCs/>
      <w:sz w:val="20"/>
      <w:szCs w:val="20"/>
    </w:rPr>
  </w:style>
  <w:style w:type="character" w:customStyle="1" w:styleId="CommentSubjectChar">
    <w:name w:val="Comment Subject Char"/>
    <w:basedOn w:val="CommentTextChar"/>
    <w:link w:val="CommentSubject"/>
    <w:uiPriority w:val="99"/>
    <w:semiHidden/>
    <w:rsid w:val="00D00D1A"/>
    <w:rPr>
      <w:rFonts w:ascii="NewsGotT" w:eastAsia="Times New Roman" w:hAnsi="NewsGotT" w:cs="Times New Roman"/>
      <w:b/>
      <w:bCs/>
      <w:sz w:val="20"/>
      <w:szCs w:val="20"/>
      <w:lang w:eastAsia="pt-PT"/>
    </w:rPr>
  </w:style>
  <w:style w:type="table" w:customStyle="1" w:styleId="TabelacomGrelha1">
    <w:name w:val="Tabela com Grelha1"/>
    <w:basedOn w:val="TableNormal"/>
    <w:next w:val="TableGrid"/>
    <w:uiPriority w:val="59"/>
    <w:rsid w:val="00C916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C916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07005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tiff"/></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209441-4827-4A09-B546-BF5CAE8849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4</Pages>
  <Words>282</Words>
  <Characters>1612</Characters>
  <Application>Microsoft Office Word</Application>
  <DocSecurity>0</DocSecurity>
  <Lines>13</Lines>
  <Paragraphs>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Rosana Isabel Araújo Monteiro</dc:creator>
  <cp:keywords/>
  <dc:description/>
  <cp:lastModifiedBy>Atiya Henry</cp:lastModifiedBy>
  <cp:revision>10</cp:revision>
  <dcterms:created xsi:type="dcterms:W3CDTF">2021-01-27T09:23:00Z</dcterms:created>
  <dcterms:modified xsi:type="dcterms:W3CDTF">2021-06-15T12:37:00Z</dcterms:modified>
</cp:coreProperties>
</file>