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72C" w14:textId="77777777" w:rsidR="004D6793" w:rsidRDefault="004D6793" w:rsidP="004D6793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Supplementary </w:t>
      </w:r>
      <w:r>
        <w:rPr>
          <w:rFonts w:ascii="Times New Roman" w:hAnsi="Times New Roman"/>
          <w:b/>
          <w:bCs/>
          <w:sz w:val="24"/>
        </w:rPr>
        <w:t xml:space="preserve">Table </w:t>
      </w:r>
      <w:r>
        <w:rPr>
          <w:rFonts w:ascii="Times New Roman" w:hAnsi="Times New Roman" w:hint="eastAsia"/>
          <w:b/>
          <w:bCs/>
          <w:sz w:val="24"/>
        </w:rPr>
        <w:t xml:space="preserve">2 </w:t>
      </w:r>
      <w:r>
        <w:rPr>
          <w:rFonts w:ascii="Times New Roman" w:hAnsi="Times New Roman" w:hint="eastAsia"/>
          <w:sz w:val="24"/>
        </w:rPr>
        <w:t>The</w:t>
      </w:r>
      <w:r>
        <w:rPr>
          <w:rFonts w:ascii="Times New Roman" w:hAnsi="Times New Roman"/>
          <w:sz w:val="24"/>
        </w:rPr>
        <w:t xml:space="preserve"> subgroup analysis</w:t>
      </w:r>
      <w:r>
        <w:rPr>
          <w:rFonts w:ascii="Times New Roman" w:hAnsi="Times New Roman" w:hint="eastAsia"/>
          <w:sz w:val="24"/>
        </w:rPr>
        <w:t xml:space="preserve"> in hazard ratios of RFA versus SBRT</w:t>
      </w:r>
      <w:r>
        <w:rPr>
          <w:rFonts w:ascii="Times New Roman" w:hAnsi="Times New Roman"/>
          <w:sz w:val="24"/>
        </w:rPr>
        <w:t>.</w:t>
      </w:r>
    </w:p>
    <w:tbl>
      <w:tblPr>
        <w:tblW w:w="9542" w:type="dxa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1304"/>
        <w:gridCol w:w="1777"/>
        <w:gridCol w:w="1027"/>
        <w:gridCol w:w="1027"/>
        <w:gridCol w:w="1211"/>
        <w:gridCol w:w="1142"/>
      </w:tblGrid>
      <w:tr w:rsidR="004D6793" w14:paraId="18D660C7" w14:textId="77777777" w:rsidTr="008A3D4A">
        <w:trPr>
          <w:trHeight w:val="315"/>
        </w:trPr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2CE5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Subgroups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35E1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Number of studies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C5FF4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</w:rPr>
              <w:t>HR(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</w:rPr>
              <w:t>95%CI)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A132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Z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E3874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8A032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Heterogeneity</w:t>
            </w:r>
          </w:p>
        </w:tc>
      </w:tr>
      <w:tr w:rsidR="004D6793" w14:paraId="216E12B6" w14:textId="77777777" w:rsidTr="008A3D4A">
        <w:trPr>
          <w:trHeight w:val="315"/>
        </w:trPr>
        <w:tc>
          <w:tcPr>
            <w:tcW w:w="20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4B7820" w14:textId="77777777" w:rsidR="004D6793" w:rsidRDefault="004D6793" w:rsidP="008A3D4A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14C488E" w14:textId="77777777" w:rsidR="004D6793" w:rsidRDefault="004D6793" w:rsidP="008A3D4A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883CD6" w14:textId="77777777" w:rsidR="004D6793" w:rsidRDefault="004D6793" w:rsidP="008A3D4A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92C1FF" w14:textId="77777777" w:rsidR="004D6793" w:rsidRDefault="004D6793" w:rsidP="008A3D4A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292ED2" w14:textId="77777777" w:rsidR="004D6793" w:rsidRDefault="004D6793" w:rsidP="008A3D4A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630A9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I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</w:rPr>
              <w:t>²(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</w:rPr>
              <w:t>%)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5C5B1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P</w:t>
            </w:r>
          </w:p>
        </w:tc>
      </w:tr>
      <w:tr w:rsidR="004D6793" w14:paraId="0BBBF17F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089D1" w14:textId="77777777" w:rsidR="004D6793" w:rsidRDefault="004D6793" w:rsidP="008A3D4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L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ocation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3C528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F6C25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48E66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7B96B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119F6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DAEE9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6793" w14:paraId="182C34AC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C483D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America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C215A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867B1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0.7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0.85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EBDA7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3.85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E8D08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52BD2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11.7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EEECE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322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4D6793" w14:paraId="7BC929F4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D6A2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Korea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F02F6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15D46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0.88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0.74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06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43254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1.34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B8992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181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983B4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43.4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E45D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171</w:t>
            </w:r>
          </w:p>
        </w:tc>
      </w:tr>
      <w:tr w:rsidR="004D6793" w14:paraId="0DDA0BEF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B7D55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China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42449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0C87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0.7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37,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7E6DB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0.9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04709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20F31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0.0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DAC5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0.9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78</w:t>
            </w:r>
          </w:p>
        </w:tc>
      </w:tr>
      <w:tr w:rsidR="004D6793" w14:paraId="1265152E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88062" w14:textId="77777777" w:rsidR="004D6793" w:rsidRDefault="004D6793" w:rsidP="008A3D4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ublication year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1D7B0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C5B99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2C7A9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27863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12736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13C3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6793" w14:paraId="15016482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A4A92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≤201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B9A1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3DA33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0.68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7,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0.81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68895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4.18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27C7E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EC8B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7C1C4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974</w:t>
            </w:r>
          </w:p>
        </w:tc>
      </w:tr>
      <w:tr w:rsidR="004D6793" w14:paraId="72240523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97CB5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&gt;201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20F68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F91A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89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76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218A3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1.41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7F5EB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1DD8A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CAE35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462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4D6793" w14:paraId="4CF27082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60068" w14:textId="77777777" w:rsidR="004D6793" w:rsidRDefault="004D6793" w:rsidP="008A3D4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S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ample size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A76D1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CEC17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A2917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71F11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F7C22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9FD98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6793" w14:paraId="5A278705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2FF3A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&lt;500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5F8F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BD0BF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0.8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05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42D1D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3A9F1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B7EC7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B9ECA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961</w:t>
            </w:r>
          </w:p>
        </w:tc>
      </w:tr>
      <w:tr w:rsidR="004D6793" w14:paraId="79D4306B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3AA47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≥</w:t>
            </w:r>
            <w:r>
              <w:rPr>
                <w:rStyle w:val="15"/>
                <w:rFonts w:ascii="Times New Roman" w:hAnsi="Times New Roman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82901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9E294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0.78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0.90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63216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3.52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C6C88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C5E85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73.1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2E83D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4D6793" w14:paraId="0B41C51D" w14:textId="77777777" w:rsidTr="008A3D4A">
        <w:trPr>
          <w:trHeight w:val="688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264EB" w14:textId="77777777" w:rsidR="004D6793" w:rsidRDefault="004D6793" w:rsidP="008A3D4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M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aximum follow-up time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(months)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66283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E1EF3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5FE36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61E5B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7607F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DE75D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6793" w14:paraId="6A160B4E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3936B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&lt;40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B5E5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E1961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43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1.4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0)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04A72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0.84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4D7B3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399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3B12B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0.0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06883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983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4D6793" w14:paraId="6A61A607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CA57F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40-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5E422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DD4E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0.92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C7E2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F68EA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645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8CA4D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19.6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5B807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292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4D6793" w14:paraId="74E956A1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B514E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&gt;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AF35A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6B19E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0.77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0.88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8BFD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3.84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51D03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000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6B783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49.6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AD1A4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138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4D6793" w14:paraId="4AA7EBB2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D631D" w14:textId="77777777" w:rsidR="004D6793" w:rsidRDefault="004D6793" w:rsidP="008A3D4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M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edian age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(years)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0167E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BBA23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0ACCD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21760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7B516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AE676" w14:textId="77777777" w:rsidR="004D6793" w:rsidRDefault="004D6793" w:rsidP="008A3D4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6793" w14:paraId="69928096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9F9A9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&lt;65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B94BF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640BF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0.90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EC5AB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1E259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534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55723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CA0D2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427</w:t>
            </w:r>
          </w:p>
        </w:tc>
      </w:tr>
      <w:tr w:rsidR="004D6793" w14:paraId="6DF2A228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BF4B4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≥65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75AAF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EB56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0.7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0.88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20DB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3.89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64A8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DB47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.3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D1746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265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4D6793" w14:paraId="37702BA5" w14:textId="77777777" w:rsidTr="008A3D4A">
        <w:trPr>
          <w:trHeight w:val="648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3CE8C" w14:textId="77777777" w:rsidR="004D6793" w:rsidRDefault="004D6793" w:rsidP="008A3D4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Median tumor size</w:t>
            </w:r>
          </w:p>
          <w:p w14:paraId="145787A3" w14:textId="77777777" w:rsidR="004D6793" w:rsidRDefault="004D6793" w:rsidP="008A3D4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(RFA)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(cm)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B2338" w14:textId="77777777" w:rsidR="004D6793" w:rsidRDefault="004D6793" w:rsidP="008A3D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32596" w14:textId="77777777" w:rsidR="004D6793" w:rsidRDefault="004D6793" w:rsidP="008A3D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5CA47" w14:textId="77777777" w:rsidR="004D6793" w:rsidRDefault="004D6793" w:rsidP="008A3D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DD704" w14:textId="77777777" w:rsidR="004D6793" w:rsidRDefault="004D6793" w:rsidP="008A3D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E8A66" w14:textId="77777777" w:rsidR="004D6793" w:rsidRDefault="004D6793" w:rsidP="008A3D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6793" w14:paraId="28BAA5F2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72272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&lt;2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15085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AE7BD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63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1.63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92D6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EB569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960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24872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7.9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22C4E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0.000 </w:t>
            </w:r>
          </w:p>
        </w:tc>
      </w:tr>
      <w:tr w:rsidR="004D6793" w14:paraId="3B9D8CC9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D073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≥2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980D9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0D875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0.59(0.53,0.67)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CA8E3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8.69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8090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0.000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DF448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0.0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1393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0.839</w:t>
            </w:r>
          </w:p>
        </w:tc>
      </w:tr>
      <w:tr w:rsidR="004D6793" w14:paraId="3A703945" w14:textId="77777777" w:rsidTr="008A3D4A">
        <w:trPr>
          <w:trHeight w:val="63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EDAA1" w14:textId="77777777" w:rsidR="004D6793" w:rsidRDefault="004D6793" w:rsidP="008A3D4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Median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</w:rPr>
              <w:t>tumo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u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r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size</w:t>
            </w:r>
          </w:p>
          <w:p w14:paraId="6E8623A2" w14:textId="77777777" w:rsidR="004D6793" w:rsidRDefault="004D6793" w:rsidP="008A3D4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(SBRT)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(cm)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1F331" w14:textId="77777777" w:rsidR="004D6793" w:rsidRDefault="004D6793" w:rsidP="008A3D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B63A8" w14:textId="77777777" w:rsidR="004D6793" w:rsidRDefault="004D6793" w:rsidP="008A3D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B2176" w14:textId="77777777" w:rsidR="004D6793" w:rsidRDefault="004D6793" w:rsidP="008A3D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F8841" w14:textId="77777777" w:rsidR="004D6793" w:rsidRDefault="004D6793" w:rsidP="008A3D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AFE07" w14:textId="77777777" w:rsidR="004D6793" w:rsidRDefault="004D6793" w:rsidP="008A3D4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6793" w14:paraId="2F042F55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1E707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&lt;3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8E504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68C78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0.83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58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,1.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78C0B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6187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310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E740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49.6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6E1E1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114</w:t>
            </w:r>
          </w:p>
        </w:tc>
      </w:tr>
      <w:tr w:rsidR="004D6793" w14:paraId="250DC81B" w14:textId="77777777" w:rsidTr="008A3D4A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8AB5E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≥3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306AB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3BFEF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0.93(0.40,2.15)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730A7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0.17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26830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0.867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3B41C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98.1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15244" w14:textId="77777777" w:rsidR="004D6793" w:rsidRDefault="004D6793" w:rsidP="008A3D4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0.000 </w:t>
            </w:r>
          </w:p>
        </w:tc>
      </w:tr>
    </w:tbl>
    <w:p w14:paraId="1CC27FA3" w14:textId="77777777" w:rsidR="004D6793" w:rsidRDefault="004D6793" w:rsidP="004D679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RFA: Radiofrequency Ablation; SBRT: Stereotactic Body Radiotherapy.</w:t>
      </w:r>
    </w:p>
    <w:p w14:paraId="6CA76328" w14:textId="77777777" w:rsidR="004D6793" w:rsidRDefault="004D6793" w:rsidP="004D6793"/>
    <w:p w14:paraId="21298FE4" w14:textId="77777777" w:rsidR="00CB26F7" w:rsidRDefault="00CB26F7"/>
    <w:sectPr w:rsidR="00CB26F7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93"/>
    <w:rsid w:val="004D6793"/>
    <w:rsid w:val="00C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3300"/>
  <w15:chartTrackingRefBased/>
  <w15:docId w15:val="{4A11B034-1B38-469F-98B1-30AC11D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9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4D6793"/>
    <w:rPr>
      <w:rFonts w:ascii="Calibri" w:hAnsi="Calibri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2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1</cp:revision>
  <dcterms:created xsi:type="dcterms:W3CDTF">2021-06-25T09:47:00Z</dcterms:created>
  <dcterms:modified xsi:type="dcterms:W3CDTF">2021-06-25T09:48:00Z</dcterms:modified>
</cp:coreProperties>
</file>