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81" w:rsidRPr="00447AB7" w:rsidRDefault="00F930E1" w:rsidP="00447AB7">
      <w:pPr>
        <w:spacing w:line="360" w:lineRule="auto"/>
        <w:rPr>
          <w:rFonts w:ascii="Times New Roman" w:hAnsi="Times New Roman" w:cs="Times New Roman"/>
          <w:b/>
          <w:sz w:val="24"/>
          <w:szCs w:val="24"/>
        </w:rPr>
      </w:pPr>
      <w:r w:rsidRPr="00447AB7">
        <w:rPr>
          <w:rFonts w:ascii="Times New Roman" w:hAnsi="Times New Roman" w:cs="Times New Roman"/>
          <w:b/>
          <w:sz w:val="24"/>
          <w:szCs w:val="24"/>
        </w:rPr>
        <w:t>1.</w:t>
      </w:r>
      <w:r w:rsidR="00263047" w:rsidRPr="00447AB7">
        <w:rPr>
          <w:rFonts w:ascii="Times New Roman" w:hAnsi="Times New Roman" w:cs="Times New Roman"/>
          <w:b/>
          <w:sz w:val="24"/>
          <w:szCs w:val="24"/>
        </w:rPr>
        <w:t xml:space="preserve"> K-means clustering algorithms</w:t>
      </w:r>
      <w:r w:rsidR="00447AB7" w:rsidRPr="00447AB7">
        <w:rPr>
          <w:rFonts w:ascii="Times New Roman" w:hAnsi="Times New Roman" w:cs="Times New Roman"/>
          <w:b/>
          <w:sz w:val="24"/>
          <w:szCs w:val="24"/>
        </w:rPr>
        <w:t xml:space="preserve"> method</w:t>
      </w:r>
    </w:p>
    <w:p w:rsidR="00447AB7" w:rsidRDefault="00447AB7" w:rsidP="00447AB7">
      <w:pPr>
        <w:spacing w:line="360" w:lineRule="auto"/>
        <w:ind w:firstLineChars="200" w:firstLine="480"/>
        <w:rPr>
          <w:rFonts w:ascii="Times New Roman" w:hAnsi="Times New Roman" w:cs="Times New Roman"/>
          <w:sz w:val="24"/>
          <w:szCs w:val="24"/>
        </w:rPr>
      </w:pPr>
      <w:r w:rsidRPr="00447AB7">
        <w:rPr>
          <w:rFonts w:ascii="Times New Roman" w:hAnsi="Times New Roman" w:cs="Times New Roman"/>
          <w:sz w:val="24"/>
          <w:szCs w:val="24"/>
        </w:rPr>
        <w:t>To ensure the training and test set compounds are similar regarding their physicochemical, structural, and biological features, we performed a systematic clustering procedure following the methods proposed by Maltarollo et. al. First, the physicochemical properties of molecules including logP, number of hydrogen-bond acceptors (NumHAcceptors) and donors (NumHDonors), topological polar surface area (TPSA), number of rotatable bonds (NumRotatableBonds), fraction of sp</w:t>
      </w:r>
      <w:r w:rsidRPr="00447AB7">
        <w:rPr>
          <w:rFonts w:ascii="Times New Roman" w:hAnsi="Times New Roman" w:cs="Times New Roman"/>
          <w:sz w:val="24"/>
          <w:szCs w:val="24"/>
          <w:vertAlign w:val="superscript"/>
        </w:rPr>
        <w:t>3</w:t>
      </w:r>
      <w:r w:rsidRPr="00447AB7">
        <w:rPr>
          <w:rFonts w:ascii="Times New Roman" w:hAnsi="Times New Roman" w:cs="Times New Roman"/>
          <w:sz w:val="24"/>
          <w:szCs w:val="24"/>
        </w:rPr>
        <w:t xml:space="preserve"> carbon (FractionCSP3) and molecular weight (Mol</w:t>
      </w:r>
      <w:r>
        <w:rPr>
          <w:rFonts w:ascii="Times New Roman" w:hAnsi="Times New Roman" w:cs="Times New Roman"/>
          <w:sz w:val="24"/>
          <w:szCs w:val="24"/>
        </w:rPr>
        <w:t>W</w:t>
      </w:r>
      <w:r w:rsidRPr="00447AB7">
        <w:rPr>
          <w:rFonts w:ascii="Times New Roman" w:hAnsi="Times New Roman" w:cs="Times New Roman"/>
          <w:sz w:val="24"/>
          <w:szCs w:val="24"/>
        </w:rPr>
        <w:t>t) were calculated by RDKit 2019.03.4.0 and clustered by hierarchical cluster using Euclidean distance and complete linkage type. Secondly, the MACCS fingerprints of molecules were generated by RDKit 2019.03.4.0 and were used for hierarchical cluster analysis using Euclidean distance and complete linkage type. Thirdly, the pIC</w:t>
      </w:r>
      <w:r w:rsidRPr="00447AB7">
        <w:rPr>
          <w:rFonts w:ascii="Times New Roman" w:hAnsi="Times New Roman" w:cs="Times New Roman"/>
          <w:sz w:val="24"/>
          <w:szCs w:val="24"/>
          <w:vertAlign w:val="subscript"/>
        </w:rPr>
        <w:t>50</w:t>
      </w:r>
      <w:r w:rsidRPr="00447AB7">
        <w:rPr>
          <w:rFonts w:ascii="Times New Roman" w:hAnsi="Times New Roman" w:cs="Times New Roman"/>
          <w:sz w:val="24"/>
          <w:szCs w:val="24"/>
        </w:rPr>
        <w:t xml:space="preserve"> values of molecules were clustered by hierarchical cluster using Euclidean distance and complete linkage type. Then the results of three independent clusters were used to a new hierarchical cluster analysis using Euclidean distance and average increment, and the final assigned clusters were attributed to each molecule. The clustering calculations were all performed by scikit-learn 0.23.2. Finally, a random selection of 20% of molecules of each observed cluster was performed to compose the test set. The clustering results were provided in </w:t>
      </w:r>
      <w:r w:rsidRPr="00E56CC6">
        <w:rPr>
          <w:rFonts w:ascii="Times New Roman" w:hAnsi="Times New Roman" w:cs="Times New Roman"/>
          <w:b/>
          <w:sz w:val="24"/>
          <w:szCs w:val="24"/>
        </w:rPr>
        <w:t>Table S</w:t>
      </w:r>
      <w:r w:rsidR="00F3006D" w:rsidRPr="00E56CC6">
        <w:rPr>
          <w:rFonts w:ascii="Times New Roman" w:hAnsi="Times New Roman" w:cs="Times New Roman"/>
          <w:b/>
          <w:sz w:val="24"/>
          <w:szCs w:val="24"/>
        </w:rPr>
        <w:t>1</w:t>
      </w:r>
      <w:r w:rsidRPr="00447AB7">
        <w:rPr>
          <w:rFonts w:ascii="Times New Roman" w:hAnsi="Times New Roman" w:cs="Times New Roman"/>
          <w:sz w:val="24"/>
          <w:szCs w:val="24"/>
        </w:rPr>
        <w:t>.</w:t>
      </w:r>
    </w:p>
    <w:tbl>
      <w:tblPr>
        <w:tblW w:w="0" w:type="auto"/>
        <w:tblInd w:w="392" w:type="dxa"/>
        <w:tblBorders>
          <w:top w:val="single" w:sz="4" w:space="0" w:color="auto"/>
          <w:bottom w:val="single" w:sz="4" w:space="0" w:color="auto"/>
        </w:tblBorders>
        <w:tblLook w:val="04A0" w:firstRow="1" w:lastRow="0" w:firstColumn="1" w:lastColumn="0" w:noHBand="0" w:noVBand="1"/>
      </w:tblPr>
      <w:tblGrid>
        <w:gridCol w:w="1349"/>
        <w:gridCol w:w="1743"/>
        <w:gridCol w:w="1735"/>
        <w:gridCol w:w="1735"/>
        <w:gridCol w:w="1352"/>
      </w:tblGrid>
      <w:tr w:rsidR="00F3006D" w:rsidRPr="00F3006D" w:rsidTr="00E56CC6">
        <w:trPr>
          <w:trHeight w:val="283"/>
        </w:trPr>
        <w:tc>
          <w:tcPr>
            <w:tcW w:w="7914" w:type="dxa"/>
            <w:gridSpan w:val="5"/>
            <w:tcBorders>
              <w:top w:val="nil"/>
              <w:bottom w:val="single" w:sz="12" w:space="0" w:color="auto"/>
            </w:tcBorders>
            <w:shd w:val="clear" w:color="auto" w:fill="auto"/>
            <w:vAlign w:val="center"/>
          </w:tcPr>
          <w:p w:rsidR="00F3006D" w:rsidRPr="00F3006D" w:rsidRDefault="00E56CC6" w:rsidP="00F3006D">
            <w:pPr>
              <w:jc w:val="center"/>
              <w:rPr>
                <w:rFonts w:ascii="Times New Roman" w:eastAsia="宋体" w:hAnsi="Times New Roman" w:cs="Times New Roman"/>
                <w:szCs w:val="21"/>
              </w:rPr>
            </w:pPr>
            <w:r w:rsidRPr="00E56CC6">
              <w:rPr>
                <w:rFonts w:ascii="Times New Roman" w:eastAsia="宋体" w:hAnsi="Times New Roman" w:cs="Times New Roman"/>
                <w:b/>
                <w:szCs w:val="21"/>
              </w:rPr>
              <w:t>Table S1</w:t>
            </w:r>
            <w:r>
              <w:rPr>
                <w:rFonts w:ascii="Times New Roman" w:eastAsia="宋体" w:hAnsi="Times New Roman" w:cs="Times New Roman"/>
                <w:szCs w:val="21"/>
              </w:rPr>
              <w:t xml:space="preserve">. </w:t>
            </w:r>
            <w:r w:rsidRPr="00E56CC6">
              <w:rPr>
                <w:rFonts w:ascii="Times New Roman" w:eastAsia="宋体" w:hAnsi="Times New Roman" w:cs="Times New Roman"/>
                <w:szCs w:val="21"/>
              </w:rPr>
              <w:t>K-means clustering</w:t>
            </w:r>
            <w:r>
              <w:t xml:space="preserve"> </w:t>
            </w:r>
            <w:r w:rsidRPr="00E56CC6">
              <w:rPr>
                <w:rFonts w:ascii="Times New Roman" w:eastAsia="宋体" w:hAnsi="Times New Roman" w:cs="Times New Roman"/>
                <w:szCs w:val="21"/>
              </w:rPr>
              <w:t>algorithms results of 56 CDK4 inhibitors</w:t>
            </w:r>
            <w:r>
              <w:rPr>
                <w:rFonts w:ascii="Times New Roman" w:eastAsia="宋体" w:hAnsi="Times New Roman" w:cs="Times New Roman"/>
                <w:szCs w:val="21"/>
              </w:rPr>
              <w:t>.</w:t>
            </w:r>
          </w:p>
        </w:tc>
      </w:tr>
      <w:tr w:rsidR="00F3006D" w:rsidRPr="00F3006D" w:rsidTr="00E56CC6">
        <w:trPr>
          <w:trHeight w:val="283"/>
        </w:trPr>
        <w:tc>
          <w:tcPr>
            <w:tcW w:w="1349" w:type="dxa"/>
            <w:tcBorders>
              <w:top w:val="single" w:sz="12" w:space="0" w:color="auto"/>
              <w:bottom w:val="single" w:sz="8" w:space="0" w:color="auto"/>
            </w:tcBorders>
            <w:shd w:val="clear" w:color="auto" w:fill="auto"/>
            <w:vAlign w:val="center"/>
          </w:tcPr>
          <w:p w:rsidR="00F3006D" w:rsidRPr="00F3006D" w:rsidRDefault="00E56CC6" w:rsidP="00E56CC6">
            <w:pPr>
              <w:jc w:val="center"/>
              <w:rPr>
                <w:rFonts w:ascii="Times New Roman" w:eastAsia="宋体" w:hAnsi="Times New Roman" w:cs="Times New Roman"/>
                <w:b/>
                <w:szCs w:val="21"/>
              </w:rPr>
            </w:pPr>
            <w:r>
              <w:rPr>
                <w:rFonts w:ascii="Times New Roman" w:eastAsia="宋体" w:hAnsi="Times New Roman" w:cs="Times New Roman"/>
                <w:b/>
                <w:szCs w:val="21"/>
              </w:rPr>
              <w:t>Compound</w:t>
            </w:r>
          </w:p>
        </w:tc>
        <w:tc>
          <w:tcPr>
            <w:tcW w:w="1743" w:type="dxa"/>
            <w:tcBorders>
              <w:top w:val="single" w:sz="12" w:space="0" w:color="auto"/>
              <w:bottom w:val="single" w:sz="8" w:space="0" w:color="auto"/>
            </w:tcBorders>
            <w:shd w:val="clear" w:color="auto" w:fill="auto"/>
            <w:vAlign w:val="center"/>
          </w:tcPr>
          <w:p w:rsidR="00F3006D" w:rsidRPr="00F3006D" w:rsidRDefault="00E56CC6" w:rsidP="00E56CC6">
            <w:pPr>
              <w:jc w:val="center"/>
              <w:rPr>
                <w:rFonts w:ascii="Times New Roman" w:eastAsia="宋体" w:hAnsi="Times New Roman" w:cs="Times New Roman"/>
                <w:b/>
                <w:szCs w:val="21"/>
              </w:rPr>
            </w:pPr>
            <w:r>
              <w:rPr>
                <w:rFonts w:ascii="Times New Roman" w:eastAsia="宋体" w:hAnsi="Times New Roman" w:cs="Times New Roman"/>
                <w:b/>
                <w:szCs w:val="21"/>
              </w:rPr>
              <w:t>P</w:t>
            </w:r>
            <w:r w:rsidRPr="00E56CC6">
              <w:rPr>
                <w:rFonts w:ascii="Times New Roman" w:eastAsia="宋体" w:hAnsi="Times New Roman" w:cs="Times New Roman"/>
                <w:b/>
                <w:szCs w:val="21"/>
              </w:rPr>
              <w:t>hysicochemical</w:t>
            </w:r>
          </w:p>
        </w:tc>
        <w:tc>
          <w:tcPr>
            <w:tcW w:w="1735" w:type="dxa"/>
            <w:tcBorders>
              <w:top w:val="single" w:sz="12" w:space="0" w:color="auto"/>
              <w:bottom w:val="single" w:sz="8" w:space="0" w:color="auto"/>
            </w:tcBorders>
            <w:shd w:val="clear" w:color="auto" w:fill="auto"/>
            <w:vAlign w:val="center"/>
          </w:tcPr>
          <w:p w:rsidR="00F3006D" w:rsidRPr="00F3006D" w:rsidRDefault="00E56CC6" w:rsidP="00E56CC6">
            <w:pPr>
              <w:jc w:val="center"/>
              <w:rPr>
                <w:rFonts w:ascii="Times New Roman" w:eastAsia="宋体" w:hAnsi="Times New Roman" w:cs="Times New Roman"/>
                <w:b/>
                <w:szCs w:val="21"/>
              </w:rPr>
            </w:pPr>
            <w:r>
              <w:rPr>
                <w:rFonts w:ascii="Times New Roman" w:eastAsia="宋体" w:hAnsi="Times New Roman" w:cs="Times New Roman"/>
                <w:b/>
                <w:szCs w:val="21"/>
              </w:rPr>
              <w:t>S</w:t>
            </w:r>
            <w:r w:rsidRPr="00E56CC6">
              <w:rPr>
                <w:rFonts w:ascii="Times New Roman" w:eastAsia="宋体" w:hAnsi="Times New Roman" w:cs="Times New Roman"/>
                <w:b/>
                <w:szCs w:val="21"/>
              </w:rPr>
              <w:t>tructural</w:t>
            </w:r>
          </w:p>
        </w:tc>
        <w:tc>
          <w:tcPr>
            <w:tcW w:w="1735" w:type="dxa"/>
            <w:tcBorders>
              <w:top w:val="single" w:sz="12" w:space="0" w:color="auto"/>
              <w:bottom w:val="single" w:sz="8" w:space="0" w:color="auto"/>
            </w:tcBorders>
            <w:shd w:val="clear" w:color="auto" w:fill="auto"/>
            <w:vAlign w:val="center"/>
          </w:tcPr>
          <w:p w:rsidR="00F3006D" w:rsidRPr="00F3006D" w:rsidRDefault="00E56CC6" w:rsidP="00E56CC6">
            <w:pPr>
              <w:jc w:val="center"/>
              <w:rPr>
                <w:rFonts w:ascii="Times New Roman" w:eastAsia="宋体" w:hAnsi="Times New Roman" w:cs="Times New Roman"/>
                <w:b/>
                <w:szCs w:val="21"/>
              </w:rPr>
            </w:pPr>
            <w:r>
              <w:rPr>
                <w:rFonts w:ascii="Times New Roman" w:eastAsia="宋体" w:hAnsi="Times New Roman" w:cs="Times New Roman"/>
                <w:b/>
                <w:szCs w:val="21"/>
              </w:rPr>
              <w:t>B</w:t>
            </w:r>
            <w:r w:rsidRPr="00E56CC6">
              <w:rPr>
                <w:rFonts w:ascii="Times New Roman" w:eastAsia="宋体" w:hAnsi="Times New Roman" w:cs="Times New Roman"/>
                <w:b/>
                <w:szCs w:val="21"/>
              </w:rPr>
              <w:t>iological</w:t>
            </w:r>
          </w:p>
        </w:tc>
        <w:tc>
          <w:tcPr>
            <w:tcW w:w="1352" w:type="dxa"/>
            <w:tcBorders>
              <w:top w:val="single" w:sz="12" w:space="0" w:color="auto"/>
              <w:bottom w:val="single" w:sz="8" w:space="0" w:color="auto"/>
            </w:tcBorders>
            <w:shd w:val="clear" w:color="auto" w:fill="auto"/>
            <w:vAlign w:val="center"/>
          </w:tcPr>
          <w:p w:rsidR="00F3006D" w:rsidRPr="00F3006D" w:rsidRDefault="00E56CC6" w:rsidP="00E56CC6">
            <w:pPr>
              <w:jc w:val="center"/>
              <w:rPr>
                <w:rFonts w:ascii="Times New Roman" w:eastAsia="宋体" w:hAnsi="Times New Roman" w:cs="Times New Roman"/>
                <w:b/>
                <w:szCs w:val="21"/>
              </w:rPr>
            </w:pPr>
            <w:r>
              <w:rPr>
                <w:rFonts w:ascii="Times New Roman" w:eastAsia="宋体" w:hAnsi="Times New Roman" w:cs="Times New Roman"/>
                <w:b/>
                <w:szCs w:val="21"/>
              </w:rPr>
              <w:t>S</w:t>
            </w:r>
            <w:r w:rsidRPr="00E56CC6">
              <w:rPr>
                <w:rFonts w:ascii="Times New Roman" w:eastAsia="宋体" w:hAnsi="Times New Roman" w:cs="Times New Roman"/>
                <w:b/>
                <w:szCs w:val="21"/>
              </w:rPr>
              <w:t>ystematic</w:t>
            </w:r>
          </w:p>
        </w:tc>
      </w:tr>
      <w:tr w:rsidR="00F3006D" w:rsidRPr="00F3006D" w:rsidTr="00E56CC6">
        <w:tc>
          <w:tcPr>
            <w:tcW w:w="1349" w:type="dxa"/>
            <w:tcBorders>
              <w:top w:val="single" w:sz="8" w:space="0" w:color="auto"/>
            </w:tcBorders>
            <w:shd w:val="clear" w:color="auto" w:fill="auto"/>
            <w:vAlign w:val="center"/>
          </w:tcPr>
          <w:p w:rsidR="00F3006D"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743" w:type="dxa"/>
            <w:tcBorders>
              <w:top w:val="single" w:sz="8" w:space="0" w:color="auto"/>
            </w:tcBorders>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tcBorders>
              <w:top w:val="single" w:sz="8" w:space="0" w:color="auto"/>
            </w:tcBorders>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tcBorders>
              <w:top w:val="single" w:sz="8" w:space="0" w:color="auto"/>
            </w:tcBorders>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tcBorders>
              <w:top w:val="single" w:sz="8" w:space="0" w:color="auto"/>
            </w:tcBorders>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F3006D" w:rsidRPr="00F3006D" w:rsidTr="00E56CC6">
        <w:tc>
          <w:tcPr>
            <w:tcW w:w="1349" w:type="dxa"/>
            <w:shd w:val="clear" w:color="auto" w:fill="auto"/>
          </w:tcPr>
          <w:p w:rsidR="00F3006D"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1743"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F3006D" w:rsidRPr="00F3006D" w:rsidTr="00E56CC6">
        <w:tc>
          <w:tcPr>
            <w:tcW w:w="1349" w:type="dxa"/>
            <w:shd w:val="clear" w:color="auto" w:fill="auto"/>
          </w:tcPr>
          <w:p w:rsidR="00F3006D"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1743"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352"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r>
      <w:tr w:rsidR="00F3006D" w:rsidRPr="00F3006D" w:rsidTr="00E56CC6">
        <w:tc>
          <w:tcPr>
            <w:tcW w:w="1349" w:type="dxa"/>
            <w:shd w:val="clear" w:color="auto" w:fill="auto"/>
          </w:tcPr>
          <w:p w:rsidR="00F3006D"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1743"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352"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r>
      <w:tr w:rsidR="00F3006D" w:rsidRPr="00F3006D" w:rsidTr="00E56CC6">
        <w:tc>
          <w:tcPr>
            <w:tcW w:w="1349" w:type="dxa"/>
            <w:shd w:val="clear" w:color="auto" w:fill="auto"/>
          </w:tcPr>
          <w:p w:rsidR="00F3006D"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1743"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352"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r>
      <w:tr w:rsidR="00F3006D" w:rsidRPr="00F3006D" w:rsidTr="00E56CC6">
        <w:tc>
          <w:tcPr>
            <w:tcW w:w="1349" w:type="dxa"/>
            <w:shd w:val="clear" w:color="auto" w:fill="auto"/>
          </w:tcPr>
          <w:p w:rsidR="00F3006D"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6</w:t>
            </w:r>
          </w:p>
        </w:tc>
        <w:tc>
          <w:tcPr>
            <w:tcW w:w="1743"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352"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r>
      <w:tr w:rsidR="00F3006D" w:rsidRPr="00F3006D" w:rsidTr="00E56CC6">
        <w:tc>
          <w:tcPr>
            <w:tcW w:w="1349" w:type="dxa"/>
            <w:shd w:val="clear" w:color="auto" w:fill="auto"/>
          </w:tcPr>
          <w:p w:rsidR="00F3006D"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7</w:t>
            </w:r>
          </w:p>
        </w:tc>
        <w:tc>
          <w:tcPr>
            <w:tcW w:w="1743"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352"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r>
      <w:tr w:rsidR="00F3006D" w:rsidRPr="00F3006D" w:rsidTr="00E56CC6">
        <w:tc>
          <w:tcPr>
            <w:tcW w:w="1349" w:type="dxa"/>
            <w:shd w:val="clear" w:color="auto" w:fill="auto"/>
          </w:tcPr>
          <w:p w:rsidR="00F3006D"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tc>
          <w:tcPr>
            <w:tcW w:w="1743"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r>
      <w:tr w:rsidR="00F3006D" w:rsidRPr="00F3006D" w:rsidTr="00E56CC6">
        <w:tc>
          <w:tcPr>
            <w:tcW w:w="1349" w:type="dxa"/>
            <w:shd w:val="clear" w:color="auto" w:fill="auto"/>
          </w:tcPr>
          <w:p w:rsidR="00F3006D"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9</w:t>
            </w:r>
          </w:p>
        </w:tc>
        <w:tc>
          <w:tcPr>
            <w:tcW w:w="1743"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352"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r>
      <w:tr w:rsidR="00F3006D" w:rsidRPr="00F3006D" w:rsidTr="00E56CC6">
        <w:tc>
          <w:tcPr>
            <w:tcW w:w="1349" w:type="dxa"/>
            <w:shd w:val="clear" w:color="auto" w:fill="auto"/>
          </w:tcPr>
          <w:p w:rsidR="00F3006D"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0</w:t>
            </w:r>
          </w:p>
        </w:tc>
        <w:tc>
          <w:tcPr>
            <w:tcW w:w="1743"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r>
      <w:tr w:rsidR="00F3006D" w:rsidRPr="00F3006D" w:rsidTr="00E56CC6">
        <w:tc>
          <w:tcPr>
            <w:tcW w:w="1349" w:type="dxa"/>
            <w:shd w:val="clear" w:color="auto" w:fill="auto"/>
          </w:tcPr>
          <w:p w:rsidR="00F3006D"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1</w:t>
            </w:r>
          </w:p>
        </w:tc>
        <w:tc>
          <w:tcPr>
            <w:tcW w:w="1743"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352"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r>
      <w:tr w:rsidR="00E56CC6" w:rsidRPr="00F3006D" w:rsidTr="00E56CC6">
        <w:tc>
          <w:tcPr>
            <w:tcW w:w="1349" w:type="dxa"/>
            <w:shd w:val="clear" w:color="auto" w:fill="auto"/>
          </w:tcPr>
          <w:p w:rsidR="00E56CC6"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2</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r>
      <w:tr w:rsidR="00E56CC6" w:rsidRPr="00F3006D" w:rsidTr="00E56CC6">
        <w:tc>
          <w:tcPr>
            <w:tcW w:w="1349" w:type="dxa"/>
            <w:shd w:val="clear" w:color="auto" w:fill="auto"/>
          </w:tcPr>
          <w:p w:rsidR="00E56CC6"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3</w:t>
            </w:r>
          </w:p>
        </w:tc>
        <w:tc>
          <w:tcPr>
            <w:tcW w:w="1743" w:type="dxa"/>
            <w:shd w:val="clear" w:color="auto" w:fill="auto"/>
            <w:vAlign w:val="center"/>
          </w:tcPr>
          <w:p w:rsidR="00E56CC6"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735" w:type="dxa"/>
            <w:shd w:val="clear" w:color="auto" w:fill="auto"/>
            <w:vAlign w:val="center"/>
          </w:tcPr>
          <w:p w:rsidR="00E56CC6"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735" w:type="dxa"/>
            <w:shd w:val="clear" w:color="auto" w:fill="auto"/>
            <w:vAlign w:val="center"/>
          </w:tcPr>
          <w:p w:rsidR="00E56CC6"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352" w:type="dxa"/>
            <w:shd w:val="clear" w:color="auto" w:fill="auto"/>
            <w:vAlign w:val="center"/>
          </w:tcPr>
          <w:p w:rsidR="00E56CC6"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r>
      <w:tr w:rsidR="00F3006D" w:rsidRPr="00F3006D" w:rsidTr="00E56CC6">
        <w:tc>
          <w:tcPr>
            <w:tcW w:w="1349" w:type="dxa"/>
            <w:shd w:val="clear" w:color="auto" w:fill="auto"/>
          </w:tcPr>
          <w:p w:rsidR="00F3006D"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4</w:t>
            </w:r>
          </w:p>
        </w:tc>
        <w:tc>
          <w:tcPr>
            <w:tcW w:w="1743" w:type="dxa"/>
            <w:shd w:val="clear" w:color="auto" w:fill="auto"/>
            <w:vAlign w:val="center"/>
          </w:tcPr>
          <w:p w:rsidR="00F3006D" w:rsidRPr="00F3006D" w:rsidRDefault="00F3006D"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F3006D"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735" w:type="dxa"/>
            <w:shd w:val="clear" w:color="auto" w:fill="auto"/>
            <w:vAlign w:val="center"/>
          </w:tcPr>
          <w:p w:rsidR="00F3006D"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352" w:type="dxa"/>
            <w:shd w:val="clear" w:color="auto" w:fill="auto"/>
            <w:vAlign w:val="center"/>
          </w:tcPr>
          <w:p w:rsidR="00F3006D"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szCs w:val="21"/>
              </w:rPr>
              <w:t>0</w:t>
            </w:r>
          </w:p>
        </w:tc>
      </w:tr>
      <w:tr w:rsidR="00E56CC6" w:rsidRPr="00F3006D" w:rsidTr="00E56CC6">
        <w:trPr>
          <w:trHeight w:val="283"/>
        </w:trPr>
        <w:tc>
          <w:tcPr>
            <w:tcW w:w="7914" w:type="dxa"/>
            <w:gridSpan w:val="5"/>
            <w:tcBorders>
              <w:top w:val="nil"/>
              <w:bottom w:val="single" w:sz="4" w:space="0" w:color="auto"/>
            </w:tcBorders>
            <w:shd w:val="clear" w:color="auto" w:fill="auto"/>
          </w:tcPr>
          <w:p w:rsidR="00E56CC6" w:rsidRPr="00F3006D" w:rsidRDefault="00E56CC6" w:rsidP="00F3006D">
            <w:pPr>
              <w:jc w:val="center"/>
              <w:rPr>
                <w:rFonts w:ascii="Times New Roman" w:eastAsia="宋体" w:hAnsi="Times New Roman" w:cs="Times New Roman"/>
                <w:szCs w:val="21"/>
              </w:rPr>
            </w:pPr>
            <w:r w:rsidRPr="00E56CC6">
              <w:rPr>
                <w:rFonts w:ascii="Times New Roman" w:eastAsia="宋体" w:hAnsi="Times New Roman" w:cs="Times New Roman"/>
                <w:b/>
                <w:szCs w:val="21"/>
              </w:rPr>
              <w:lastRenderedPageBreak/>
              <w:t>Table S1</w:t>
            </w:r>
            <w:r w:rsidRPr="00E56CC6">
              <w:rPr>
                <w:rFonts w:ascii="Times New Roman" w:eastAsia="宋体" w:hAnsi="Times New Roman" w:cs="Times New Roman"/>
                <w:szCs w:val="21"/>
              </w:rPr>
              <w:t>. K-means clustering algorithms results of 56 CDK4 inhibitors.</w:t>
            </w:r>
            <w:r>
              <w:rPr>
                <w:rFonts w:ascii="Times New Roman" w:eastAsia="宋体" w:hAnsi="Times New Roman" w:cs="Times New Roman"/>
                <w:szCs w:val="21"/>
              </w:rPr>
              <w:t xml:space="preserve"> (cont.)</w:t>
            </w:r>
          </w:p>
        </w:tc>
      </w:tr>
      <w:tr w:rsidR="00E56CC6" w:rsidRPr="00F3006D" w:rsidTr="00E56CC6">
        <w:trPr>
          <w:trHeight w:val="283"/>
        </w:trPr>
        <w:tc>
          <w:tcPr>
            <w:tcW w:w="1349" w:type="dxa"/>
            <w:tcBorders>
              <w:top w:val="single" w:sz="4" w:space="0" w:color="auto"/>
              <w:bottom w:val="single" w:sz="4" w:space="0" w:color="auto"/>
            </w:tcBorders>
            <w:shd w:val="clear" w:color="auto" w:fill="auto"/>
          </w:tcPr>
          <w:p w:rsidR="00E56CC6" w:rsidRPr="00E56CC6" w:rsidRDefault="00E56CC6" w:rsidP="00E56CC6">
            <w:pPr>
              <w:rPr>
                <w:rFonts w:ascii="Times New Roman" w:hAnsi="Times New Roman" w:cs="Times New Roman"/>
                <w:b/>
              </w:rPr>
            </w:pPr>
            <w:r w:rsidRPr="00E56CC6">
              <w:rPr>
                <w:rFonts w:ascii="Times New Roman" w:hAnsi="Times New Roman" w:cs="Times New Roman"/>
                <w:b/>
              </w:rPr>
              <w:t>Compound</w:t>
            </w:r>
          </w:p>
        </w:tc>
        <w:tc>
          <w:tcPr>
            <w:tcW w:w="1743" w:type="dxa"/>
            <w:tcBorders>
              <w:top w:val="single" w:sz="4" w:space="0" w:color="auto"/>
              <w:bottom w:val="single" w:sz="4" w:space="0" w:color="auto"/>
            </w:tcBorders>
            <w:shd w:val="clear" w:color="auto" w:fill="auto"/>
          </w:tcPr>
          <w:p w:rsidR="00E56CC6" w:rsidRPr="00E56CC6" w:rsidRDefault="00E56CC6" w:rsidP="00E56CC6">
            <w:pPr>
              <w:rPr>
                <w:rFonts w:ascii="Times New Roman" w:hAnsi="Times New Roman" w:cs="Times New Roman"/>
                <w:b/>
              </w:rPr>
            </w:pPr>
            <w:r>
              <w:rPr>
                <w:rFonts w:ascii="Times New Roman" w:hAnsi="Times New Roman" w:cs="Times New Roman"/>
                <w:b/>
              </w:rPr>
              <w:t>P</w:t>
            </w:r>
            <w:r w:rsidRPr="00E56CC6">
              <w:rPr>
                <w:rFonts w:ascii="Times New Roman" w:hAnsi="Times New Roman" w:cs="Times New Roman"/>
                <w:b/>
              </w:rPr>
              <w:t>hysicochemical</w:t>
            </w:r>
          </w:p>
        </w:tc>
        <w:tc>
          <w:tcPr>
            <w:tcW w:w="1735" w:type="dxa"/>
            <w:tcBorders>
              <w:top w:val="single" w:sz="4" w:space="0" w:color="auto"/>
              <w:bottom w:val="single" w:sz="4" w:space="0" w:color="auto"/>
            </w:tcBorders>
            <w:shd w:val="clear" w:color="auto" w:fill="auto"/>
          </w:tcPr>
          <w:p w:rsidR="00E56CC6" w:rsidRPr="00E56CC6" w:rsidRDefault="00E56CC6" w:rsidP="00E56CC6">
            <w:pPr>
              <w:rPr>
                <w:rFonts w:ascii="Times New Roman" w:hAnsi="Times New Roman" w:cs="Times New Roman"/>
                <w:b/>
              </w:rPr>
            </w:pPr>
            <w:r>
              <w:rPr>
                <w:rFonts w:ascii="Times New Roman" w:hAnsi="Times New Roman" w:cs="Times New Roman"/>
                <w:b/>
              </w:rPr>
              <w:t>S</w:t>
            </w:r>
            <w:r w:rsidRPr="00E56CC6">
              <w:rPr>
                <w:rFonts w:ascii="Times New Roman" w:hAnsi="Times New Roman" w:cs="Times New Roman"/>
                <w:b/>
              </w:rPr>
              <w:t>tructural</w:t>
            </w:r>
          </w:p>
        </w:tc>
        <w:tc>
          <w:tcPr>
            <w:tcW w:w="1735" w:type="dxa"/>
            <w:tcBorders>
              <w:top w:val="single" w:sz="4" w:space="0" w:color="auto"/>
              <w:bottom w:val="single" w:sz="4" w:space="0" w:color="auto"/>
            </w:tcBorders>
            <w:shd w:val="clear" w:color="auto" w:fill="auto"/>
          </w:tcPr>
          <w:p w:rsidR="00E56CC6" w:rsidRPr="00E56CC6" w:rsidRDefault="00E56CC6" w:rsidP="00E56CC6">
            <w:pPr>
              <w:rPr>
                <w:rFonts w:ascii="Times New Roman" w:hAnsi="Times New Roman" w:cs="Times New Roman"/>
                <w:b/>
              </w:rPr>
            </w:pPr>
            <w:r>
              <w:rPr>
                <w:rFonts w:ascii="Times New Roman" w:hAnsi="Times New Roman" w:cs="Times New Roman"/>
                <w:b/>
              </w:rPr>
              <w:t>B</w:t>
            </w:r>
            <w:r w:rsidRPr="00E56CC6">
              <w:rPr>
                <w:rFonts w:ascii="Times New Roman" w:hAnsi="Times New Roman" w:cs="Times New Roman"/>
                <w:b/>
              </w:rPr>
              <w:t>iological</w:t>
            </w:r>
          </w:p>
        </w:tc>
        <w:tc>
          <w:tcPr>
            <w:tcW w:w="1352" w:type="dxa"/>
            <w:tcBorders>
              <w:top w:val="single" w:sz="4" w:space="0" w:color="auto"/>
              <w:bottom w:val="single" w:sz="4" w:space="0" w:color="auto"/>
            </w:tcBorders>
            <w:shd w:val="clear" w:color="auto" w:fill="auto"/>
          </w:tcPr>
          <w:p w:rsidR="00E56CC6" w:rsidRPr="00E56CC6" w:rsidRDefault="00E56CC6" w:rsidP="00E56CC6">
            <w:pPr>
              <w:rPr>
                <w:rFonts w:ascii="Times New Roman" w:hAnsi="Times New Roman" w:cs="Times New Roman"/>
                <w:b/>
              </w:rPr>
            </w:pPr>
            <w:r>
              <w:rPr>
                <w:rFonts w:ascii="Times New Roman" w:hAnsi="Times New Roman" w:cs="Times New Roman"/>
                <w:b/>
              </w:rPr>
              <w:t>S</w:t>
            </w:r>
            <w:r w:rsidRPr="00E56CC6">
              <w:rPr>
                <w:rFonts w:ascii="Times New Roman" w:hAnsi="Times New Roman" w:cs="Times New Roman"/>
                <w:b/>
              </w:rPr>
              <w:t>ystematic</w:t>
            </w:r>
          </w:p>
        </w:tc>
      </w:tr>
      <w:tr w:rsidR="00E56CC6" w:rsidRPr="00F3006D" w:rsidTr="00A50C71">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5</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6</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7</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8</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9</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szCs w:val="21"/>
              </w:rPr>
              <w:t>20</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1</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2</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3</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4</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5</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6</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7</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8</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9</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0</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szCs w:val="21"/>
              </w:rPr>
              <w:t>31</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2</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3</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r>
      <w:tr w:rsidR="00E56CC6" w:rsidRPr="00F3006D" w:rsidTr="00A50C71">
        <w:tc>
          <w:tcPr>
            <w:tcW w:w="1349" w:type="dxa"/>
            <w:tcBorders>
              <w:bottom w:val="nil"/>
            </w:tcBorders>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4</w:t>
            </w:r>
          </w:p>
        </w:tc>
        <w:tc>
          <w:tcPr>
            <w:tcW w:w="1743" w:type="dxa"/>
            <w:tcBorders>
              <w:bottom w:val="nil"/>
            </w:tcBorders>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tcBorders>
              <w:bottom w:val="nil"/>
            </w:tcBorders>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tcBorders>
              <w:bottom w:val="nil"/>
            </w:tcBorders>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352" w:type="dxa"/>
            <w:tcBorders>
              <w:bottom w:val="nil"/>
            </w:tcBorders>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A50C71">
        <w:tc>
          <w:tcPr>
            <w:tcW w:w="1349" w:type="dxa"/>
            <w:tcBorders>
              <w:top w:val="nil"/>
              <w:bottom w:val="nil"/>
            </w:tcBorders>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5</w:t>
            </w:r>
          </w:p>
        </w:tc>
        <w:tc>
          <w:tcPr>
            <w:tcW w:w="1743" w:type="dxa"/>
            <w:tcBorders>
              <w:top w:val="nil"/>
              <w:bottom w:val="nil"/>
            </w:tcBorders>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tcBorders>
              <w:top w:val="nil"/>
              <w:bottom w:val="nil"/>
            </w:tcBorders>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tcBorders>
              <w:top w:val="nil"/>
              <w:bottom w:val="nil"/>
            </w:tcBorders>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352" w:type="dxa"/>
            <w:tcBorders>
              <w:top w:val="nil"/>
              <w:bottom w:val="nil"/>
            </w:tcBorders>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r>
      <w:tr w:rsidR="00E56CC6" w:rsidRPr="00F3006D" w:rsidTr="00A50C71">
        <w:tc>
          <w:tcPr>
            <w:tcW w:w="1349" w:type="dxa"/>
            <w:tcBorders>
              <w:top w:val="nil"/>
            </w:tcBorders>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6</w:t>
            </w:r>
          </w:p>
        </w:tc>
        <w:tc>
          <w:tcPr>
            <w:tcW w:w="1743" w:type="dxa"/>
            <w:tcBorders>
              <w:top w:val="nil"/>
            </w:tcBorders>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tcBorders>
              <w:top w:val="nil"/>
            </w:tcBorders>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tcBorders>
              <w:top w:val="nil"/>
            </w:tcBorders>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352" w:type="dxa"/>
            <w:tcBorders>
              <w:top w:val="nil"/>
            </w:tcBorders>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A50C71">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7</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8</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9</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0</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1</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2</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3</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4</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5</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6</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7</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8</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9</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0</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1</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3</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2</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3</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4</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1</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r>
      <w:tr w:rsidR="00E56CC6" w:rsidRPr="00F3006D" w:rsidTr="00E56CC6">
        <w:tc>
          <w:tcPr>
            <w:tcW w:w="1349" w:type="dxa"/>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5</w:t>
            </w:r>
          </w:p>
        </w:tc>
        <w:tc>
          <w:tcPr>
            <w:tcW w:w="1743"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r w:rsidR="00E56CC6" w:rsidRPr="00F3006D" w:rsidTr="00A50C71">
        <w:tc>
          <w:tcPr>
            <w:tcW w:w="1349" w:type="dxa"/>
            <w:tcBorders>
              <w:bottom w:val="single" w:sz="12" w:space="0" w:color="auto"/>
            </w:tcBorders>
            <w:shd w:val="clear" w:color="auto" w:fill="auto"/>
          </w:tcPr>
          <w:p w:rsidR="00E56CC6" w:rsidRPr="00F3006D" w:rsidRDefault="00E56CC6" w:rsidP="00F3006D">
            <w:pPr>
              <w:jc w:val="cente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6</w:t>
            </w:r>
          </w:p>
        </w:tc>
        <w:tc>
          <w:tcPr>
            <w:tcW w:w="1743" w:type="dxa"/>
            <w:tcBorders>
              <w:bottom w:val="single" w:sz="12" w:space="0" w:color="auto"/>
            </w:tcBorders>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735" w:type="dxa"/>
            <w:tcBorders>
              <w:bottom w:val="single" w:sz="12" w:space="0" w:color="auto"/>
            </w:tcBorders>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c>
          <w:tcPr>
            <w:tcW w:w="1735" w:type="dxa"/>
            <w:tcBorders>
              <w:bottom w:val="single" w:sz="12" w:space="0" w:color="auto"/>
            </w:tcBorders>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0</w:t>
            </w:r>
          </w:p>
        </w:tc>
        <w:tc>
          <w:tcPr>
            <w:tcW w:w="1352" w:type="dxa"/>
            <w:tcBorders>
              <w:bottom w:val="single" w:sz="12" w:space="0" w:color="auto"/>
            </w:tcBorders>
            <w:shd w:val="clear" w:color="auto" w:fill="auto"/>
            <w:vAlign w:val="center"/>
          </w:tcPr>
          <w:p w:rsidR="00E56CC6" w:rsidRPr="00F3006D" w:rsidRDefault="00E56CC6" w:rsidP="00F3006D">
            <w:pPr>
              <w:jc w:val="center"/>
              <w:rPr>
                <w:rFonts w:ascii="Times New Roman" w:eastAsia="宋体" w:hAnsi="Times New Roman" w:cs="Times New Roman"/>
                <w:szCs w:val="21"/>
              </w:rPr>
            </w:pPr>
            <w:r w:rsidRPr="00F3006D">
              <w:rPr>
                <w:rFonts w:ascii="Times New Roman" w:eastAsia="宋体" w:hAnsi="Times New Roman" w:cs="Times New Roman"/>
                <w:szCs w:val="21"/>
              </w:rPr>
              <w:t>2</w:t>
            </w:r>
          </w:p>
        </w:tc>
      </w:tr>
    </w:tbl>
    <w:p w:rsidR="00447AB7" w:rsidRPr="00447AB7" w:rsidRDefault="00447AB7" w:rsidP="00447AB7">
      <w:pPr>
        <w:spacing w:line="360" w:lineRule="auto"/>
        <w:rPr>
          <w:rFonts w:ascii="Times New Roman" w:hAnsi="Times New Roman" w:cs="Times New Roman"/>
          <w:b/>
          <w:sz w:val="24"/>
          <w:szCs w:val="24"/>
        </w:rPr>
      </w:pPr>
      <w:r w:rsidRPr="00447AB7">
        <w:rPr>
          <w:rFonts w:ascii="Times New Roman" w:hAnsi="Times New Roman" w:cs="Times New Roman"/>
          <w:b/>
          <w:sz w:val="24"/>
          <w:szCs w:val="24"/>
        </w:rPr>
        <w:lastRenderedPageBreak/>
        <w:t xml:space="preserve">2. </w:t>
      </w:r>
      <w:r w:rsidR="008271D7">
        <w:rPr>
          <w:rFonts w:ascii="Times New Roman" w:hAnsi="Times New Roman" w:cs="Times New Roman"/>
          <w:b/>
          <w:sz w:val="24"/>
          <w:szCs w:val="24"/>
        </w:rPr>
        <w:t>QSAR applicability</w:t>
      </w:r>
      <w:r w:rsidRPr="00447AB7">
        <w:rPr>
          <w:rFonts w:ascii="Times New Roman" w:hAnsi="Times New Roman" w:cs="Times New Roman"/>
          <w:b/>
          <w:sz w:val="24"/>
          <w:szCs w:val="24"/>
        </w:rPr>
        <w:t xml:space="preserve"> domain</w:t>
      </w:r>
    </w:p>
    <w:p w:rsidR="00071104" w:rsidRDefault="004770D6" w:rsidP="00E56CC6">
      <w:pPr>
        <w:spacing w:line="360" w:lineRule="auto"/>
        <w:rPr>
          <w:rFonts w:ascii="Times New Roman" w:hAnsi="Times New Roman" w:cs="Times New Roman"/>
          <w:b/>
          <w:sz w:val="24"/>
          <w:szCs w:val="24"/>
        </w:rPr>
      </w:pPr>
      <w:r w:rsidRPr="004770D6">
        <w:rPr>
          <w:rFonts w:ascii="Times New Roman" w:hAnsi="Times New Roman" w:cs="Times New Roman"/>
          <w:b/>
          <w:noProof/>
          <w:sz w:val="24"/>
          <w:szCs w:val="24"/>
        </w:rPr>
        <w:drawing>
          <wp:inline distT="0" distB="0" distL="0" distR="0">
            <wp:extent cx="5273040" cy="2054180"/>
            <wp:effectExtent l="0" t="0" r="3810" b="3810"/>
            <wp:docPr id="1" name="图片 1" descr="G:\应用.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应用.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714" b="14042"/>
                    <a:stretch/>
                  </pic:blipFill>
                  <pic:spPr bwMode="auto">
                    <a:xfrm>
                      <a:off x="0" y="0"/>
                      <a:ext cx="5274310" cy="2054675"/>
                    </a:xfrm>
                    <a:prstGeom prst="rect">
                      <a:avLst/>
                    </a:prstGeom>
                    <a:noFill/>
                    <a:ln>
                      <a:noFill/>
                    </a:ln>
                    <a:extLst>
                      <a:ext uri="{53640926-AAD7-44D8-BBD7-CCE9431645EC}">
                        <a14:shadowObscured xmlns:a14="http://schemas.microsoft.com/office/drawing/2010/main"/>
                      </a:ext>
                    </a:extLst>
                  </pic:spPr>
                </pic:pic>
              </a:graphicData>
            </a:graphic>
          </wp:inline>
        </w:drawing>
      </w:r>
    </w:p>
    <w:p w:rsidR="00447AB7" w:rsidRPr="004770D6" w:rsidRDefault="00E56CC6" w:rsidP="004770D6">
      <w:pPr>
        <w:spacing w:line="360" w:lineRule="auto"/>
        <w:rPr>
          <w:rFonts w:ascii="Times New Roman" w:hAnsi="Times New Roman" w:cs="Times New Roman"/>
          <w:sz w:val="24"/>
          <w:szCs w:val="24"/>
        </w:rPr>
      </w:pPr>
      <w:r w:rsidRPr="00071104">
        <w:rPr>
          <w:rFonts w:ascii="Times New Roman" w:hAnsi="Times New Roman" w:cs="Times New Roman" w:hint="eastAsia"/>
          <w:b/>
          <w:sz w:val="24"/>
          <w:szCs w:val="24"/>
        </w:rPr>
        <w:t>F</w:t>
      </w:r>
      <w:r w:rsidRPr="00071104">
        <w:rPr>
          <w:rFonts w:ascii="Times New Roman" w:hAnsi="Times New Roman" w:cs="Times New Roman"/>
          <w:b/>
          <w:sz w:val="24"/>
          <w:szCs w:val="24"/>
        </w:rPr>
        <w:t>igure S1.</w:t>
      </w:r>
      <w:r>
        <w:rPr>
          <w:rFonts w:ascii="Times New Roman" w:hAnsi="Times New Roman" w:cs="Times New Roman"/>
          <w:sz w:val="24"/>
          <w:szCs w:val="24"/>
        </w:rPr>
        <w:t xml:space="preserve"> </w:t>
      </w:r>
      <w:r w:rsidR="00071104" w:rsidRPr="00071104">
        <w:rPr>
          <w:rFonts w:ascii="Times New Roman" w:hAnsi="Times New Roman" w:cs="Times New Roman"/>
          <w:sz w:val="24"/>
          <w:szCs w:val="24"/>
        </w:rPr>
        <w:t xml:space="preserve">Williams plot of the current QSAR model. Influential compounds were </w:t>
      </w:r>
      <w:bookmarkStart w:id="0" w:name="_GoBack"/>
      <w:bookmarkEnd w:id="0"/>
      <w:r w:rsidR="00071104" w:rsidRPr="00071104">
        <w:rPr>
          <w:rFonts w:ascii="Times New Roman" w:hAnsi="Times New Roman" w:cs="Times New Roman"/>
          <w:sz w:val="24"/>
          <w:szCs w:val="24"/>
        </w:rPr>
        <w:t>pointed with high h values higher than the warning value h*. No outliers are observed which can be judged by their standardized residuals greater than th</w:t>
      </w:r>
      <w:r w:rsidR="004770D6">
        <w:rPr>
          <w:rFonts w:ascii="Times New Roman" w:hAnsi="Times New Roman" w:cs="Times New Roman"/>
          <w:sz w:val="24"/>
          <w:szCs w:val="24"/>
        </w:rPr>
        <w:t>ree standard deviation units (3σ</w:t>
      </w:r>
      <w:r w:rsidR="00071104" w:rsidRPr="00071104">
        <w:rPr>
          <w:rFonts w:ascii="Times New Roman" w:hAnsi="Times New Roman" w:cs="Times New Roman"/>
          <w:sz w:val="24"/>
          <w:szCs w:val="24"/>
        </w:rPr>
        <w:t>)</w:t>
      </w:r>
      <w:r w:rsidR="00071104">
        <w:rPr>
          <w:rFonts w:ascii="Times New Roman" w:hAnsi="Times New Roman" w:cs="Times New Roman"/>
          <w:sz w:val="24"/>
          <w:szCs w:val="24"/>
        </w:rPr>
        <w:t>.</w:t>
      </w:r>
      <w:r w:rsidR="00BC6E65" w:rsidRPr="00BC6E65">
        <w:t xml:space="preserve"> </w:t>
      </w:r>
      <w:r w:rsidR="00BC6E65" w:rsidRPr="00BC6E65">
        <w:rPr>
          <w:rFonts w:ascii="Times New Roman" w:hAnsi="Times New Roman" w:cs="Times New Roman"/>
          <w:sz w:val="24"/>
          <w:szCs w:val="24"/>
        </w:rPr>
        <w:t>Black squ</w:t>
      </w:r>
      <w:r w:rsidR="00EA1BA5">
        <w:rPr>
          <w:rFonts w:ascii="Times New Roman" w:hAnsi="Times New Roman" w:cs="Times New Roman"/>
          <w:sz w:val="24"/>
          <w:szCs w:val="24"/>
        </w:rPr>
        <w:t>ares represent the training set</w:t>
      </w:r>
      <w:r w:rsidR="00EA1BA5">
        <w:rPr>
          <w:rFonts w:ascii="Times New Roman" w:hAnsi="Times New Roman" w:cs="Times New Roman" w:hint="eastAsia"/>
          <w:sz w:val="24"/>
          <w:szCs w:val="24"/>
        </w:rPr>
        <w:t xml:space="preserve"> and </w:t>
      </w:r>
      <w:r w:rsidR="00BC6E65" w:rsidRPr="00BC6E65">
        <w:rPr>
          <w:rFonts w:ascii="Times New Roman" w:hAnsi="Times New Roman" w:cs="Times New Roman"/>
          <w:sz w:val="24"/>
          <w:szCs w:val="24"/>
        </w:rPr>
        <w:t>red triangles represent the test set.</w:t>
      </w:r>
    </w:p>
    <w:sectPr w:rsidR="00447AB7" w:rsidRPr="004770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65" w:rsidRDefault="00FC7F65" w:rsidP="001C62E7">
      <w:r>
        <w:separator/>
      </w:r>
    </w:p>
  </w:endnote>
  <w:endnote w:type="continuationSeparator" w:id="0">
    <w:p w:rsidR="00FC7F65" w:rsidRDefault="00FC7F65" w:rsidP="001C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65" w:rsidRDefault="00FC7F65" w:rsidP="001C62E7">
      <w:r>
        <w:separator/>
      </w:r>
    </w:p>
  </w:footnote>
  <w:footnote w:type="continuationSeparator" w:id="0">
    <w:p w:rsidR="00FC7F65" w:rsidRDefault="00FC7F65" w:rsidP="001C6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69"/>
    <w:rsid w:val="00071104"/>
    <w:rsid w:val="001C62E7"/>
    <w:rsid w:val="00263047"/>
    <w:rsid w:val="003A4081"/>
    <w:rsid w:val="00447AB7"/>
    <w:rsid w:val="004770D6"/>
    <w:rsid w:val="005C021B"/>
    <w:rsid w:val="008271D7"/>
    <w:rsid w:val="008509DF"/>
    <w:rsid w:val="00932334"/>
    <w:rsid w:val="00A74669"/>
    <w:rsid w:val="00A84B3D"/>
    <w:rsid w:val="00BB666D"/>
    <w:rsid w:val="00BC6E65"/>
    <w:rsid w:val="00E56CC6"/>
    <w:rsid w:val="00EA1BA5"/>
    <w:rsid w:val="00F3006D"/>
    <w:rsid w:val="00F930E1"/>
    <w:rsid w:val="00FC7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96B75"/>
  <w15:chartTrackingRefBased/>
  <w15:docId w15:val="{EC8415BA-501C-4581-B9B3-42A87907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2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62E7"/>
    <w:rPr>
      <w:sz w:val="18"/>
      <w:szCs w:val="18"/>
    </w:rPr>
  </w:style>
  <w:style w:type="paragraph" w:styleId="a5">
    <w:name w:val="footer"/>
    <w:basedOn w:val="a"/>
    <w:link w:val="a6"/>
    <w:uiPriority w:val="99"/>
    <w:unhideWhenUsed/>
    <w:rsid w:val="001C62E7"/>
    <w:pPr>
      <w:tabs>
        <w:tab w:val="center" w:pos="4153"/>
        <w:tab w:val="right" w:pos="8306"/>
      </w:tabs>
      <w:snapToGrid w:val="0"/>
      <w:jc w:val="left"/>
    </w:pPr>
    <w:rPr>
      <w:sz w:val="18"/>
      <w:szCs w:val="18"/>
    </w:rPr>
  </w:style>
  <w:style w:type="character" w:customStyle="1" w:styleId="a6">
    <w:name w:val="页脚 字符"/>
    <w:basedOn w:val="a0"/>
    <w:link w:val="a5"/>
    <w:uiPriority w:val="99"/>
    <w:rsid w:val="001C62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8BF1-C548-4464-A574-F16CBFDF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lvhan</dc:creator>
  <cp:keywords/>
  <dc:description/>
  <cp:lastModifiedBy>lvhan</cp:lastModifiedBy>
  <cp:revision>6</cp:revision>
  <dcterms:created xsi:type="dcterms:W3CDTF">2021-04-21T14:15:00Z</dcterms:created>
  <dcterms:modified xsi:type="dcterms:W3CDTF">2021-04-22T17:30:00Z</dcterms:modified>
</cp:coreProperties>
</file>