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D0C1" w14:textId="77777777" w:rsidR="00FD5005" w:rsidRDefault="00FD5005" w:rsidP="00FD5005">
      <w:pPr>
        <w:pStyle w:val="paragraph"/>
      </w:pPr>
      <w:r>
        <w:t xml:space="preserve">Supplemental </w:t>
      </w:r>
      <w:r w:rsidRPr="00492920">
        <w:t xml:space="preserve">Table 1: </w:t>
      </w:r>
      <w:r>
        <w:t>Additional p</w:t>
      </w:r>
      <w:r w:rsidRPr="00492920">
        <w:t xml:space="preserve">atient </w:t>
      </w:r>
      <w:r>
        <w:t>demographic and clinical c</w:t>
      </w:r>
      <w:r w:rsidRPr="00492920">
        <w:t>haracteristics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3317"/>
        <w:gridCol w:w="711"/>
        <w:gridCol w:w="785"/>
        <w:gridCol w:w="721"/>
        <w:gridCol w:w="1227"/>
        <w:gridCol w:w="2099"/>
      </w:tblGrid>
      <w:tr w:rsidR="00FD5005" w:rsidRPr="009475B2" w14:paraId="6E088600" w14:textId="77777777" w:rsidTr="002C517F">
        <w:trPr>
          <w:trHeight w:val="374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D4E76" w14:textId="77777777" w:rsidR="00FD5005" w:rsidRPr="009475B2" w:rsidRDefault="00FD5005" w:rsidP="002C517F">
            <w:pPr>
              <w:spacing w:after="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D040" w14:textId="77777777" w:rsidR="00FD5005" w:rsidRPr="009475B2" w:rsidRDefault="00FD5005" w:rsidP="002C517F">
            <w:pPr>
              <w:spacing w:after="0"/>
              <w:jc w:val="center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 xml:space="preserve">NET </w:t>
            </w:r>
            <w:r>
              <w:rPr>
                <w:rFonts w:eastAsia="Times New Roman"/>
              </w:rPr>
              <w:t>Cohort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D062" w14:textId="77777777" w:rsidR="00FD5005" w:rsidRPr="009475B2" w:rsidRDefault="00FD5005" w:rsidP="002C517F">
            <w:pPr>
              <w:spacing w:after="0"/>
              <w:jc w:val="center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 xml:space="preserve">Non-NET </w:t>
            </w:r>
            <w:r>
              <w:rPr>
                <w:rFonts w:eastAsia="Times New Roman"/>
              </w:rPr>
              <w:t>Cohort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33517" w14:textId="77777777" w:rsidR="00FD5005" w:rsidRPr="009475B2" w:rsidRDefault="00FD5005" w:rsidP="002C517F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Pr="009475B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v</w:t>
            </w:r>
            <w:r w:rsidRPr="009475B2">
              <w:rPr>
                <w:rFonts w:eastAsia="Times New Roman"/>
              </w:rPr>
              <w:t>alue</w:t>
            </w:r>
            <w:r w:rsidRPr="009759EF">
              <w:rPr>
                <w:rFonts w:eastAsia="Times New Roman"/>
                <w:vertAlign w:val="superscript"/>
              </w:rPr>
              <w:t>3</w:t>
            </w:r>
          </w:p>
        </w:tc>
      </w:tr>
      <w:tr w:rsidR="00FD5005" w:rsidRPr="009475B2" w14:paraId="4892DA23" w14:textId="77777777" w:rsidTr="002C517F">
        <w:trPr>
          <w:trHeight w:val="190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99540" w14:textId="77777777" w:rsidR="00FD5005" w:rsidRPr="009475B2" w:rsidRDefault="00FD5005" w:rsidP="002C517F">
            <w:pPr>
              <w:spacing w:after="0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AF9DC8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 xml:space="preserve">N =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4B9DB" w14:textId="77777777" w:rsidR="00FD5005" w:rsidRPr="009475B2" w:rsidRDefault="00FD5005" w:rsidP="002C517F">
            <w:pPr>
              <w:spacing w:after="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3,460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9AC2E1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 xml:space="preserve">N =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304B0" w14:textId="77777777" w:rsidR="00FD5005" w:rsidRPr="009475B2" w:rsidRDefault="00FD5005" w:rsidP="002C517F">
            <w:pPr>
              <w:spacing w:after="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10,370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8A55" w14:textId="77777777" w:rsidR="00FD5005" w:rsidRPr="009475B2" w:rsidRDefault="00FD5005" w:rsidP="002C517F">
            <w:pPr>
              <w:spacing w:after="0"/>
              <w:rPr>
                <w:rFonts w:eastAsia="Times New Roman"/>
              </w:rPr>
            </w:pPr>
          </w:p>
        </w:tc>
      </w:tr>
      <w:tr w:rsidR="00FD5005" w:rsidRPr="009475B2" w14:paraId="05EAF425" w14:textId="77777777" w:rsidTr="002C517F">
        <w:trPr>
          <w:trHeight w:val="190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C742E9" w14:textId="77777777" w:rsidR="00FD5005" w:rsidRPr="009475B2" w:rsidRDefault="00FD5005" w:rsidP="002C517F">
            <w:pPr>
              <w:spacing w:after="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EC873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3CBB84" w14:textId="77777777" w:rsidR="00FD5005" w:rsidRPr="009475B2" w:rsidRDefault="00FD5005" w:rsidP="002C517F">
            <w:pPr>
              <w:spacing w:after="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F2ABB1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17F24" w14:textId="77777777" w:rsidR="00FD5005" w:rsidRPr="009475B2" w:rsidRDefault="00FD5005" w:rsidP="002C517F">
            <w:pPr>
              <w:spacing w:after="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 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759C0" w14:textId="77777777" w:rsidR="00FD5005" w:rsidRPr="009475B2" w:rsidRDefault="00FD5005" w:rsidP="002C517F">
            <w:pPr>
              <w:spacing w:after="0"/>
              <w:jc w:val="center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 </w:t>
            </w:r>
          </w:p>
        </w:tc>
      </w:tr>
      <w:tr w:rsidR="00FD5005" w:rsidRPr="009475B2" w14:paraId="0FD2C942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4D74E" w14:textId="77777777" w:rsidR="00FD5005" w:rsidRPr="009475B2" w:rsidRDefault="00FD5005" w:rsidP="002C517F">
            <w:pPr>
              <w:spacing w:after="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Geographic region (N, %)</w:t>
            </w:r>
            <w:r w:rsidRPr="002B4EC8">
              <w:rPr>
                <w:rFonts w:eastAsia="Times New Roman"/>
                <w:vertAlign w:val="superscript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E49717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51956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C29B2C3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BBB75C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1A11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 </w:t>
            </w:r>
            <w:r w:rsidRPr="009475B2">
              <w:rPr>
                <w:rFonts w:eastAsia="Times New Roman"/>
                <w:color w:val="0000FF"/>
              </w:rPr>
              <w:t>&lt;0.001</w:t>
            </w:r>
          </w:p>
        </w:tc>
      </w:tr>
      <w:tr w:rsidR="00FD5005" w:rsidRPr="009475B2" w14:paraId="19D50FE3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7F9C9B" w14:textId="77777777" w:rsidR="00FD5005" w:rsidRPr="009475B2" w:rsidRDefault="00FD5005" w:rsidP="002C517F">
            <w:pPr>
              <w:spacing w:after="0"/>
              <w:ind w:firstLineChars="100" w:firstLine="22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Northeast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EA79F8E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888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0DBBD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26%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91A8A46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2,193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376423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21%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98235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4013AF58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CF28C5" w14:textId="77777777" w:rsidR="00FD5005" w:rsidRPr="009475B2" w:rsidRDefault="00FD5005" w:rsidP="002C517F">
            <w:pPr>
              <w:spacing w:after="0"/>
              <w:ind w:firstLineChars="100" w:firstLine="22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North Central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F5BD4F9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926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63244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27%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5C3446E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2,803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24EED2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27%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AFDB4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549CA48C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3A8B59" w14:textId="77777777" w:rsidR="00FD5005" w:rsidRPr="009475B2" w:rsidRDefault="00FD5005" w:rsidP="002C517F">
            <w:pPr>
              <w:spacing w:after="0"/>
              <w:ind w:firstLineChars="100" w:firstLine="22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South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700C101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1,275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F91DE1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37%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9FC0467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3,925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4197B7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38%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663F72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52B491F1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1682D" w14:textId="77777777" w:rsidR="00FD5005" w:rsidRPr="009475B2" w:rsidRDefault="00FD5005" w:rsidP="002C517F">
            <w:pPr>
              <w:spacing w:after="0"/>
              <w:ind w:firstLineChars="100" w:firstLine="22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West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BE64D9A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364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C032E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11%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252EDD5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1,430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7AAA11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14%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DB3607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59F03943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4FBDDD" w14:textId="77777777" w:rsidR="00FD5005" w:rsidRPr="009475B2" w:rsidRDefault="00FD5005" w:rsidP="002C517F">
            <w:pPr>
              <w:spacing w:after="0"/>
              <w:ind w:firstLineChars="100" w:firstLine="22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Unknown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233B608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B165E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0%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F5D63C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289D93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0%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32122D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72ACC61A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D1B546" w14:textId="77777777" w:rsidR="00FD5005" w:rsidRPr="009475B2" w:rsidRDefault="00FD5005" w:rsidP="002C517F">
            <w:pPr>
              <w:spacing w:after="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Population density (N, %)</w:t>
            </w:r>
            <w:r w:rsidRPr="002B4EC8">
              <w:rPr>
                <w:rFonts w:eastAsia="Times New Roman"/>
                <w:vertAlign w:val="superscript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B243AE2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F3E511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2A78569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B5C484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0DEB6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0.277</w:t>
            </w:r>
          </w:p>
        </w:tc>
      </w:tr>
      <w:tr w:rsidR="00FD5005" w:rsidRPr="009475B2" w14:paraId="60D26AD0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38D96A" w14:textId="77777777" w:rsidR="00FD5005" w:rsidRPr="009475B2" w:rsidRDefault="00FD5005" w:rsidP="002C517F">
            <w:pPr>
              <w:spacing w:after="0"/>
              <w:ind w:firstLineChars="100" w:firstLine="22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Urban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4F9AF05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2,974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BC21CB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86%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1692D76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9,005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01AAA2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87%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BED7B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4BE249DD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589352" w14:textId="77777777" w:rsidR="00FD5005" w:rsidRPr="009475B2" w:rsidRDefault="00FD5005" w:rsidP="002C517F">
            <w:pPr>
              <w:spacing w:after="0"/>
              <w:ind w:firstLineChars="100" w:firstLine="22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Rural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8185786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479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E2AC5C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14%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AFB28DB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1,352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5B0E75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13%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6817D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4AC4371A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878A1" w14:textId="77777777" w:rsidR="00FD5005" w:rsidRPr="009475B2" w:rsidRDefault="00FD5005" w:rsidP="002C517F">
            <w:pPr>
              <w:spacing w:after="0"/>
              <w:ind w:firstLineChars="100" w:firstLine="22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Unknown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8788E0E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EE998E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0%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85E110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17DBAE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0%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39D3E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25C3D2EE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6482C9A5" w14:textId="77777777" w:rsidR="00FD5005" w:rsidRPr="009475B2" w:rsidRDefault="00FD5005" w:rsidP="002C517F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Plan type</w:t>
            </w:r>
            <w:r w:rsidRPr="009475B2">
              <w:rPr>
                <w:rFonts w:eastAsia="Times New Roman"/>
              </w:rPr>
              <w:t xml:space="preserve"> (N, %)</w:t>
            </w:r>
            <w:r w:rsidRPr="00523390">
              <w:rPr>
                <w:rFonts w:eastAsia="Times New Roman"/>
                <w:vertAlign w:val="superscript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087E99AF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BDA80C6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eastAsia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088B2099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eastAsia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5C6E3A03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eastAsia="Times New Roman"/>
              </w:rPr>
              <w:t> 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B47A48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 </w:t>
            </w:r>
            <w:r w:rsidRPr="009759EF">
              <w:rPr>
                <w:rFonts w:eastAsia="Times New Roman"/>
              </w:rPr>
              <w:t>0.061</w:t>
            </w:r>
            <w:r w:rsidRPr="008A78F4">
              <w:rPr>
                <w:rFonts w:eastAsia="Times New Roman"/>
              </w:rPr>
              <w:t> </w:t>
            </w:r>
          </w:p>
        </w:tc>
      </w:tr>
      <w:tr w:rsidR="00FD5005" w:rsidRPr="009475B2" w14:paraId="09C4EC51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647FC5D5" w14:textId="77777777" w:rsidR="00FD5005" w:rsidRPr="009475B2" w:rsidRDefault="00FD5005" w:rsidP="002C517F">
            <w:pPr>
              <w:spacing w:after="0"/>
              <w:ind w:firstLineChars="100" w:firstLine="220"/>
              <w:rPr>
                <w:rFonts w:eastAsia="Times New Roman"/>
              </w:rPr>
            </w:pPr>
            <w:r w:rsidRPr="009475B2">
              <w:rPr>
                <w:rFonts w:eastAsia="Times New Roman"/>
                <w:color w:val="000000"/>
              </w:rPr>
              <w:t>Comprehensive/Indemnity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14D56043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658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8DAA2AF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19.0%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56A00431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1,985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53CDA5DD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19.1%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60F5DD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7C80FB2D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62AA8869" w14:textId="77777777" w:rsidR="00FD5005" w:rsidRPr="009475B2" w:rsidRDefault="00FD5005" w:rsidP="002C517F">
            <w:pPr>
              <w:spacing w:after="0"/>
              <w:ind w:firstLineChars="100" w:firstLine="220"/>
              <w:rPr>
                <w:rFonts w:eastAsia="Times New Roman"/>
              </w:rPr>
            </w:pPr>
            <w:r w:rsidRPr="009475B2">
              <w:rPr>
                <w:rFonts w:eastAsia="Times New Roman"/>
                <w:color w:val="000000"/>
              </w:rPr>
              <w:t xml:space="preserve">EPO/PPO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43400BB2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1,749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0D868E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50.5%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20EFB5BA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4,989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71B66A1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48.1%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D01F5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71FD3F96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7B30F21E" w14:textId="77777777" w:rsidR="00FD5005" w:rsidRPr="009475B2" w:rsidRDefault="00FD5005" w:rsidP="002C517F">
            <w:pPr>
              <w:spacing w:after="0"/>
              <w:ind w:firstLineChars="100" w:firstLine="220"/>
              <w:rPr>
                <w:rFonts w:eastAsia="Times New Roman"/>
              </w:rPr>
            </w:pPr>
            <w:r w:rsidRPr="009475B2">
              <w:rPr>
                <w:rFonts w:eastAsia="Times New Roman"/>
                <w:color w:val="000000"/>
              </w:rPr>
              <w:t>POS/POS with Capitation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1FC56402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228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29A64FC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6.6%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28210398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660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593B55D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6.4%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A16DC6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2C845AE3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B7D4499" w14:textId="77777777" w:rsidR="00FD5005" w:rsidRPr="009475B2" w:rsidRDefault="00FD5005" w:rsidP="002C517F">
            <w:pPr>
              <w:spacing w:after="0"/>
              <w:ind w:firstLineChars="100" w:firstLine="220"/>
              <w:rPr>
                <w:rFonts w:eastAsia="Times New Roman"/>
              </w:rPr>
            </w:pPr>
            <w:r w:rsidRPr="009475B2">
              <w:rPr>
                <w:rFonts w:eastAsia="Times New Roman"/>
                <w:color w:val="000000"/>
              </w:rPr>
              <w:t xml:space="preserve">HMO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2FBD52A9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291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D18F643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8.4%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11AC2C27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965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5269668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9.3%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4DD24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4773E1E6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6C9F81C4" w14:textId="77777777" w:rsidR="00FD5005" w:rsidRPr="009475B2" w:rsidRDefault="00FD5005" w:rsidP="002C517F">
            <w:pPr>
              <w:spacing w:after="0"/>
              <w:ind w:firstLineChars="100" w:firstLine="220"/>
              <w:rPr>
                <w:rFonts w:eastAsia="Times New Roman"/>
              </w:rPr>
            </w:pPr>
            <w:r w:rsidRPr="009475B2">
              <w:rPr>
                <w:rFonts w:eastAsia="Times New Roman"/>
                <w:color w:val="000000"/>
              </w:rPr>
              <w:t xml:space="preserve">CDHP/HDHP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3E422B19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502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7C3155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14.5%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367D35CA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1,681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C854ACA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16.2%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93215E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1B04B88B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3AE0AB9" w14:textId="77777777" w:rsidR="00FD5005" w:rsidRPr="009475B2" w:rsidRDefault="00FD5005" w:rsidP="002C517F">
            <w:pPr>
              <w:spacing w:after="0"/>
              <w:ind w:firstLineChars="100" w:firstLine="22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Other/Unknown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06DE30B4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4FF2689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0.9%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1B7611A4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B8F7914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B4EC8">
              <w:rPr>
                <w:rFonts w:asciiTheme="majorBidi" w:hAnsiTheme="majorBidi" w:cstheme="majorBidi"/>
              </w:rPr>
              <w:t>0.9%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4A617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5AFF2391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F286D76" w14:textId="77777777" w:rsidR="00FD5005" w:rsidRDefault="00FD5005" w:rsidP="002C517F">
            <w:pPr>
              <w:spacing w:after="0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</w:rPr>
              <w:t>Payer (N, %)</w:t>
            </w:r>
            <w:r w:rsidRPr="002B4EC8">
              <w:rPr>
                <w:rFonts w:eastAsia="Times New Roman"/>
                <w:vertAlign w:val="superscript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6CFC0DD9" w14:textId="77777777" w:rsidR="00FD5005" w:rsidRPr="002B4EC8" w:rsidRDefault="00FD5005" w:rsidP="002C517F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9475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CAC30B3" w14:textId="77777777" w:rsidR="00FD5005" w:rsidRPr="002B4EC8" w:rsidRDefault="00FD5005" w:rsidP="002C517F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9475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14D5080A" w14:textId="77777777" w:rsidR="00FD5005" w:rsidRPr="002B4EC8" w:rsidRDefault="00FD5005" w:rsidP="002C517F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9475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4BA22646" w14:textId="77777777" w:rsidR="00FD5005" w:rsidRPr="002B4EC8" w:rsidRDefault="00FD5005" w:rsidP="002C517F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9475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31F93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0.108</w:t>
            </w:r>
          </w:p>
        </w:tc>
      </w:tr>
      <w:tr w:rsidR="00FD5005" w:rsidRPr="009475B2" w14:paraId="7680342E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904515D" w14:textId="77777777" w:rsidR="00FD5005" w:rsidRDefault="00FD5005" w:rsidP="002C517F">
            <w:pPr>
              <w:spacing w:after="0"/>
              <w:ind w:firstLineChars="100" w:firstLine="220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</w:rPr>
              <w:t>Commercial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05B20E8B" w14:textId="77777777" w:rsidR="00FD5005" w:rsidRPr="002B4EC8" w:rsidRDefault="00FD5005" w:rsidP="002C517F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9475B2">
              <w:rPr>
                <w:rFonts w:eastAsia="Times New Roman"/>
                <w:color w:val="000000"/>
              </w:rPr>
              <w:t>2,237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AE48EFD" w14:textId="77777777" w:rsidR="00FD5005" w:rsidRPr="002B4EC8" w:rsidRDefault="00FD5005" w:rsidP="002C517F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9475B2">
              <w:rPr>
                <w:rFonts w:eastAsia="Times New Roman"/>
                <w:color w:val="000000"/>
              </w:rPr>
              <w:t>65%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4D4E44FE" w14:textId="77777777" w:rsidR="00FD5005" w:rsidRPr="002B4EC8" w:rsidRDefault="00FD5005" w:rsidP="002C517F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9475B2">
              <w:rPr>
                <w:rFonts w:eastAsia="Times New Roman"/>
                <w:color w:val="000000"/>
              </w:rPr>
              <w:t>6,860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4EB9B03F" w14:textId="77777777" w:rsidR="00FD5005" w:rsidRPr="002B4EC8" w:rsidRDefault="00FD5005" w:rsidP="002C517F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9475B2">
              <w:rPr>
                <w:rFonts w:eastAsia="Times New Roman"/>
                <w:color w:val="000000"/>
              </w:rPr>
              <w:t>66%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AB30E9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213491B3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2F5ECB3D" w14:textId="77777777" w:rsidR="00FD5005" w:rsidRDefault="00FD5005" w:rsidP="002C517F">
            <w:pPr>
              <w:spacing w:after="0"/>
              <w:ind w:firstLineChars="100" w:firstLine="220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</w:rPr>
              <w:t>Medicare supplemental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62A7A6D2" w14:textId="77777777" w:rsidR="00FD5005" w:rsidRPr="002B4EC8" w:rsidRDefault="00FD5005" w:rsidP="002C517F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9475B2">
              <w:rPr>
                <w:rFonts w:eastAsia="Times New Roman"/>
                <w:color w:val="000000"/>
              </w:rPr>
              <w:t>1,223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4B7A0F4" w14:textId="77777777" w:rsidR="00FD5005" w:rsidRPr="002B4EC8" w:rsidRDefault="00FD5005" w:rsidP="002C517F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9475B2">
              <w:rPr>
                <w:rFonts w:eastAsia="Times New Roman"/>
                <w:color w:val="000000"/>
              </w:rPr>
              <w:t>35%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23A6823D" w14:textId="77777777" w:rsidR="00FD5005" w:rsidRPr="002B4EC8" w:rsidRDefault="00FD5005" w:rsidP="002C517F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9475B2">
              <w:rPr>
                <w:rFonts w:eastAsia="Times New Roman"/>
                <w:color w:val="000000"/>
              </w:rPr>
              <w:t>3,510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45DF3095" w14:textId="77777777" w:rsidR="00FD5005" w:rsidRPr="002B4EC8" w:rsidRDefault="00FD5005" w:rsidP="002C517F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9475B2">
              <w:rPr>
                <w:rFonts w:eastAsia="Times New Roman"/>
                <w:color w:val="000000"/>
              </w:rPr>
              <w:t>34%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57967A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62A8E9E3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8C64F86" w14:textId="77777777" w:rsidR="00FD5005" w:rsidRPr="009475B2" w:rsidRDefault="00FD5005" w:rsidP="002C517F">
            <w:pPr>
              <w:spacing w:after="0"/>
              <w:rPr>
                <w:rFonts w:eastAsia="Times New Roman"/>
              </w:rPr>
            </w:pPr>
            <w:r w:rsidRPr="009475B2">
              <w:rPr>
                <w:rFonts w:eastAsia="Times New Roman"/>
              </w:rPr>
              <w:t>Provider type</w:t>
            </w:r>
            <w:r>
              <w:rPr>
                <w:rFonts w:eastAsia="Times New Roman"/>
              </w:rPr>
              <w:t xml:space="preserve"> </w:t>
            </w:r>
            <w:r w:rsidRPr="009475B2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N</w:t>
            </w:r>
            <w:r w:rsidRPr="009475B2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%</w:t>
            </w:r>
            <w:r w:rsidRPr="009475B2">
              <w:rPr>
                <w:rFonts w:eastAsia="Times New Roman"/>
              </w:rPr>
              <w:t>)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6AE5BD2A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A96ED45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B193107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07AC5E3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068855" w14:textId="77777777" w:rsidR="00FD5005" w:rsidRPr="009475B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46E59135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5218E79" w14:textId="77777777" w:rsidR="00FD5005" w:rsidRPr="00451512" w:rsidRDefault="00FD5005" w:rsidP="002C517F">
            <w:pPr>
              <w:spacing w:after="0"/>
              <w:ind w:firstLineChars="100" w:firstLine="220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Gastroenterologist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36365BC" w14:textId="77777777" w:rsidR="00FD5005" w:rsidRPr="00523390" w:rsidRDefault="00FD5005" w:rsidP="002C517F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523390">
              <w:rPr>
                <w:rFonts w:asciiTheme="majorBidi" w:hAnsiTheme="majorBidi" w:cstheme="majorBidi"/>
              </w:rPr>
              <w:t>419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742DCD3" w14:textId="77777777" w:rsidR="00FD5005" w:rsidRPr="00523390" w:rsidRDefault="00FD5005" w:rsidP="002C517F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523390">
              <w:rPr>
                <w:rFonts w:asciiTheme="majorBidi" w:hAnsiTheme="majorBidi" w:cstheme="majorBidi"/>
              </w:rPr>
              <w:t>12.1%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E6A7C" w14:textId="77777777" w:rsidR="00FD5005" w:rsidRPr="00754E12" w:rsidRDefault="00FD5005" w:rsidP="002C517F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FD1A" w14:textId="77777777" w:rsidR="00FD5005" w:rsidRPr="00754E12" w:rsidRDefault="00FD5005" w:rsidP="002C517F">
            <w:pPr>
              <w:spacing w:after="0"/>
              <w:jc w:val="right"/>
              <w:rPr>
                <w:rFonts w:eastAsia="Times New Roman"/>
                <w:color w:val="0000FF"/>
              </w:rPr>
            </w:pPr>
          </w:p>
        </w:tc>
      </w:tr>
      <w:tr w:rsidR="00FD5005" w:rsidRPr="009475B2" w14:paraId="393DE815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70007205" w14:textId="77777777" w:rsidR="00FD5005" w:rsidRPr="00451512" w:rsidRDefault="00FD5005" w:rsidP="002C517F">
            <w:pPr>
              <w:spacing w:after="0"/>
              <w:ind w:firstLineChars="100" w:firstLine="220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Oncologist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C232CDD" w14:textId="77777777" w:rsidR="00FD5005" w:rsidRPr="00523390" w:rsidRDefault="00FD5005" w:rsidP="002C517F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523390">
              <w:rPr>
                <w:rFonts w:asciiTheme="majorBidi" w:hAnsiTheme="majorBidi" w:cstheme="majorBidi"/>
              </w:rPr>
              <w:t>298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C7D0EA6" w14:textId="77777777" w:rsidR="00FD5005" w:rsidRPr="00523390" w:rsidRDefault="00FD5005" w:rsidP="002C517F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523390">
              <w:rPr>
                <w:rFonts w:asciiTheme="majorBidi" w:hAnsiTheme="majorBidi" w:cstheme="majorBidi"/>
              </w:rPr>
              <w:t>8.6%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A7D383" w14:textId="77777777" w:rsidR="00FD5005" w:rsidRPr="00754E12" w:rsidRDefault="00FD5005" w:rsidP="002C517F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E716B9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474B" w14:textId="77777777" w:rsidR="00FD5005" w:rsidRPr="00754E12" w:rsidRDefault="00FD5005" w:rsidP="002C517F">
            <w:pPr>
              <w:spacing w:after="0"/>
              <w:jc w:val="right"/>
              <w:rPr>
                <w:rFonts w:eastAsia="Times New Roman"/>
                <w:color w:val="0000FF"/>
              </w:rPr>
            </w:pPr>
          </w:p>
        </w:tc>
      </w:tr>
      <w:tr w:rsidR="00FD5005" w:rsidRPr="009475B2" w14:paraId="7E7A08BF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6FD2D52" w14:textId="77777777" w:rsidR="00FD5005" w:rsidRPr="00451512" w:rsidRDefault="00FD5005" w:rsidP="002C517F">
            <w:pPr>
              <w:spacing w:after="0"/>
              <w:ind w:firstLineChars="100" w:firstLine="220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Endocrinologist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9C06567" w14:textId="77777777" w:rsidR="00FD5005" w:rsidRPr="00523390" w:rsidRDefault="00FD5005" w:rsidP="002C517F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523390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FEE641" w14:textId="77777777" w:rsidR="00FD5005" w:rsidRPr="00523390" w:rsidRDefault="00FD5005" w:rsidP="002C517F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523390">
              <w:rPr>
                <w:rFonts w:asciiTheme="majorBidi" w:hAnsiTheme="majorBidi" w:cstheme="majorBidi"/>
              </w:rPr>
              <w:t>0.8%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40A2E" w14:textId="77777777" w:rsidR="00FD5005" w:rsidRPr="00754E12" w:rsidRDefault="00FD5005" w:rsidP="002C517F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E716B9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53E3" w14:textId="77777777" w:rsidR="00FD5005" w:rsidRPr="00754E12" w:rsidRDefault="00FD5005" w:rsidP="002C517F">
            <w:pPr>
              <w:spacing w:after="0"/>
              <w:jc w:val="right"/>
              <w:rPr>
                <w:rFonts w:eastAsia="Times New Roman"/>
                <w:color w:val="0000FF"/>
              </w:rPr>
            </w:pPr>
          </w:p>
        </w:tc>
      </w:tr>
      <w:tr w:rsidR="00FD5005" w:rsidRPr="009475B2" w14:paraId="314D73F8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AE8D0F" w14:textId="77777777" w:rsidR="00FD5005" w:rsidRPr="009475B2" w:rsidRDefault="00FD5005" w:rsidP="002C517F">
            <w:pPr>
              <w:spacing w:after="0"/>
              <w:ind w:firstLineChars="100" w:firstLine="220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 xml:space="preserve">Primary care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14:paraId="05665417" w14:textId="77777777" w:rsidR="00FD5005" w:rsidRPr="00523390" w:rsidRDefault="00FD5005" w:rsidP="002C517F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523390">
              <w:rPr>
                <w:rFonts w:asciiTheme="majorBidi" w:hAnsiTheme="majorBidi" w:cstheme="majorBidi"/>
              </w:rPr>
              <w:t>762</w:t>
            </w:r>
          </w:p>
        </w:tc>
        <w:tc>
          <w:tcPr>
            <w:tcW w:w="7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41B4AF73" w14:textId="77777777" w:rsidR="00FD5005" w:rsidRPr="00523390" w:rsidRDefault="00FD5005" w:rsidP="002C517F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523390">
              <w:rPr>
                <w:rFonts w:asciiTheme="majorBidi" w:hAnsiTheme="majorBidi" w:cstheme="majorBidi"/>
              </w:rPr>
              <w:t>22.0%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BB85A" w14:textId="77777777" w:rsidR="00FD5005" w:rsidRPr="00754E12" w:rsidRDefault="00FD5005" w:rsidP="002C517F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E716B9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2BE9" w14:textId="77777777" w:rsidR="00FD5005" w:rsidRPr="00754E1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D5005" w:rsidRPr="009475B2" w14:paraId="6ADDE43D" w14:textId="77777777" w:rsidTr="002C517F">
        <w:trPr>
          <w:trHeight w:val="257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66C159" w14:textId="77777777" w:rsidR="00FD5005" w:rsidRPr="009475B2" w:rsidRDefault="00FD5005" w:rsidP="002C517F">
            <w:pPr>
              <w:spacing w:after="0"/>
              <w:ind w:firstLineChars="100" w:firstLine="220"/>
              <w:rPr>
                <w:rFonts w:eastAsia="Times New Roman"/>
                <w:color w:val="000000"/>
              </w:rPr>
            </w:pPr>
            <w:r w:rsidRPr="009475B2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814150D" w14:textId="77777777" w:rsidR="00FD5005" w:rsidRPr="00523390" w:rsidRDefault="00FD5005" w:rsidP="002C517F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523390">
              <w:rPr>
                <w:rFonts w:asciiTheme="majorBidi" w:hAnsiTheme="majorBidi" w:cstheme="majorBidi"/>
              </w:rPr>
              <w:t>2,104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86385" w14:textId="77777777" w:rsidR="00FD5005" w:rsidRPr="00523390" w:rsidRDefault="00FD5005" w:rsidP="002C517F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523390">
              <w:rPr>
                <w:rFonts w:asciiTheme="majorBidi" w:hAnsiTheme="majorBidi" w:cstheme="majorBidi"/>
              </w:rPr>
              <w:t>60.8%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D051" w14:textId="77777777" w:rsidR="00FD5005" w:rsidRPr="00754E12" w:rsidRDefault="00FD5005" w:rsidP="002C517F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E716B9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7597" w14:textId="77777777" w:rsidR="00FD5005" w:rsidRPr="00754E12" w:rsidRDefault="00FD5005" w:rsidP="002C517F">
            <w:pPr>
              <w:spacing w:after="0"/>
              <w:jc w:val="right"/>
              <w:rPr>
                <w:rFonts w:eastAsia="Times New Roman"/>
              </w:rPr>
            </w:pPr>
          </w:p>
        </w:tc>
      </w:tr>
    </w:tbl>
    <w:p w14:paraId="5D89F5D0" w14:textId="77777777" w:rsidR="00FD5005" w:rsidRPr="00492920" w:rsidRDefault="00FD5005" w:rsidP="00FD5005">
      <w:pPr>
        <w:pStyle w:val="paragraph"/>
        <w:spacing w:line="240" w:lineRule="auto"/>
      </w:pPr>
      <w:r w:rsidRPr="009475B2">
        <w:t xml:space="preserve">CDHP, consumer-driven health plan; EPO, exclusive provider organization; HDHP, high-deductible health plan; HMO, health maintenance organization; POS, point of service; PPO, preferred provider </w:t>
      </w:r>
      <w:proofErr w:type="gramStart"/>
      <w:r w:rsidRPr="009475B2">
        <w:t>organization</w:t>
      </w:r>
      <w:proofErr w:type="gramEnd"/>
    </w:p>
    <w:p w14:paraId="10A81DEF" w14:textId="77777777" w:rsidR="00FD5005" w:rsidRDefault="00FD5005" w:rsidP="00FD5005">
      <w:pPr>
        <w:pStyle w:val="paragraph"/>
        <w:spacing w:line="240" w:lineRule="auto"/>
      </w:pPr>
    </w:p>
    <w:p w14:paraId="1C91067C" w14:textId="77777777" w:rsidR="00FD5005" w:rsidRDefault="00FD5005" w:rsidP="00FD5005">
      <w:pPr>
        <w:pStyle w:val="paragraph"/>
        <w:spacing w:line="240" w:lineRule="auto"/>
      </w:pPr>
      <w:r w:rsidRPr="00451512">
        <w:rPr>
          <w:vertAlign w:val="superscript"/>
        </w:rPr>
        <w:t>1</w:t>
      </w:r>
      <w:r w:rsidRPr="009475B2">
        <w:t xml:space="preserve"> </w:t>
      </w:r>
      <w:r>
        <w:t xml:space="preserve">Demographic </w:t>
      </w:r>
      <w:proofErr w:type="gramStart"/>
      <w:r>
        <w:t>characteristics</w:t>
      </w:r>
      <w:proofErr w:type="gramEnd"/>
      <w:r>
        <w:t xml:space="preserve"> were </w:t>
      </w:r>
      <w:r w:rsidRPr="009475B2">
        <w:t xml:space="preserve">measured </w:t>
      </w:r>
      <w:r>
        <w:t>on index date</w:t>
      </w:r>
      <w:r w:rsidRPr="009475B2">
        <w:t>.</w:t>
      </w:r>
    </w:p>
    <w:p w14:paraId="02B2806B" w14:textId="77777777" w:rsidR="00FD5005" w:rsidRDefault="00FD5005" w:rsidP="00FD5005">
      <w:pPr>
        <w:pStyle w:val="paragraph"/>
        <w:spacing w:line="240" w:lineRule="auto"/>
      </w:pPr>
      <w:r>
        <w:rPr>
          <w:vertAlign w:val="superscript"/>
        </w:rPr>
        <w:t>2</w:t>
      </w:r>
      <w:r w:rsidRPr="009475B2">
        <w:t xml:space="preserve"> </w:t>
      </w:r>
      <w:r>
        <w:t xml:space="preserve">Provider type is not mutually exclusive (patients may visit more than one provider type) and was </w:t>
      </w:r>
      <w:r w:rsidRPr="009475B2">
        <w:t xml:space="preserve">measured </w:t>
      </w:r>
      <w:r>
        <w:t>on index date among NET patients</w:t>
      </w:r>
      <w:r w:rsidRPr="009475B2">
        <w:t>.</w:t>
      </w:r>
    </w:p>
    <w:p w14:paraId="14F53349" w14:textId="77777777" w:rsidR="00FD5005" w:rsidRDefault="00FD5005" w:rsidP="00FD5005">
      <w:pPr>
        <w:pStyle w:val="paragraph"/>
        <w:spacing w:line="240" w:lineRule="auto"/>
      </w:pPr>
      <w:r>
        <w:rPr>
          <w:vertAlign w:val="superscript"/>
        </w:rPr>
        <w:t>3</w:t>
      </w:r>
      <w:r w:rsidRPr="009475B2">
        <w:t xml:space="preserve"> </w:t>
      </w:r>
      <w:r>
        <w:t xml:space="preserve">The statistical test used was </w:t>
      </w:r>
      <w:r w:rsidRPr="00180FBF">
        <w:t>the chi-squared test for categorical measures.</w:t>
      </w:r>
    </w:p>
    <w:p w14:paraId="1DBD23A8" w14:textId="77777777" w:rsidR="00FD5005" w:rsidRPr="00492920" w:rsidRDefault="00FD5005" w:rsidP="00FD5005">
      <w:pPr>
        <w:pStyle w:val="paragraph"/>
        <w:spacing w:line="240" w:lineRule="auto"/>
      </w:pPr>
      <w:r>
        <w:rPr>
          <w:vertAlign w:val="superscript"/>
        </w:rPr>
        <w:t>4</w:t>
      </w:r>
      <w:r w:rsidRPr="009475B2">
        <w:t xml:space="preserve"> </w:t>
      </w:r>
      <w:r w:rsidRPr="005642E9">
        <w:t>SMD = standardized mean difference, defined as the absolute difference in means or proportions divided by the pooled standard deviation. A SMD of 0.20 is defined as a small difference between groups, 0.5 represents a medium effect size, and 0.80 represents a large effect size. SMD &lt; 0.10 is usually considered reasonable for matching.</w:t>
      </w:r>
    </w:p>
    <w:p w14:paraId="04CE1F6E" w14:textId="77777777" w:rsidR="00D25731" w:rsidRDefault="00D25731"/>
    <w:sectPr w:rsidR="00D25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05"/>
    <w:rsid w:val="00D25731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D18D"/>
  <w15:chartTrackingRefBased/>
  <w15:docId w15:val="{3F73EBED-8013-41E8-A502-676166DE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05"/>
    <w:pPr>
      <w:spacing w:after="120" w:line="240" w:lineRule="auto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FD5005"/>
    <w:pPr>
      <w:spacing w:after="0" w:line="480" w:lineRule="auto"/>
    </w:pPr>
  </w:style>
  <w:style w:type="character" w:customStyle="1" w:styleId="paragraphChar">
    <w:name w:val="paragraph Char"/>
    <w:basedOn w:val="DefaultParagraphFont"/>
    <w:link w:val="paragraph"/>
    <w:rsid w:val="00FD5005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2021-04-20T09:21:00Z</dcterms:created>
  <dcterms:modified xsi:type="dcterms:W3CDTF">2021-04-20T09:33:00Z</dcterms:modified>
</cp:coreProperties>
</file>