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86" w:rsidRPr="00012CB7" w:rsidRDefault="00C45586" w:rsidP="00C45586">
      <w:pPr>
        <w:pStyle w:val="Heading1"/>
      </w:pPr>
      <w:r w:rsidRPr="00012CB7">
        <w:t>Supplementary material</w:t>
      </w:r>
    </w:p>
    <w:p w:rsidR="00E230ED" w:rsidRPr="00012CB7" w:rsidRDefault="00DC5ED0" w:rsidP="00DC5ED0">
      <w:pPr>
        <w:pStyle w:val="Heading2"/>
        <w:rPr>
          <w:rFonts w:asciiTheme="minorHAnsi" w:hAnsiTheme="minorHAnsi" w:cstheme="minorHAnsi"/>
          <w:b w:val="0"/>
          <w:sz w:val="22"/>
          <w:szCs w:val="22"/>
        </w:rPr>
      </w:pPr>
      <w:bookmarkStart w:id="0" w:name="_GoBack"/>
      <w:r w:rsidRPr="00012CB7">
        <w:rPr>
          <w:rFonts w:asciiTheme="minorHAnsi" w:hAnsiTheme="minorHAnsi" w:cstheme="minorHAnsi"/>
          <w:sz w:val="22"/>
          <w:szCs w:val="22"/>
        </w:rPr>
        <w:t>T</w:t>
      </w:r>
      <w:r w:rsidR="00901EDB" w:rsidRPr="00012CB7">
        <w:rPr>
          <w:rFonts w:asciiTheme="minorHAnsi" w:hAnsiTheme="minorHAnsi" w:cstheme="minorHAnsi"/>
          <w:sz w:val="22"/>
          <w:szCs w:val="22"/>
        </w:rPr>
        <w:t xml:space="preserve">able </w:t>
      </w:r>
      <w:r w:rsidR="00C45586" w:rsidRPr="00012CB7">
        <w:rPr>
          <w:rFonts w:asciiTheme="minorHAnsi" w:hAnsiTheme="minorHAnsi" w:cstheme="minorHAnsi"/>
          <w:sz w:val="22"/>
          <w:szCs w:val="22"/>
        </w:rPr>
        <w:t>S</w:t>
      </w:r>
      <w:r w:rsidRPr="00012CB7">
        <w:rPr>
          <w:rFonts w:asciiTheme="minorHAnsi" w:hAnsiTheme="minorHAnsi" w:cstheme="minorHAnsi"/>
          <w:sz w:val="22"/>
          <w:szCs w:val="22"/>
        </w:rPr>
        <w:t>1</w:t>
      </w:r>
      <w:r w:rsidR="000E70A5" w:rsidRPr="00012CB7">
        <w:rPr>
          <w:rFonts w:asciiTheme="minorHAnsi" w:hAnsiTheme="minorHAnsi" w:cstheme="minorHAnsi"/>
          <w:sz w:val="22"/>
          <w:szCs w:val="22"/>
        </w:rPr>
        <w:t xml:space="preserve">. </w:t>
      </w:r>
      <w:r w:rsidRPr="00012CB7">
        <w:rPr>
          <w:rFonts w:asciiTheme="minorHAnsi" w:hAnsiTheme="minorHAnsi" w:cstheme="minorHAnsi"/>
          <w:b w:val="0"/>
          <w:sz w:val="22"/>
          <w:szCs w:val="22"/>
        </w:rPr>
        <w:t>List of studies included in the systematic review</w:t>
      </w:r>
      <w:r w:rsidR="00BA218D">
        <w:rPr>
          <w:rFonts w:asciiTheme="minorHAnsi" w:hAnsiTheme="minorHAnsi" w:cstheme="minorHAnsi"/>
          <w:b w:val="0"/>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1714"/>
        <w:gridCol w:w="3798"/>
        <w:gridCol w:w="2283"/>
        <w:gridCol w:w="496"/>
        <w:gridCol w:w="1451"/>
        <w:gridCol w:w="1451"/>
        <w:gridCol w:w="1031"/>
      </w:tblGrid>
      <w:tr w:rsidR="00C30C52" w:rsidRPr="00012CB7" w:rsidTr="00DC5ED0">
        <w:trPr>
          <w:cantSplit/>
          <w:tblHeader/>
        </w:trPr>
        <w:tc>
          <w:tcPr>
            <w:tcW w:w="636" w:type="pct"/>
            <w:vMerge w:val="restart"/>
            <w:tcBorders>
              <w:top w:val="single" w:sz="4" w:space="0" w:color="auto"/>
              <w:bottom w:val="single" w:sz="4" w:space="0" w:color="auto"/>
            </w:tcBorders>
          </w:tcPr>
          <w:bookmarkEnd w:id="0"/>
          <w:p w:rsidR="00C30C52" w:rsidRPr="00012CB7" w:rsidRDefault="00C30C52" w:rsidP="00A5529E">
            <w:pPr>
              <w:spacing w:line="240" w:lineRule="auto"/>
              <w:ind w:left="-58" w:right="-72"/>
              <w:rPr>
                <w:rFonts w:asciiTheme="minorHAnsi" w:hAnsiTheme="minorHAnsi" w:cstheme="minorHAnsi"/>
                <w:b/>
                <w:sz w:val="18"/>
                <w:szCs w:val="18"/>
              </w:rPr>
            </w:pPr>
            <w:r w:rsidRPr="00012CB7">
              <w:rPr>
                <w:rFonts w:asciiTheme="minorHAnsi" w:hAnsiTheme="minorHAnsi" w:cstheme="minorHAnsi"/>
                <w:b/>
                <w:sz w:val="18"/>
                <w:szCs w:val="18"/>
              </w:rPr>
              <w:t>Study, year, country/</w:t>
            </w:r>
            <w:r w:rsidRPr="00012CB7">
              <w:rPr>
                <w:rFonts w:asciiTheme="minorHAnsi" w:hAnsiTheme="minorHAnsi" w:cstheme="minorHAnsi"/>
                <w:b/>
                <w:sz w:val="18"/>
                <w:szCs w:val="18"/>
              </w:rPr>
              <w:br/>
              <w:t>interventions</w:t>
            </w:r>
          </w:p>
        </w:tc>
        <w:tc>
          <w:tcPr>
            <w:tcW w:w="612" w:type="pct"/>
            <w:vMerge w:val="restart"/>
            <w:tcBorders>
              <w:top w:val="single" w:sz="4" w:space="0" w:color="auto"/>
              <w:bottom w:val="single" w:sz="4" w:space="0" w:color="auto"/>
            </w:tcBorders>
          </w:tcPr>
          <w:p w:rsidR="00C30C52" w:rsidRPr="00012CB7" w:rsidRDefault="00C30C52" w:rsidP="00A5529E">
            <w:pPr>
              <w:spacing w:line="240" w:lineRule="auto"/>
              <w:ind w:left="-108" w:right="-106"/>
              <w:jc w:val="center"/>
              <w:rPr>
                <w:rFonts w:asciiTheme="minorHAnsi" w:hAnsiTheme="minorHAnsi" w:cstheme="minorHAnsi"/>
                <w:b/>
                <w:sz w:val="18"/>
                <w:szCs w:val="18"/>
              </w:rPr>
            </w:pPr>
            <w:r w:rsidRPr="00012CB7">
              <w:rPr>
                <w:rFonts w:asciiTheme="minorHAnsi" w:hAnsiTheme="minorHAnsi" w:cstheme="minorHAnsi"/>
                <w:b/>
                <w:sz w:val="18"/>
                <w:szCs w:val="18"/>
              </w:rPr>
              <w:t>Study design/</w:t>
            </w:r>
            <w:r w:rsidRPr="00012CB7">
              <w:rPr>
                <w:rFonts w:asciiTheme="minorHAnsi" w:hAnsiTheme="minorHAnsi" w:cstheme="minorHAnsi"/>
                <w:b/>
                <w:sz w:val="18"/>
                <w:szCs w:val="18"/>
              </w:rPr>
              <w:br/>
              <w:t>N</w:t>
            </w:r>
            <w:r w:rsidR="00CD3E87" w:rsidRPr="00012CB7">
              <w:rPr>
                <w:rFonts w:asciiTheme="minorHAnsi" w:hAnsiTheme="minorHAnsi" w:cstheme="minorHAnsi"/>
                <w:b/>
                <w:sz w:val="18"/>
                <w:szCs w:val="18"/>
              </w:rPr>
              <w:t>o of</w:t>
            </w:r>
            <w:r w:rsidRPr="00012CB7">
              <w:rPr>
                <w:rFonts w:asciiTheme="minorHAnsi" w:hAnsiTheme="minorHAnsi" w:cstheme="minorHAnsi"/>
                <w:b/>
                <w:sz w:val="18"/>
                <w:szCs w:val="18"/>
              </w:rPr>
              <w:t xml:space="preserve"> participants</w:t>
            </w:r>
          </w:p>
        </w:tc>
        <w:tc>
          <w:tcPr>
            <w:tcW w:w="1356" w:type="pct"/>
            <w:vMerge w:val="restart"/>
            <w:tcBorders>
              <w:top w:val="single" w:sz="4" w:space="0" w:color="auto"/>
              <w:bottom w:val="single" w:sz="4" w:space="0" w:color="auto"/>
            </w:tcBorders>
          </w:tcPr>
          <w:p w:rsidR="00C30C52" w:rsidRPr="00012CB7" w:rsidRDefault="00C30C52" w:rsidP="00A5529E">
            <w:pPr>
              <w:spacing w:line="240" w:lineRule="auto"/>
              <w:ind w:right="-107"/>
              <w:jc w:val="center"/>
              <w:rPr>
                <w:rFonts w:asciiTheme="minorHAnsi" w:hAnsiTheme="minorHAnsi" w:cstheme="minorHAnsi"/>
                <w:b/>
                <w:sz w:val="18"/>
                <w:szCs w:val="18"/>
              </w:rPr>
            </w:pPr>
            <w:r w:rsidRPr="00012CB7">
              <w:rPr>
                <w:rFonts w:asciiTheme="minorHAnsi" w:hAnsiTheme="minorHAnsi" w:cstheme="minorHAnsi"/>
                <w:b/>
                <w:sz w:val="18"/>
                <w:szCs w:val="18"/>
              </w:rPr>
              <w:t>Inclusion and exclusion criteria</w:t>
            </w:r>
          </w:p>
        </w:tc>
        <w:tc>
          <w:tcPr>
            <w:tcW w:w="2396" w:type="pct"/>
            <w:gridSpan w:val="5"/>
            <w:tcBorders>
              <w:top w:val="single" w:sz="4" w:space="0" w:color="auto"/>
              <w:bottom w:val="single" w:sz="4" w:space="0" w:color="auto"/>
            </w:tcBorders>
          </w:tcPr>
          <w:p w:rsidR="00C30C52" w:rsidRPr="00012CB7" w:rsidRDefault="00C30C52" w:rsidP="00A5529E">
            <w:pPr>
              <w:spacing w:line="240" w:lineRule="auto"/>
              <w:jc w:val="center"/>
              <w:rPr>
                <w:rFonts w:asciiTheme="minorHAnsi" w:hAnsiTheme="minorHAnsi" w:cstheme="minorHAnsi"/>
                <w:b/>
                <w:sz w:val="18"/>
                <w:szCs w:val="18"/>
              </w:rPr>
            </w:pPr>
            <w:r w:rsidRPr="00012CB7">
              <w:rPr>
                <w:rFonts w:asciiTheme="minorHAnsi" w:hAnsiTheme="minorHAnsi" w:cstheme="minorHAnsi"/>
                <w:b/>
                <w:sz w:val="18"/>
                <w:szCs w:val="18"/>
              </w:rPr>
              <w:t>Outcomes analyzed (MPFF vs control)</w:t>
            </w:r>
          </w:p>
        </w:tc>
      </w:tr>
      <w:tr w:rsidR="00C30C52" w:rsidRPr="00012CB7" w:rsidTr="008B32A8">
        <w:trPr>
          <w:cantSplit/>
          <w:trHeight w:val="414"/>
          <w:tblHeader/>
        </w:trPr>
        <w:tc>
          <w:tcPr>
            <w:tcW w:w="636" w:type="pct"/>
            <w:vMerge/>
            <w:tcBorders>
              <w:bottom w:val="single" w:sz="4" w:space="0" w:color="auto"/>
            </w:tcBorders>
            <w:vAlign w:val="bottom"/>
          </w:tcPr>
          <w:p w:rsidR="00C30C52" w:rsidRPr="00012CB7" w:rsidRDefault="00C30C52" w:rsidP="00A5529E">
            <w:pPr>
              <w:spacing w:line="240" w:lineRule="auto"/>
              <w:ind w:left="-58" w:right="-72"/>
              <w:rPr>
                <w:rFonts w:asciiTheme="minorHAnsi" w:hAnsiTheme="minorHAnsi" w:cstheme="minorHAnsi"/>
                <w:b/>
                <w:sz w:val="18"/>
                <w:szCs w:val="18"/>
              </w:rPr>
            </w:pPr>
          </w:p>
        </w:tc>
        <w:tc>
          <w:tcPr>
            <w:tcW w:w="612" w:type="pct"/>
            <w:vMerge/>
            <w:tcBorders>
              <w:bottom w:val="single" w:sz="4" w:space="0" w:color="auto"/>
            </w:tcBorders>
            <w:vAlign w:val="bottom"/>
          </w:tcPr>
          <w:p w:rsidR="00C30C52" w:rsidRPr="00012CB7" w:rsidRDefault="00C30C52" w:rsidP="00A5529E">
            <w:pPr>
              <w:spacing w:line="240" w:lineRule="auto"/>
              <w:ind w:left="-108" w:right="-106"/>
              <w:rPr>
                <w:rFonts w:asciiTheme="minorHAnsi" w:hAnsiTheme="minorHAnsi" w:cstheme="minorHAnsi"/>
                <w:b/>
                <w:sz w:val="18"/>
                <w:szCs w:val="18"/>
              </w:rPr>
            </w:pPr>
          </w:p>
        </w:tc>
        <w:tc>
          <w:tcPr>
            <w:tcW w:w="1356" w:type="pct"/>
            <w:vMerge/>
            <w:tcBorders>
              <w:bottom w:val="single" w:sz="4" w:space="0" w:color="auto"/>
            </w:tcBorders>
            <w:vAlign w:val="bottom"/>
          </w:tcPr>
          <w:p w:rsidR="00C30C52" w:rsidRPr="00012CB7" w:rsidRDefault="00C30C52" w:rsidP="00A5529E">
            <w:pPr>
              <w:spacing w:line="240" w:lineRule="auto"/>
              <w:ind w:right="-107"/>
              <w:rPr>
                <w:rFonts w:asciiTheme="minorHAnsi" w:hAnsiTheme="minorHAnsi" w:cstheme="minorHAnsi"/>
                <w:b/>
                <w:sz w:val="18"/>
                <w:szCs w:val="18"/>
              </w:rPr>
            </w:pPr>
          </w:p>
        </w:tc>
        <w:tc>
          <w:tcPr>
            <w:tcW w:w="815" w:type="pct"/>
            <w:tcBorders>
              <w:top w:val="single" w:sz="4" w:space="0" w:color="auto"/>
              <w:bottom w:val="single" w:sz="4" w:space="0" w:color="auto"/>
            </w:tcBorders>
            <w:vAlign w:val="center"/>
          </w:tcPr>
          <w:p w:rsidR="00C30C52" w:rsidRPr="00012CB7" w:rsidRDefault="00827CFD" w:rsidP="008B32A8">
            <w:pPr>
              <w:spacing w:line="240" w:lineRule="auto"/>
              <w:jc w:val="center"/>
              <w:rPr>
                <w:rFonts w:asciiTheme="minorHAnsi" w:hAnsiTheme="minorHAnsi" w:cstheme="minorHAnsi"/>
                <w:sz w:val="18"/>
                <w:szCs w:val="18"/>
              </w:rPr>
            </w:pPr>
            <w:r w:rsidRPr="00012CB7">
              <w:rPr>
                <w:rFonts w:asciiTheme="minorHAnsi" w:hAnsiTheme="minorHAnsi" w:cstheme="minorHAnsi"/>
                <w:sz w:val="18"/>
                <w:szCs w:val="18"/>
              </w:rPr>
              <w:t>Parameter</w:t>
            </w:r>
          </w:p>
        </w:tc>
        <w:tc>
          <w:tcPr>
            <w:tcW w:w="177" w:type="pct"/>
            <w:tcBorders>
              <w:top w:val="single" w:sz="4" w:space="0" w:color="auto"/>
              <w:bottom w:val="single" w:sz="4" w:space="0" w:color="auto"/>
            </w:tcBorders>
            <w:vAlign w:val="center"/>
          </w:tcPr>
          <w:p w:rsidR="00C30C52" w:rsidRPr="00012CB7" w:rsidRDefault="00C30C52" w:rsidP="008B32A8">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Day</w:t>
            </w:r>
          </w:p>
        </w:tc>
        <w:tc>
          <w:tcPr>
            <w:tcW w:w="518" w:type="pct"/>
            <w:tcBorders>
              <w:top w:val="single" w:sz="4" w:space="0" w:color="auto"/>
              <w:bottom w:val="single" w:sz="4" w:space="0" w:color="auto"/>
            </w:tcBorders>
            <w:vAlign w:val="center"/>
          </w:tcPr>
          <w:p w:rsidR="00C30C52" w:rsidRPr="00012CB7" w:rsidRDefault="00C30C52" w:rsidP="008B32A8">
            <w:pPr>
              <w:spacing w:line="240" w:lineRule="auto"/>
              <w:ind w:right="-108"/>
              <w:jc w:val="center"/>
              <w:rPr>
                <w:rFonts w:asciiTheme="minorHAnsi" w:hAnsiTheme="minorHAnsi" w:cstheme="minorHAnsi"/>
                <w:sz w:val="18"/>
                <w:szCs w:val="18"/>
              </w:rPr>
            </w:pPr>
            <w:r w:rsidRPr="00012CB7">
              <w:rPr>
                <w:rFonts w:asciiTheme="minorHAnsi" w:hAnsiTheme="minorHAnsi" w:cstheme="minorHAnsi"/>
                <w:sz w:val="18"/>
                <w:szCs w:val="18"/>
              </w:rPr>
              <w:t>MPFF</w:t>
            </w:r>
          </w:p>
        </w:tc>
        <w:tc>
          <w:tcPr>
            <w:tcW w:w="518" w:type="pct"/>
            <w:tcBorders>
              <w:top w:val="single" w:sz="4" w:space="0" w:color="auto"/>
              <w:bottom w:val="single" w:sz="4" w:space="0" w:color="auto"/>
            </w:tcBorders>
            <w:vAlign w:val="center"/>
          </w:tcPr>
          <w:p w:rsidR="00C30C52" w:rsidRPr="00012CB7" w:rsidRDefault="00C30C52" w:rsidP="008B32A8">
            <w:pPr>
              <w:spacing w:line="240" w:lineRule="auto"/>
              <w:ind w:left="-106" w:right="-59"/>
              <w:jc w:val="center"/>
              <w:rPr>
                <w:rFonts w:asciiTheme="minorHAnsi" w:hAnsiTheme="minorHAnsi" w:cstheme="minorHAnsi"/>
                <w:sz w:val="18"/>
                <w:szCs w:val="18"/>
              </w:rPr>
            </w:pPr>
            <w:r w:rsidRPr="00012CB7">
              <w:rPr>
                <w:rFonts w:asciiTheme="minorHAnsi" w:hAnsiTheme="minorHAnsi" w:cstheme="minorHAnsi"/>
                <w:sz w:val="18"/>
                <w:szCs w:val="18"/>
              </w:rPr>
              <w:t>Control</w:t>
            </w:r>
          </w:p>
        </w:tc>
        <w:tc>
          <w:tcPr>
            <w:tcW w:w="368" w:type="pct"/>
            <w:tcBorders>
              <w:top w:val="single" w:sz="4" w:space="0" w:color="auto"/>
              <w:bottom w:val="single" w:sz="4" w:space="0" w:color="auto"/>
            </w:tcBorders>
            <w:vAlign w:val="center"/>
          </w:tcPr>
          <w:p w:rsidR="00C30C52" w:rsidRPr="00012CB7" w:rsidRDefault="008B32A8" w:rsidP="008B32A8">
            <w:pPr>
              <w:spacing w:line="240" w:lineRule="auto"/>
              <w:ind w:left="-155" w:right="-11" w:firstLine="45"/>
              <w:jc w:val="center"/>
              <w:rPr>
                <w:rFonts w:asciiTheme="minorHAnsi" w:hAnsiTheme="minorHAnsi" w:cstheme="minorHAnsi"/>
                <w:spacing w:val="-8"/>
                <w:sz w:val="18"/>
                <w:szCs w:val="18"/>
              </w:rPr>
            </w:pPr>
            <w:r w:rsidRPr="00012CB7">
              <w:rPr>
                <w:rFonts w:asciiTheme="minorHAnsi" w:hAnsiTheme="minorHAnsi" w:cstheme="minorHAnsi"/>
                <w:spacing w:val="-8"/>
                <w:sz w:val="18"/>
                <w:szCs w:val="18"/>
              </w:rPr>
              <w:t>Significant?</w:t>
            </w:r>
          </w:p>
        </w:tc>
      </w:tr>
      <w:tr w:rsidR="00C30C52" w:rsidRPr="00012CB7" w:rsidTr="00CD3E87">
        <w:trPr>
          <w:cantSplit/>
        </w:trPr>
        <w:tc>
          <w:tcPr>
            <w:tcW w:w="5000" w:type="pct"/>
            <w:gridSpan w:val="8"/>
            <w:tcBorders>
              <w:top w:val="single" w:sz="4" w:space="0" w:color="auto"/>
              <w:bottom w:val="single" w:sz="4" w:space="0" w:color="BFBFBF" w:themeColor="background1" w:themeShade="BF"/>
            </w:tcBorders>
          </w:tcPr>
          <w:p w:rsidR="00C30C52" w:rsidRPr="00012CB7" w:rsidRDefault="00C30C52" w:rsidP="00DB6977">
            <w:pPr>
              <w:spacing w:before="120" w:after="120" w:line="240" w:lineRule="auto"/>
              <w:rPr>
                <w:rFonts w:asciiTheme="minorHAnsi" w:hAnsiTheme="minorHAnsi" w:cstheme="minorHAnsi"/>
                <w:b/>
                <w:sz w:val="18"/>
                <w:szCs w:val="18"/>
              </w:rPr>
            </w:pPr>
            <w:r w:rsidRPr="00012CB7">
              <w:rPr>
                <w:rFonts w:asciiTheme="minorHAnsi" w:hAnsiTheme="minorHAnsi" w:cstheme="minorHAnsi"/>
                <w:b/>
                <w:sz w:val="18"/>
                <w:szCs w:val="18"/>
              </w:rPr>
              <w:t xml:space="preserve">Investigations of direct effects of MPFF on acute </w:t>
            </w:r>
            <w:r w:rsidR="00CD3E87" w:rsidRPr="00012CB7">
              <w:rPr>
                <w:rFonts w:asciiTheme="minorHAnsi" w:hAnsiTheme="minorHAnsi" w:cstheme="minorHAnsi"/>
                <w:b/>
                <w:sz w:val="18"/>
                <w:szCs w:val="18"/>
              </w:rPr>
              <w:t>hemorrhoidal disease (HD)</w:t>
            </w:r>
          </w:p>
        </w:tc>
      </w:tr>
      <w:tr w:rsidR="00191C1E" w:rsidRPr="00012CB7" w:rsidTr="00CD3E87">
        <w:trPr>
          <w:cantSplit/>
        </w:trPr>
        <w:tc>
          <w:tcPr>
            <w:tcW w:w="636" w:type="pct"/>
            <w:vMerge w:val="restart"/>
            <w:tcBorders>
              <w:top w:val="single" w:sz="4" w:space="0" w:color="BFBFBF" w:themeColor="background1" w:themeShade="BF"/>
            </w:tcBorders>
          </w:tcPr>
          <w:p w:rsidR="00191C1E" w:rsidRPr="00012CB7" w:rsidRDefault="00191C1E" w:rsidP="00FF7522">
            <w:pPr>
              <w:spacing w:line="240" w:lineRule="auto"/>
              <w:ind w:right="-72"/>
              <w:rPr>
                <w:rFonts w:asciiTheme="minorHAnsi" w:hAnsiTheme="minorHAnsi" w:cstheme="minorHAnsi"/>
                <w:noProof/>
                <w:sz w:val="18"/>
                <w:szCs w:val="18"/>
              </w:rPr>
            </w:pPr>
            <w:r w:rsidRPr="00012CB7">
              <w:rPr>
                <w:rFonts w:asciiTheme="minorHAnsi" w:hAnsiTheme="minorHAnsi" w:cstheme="minorHAnsi"/>
                <w:sz w:val="18"/>
                <w:szCs w:val="18"/>
              </w:rPr>
              <w:t xml:space="preserve">Cospite </w:t>
            </w:r>
            <w:r w:rsidRPr="00012CB7">
              <w:rPr>
                <w:rFonts w:asciiTheme="minorHAnsi" w:hAnsiTheme="minorHAnsi" w:cstheme="minorHAnsi"/>
                <w:sz w:val="18"/>
                <w:szCs w:val="18"/>
              </w:rPr>
              <w:br/>
            </w:r>
            <w:r w:rsidRPr="00012CB7">
              <w:rPr>
                <w:rFonts w:asciiTheme="minorHAnsi" w:hAnsiTheme="minorHAnsi" w:cstheme="minorHAnsi"/>
                <w:noProof/>
                <w:sz w:val="18"/>
                <w:szCs w:val="18"/>
              </w:rPr>
              <w:t>[</w:t>
            </w:r>
            <w:r w:rsidRPr="00012CB7">
              <w:rPr>
                <w:rFonts w:asciiTheme="minorHAnsi" w:hAnsiTheme="minorHAnsi" w:cstheme="minorHAnsi"/>
                <w:sz w:val="18"/>
                <w:szCs w:val="18"/>
              </w:rPr>
              <w:t>6</w:t>
            </w:r>
            <w:r w:rsidRPr="00012CB7">
              <w:rPr>
                <w:rFonts w:asciiTheme="minorHAnsi" w:hAnsiTheme="minorHAnsi" w:cstheme="minorHAnsi"/>
                <w:noProof/>
                <w:sz w:val="18"/>
                <w:szCs w:val="18"/>
              </w:rPr>
              <w:t xml:space="preserve">, </w:t>
            </w:r>
            <w:hyperlink w:anchor="_ENREF_23" w:tooltip="Cospite, 1994 #3096" w:history="1">
              <w:r w:rsidRPr="00012CB7">
                <w:rPr>
                  <w:rFonts w:asciiTheme="minorHAnsi" w:hAnsiTheme="minorHAnsi" w:cstheme="minorHAnsi"/>
                  <w:noProof/>
                  <w:sz w:val="18"/>
                  <w:szCs w:val="18"/>
                </w:rPr>
                <w:t>7</w:t>
              </w:r>
            </w:hyperlink>
            <w:r w:rsidRPr="00012CB7">
              <w:rPr>
                <w:rFonts w:asciiTheme="minorHAnsi" w:hAnsiTheme="minorHAnsi" w:cstheme="minorHAnsi"/>
                <w:noProof/>
                <w:sz w:val="18"/>
                <w:szCs w:val="18"/>
              </w:rPr>
              <w:t>]</w:t>
            </w:r>
          </w:p>
          <w:p w:rsidR="00191C1E" w:rsidRPr="00012CB7" w:rsidRDefault="00191C1E" w:rsidP="00CD3E87">
            <w:pPr>
              <w:spacing w:line="240" w:lineRule="auto"/>
              <w:ind w:left="-58" w:right="-72"/>
              <w:rPr>
                <w:rFonts w:asciiTheme="minorHAnsi" w:hAnsiTheme="minorHAnsi" w:cstheme="minorHAnsi"/>
                <w:noProof/>
                <w:color w:val="000000"/>
                <w:sz w:val="18"/>
                <w:szCs w:val="18"/>
              </w:rPr>
            </w:pPr>
          </w:p>
          <w:p w:rsidR="00191C1E" w:rsidRPr="00012CB7" w:rsidRDefault="00191C1E" w:rsidP="00FF7522">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Italy</w:t>
            </w:r>
          </w:p>
          <w:p w:rsidR="00191C1E" w:rsidRPr="00012CB7" w:rsidRDefault="00191C1E" w:rsidP="00CD3E87">
            <w:pPr>
              <w:spacing w:line="240" w:lineRule="auto"/>
              <w:ind w:left="-58" w:right="-72"/>
              <w:rPr>
                <w:rFonts w:asciiTheme="minorHAnsi" w:hAnsiTheme="minorHAnsi" w:cstheme="minorHAnsi"/>
                <w:noProof/>
                <w:color w:val="000000"/>
                <w:sz w:val="18"/>
                <w:szCs w:val="18"/>
              </w:rPr>
            </w:pPr>
          </w:p>
          <w:p w:rsidR="00191C1E" w:rsidRPr="00012CB7" w:rsidRDefault="00191C1E" w:rsidP="00FF7522">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MPFF 3000 mg/day for 3 days, 2000 mg/day for 4 days</w:t>
            </w:r>
          </w:p>
          <w:p w:rsidR="00191C1E" w:rsidRPr="00012CB7" w:rsidRDefault="00191C1E" w:rsidP="00FF7522">
            <w:pPr>
              <w:spacing w:line="240" w:lineRule="auto"/>
              <w:ind w:right="-72"/>
              <w:rPr>
                <w:rFonts w:asciiTheme="minorHAnsi" w:hAnsiTheme="minorHAnsi" w:cstheme="minorHAnsi"/>
                <w:color w:val="000000"/>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Double-blind RCT</w:t>
            </w:r>
          </w:p>
          <w:p w:rsidR="00191C1E" w:rsidRPr="00012CB7" w:rsidRDefault="00191C1E" w:rsidP="00CD3E87">
            <w:pPr>
              <w:spacing w:line="240" w:lineRule="auto"/>
              <w:ind w:left="34" w:right="-72"/>
              <w:rPr>
                <w:rFonts w:asciiTheme="minorHAnsi" w:hAnsiTheme="minorHAnsi" w:cstheme="minorHAnsi"/>
                <w:sz w:val="18"/>
                <w:szCs w:val="18"/>
              </w:rPr>
            </w:pPr>
          </w:p>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N = 100</w:t>
            </w:r>
          </w:p>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50 </w:t>
            </w:r>
          </w:p>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 n = 50</w:t>
            </w:r>
          </w:p>
          <w:p w:rsidR="00191C1E" w:rsidRPr="00012CB7" w:rsidRDefault="00191C1E" w:rsidP="00CD3E87">
            <w:pPr>
              <w:spacing w:line="240" w:lineRule="auto"/>
              <w:ind w:left="34" w:right="-72"/>
              <w:rPr>
                <w:rFonts w:asciiTheme="minorHAnsi" w:hAnsiTheme="minorHAnsi" w:cstheme="minorHAnsi"/>
                <w:sz w:val="18"/>
                <w:szCs w:val="18"/>
              </w:rPr>
            </w:pPr>
          </w:p>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43-45y</w:t>
            </w:r>
            <w:r w:rsidRPr="00012CB7">
              <w:rPr>
                <w:rFonts w:asciiTheme="minorHAnsi" w:hAnsiTheme="minorHAnsi" w:cstheme="minorHAnsi"/>
                <w:sz w:val="18"/>
                <w:szCs w:val="18"/>
              </w:rPr>
              <w:br/>
            </w:r>
          </w:p>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53% women</w:t>
            </w:r>
          </w:p>
        </w:tc>
        <w:tc>
          <w:tcPr>
            <w:tcW w:w="1356" w:type="pct"/>
            <w:vMerge w:val="restart"/>
            <w:tcBorders>
              <w:top w:val="single" w:sz="4" w:space="0" w:color="BFBFBF" w:themeColor="background1" w:themeShade="BF"/>
            </w:tcBorders>
          </w:tcPr>
          <w:p w:rsidR="00191C1E" w:rsidRPr="00012CB7" w:rsidRDefault="00191C1E" w:rsidP="00CD3E87">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adult outpatients or inpatients of any sex, with known HD, diagnosed by proctoscopy, with an uncomplicated acute hemorrhoidal crisis (without any previous treatment) for a maximum of 3 days. The patients had to have symptoms such as bleeding, anal discomfort, pain and pruritus, and objective proctoscopic signs</w:t>
            </w:r>
          </w:p>
          <w:p w:rsidR="00191C1E" w:rsidRPr="00012CB7" w:rsidRDefault="00191C1E" w:rsidP="00CD3E87">
            <w:pPr>
              <w:spacing w:line="240" w:lineRule="auto"/>
              <w:ind w:left="34" w:right="-72"/>
              <w:rPr>
                <w:rFonts w:asciiTheme="minorHAnsi" w:hAnsiTheme="minorHAnsi" w:cstheme="minorHAnsi"/>
                <w:sz w:val="18"/>
                <w:szCs w:val="18"/>
              </w:rPr>
            </w:pPr>
          </w:p>
          <w:p w:rsidR="00191C1E" w:rsidRPr="00012CB7" w:rsidRDefault="00191C1E" w:rsidP="00376B45">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patients requiring a surgical procedure, or with anal fistula or rectal prolapse</w:t>
            </w: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CD3E87">
            <w:pPr>
              <w:spacing w:after="4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Systemic analgesic consumption (doses/day), mean ± standard deviation</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EE534B">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CD3E87">
            <w:pPr>
              <w:spacing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0.2 ± 0.1</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CD3E87">
            <w:pPr>
              <w:spacing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1.6 ± 0.2</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8B32A8">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Pr>
        <w:tc>
          <w:tcPr>
            <w:tcW w:w="636" w:type="pct"/>
            <w:vMerge/>
          </w:tcPr>
          <w:p w:rsidR="00191C1E" w:rsidRPr="00012CB7" w:rsidRDefault="00191C1E" w:rsidP="00CD3E87">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CD3E87">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CD3E87">
            <w:pPr>
              <w:spacing w:line="240" w:lineRule="auto"/>
              <w:ind w:left="34" w:right="-72"/>
              <w:rPr>
                <w:rFonts w:asciiTheme="minorHAnsi" w:hAnsiTheme="minorHAnsi" w:cstheme="minorHAnsi"/>
                <w:sz w:val="18"/>
                <w:szCs w:val="18"/>
              </w:rPr>
            </w:pPr>
          </w:p>
        </w:tc>
        <w:tc>
          <w:tcPr>
            <w:tcW w:w="2396" w:type="pct"/>
            <w:gridSpan w:val="5"/>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rPr>
                <w:rFonts w:asciiTheme="minorHAnsi" w:hAnsiTheme="minorHAnsi" w:cstheme="minorHAnsi"/>
                <w:sz w:val="18"/>
                <w:szCs w:val="18"/>
                <w:vertAlign w:val="superscript"/>
              </w:rPr>
            </w:pPr>
            <w:r w:rsidRPr="00012CB7">
              <w:rPr>
                <w:rFonts w:asciiTheme="minorHAnsi" w:hAnsiTheme="minorHAnsi" w:cstheme="minorHAnsi"/>
                <w:sz w:val="18"/>
                <w:szCs w:val="18"/>
              </w:rPr>
              <w:t xml:space="preserve">Percentage of patients </w:t>
            </w:r>
            <w:r w:rsidRPr="00012CB7">
              <w:rPr>
                <w:rFonts w:asciiTheme="minorHAnsi" w:hAnsiTheme="minorHAnsi" w:cstheme="minorHAnsi"/>
                <w:b/>
                <w:sz w:val="18"/>
                <w:szCs w:val="18"/>
              </w:rPr>
              <w:t>without</w:t>
            </w:r>
            <w:r w:rsidRPr="00012CB7">
              <w:rPr>
                <w:rFonts w:asciiTheme="minorHAnsi" w:hAnsiTheme="minorHAnsi" w:cstheme="minorHAnsi"/>
                <w:sz w:val="18"/>
                <w:szCs w:val="18"/>
              </w:rPr>
              <w:t xml:space="preserve"> </w:t>
            </w:r>
            <w:r w:rsidRPr="00012CB7">
              <w:rPr>
                <w:rFonts w:asciiTheme="minorHAnsi" w:hAnsiTheme="minorHAnsi" w:cstheme="minorHAnsi"/>
                <w:b/>
                <w:sz w:val="18"/>
                <w:szCs w:val="18"/>
              </w:rPr>
              <w:t>symptoms</w:t>
            </w:r>
            <w:r w:rsidRPr="00012CB7">
              <w:rPr>
                <w:rFonts w:asciiTheme="minorHAnsi" w:hAnsiTheme="minorHAnsi" w:cstheme="minorHAnsi"/>
                <w:sz w:val="18"/>
                <w:szCs w:val="18"/>
              </w:rPr>
              <w:t>:</w:t>
            </w:r>
            <w:r w:rsidRPr="00012CB7">
              <w:rPr>
                <w:rFonts w:asciiTheme="minorHAnsi" w:hAnsiTheme="minorHAnsi" w:cstheme="minorHAnsi"/>
                <w:sz w:val="18"/>
                <w:szCs w:val="18"/>
                <w:vertAlign w:val="superscript"/>
              </w:rPr>
              <w:t>b</w:t>
            </w:r>
          </w:p>
        </w:tc>
      </w:tr>
      <w:tr w:rsidR="00191C1E" w:rsidRPr="00012CB7" w:rsidTr="00191C1E">
        <w:trPr>
          <w:cantSplit/>
        </w:trPr>
        <w:tc>
          <w:tcPr>
            <w:tcW w:w="636" w:type="pct"/>
            <w:vMerge/>
          </w:tcPr>
          <w:p w:rsidR="00191C1E" w:rsidRPr="00012CB7" w:rsidRDefault="00191C1E" w:rsidP="00191C1E">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tcBorders>
          </w:tcPr>
          <w:p w:rsidR="00191C1E" w:rsidRPr="00012CB7" w:rsidRDefault="00191C1E" w:rsidP="00191C1E">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w:t>
            </w:r>
          </w:p>
        </w:tc>
        <w:tc>
          <w:tcPr>
            <w:tcW w:w="177" w:type="pct"/>
            <w:tcBorders>
              <w:top w:val="single" w:sz="4" w:space="0" w:color="BFBFBF" w:themeColor="background1" w:themeShade="BF"/>
            </w:tcBorders>
          </w:tcPr>
          <w:p w:rsidR="00191C1E" w:rsidRPr="00012CB7" w:rsidRDefault="00191C1E" w:rsidP="00EE534B">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42/50 (84%)</w:t>
            </w:r>
          </w:p>
        </w:tc>
        <w:tc>
          <w:tcPr>
            <w:tcW w:w="518" w:type="pct"/>
            <w:tcBorders>
              <w:top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8/50 (16%)</w:t>
            </w:r>
          </w:p>
        </w:tc>
        <w:tc>
          <w:tcPr>
            <w:tcW w:w="368" w:type="pct"/>
            <w:tcBorders>
              <w:top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Pr>
        <w:tc>
          <w:tcPr>
            <w:tcW w:w="636" w:type="pct"/>
            <w:vMerge/>
          </w:tcPr>
          <w:p w:rsidR="00191C1E" w:rsidRPr="00012CB7" w:rsidRDefault="00191C1E" w:rsidP="00191C1E">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Pr>
          <w:p w:rsidR="00191C1E" w:rsidRPr="00012CB7" w:rsidRDefault="00191C1E" w:rsidP="00191C1E">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Anal discomfort</w:t>
            </w:r>
          </w:p>
        </w:tc>
        <w:tc>
          <w:tcPr>
            <w:tcW w:w="177" w:type="pct"/>
          </w:tcPr>
          <w:p w:rsidR="00191C1E" w:rsidRPr="00012CB7" w:rsidRDefault="00191C1E" w:rsidP="00EE534B">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19/49 (39%)</w:t>
            </w:r>
          </w:p>
        </w:tc>
        <w:tc>
          <w:tcPr>
            <w:tcW w:w="518" w:type="pct"/>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3/49 (6%)</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Pr>
        <w:tc>
          <w:tcPr>
            <w:tcW w:w="636" w:type="pct"/>
            <w:vMerge/>
          </w:tcPr>
          <w:p w:rsidR="00191C1E" w:rsidRPr="00012CB7" w:rsidRDefault="00191C1E" w:rsidP="00191C1E">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Pr>
          <w:p w:rsidR="00191C1E" w:rsidRPr="00012CB7" w:rsidRDefault="00191C1E" w:rsidP="00191C1E">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Bleeding</w:t>
            </w:r>
          </w:p>
        </w:tc>
        <w:tc>
          <w:tcPr>
            <w:tcW w:w="177" w:type="pct"/>
          </w:tcPr>
          <w:p w:rsidR="00191C1E" w:rsidRPr="00012CB7" w:rsidRDefault="00191C1E" w:rsidP="00EE534B">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19/20 (95%)</w:t>
            </w:r>
          </w:p>
        </w:tc>
        <w:tc>
          <w:tcPr>
            <w:tcW w:w="518" w:type="pct"/>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9/18 (50%)</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Pr>
        <w:tc>
          <w:tcPr>
            <w:tcW w:w="636" w:type="pct"/>
            <w:vMerge/>
          </w:tcPr>
          <w:p w:rsidR="00191C1E" w:rsidRPr="00012CB7" w:rsidRDefault="00191C1E" w:rsidP="00191C1E">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Borders>
              <w:bottom w:val="single" w:sz="4" w:space="0" w:color="BFBFBF" w:themeColor="background1" w:themeShade="BF"/>
            </w:tcBorders>
          </w:tcPr>
          <w:p w:rsidR="00191C1E" w:rsidRPr="00012CB7" w:rsidRDefault="00191C1E" w:rsidP="00191C1E">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Discharge/leakage</w:t>
            </w:r>
          </w:p>
        </w:tc>
        <w:tc>
          <w:tcPr>
            <w:tcW w:w="177" w:type="pct"/>
            <w:tcBorders>
              <w:bottom w:val="single" w:sz="4" w:space="0" w:color="BFBFBF" w:themeColor="background1" w:themeShade="BF"/>
            </w:tcBorders>
          </w:tcPr>
          <w:p w:rsidR="00191C1E" w:rsidRPr="00012CB7" w:rsidRDefault="00191C1E" w:rsidP="00EE534B">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bottom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21/26 (81%)</w:t>
            </w:r>
          </w:p>
        </w:tc>
        <w:tc>
          <w:tcPr>
            <w:tcW w:w="518" w:type="pct"/>
            <w:tcBorders>
              <w:bottom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7/23 (30%)</w:t>
            </w:r>
          </w:p>
        </w:tc>
        <w:tc>
          <w:tcPr>
            <w:tcW w:w="368" w:type="pct"/>
            <w:tcBorders>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Height w:val="671"/>
        </w:trPr>
        <w:tc>
          <w:tcPr>
            <w:tcW w:w="636" w:type="pct"/>
            <w:vMerge/>
          </w:tcPr>
          <w:p w:rsidR="00191C1E" w:rsidRPr="00012CB7" w:rsidRDefault="00191C1E" w:rsidP="00191C1E">
            <w:pPr>
              <w:spacing w:line="240" w:lineRule="auto"/>
              <w:ind w:left="-58" w:right="-72"/>
              <w:rPr>
                <w:rFonts w:asciiTheme="minorHAnsi" w:hAnsiTheme="minorHAnsi" w:cstheme="minorHAnsi"/>
                <w:color w:val="000000"/>
                <w:sz w:val="18"/>
                <w:szCs w:val="18"/>
              </w:rPr>
            </w:pPr>
          </w:p>
        </w:tc>
        <w:tc>
          <w:tcPr>
            <w:tcW w:w="612" w:type="pct"/>
            <w:vMerge/>
          </w:tcPr>
          <w:p w:rsidR="00191C1E" w:rsidRPr="00012CB7" w:rsidRDefault="00191C1E" w:rsidP="00191C1E">
            <w:pPr>
              <w:spacing w:line="240" w:lineRule="auto"/>
              <w:ind w:left="-108"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Overall satisfaction (patient rating of "satisfied" or "very satisfied")</w:t>
            </w:r>
            <w:r w:rsidRPr="00012CB7">
              <w:rPr>
                <w:rFonts w:asciiTheme="minorHAnsi" w:hAnsiTheme="minorHAnsi" w:cstheme="minorHAnsi"/>
                <w:sz w:val="18"/>
                <w:szCs w:val="18"/>
                <w:vertAlign w:val="superscript"/>
              </w:rPr>
              <w:t>c</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jc w:val="center"/>
              <w:rPr>
                <w:rFonts w:asciiTheme="minorHAnsi" w:hAnsiTheme="minorHAnsi" w:cstheme="minorHAnsi"/>
                <w:sz w:val="18"/>
                <w:szCs w:val="18"/>
              </w:rPr>
            </w:pPr>
            <w:r w:rsidRPr="00012CB7">
              <w:rPr>
                <w:rFonts w:asciiTheme="minorHAnsi" w:hAnsiTheme="minorHAnsi" w:cstheme="minorHAnsi"/>
                <w:sz w:val="18"/>
                <w:szCs w:val="18"/>
              </w:rPr>
              <w:t>42/50 (84%)</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jc w:val="center"/>
              <w:rPr>
                <w:rFonts w:asciiTheme="minorHAnsi" w:hAnsiTheme="minorHAnsi" w:cstheme="minorHAnsi"/>
                <w:sz w:val="18"/>
                <w:szCs w:val="18"/>
              </w:rPr>
            </w:pPr>
            <w:r w:rsidRPr="00012CB7">
              <w:rPr>
                <w:rFonts w:asciiTheme="minorHAnsi" w:hAnsiTheme="minorHAnsi" w:cstheme="minorHAnsi"/>
                <w:sz w:val="18"/>
                <w:szCs w:val="18"/>
              </w:rPr>
              <w:t>21/50 (42%)</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191C1E">
        <w:trPr>
          <w:cantSplit/>
        </w:trPr>
        <w:tc>
          <w:tcPr>
            <w:tcW w:w="636" w:type="pct"/>
            <w:vMerge/>
          </w:tcPr>
          <w:p w:rsidR="00191C1E" w:rsidRPr="00012CB7" w:rsidRDefault="00191C1E" w:rsidP="00191C1E">
            <w:pPr>
              <w:spacing w:line="240" w:lineRule="auto"/>
              <w:ind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Overall improvement (investigator rating of "very good", "good" or "useful")</w:t>
            </w:r>
            <w:r w:rsidRPr="00012CB7">
              <w:rPr>
                <w:rFonts w:asciiTheme="minorHAnsi" w:hAnsiTheme="minorHAnsi" w:cstheme="minorHAnsi"/>
                <w:sz w:val="18"/>
                <w:szCs w:val="18"/>
                <w:vertAlign w:val="superscript"/>
              </w:rPr>
              <w:t>d</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45/50 (90%)</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29/50 (58%)</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val="restart"/>
            <w:tcBorders>
              <w:top w:val="single" w:sz="4" w:space="0" w:color="BFBFBF" w:themeColor="background1" w:themeShade="BF"/>
            </w:tcBorders>
          </w:tcPr>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Godeberge [</w:t>
            </w:r>
            <w:r w:rsidR="00E81F29">
              <w:rPr>
                <w:rFonts w:asciiTheme="minorHAnsi" w:hAnsiTheme="minorHAnsi" w:cstheme="minorHAnsi"/>
                <w:sz w:val="18"/>
                <w:szCs w:val="18"/>
              </w:rPr>
              <w:t>46,47</w:t>
            </w:r>
            <w:r w:rsidRPr="00012CB7">
              <w:rPr>
                <w:rFonts w:asciiTheme="minorHAnsi" w:hAnsiTheme="minorHAnsi" w:cstheme="minorHAnsi"/>
                <w:sz w:val="18"/>
                <w:szCs w:val="18"/>
              </w:rPr>
              <w:t>]</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France</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MPFF 1000 mg/day for 60 days</w:t>
            </w: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Double-blind RCT</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120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60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Placebo: n = 60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46–48y</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80% women</w:t>
            </w:r>
            <w:r w:rsidRPr="00012CB7" w:rsidDel="00641A7B">
              <w:rPr>
                <w:rFonts w:asciiTheme="minorHAnsi" w:hAnsiTheme="minorHAnsi" w:cstheme="minorHAnsi"/>
                <w:sz w:val="18"/>
                <w:szCs w:val="18"/>
              </w:rPr>
              <w:t xml:space="preserve"> </w:t>
            </w:r>
          </w:p>
        </w:tc>
        <w:tc>
          <w:tcPr>
            <w:tcW w:w="135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Inclusion criteria: ambulatory patients, aged &gt;18y, with symptomatic HD (1st to 3rd degree); with an acute episode in preceding 2 months.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Exclusion criteria: complicated HD as a result of previous surgery, associated anal fissure, or requiring immediate surgery; bleeding disorder; treatment with a venotropic agent in the </w:t>
            </w:r>
            <w:r w:rsidRPr="00012CB7">
              <w:rPr>
                <w:rFonts w:asciiTheme="minorHAnsi" w:hAnsiTheme="minorHAnsi" w:cstheme="minorHAnsi"/>
                <w:sz w:val="18"/>
                <w:szCs w:val="18"/>
              </w:rPr>
              <w:lastRenderedPageBreak/>
              <w:t>previous 2 months; anocutaneous parasitic infestation; recto-sigmoidal disorder</w:t>
            </w:r>
          </w:p>
        </w:tc>
        <w:tc>
          <w:tcPr>
            <w:tcW w:w="2396" w:type="pct"/>
            <w:gridSpan w:val="5"/>
            <w:tcBorders>
              <w:top w:val="single" w:sz="4" w:space="0" w:color="BFBFBF" w:themeColor="background1" w:themeShade="BF"/>
              <w:bottom w:val="single" w:sz="4" w:space="0" w:color="BFBFBF" w:themeColor="background1" w:themeShade="BF"/>
            </w:tcBorders>
          </w:tcPr>
          <w:p w:rsidR="00191C1E" w:rsidRPr="00012CB7" w:rsidRDefault="00191C1E" w:rsidP="00EE534B">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Percentage of patients </w:t>
            </w:r>
            <w:r w:rsidRPr="00012CB7">
              <w:rPr>
                <w:rFonts w:asciiTheme="minorHAnsi" w:hAnsiTheme="minorHAnsi" w:cstheme="minorHAnsi"/>
                <w:b/>
                <w:sz w:val="18"/>
                <w:szCs w:val="18"/>
              </w:rPr>
              <w:t>with an improvement in score</w:t>
            </w:r>
            <w:r w:rsidRPr="00012CB7">
              <w:rPr>
                <w:rFonts w:asciiTheme="minorHAnsi" w:hAnsiTheme="minorHAnsi" w:cstheme="minorHAnsi"/>
                <w:sz w:val="18"/>
                <w:szCs w:val="18"/>
              </w:rPr>
              <w:t>:</w:t>
            </w:r>
            <w:r w:rsidRPr="00012CB7">
              <w:rPr>
                <w:rFonts w:asciiTheme="minorHAnsi" w:hAnsiTheme="minorHAnsi" w:cstheme="minorHAnsi"/>
                <w:sz w:val="18"/>
                <w:szCs w:val="18"/>
                <w:vertAlign w:val="superscript"/>
              </w:rPr>
              <w:t>e</w:t>
            </w:r>
          </w:p>
        </w:tc>
      </w:tr>
      <w:tr w:rsidR="00191C1E" w:rsidRPr="00012CB7" w:rsidTr="00EE534B">
        <w:trPr>
          <w:cantSplit/>
        </w:trPr>
        <w:tc>
          <w:tcPr>
            <w:tcW w:w="636" w:type="pct"/>
            <w:vMerge/>
          </w:tcPr>
          <w:p w:rsidR="00191C1E" w:rsidRPr="00012CB7" w:rsidRDefault="00191C1E" w:rsidP="00191C1E">
            <w:pPr>
              <w:spacing w:line="240" w:lineRule="auto"/>
              <w:ind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tcBorders>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w:t>
            </w:r>
          </w:p>
        </w:tc>
        <w:tc>
          <w:tcPr>
            <w:tcW w:w="177" w:type="pct"/>
            <w:tcBorders>
              <w:top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98%</w:t>
            </w:r>
          </w:p>
        </w:tc>
        <w:tc>
          <w:tcPr>
            <w:tcW w:w="518" w:type="pct"/>
            <w:tcBorders>
              <w:top w:val="single" w:sz="4" w:space="0" w:color="BFBFBF" w:themeColor="background1" w:themeShade="BF"/>
            </w:tcBorders>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47%</w:t>
            </w:r>
          </w:p>
        </w:tc>
        <w:tc>
          <w:tcPr>
            <w:tcW w:w="368" w:type="pct"/>
            <w:tcBorders>
              <w:top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Pruritus</w:t>
            </w:r>
          </w:p>
        </w:tc>
        <w:tc>
          <w:tcPr>
            <w:tcW w:w="177" w:type="pct"/>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86%</w:t>
            </w:r>
          </w:p>
        </w:tc>
        <w:tc>
          <w:tcPr>
            <w:tcW w:w="518" w:type="pct"/>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58%</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Tenesmus</w:t>
            </w:r>
          </w:p>
        </w:tc>
        <w:tc>
          <w:tcPr>
            <w:tcW w:w="177" w:type="pct"/>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98%</w:t>
            </w:r>
          </w:p>
        </w:tc>
        <w:tc>
          <w:tcPr>
            <w:tcW w:w="518" w:type="pct"/>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50%</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w:t>
            </w:r>
            <w:r w:rsidR="00EE534B" w:rsidRPr="00012CB7">
              <w:rPr>
                <w:rFonts w:asciiTheme="minorHAnsi" w:hAnsiTheme="minorHAnsi" w:cstheme="minorHAnsi"/>
                <w:sz w:val="18"/>
                <w:szCs w:val="18"/>
              </w:rPr>
              <w:t>g</w:t>
            </w:r>
          </w:p>
        </w:tc>
        <w:tc>
          <w:tcPr>
            <w:tcW w:w="177" w:type="pct"/>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91%</w:t>
            </w:r>
          </w:p>
        </w:tc>
        <w:tc>
          <w:tcPr>
            <w:tcW w:w="518" w:type="pct"/>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59%</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Discharge/leakage</w:t>
            </w:r>
          </w:p>
        </w:tc>
        <w:tc>
          <w:tcPr>
            <w:tcW w:w="177" w:type="pct"/>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97%</w:t>
            </w:r>
          </w:p>
        </w:tc>
        <w:tc>
          <w:tcPr>
            <w:tcW w:w="518" w:type="pct"/>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54%</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Edema</w:t>
            </w:r>
          </w:p>
        </w:tc>
        <w:tc>
          <w:tcPr>
            <w:tcW w:w="177" w:type="pct"/>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98%</w:t>
            </w:r>
          </w:p>
        </w:tc>
        <w:tc>
          <w:tcPr>
            <w:tcW w:w="518" w:type="pct"/>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47%</w:t>
            </w:r>
          </w:p>
        </w:tc>
        <w:tc>
          <w:tcPr>
            <w:tcW w:w="368" w:type="pct"/>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EE534B">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tcPr>
          <w:p w:rsidR="00191C1E" w:rsidRPr="00012CB7" w:rsidRDefault="00191C1E"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Erythema</w:t>
            </w:r>
          </w:p>
        </w:tc>
        <w:tc>
          <w:tcPr>
            <w:tcW w:w="177" w:type="pct"/>
            <w:tcBorders>
              <w:bottom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bottom w:val="single" w:sz="4" w:space="0" w:color="BFBFBF" w:themeColor="background1" w:themeShade="BF"/>
            </w:tcBorders>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95%</w:t>
            </w:r>
          </w:p>
        </w:tc>
        <w:tc>
          <w:tcPr>
            <w:tcW w:w="518" w:type="pct"/>
            <w:tcBorders>
              <w:bottom w:val="single" w:sz="4" w:space="0" w:color="BFBFBF" w:themeColor="background1" w:themeShade="BF"/>
            </w:tcBorders>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48%</w:t>
            </w:r>
          </w:p>
        </w:tc>
        <w:tc>
          <w:tcPr>
            <w:tcW w:w="368" w:type="pct"/>
            <w:tcBorders>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CD3E87">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Recurrence of acute episode on treatment</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40%</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76%</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3F3FBC">
        <w:trPr>
          <w:cantSplit/>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Patient satisfaction</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90%</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40%</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3F3FBC">
        <w:trPr>
          <w:cantSplit/>
        </w:trPr>
        <w:tc>
          <w:tcPr>
            <w:tcW w:w="636" w:type="pct"/>
            <w:vMerge w:val="restart"/>
            <w:tcBorders>
              <w:top w:val="single" w:sz="4" w:space="0" w:color="BFBFBF" w:themeColor="background1" w:themeShade="BF"/>
            </w:tcBorders>
          </w:tcPr>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Jiang &amp; Cao [</w:t>
            </w:r>
            <w:r w:rsidR="00727BAE" w:rsidRPr="00727BAE">
              <w:rPr>
                <w:rFonts w:asciiTheme="minorHAnsi" w:hAnsiTheme="minorHAnsi" w:cstheme="minorHAnsi"/>
                <w:sz w:val="18"/>
                <w:szCs w:val="18"/>
              </w:rPr>
              <w:t>50</w:t>
            </w:r>
            <w:r w:rsidRPr="00012CB7">
              <w:rPr>
                <w:rFonts w:asciiTheme="minorHAnsi" w:hAnsiTheme="minorHAnsi" w:cstheme="minorHAnsi"/>
                <w:sz w:val="18"/>
                <w:szCs w:val="18"/>
              </w:rPr>
              <w:t xml:space="preserve">]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China</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MPFF 3000 mg/day for 4 days, then 1500 mg/day for 3 days</w:t>
            </w: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Double-blind RCT</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90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49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 n = 41</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 43.2y</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46% women</w:t>
            </w:r>
          </w:p>
        </w:tc>
        <w:tc>
          <w:tcPr>
            <w:tcW w:w="135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male or female patients, aged &gt;18y, followed up as out- or inpatients, presenting for the first time with an acute hemorrhoidal episode (diagnosis confirmed by clinical and endoscopic examination) of &lt;48h duration, with symptoms such as pain, pruritus and edema, and/or signs (bleeding, mucus leakage and prolapse), having not received other prior therapies (any phlebotropic medication, anticoagulant and antiplatelet agents, analgesic or anti-inflammatory drugs)</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presence of severe hemorrhoidal manifestations requiring surgery; anal fissure; permanent prolapsed hemorrhoids; and parasitic infection</w:t>
            </w: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Bleeding</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2/49 (4.1%)</w:t>
            </w:r>
          </w:p>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[1.3]</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2/41 (4.9%)</w:t>
            </w:r>
          </w:p>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[1.5]</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3F3FBC">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1/49 (2.0%)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3/41 (7.3%)</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[1.4]</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3F3FBC">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Pain</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9/49 (18.3%)</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[2.0]</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8/41 (19.5%)</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3F3FBC">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3/49 (6.1%)</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6/41 (14.6%)</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[1.8]</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3F3FBC">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Pruritus</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1/49 (2.0%)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2/41 (4.9%)</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[1.3]</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0/49 (0.0%)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[1.1]</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2/41 (4.9%)</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[1.3]</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Leakage</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1/49 (2.0%)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1/41 (2.4%)</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0/49 (0.0%)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[1.1]</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1/41 (2.4%)</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FF7522">
        <w:trPr>
          <w:cantSplit/>
          <w:trHeight w:val="501"/>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Edema</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12/49 (24.5%)</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10/41 (24.4%)</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[2.0]</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4/49 (8.1%)</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[1.6]</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8/41 (19.5%)</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[1.7]</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Prolapse</w:t>
            </w:r>
            <w:r w:rsidRPr="00012CB7">
              <w:rPr>
                <w:rFonts w:asciiTheme="minorHAnsi" w:hAnsiTheme="minorHAnsi" w:cstheme="minorHAnsi"/>
                <w:sz w:val="18"/>
                <w:szCs w:val="18"/>
                <w:vertAlign w:val="superscript"/>
              </w:rPr>
              <w:t>f</w:t>
            </w:r>
            <w:r w:rsidRPr="00012CB7">
              <w:rPr>
                <w:rFonts w:asciiTheme="minorHAnsi" w:hAnsiTheme="minorHAnsi" w:cstheme="minorHAnsi"/>
                <w:sz w:val="18"/>
                <w:szCs w:val="18"/>
              </w:rPr>
              <w:t xml:space="preserve"> (% score 2 or 3)</w:t>
            </w:r>
          </w:p>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[mean score]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0/49 (0.0%)</w:t>
            </w:r>
          </w:p>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[1.1]</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2/41 (4.9%)</w:t>
            </w:r>
          </w:p>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[1.3]</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Overall evaluation (patient) (% reporting "good" or "excellent")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75.5%</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39.0%</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FF7522">
        <w:trPr>
          <w:cantSplit/>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Overall evaluation (investigator) (% reporting "good" or "excellent")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75.6%</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39.0%</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C5ED0">
        <w:trPr>
          <w:cantSplit/>
        </w:trPr>
        <w:tc>
          <w:tcPr>
            <w:tcW w:w="636" w:type="pct"/>
            <w:vMerge w:val="restart"/>
            <w:tcBorders>
              <w:top w:val="single" w:sz="4" w:space="0" w:color="BFBFBF" w:themeColor="background1" w:themeShade="BF"/>
            </w:tcBorders>
          </w:tcPr>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Misra &amp; Parshad [</w:t>
            </w:r>
            <w:hyperlink w:anchor="_ENREF_30" w:tooltip="Misra, 2000 #3103" w:history="1">
              <w:r w:rsidR="00E81F29">
                <w:rPr>
                  <w:rFonts w:asciiTheme="minorHAnsi" w:hAnsiTheme="minorHAnsi" w:cstheme="minorHAnsi"/>
                  <w:sz w:val="18"/>
                  <w:szCs w:val="18"/>
                </w:rPr>
                <w:t>5</w:t>
              </w:r>
              <w:r w:rsidR="00727BAE">
                <w:rPr>
                  <w:rFonts w:asciiTheme="minorHAnsi" w:hAnsiTheme="minorHAnsi" w:cstheme="minorHAnsi"/>
                  <w:sz w:val="18"/>
                  <w:szCs w:val="18"/>
                </w:rPr>
                <w:t>2</w:t>
              </w:r>
            </w:hyperlink>
            <w:r w:rsidRPr="00012CB7">
              <w:rPr>
                <w:rFonts w:asciiTheme="minorHAnsi" w:hAnsiTheme="minorHAnsi" w:cstheme="minorHAnsi"/>
                <w:sz w:val="18"/>
                <w:szCs w:val="18"/>
              </w:rPr>
              <w:t>]</w:t>
            </w:r>
          </w:p>
          <w:p w:rsidR="00191C1E" w:rsidRPr="00012CB7" w:rsidRDefault="00191C1E" w:rsidP="00191C1E">
            <w:pPr>
              <w:spacing w:line="240" w:lineRule="auto"/>
              <w:ind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India</w:t>
            </w:r>
          </w:p>
          <w:p w:rsidR="00191C1E" w:rsidRPr="00012CB7" w:rsidRDefault="00191C1E" w:rsidP="00191C1E">
            <w:pPr>
              <w:spacing w:line="240" w:lineRule="auto"/>
              <w:ind w:right="-72"/>
              <w:rPr>
                <w:rFonts w:asciiTheme="minorHAnsi" w:hAnsiTheme="minorHAnsi" w:cstheme="minorHAnsi"/>
                <w:sz w:val="18"/>
                <w:szCs w:val="18"/>
              </w:rPr>
            </w:pP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lastRenderedPageBreak/>
              <w:t>MPFF 3000 mg/day for 4 days, then 2000 mg/day for 3 days, then 1000 mg/day for 83 days</w:t>
            </w:r>
          </w:p>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Double-blind RCT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100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50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 n = 50</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 xml:space="preserve">a </w:t>
            </w:r>
            <w:r w:rsidRPr="00012CB7">
              <w:rPr>
                <w:rFonts w:asciiTheme="minorHAnsi" w:hAnsiTheme="minorHAnsi" w:cstheme="minorHAnsi"/>
                <w:sz w:val="18"/>
                <w:szCs w:val="18"/>
              </w:rPr>
              <w:t>33–35y</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21% women</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Inclusion criteria: Outpatients of either sex, age &gt;18y, with past history of HD of &lt;18 months’ duration and presenting with acute rectal bleeding of &lt;3 days’ duration, in association with visibly distended or displaced anal cushions </w:t>
            </w:r>
            <w:r w:rsidRPr="00012CB7">
              <w:rPr>
                <w:rFonts w:asciiTheme="minorHAnsi" w:hAnsiTheme="minorHAnsi" w:cstheme="minorHAnsi"/>
                <w:sz w:val="18"/>
                <w:szCs w:val="18"/>
              </w:rPr>
              <w:lastRenderedPageBreak/>
              <w:t>grade 1 or 2 internal hemorrhoids identified on proctoscopic examination</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patients with anal fissure, inflammatory bowel disease, colorectal cancer or pregnancy; previous laser treatment or use of a flavonoid drug 1 month before inclusion. Previous treatment with analgesics, topical antihemorrhoidal ointments, non-steroidal anti-inflammatory drugs, steroids, anticoagulants or antiplatelet agents</w:t>
            </w:r>
          </w:p>
        </w:tc>
        <w:tc>
          <w:tcPr>
            <w:tcW w:w="815"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Bleeding cessation</w:t>
            </w:r>
          </w:p>
        </w:tc>
        <w:tc>
          <w:tcPr>
            <w:tcW w:w="177" w:type="pct"/>
            <w:tcBorders>
              <w:top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tcBorders>
            <w:vAlign w:val="center"/>
          </w:tcPr>
          <w:p w:rsidR="00191C1E" w:rsidRPr="00012CB7" w:rsidRDefault="00191C1E" w:rsidP="00191C1E">
            <w:pPr>
              <w:pStyle w:val="ListParagraph"/>
              <w:spacing w:before="40"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40/50 (80%)</w:t>
            </w:r>
          </w:p>
        </w:tc>
        <w:tc>
          <w:tcPr>
            <w:tcW w:w="518" w:type="pct"/>
            <w:tcBorders>
              <w:top w:val="single" w:sz="4" w:space="0" w:color="BFBFBF" w:themeColor="background1" w:themeShade="BF"/>
            </w:tcBorders>
            <w:vAlign w:val="center"/>
          </w:tcPr>
          <w:p w:rsidR="00191C1E" w:rsidRPr="00012CB7" w:rsidRDefault="00191C1E" w:rsidP="00191C1E">
            <w:pPr>
              <w:pStyle w:val="ListParagraph"/>
              <w:spacing w:before="40"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19/50 (38%)</w:t>
            </w:r>
          </w:p>
        </w:tc>
        <w:tc>
          <w:tcPr>
            <w:tcW w:w="368" w:type="pct"/>
            <w:tcBorders>
              <w:top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C5ED0">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Pr>
          <w:p w:rsidR="00191C1E" w:rsidRPr="00012CB7" w:rsidRDefault="00191C1E" w:rsidP="00191C1E">
            <w:pPr>
              <w:spacing w:line="240" w:lineRule="auto"/>
              <w:ind w:left="34"/>
              <w:rPr>
                <w:rFonts w:asciiTheme="minorHAnsi" w:hAnsiTheme="minorHAnsi" w:cstheme="minorHAnsi"/>
                <w:sz w:val="18"/>
                <w:szCs w:val="18"/>
              </w:rPr>
            </w:pPr>
          </w:p>
        </w:tc>
        <w:tc>
          <w:tcPr>
            <w:tcW w:w="177" w:type="pct"/>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vAlign w:val="center"/>
          </w:tcPr>
          <w:p w:rsidR="00191C1E" w:rsidRPr="00012CB7" w:rsidRDefault="00191C1E" w:rsidP="00191C1E">
            <w:pPr>
              <w:pStyle w:val="ListParagraph"/>
              <w:spacing w:before="40" w:after="4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46/50 (92%)</w:t>
            </w:r>
          </w:p>
        </w:tc>
        <w:tc>
          <w:tcPr>
            <w:tcW w:w="518" w:type="pct"/>
            <w:vAlign w:val="center"/>
          </w:tcPr>
          <w:p w:rsidR="00191C1E" w:rsidRPr="00012CB7" w:rsidRDefault="00191C1E" w:rsidP="00191C1E">
            <w:pPr>
              <w:pStyle w:val="ListParagraph"/>
              <w:spacing w:before="40" w:after="4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20/50 (40%)</w:t>
            </w:r>
          </w:p>
        </w:tc>
        <w:tc>
          <w:tcPr>
            <w:tcW w:w="368" w:type="pct"/>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C5ED0">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Pr>
          <w:p w:rsidR="00191C1E" w:rsidRPr="00012CB7" w:rsidRDefault="00191C1E" w:rsidP="00191C1E">
            <w:pPr>
              <w:spacing w:line="240" w:lineRule="auto"/>
              <w:ind w:left="34"/>
              <w:rPr>
                <w:rFonts w:asciiTheme="minorHAnsi" w:hAnsiTheme="minorHAnsi" w:cstheme="minorHAnsi"/>
                <w:sz w:val="18"/>
                <w:szCs w:val="18"/>
              </w:rPr>
            </w:pPr>
          </w:p>
        </w:tc>
        <w:tc>
          <w:tcPr>
            <w:tcW w:w="177" w:type="pct"/>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5</w:t>
            </w:r>
          </w:p>
        </w:tc>
        <w:tc>
          <w:tcPr>
            <w:tcW w:w="518" w:type="pct"/>
            <w:vAlign w:val="center"/>
          </w:tcPr>
          <w:p w:rsidR="00191C1E" w:rsidRPr="00012CB7" w:rsidRDefault="00191C1E" w:rsidP="00191C1E">
            <w:pPr>
              <w:pStyle w:val="ListParagraph"/>
              <w:spacing w:before="40" w:after="4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46/50 (92%)</w:t>
            </w:r>
          </w:p>
        </w:tc>
        <w:tc>
          <w:tcPr>
            <w:tcW w:w="518" w:type="pct"/>
            <w:vAlign w:val="center"/>
          </w:tcPr>
          <w:p w:rsidR="00191C1E" w:rsidRPr="00012CB7" w:rsidRDefault="00191C1E" w:rsidP="00191C1E">
            <w:pPr>
              <w:pStyle w:val="ListParagraph"/>
              <w:spacing w:before="40" w:after="4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26/50 (52%)</w:t>
            </w:r>
          </w:p>
        </w:tc>
        <w:tc>
          <w:tcPr>
            <w:tcW w:w="368" w:type="pct"/>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C5ED0">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Pr>
          <w:p w:rsidR="00191C1E" w:rsidRPr="00012CB7" w:rsidRDefault="00191C1E" w:rsidP="00191C1E">
            <w:pPr>
              <w:spacing w:line="240" w:lineRule="auto"/>
              <w:ind w:left="34"/>
              <w:rPr>
                <w:rFonts w:asciiTheme="minorHAnsi" w:hAnsiTheme="minorHAnsi" w:cstheme="minorHAnsi"/>
                <w:sz w:val="18"/>
                <w:szCs w:val="18"/>
              </w:rPr>
            </w:pPr>
          </w:p>
        </w:tc>
        <w:tc>
          <w:tcPr>
            <w:tcW w:w="177" w:type="pct"/>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w:t>
            </w:r>
          </w:p>
        </w:tc>
        <w:tc>
          <w:tcPr>
            <w:tcW w:w="518" w:type="pct"/>
            <w:vAlign w:val="center"/>
          </w:tcPr>
          <w:p w:rsidR="00191C1E" w:rsidRPr="00012CB7" w:rsidRDefault="00191C1E" w:rsidP="00191C1E">
            <w:pPr>
              <w:pStyle w:val="ListParagraph"/>
              <w:spacing w:before="40" w:after="4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47/50 (94%)</w:t>
            </w:r>
          </w:p>
        </w:tc>
        <w:tc>
          <w:tcPr>
            <w:tcW w:w="518" w:type="pct"/>
            <w:vAlign w:val="center"/>
          </w:tcPr>
          <w:p w:rsidR="00191C1E" w:rsidRPr="00012CB7" w:rsidRDefault="00191C1E" w:rsidP="00191C1E">
            <w:pPr>
              <w:pStyle w:val="ListParagraph"/>
              <w:spacing w:before="40" w:after="4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29/50 (58%)</w:t>
            </w:r>
          </w:p>
        </w:tc>
        <w:tc>
          <w:tcPr>
            <w:tcW w:w="368" w:type="pct"/>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FF7522">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bottom w:val="single" w:sz="4" w:space="0" w:color="BFBFBF" w:themeColor="background1" w:themeShade="BF"/>
            </w:tcBorders>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bottom w:val="single" w:sz="4" w:space="0" w:color="BFBFBF" w:themeColor="background1" w:themeShade="BF"/>
            </w:tcBorders>
            <w:vAlign w:val="center"/>
          </w:tcPr>
          <w:p w:rsidR="00191C1E" w:rsidRPr="00012CB7" w:rsidRDefault="00191C1E" w:rsidP="00191C1E">
            <w:pPr>
              <w:pStyle w:val="ListParagraph"/>
              <w:spacing w:before="40" w:after="4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47/50 (94%)</w:t>
            </w:r>
          </w:p>
        </w:tc>
        <w:tc>
          <w:tcPr>
            <w:tcW w:w="518" w:type="pct"/>
            <w:tcBorders>
              <w:bottom w:val="single" w:sz="4" w:space="0" w:color="BFBFBF" w:themeColor="background1" w:themeShade="BF"/>
            </w:tcBorders>
            <w:vAlign w:val="center"/>
          </w:tcPr>
          <w:p w:rsidR="00191C1E" w:rsidRPr="00012CB7" w:rsidRDefault="00191C1E" w:rsidP="00191C1E">
            <w:pPr>
              <w:pStyle w:val="ListParagraph"/>
              <w:spacing w:before="40" w:after="4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30/50 (60%)</w:t>
            </w:r>
          </w:p>
        </w:tc>
        <w:tc>
          <w:tcPr>
            <w:tcW w:w="368" w:type="pct"/>
            <w:tcBorders>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465A07">
        <w:trPr>
          <w:cantSplit/>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tcPr>
          <w:p w:rsidR="00191C1E" w:rsidRPr="00012CB7" w:rsidRDefault="00191C1E" w:rsidP="00EE534B">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Bleeding cessation to recurrence (interval days)</w:t>
            </w:r>
            <w:r w:rsidR="00EE534B" w:rsidRPr="00012CB7">
              <w:rPr>
                <w:rFonts w:asciiTheme="minorHAnsi" w:hAnsiTheme="minorHAnsi" w:cstheme="minorHAnsi"/>
                <w:sz w:val="18"/>
                <w:szCs w:val="18"/>
              </w:rPr>
              <w:t>, mean ± standard deviation</w:t>
            </w:r>
          </w:p>
        </w:tc>
        <w:tc>
          <w:tcPr>
            <w:tcW w:w="177"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before="120" w:line="240" w:lineRule="auto"/>
              <w:ind w:left="34" w:right="-115" w:hanging="58"/>
              <w:jc w:val="center"/>
              <w:rPr>
                <w:rFonts w:asciiTheme="minorHAnsi" w:hAnsiTheme="minorHAnsi" w:cstheme="minorHAnsi"/>
                <w:sz w:val="18"/>
                <w:szCs w:val="18"/>
              </w:rPr>
            </w:pP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pStyle w:val="ListParagraph"/>
              <w:spacing w:before="120" w:line="240" w:lineRule="auto"/>
              <w:ind w:left="34" w:right="-108"/>
              <w:contextualSpacing w:val="0"/>
              <w:jc w:val="center"/>
              <w:rPr>
                <w:rFonts w:asciiTheme="minorHAnsi" w:hAnsiTheme="minorHAnsi" w:cstheme="minorHAnsi"/>
                <w:sz w:val="18"/>
                <w:szCs w:val="18"/>
              </w:rPr>
            </w:pPr>
            <w:r w:rsidRPr="00012CB7">
              <w:rPr>
                <w:rFonts w:asciiTheme="minorHAnsi" w:hAnsiTheme="minorHAnsi" w:cstheme="minorHAnsi"/>
                <w:sz w:val="18"/>
                <w:szCs w:val="18"/>
              </w:rPr>
              <w:t>53.1 ± 22.7</w:t>
            </w:r>
          </w:p>
        </w:tc>
        <w:tc>
          <w:tcPr>
            <w:tcW w:w="518" w:type="pct"/>
            <w:tcBorders>
              <w:top w:val="single" w:sz="4" w:space="0" w:color="BFBFBF" w:themeColor="background1" w:themeShade="BF"/>
              <w:bottom w:val="single" w:sz="4" w:space="0" w:color="BFBFBF" w:themeColor="background1" w:themeShade="BF"/>
            </w:tcBorders>
          </w:tcPr>
          <w:p w:rsidR="00191C1E" w:rsidRPr="00012CB7" w:rsidRDefault="00191C1E" w:rsidP="00191C1E">
            <w:pPr>
              <w:pStyle w:val="ListParagraph"/>
              <w:spacing w:before="12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34.2 ± 22.6</w:t>
            </w:r>
          </w:p>
        </w:tc>
        <w:tc>
          <w:tcPr>
            <w:tcW w:w="368"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val="restart"/>
            <w:tcBorders>
              <w:top w:val="single" w:sz="4" w:space="0" w:color="BFBFBF" w:themeColor="background1" w:themeShade="BF"/>
            </w:tcBorders>
          </w:tcPr>
          <w:p w:rsidR="00EE534B" w:rsidRPr="00012CB7" w:rsidRDefault="00EE534B"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Panpimanmas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727BAE">
              <w:rPr>
                <w:rFonts w:asciiTheme="minorHAnsi" w:hAnsiTheme="minorHAnsi" w:cstheme="minorHAnsi"/>
                <w:sz w:val="18"/>
                <w:szCs w:val="18"/>
              </w:rPr>
              <w:t>[49]</w:t>
            </w:r>
            <w:r w:rsidRPr="00012CB7">
              <w:rPr>
                <w:rFonts w:asciiTheme="minorHAnsi" w:hAnsiTheme="minorHAnsi" w:cstheme="minorHAnsi"/>
                <w:sz w:val="18"/>
                <w:szCs w:val="18"/>
              </w:rPr>
              <w:t xml:space="preserve"> </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Thailand</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CQ</w:t>
            </w: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vs MPFF 3000 mg/day for 4 days, then 2000 mg/day for 3 days,</w:t>
            </w: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vs placebo </w:t>
            </w:r>
          </w:p>
        </w:tc>
        <w:tc>
          <w:tcPr>
            <w:tcW w:w="612" w:type="pct"/>
            <w:vMerge w:val="restart"/>
            <w:tcBorders>
              <w:top w:val="single" w:sz="4" w:space="0" w:color="BFBFBF" w:themeColor="background1" w:themeShade="BF"/>
            </w:tcBorders>
          </w:tcPr>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Double-blind RCT</w:t>
            </w: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 = 570</w:t>
            </w: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CQ: n = 191</w:t>
            </w: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MPFF: n = 189</w:t>
            </w: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Placebo: n = 190</w:t>
            </w:r>
          </w:p>
          <w:p w:rsidR="00EE534B" w:rsidRPr="00012CB7" w:rsidRDefault="00EE534B" w:rsidP="00191C1E">
            <w:pPr>
              <w:spacing w:line="240" w:lineRule="auto"/>
              <w:ind w:left="34" w:right="-106"/>
              <w:rPr>
                <w:rFonts w:asciiTheme="minorHAnsi" w:hAnsiTheme="minorHAnsi" w:cstheme="minorHAnsi"/>
                <w:sz w:val="18"/>
                <w:szCs w:val="18"/>
              </w:rPr>
            </w:pP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Mean age: not reported</w:t>
            </w:r>
          </w:p>
          <w:p w:rsidR="00EE534B" w:rsidRPr="00012CB7" w:rsidRDefault="00EE534B" w:rsidP="00191C1E">
            <w:pPr>
              <w:spacing w:line="240" w:lineRule="auto"/>
              <w:ind w:left="34" w:right="-106"/>
              <w:rPr>
                <w:rFonts w:asciiTheme="minorHAnsi" w:hAnsiTheme="minorHAnsi" w:cstheme="minorHAnsi"/>
                <w:sz w:val="18"/>
                <w:szCs w:val="18"/>
              </w:rPr>
            </w:pPr>
          </w:p>
          <w:p w:rsidR="00EE534B" w:rsidRPr="00012CB7" w:rsidRDefault="00EE534B"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49−55% women</w:t>
            </w:r>
            <w:r w:rsidRPr="00012CB7" w:rsidDel="00290DD6">
              <w:rPr>
                <w:rFonts w:asciiTheme="minorHAnsi" w:hAnsiTheme="minorHAnsi" w:cstheme="minorHAnsi"/>
                <w:sz w:val="18"/>
                <w:szCs w:val="18"/>
              </w:rPr>
              <w:t xml:space="preserve"> </w:t>
            </w:r>
          </w:p>
        </w:tc>
        <w:tc>
          <w:tcPr>
            <w:tcW w:w="1356" w:type="pct"/>
            <w:vMerge w:val="restart"/>
            <w:tcBorders>
              <w:top w:val="single" w:sz="4" w:space="0" w:color="BFBFBF" w:themeColor="background1" w:themeShade="BF"/>
            </w:tcBorders>
          </w:tcPr>
          <w:p w:rsidR="00EE534B" w:rsidRPr="00012CB7" w:rsidRDefault="00EE534B"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Inclusion criteria: acute rectal bleeding within five days</w:t>
            </w:r>
          </w:p>
          <w:p w:rsidR="00EE534B" w:rsidRPr="00012CB7" w:rsidRDefault="00EE534B" w:rsidP="00191C1E">
            <w:pPr>
              <w:spacing w:line="240" w:lineRule="auto"/>
              <w:ind w:left="34" w:right="-107"/>
              <w:rPr>
                <w:rFonts w:asciiTheme="minorHAnsi" w:hAnsiTheme="minorHAnsi" w:cstheme="minorHAnsi"/>
                <w:sz w:val="18"/>
                <w:szCs w:val="18"/>
              </w:rPr>
            </w:pPr>
          </w:p>
          <w:p w:rsidR="00EE534B" w:rsidRPr="00012CB7" w:rsidRDefault="00EE534B"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Exclusion criteria: previous hemorrhoidectomy, treatment with anticoagulant or acetylsalicylic acid, treatment with other antihemorrhoid drugs at that time, permanent prolapsed internal hemorrhoid requiring surgery, moderate to severe hypertension; cardiovascular diseases; renal failure, cirrhosis, pregnancy and lactation</w:t>
            </w:r>
          </w:p>
        </w:tc>
        <w:tc>
          <w:tcPr>
            <w:tcW w:w="2396" w:type="pct"/>
            <w:gridSpan w:val="5"/>
            <w:tcBorders>
              <w:top w:val="single" w:sz="4" w:space="0" w:color="BFBFBF" w:themeColor="background1" w:themeShade="BF"/>
              <w:bottom w:val="single" w:sz="4" w:space="0" w:color="BFBFBF" w:themeColor="background1" w:themeShade="BF"/>
            </w:tcBorders>
            <w:vAlign w:val="center"/>
          </w:tcPr>
          <w:p w:rsidR="00EE534B" w:rsidRPr="00012CB7" w:rsidRDefault="00EE534B" w:rsidP="00EE534B">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Percentage of patients </w:t>
            </w:r>
            <w:r w:rsidRPr="00012CB7">
              <w:rPr>
                <w:rFonts w:asciiTheme="minorHAnsi" w:hAnsiTheme="minorHAnsi" w:cstheme="minorHAnsi"/>
                <w:b/>
                <w:sz w:val="18"/>
                <w:szCs w:val="18"/>
              </w:rPr>
              <w:t>with an improvement in score</w:t>
            </w:r>
            <w:r w:rsidRPr="00012CB7">
              <w:rPr>
                <w:rFonts w:asciiTheme="minorHAnsi" w:hAnsiTheme="minorHAnsi" w:cstheme="minorHAnsi"/>
                <w:sz w:val="18"/>
                <w:szCs w:val="18"/>
              </w:rPr>
              <w:t>:</w:t>
            </w:r>
            <w:r w:rsidRPr="00012CB7">
              <w:rPr>
                <w:rFonts w:asciiTheme="minorHAnsi" w:hAnsiTheme="minorHAnsi" w:cstheme="minorHAnsi"/>
                <w:sz w:val="18"/>
                <w:szCs w:val="18"/>
                <w:vertAlign w:val="superscript"/>
              </w:rPr>
              <w:t>g</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Bleeding (patient)</w:t>
            </w:r>
          </w:p>
        </w:tc>
        <w:tc>
          <w:tcPr>
            <w:tcW w:w="177" w:type="pct"/>
            <w:tcBorders>
              <w:top w:val="single" w:sz="4" w:space="0" w:color="BFBFBF" w:themeColor="background1" w:themeShade="BF"/>
            </w:tcBorders>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tcBorders>
            <w:vAlign w:val="center"/>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118/174 (67.8%)</w:t>
            </w:r>
          </w:p>
        </w:tc>
        <w:tc>
          <w:tcPr>
            <w:tcW w:w="518" w:type="pct"/>
            <w:tcBorders>
              <w:top w:val="single" w:sz="4" w:space="0" w:color="BFBFBF" w:themeColor="background1" w:themeShade="BF"/>
            </w:tcBorders>
            <w:vAlign w:val="center"/>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132/178 (74.2%)</w:t>
            </w:r>
          </w:p>
        </w:tc>
        <w:tc>
          <w:tcPr>
            <w:tcW w:w="368" w:type="pct"/>
            <w:tcBorders>
              <w:top w:val="single" w:sz="4" w:space="0" w:color="BFBFBF" w:themeColor="background1" w:themeShade="BF"/>
            </w:tcBorders>
            <w:vAlign w:val="center"/>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 (patient)</w:t>
            </w:r>
          </w:p>
        </w:tc>
        <w:tc>
          <w:tcPr>
            <w:tcW w:w="177" w:type="pct"/>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57/174 (32.8%)</w:t>
            </w:r>
          </w:p>
        </w:tc>
        <w:tc>
          <w:tcPr>
            <w:tcW w:w="518" w:type="pct"/>
            <w:vAlign w:val="center"/>
          </w:tcPr>
          <w:p w:rsidR="00EE534B" w:rsidRPr="00012CB7" w:rsidRDefault="00EE534B" w:rsidP="00191C1E">
            <w:pPr>
              <w:spacing w:before="60" w:after="6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58/178 (32.6%)</w:t>
            </w:r>
          </w:p>
        </w:tc>
        <w:tc>
          <w:tcPr>
            <w:tcW w:w="368" w:type="pct"/>
            <w:vAlign w:val="center"/>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Discharge (patient)</w:t>
            </w:r>
          </w:p>
        </w:tc>
        <w:tc>
          <w:tcPr>
            <w:tcW w:w="177" w:type="pct"/>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9/174 (5.2%)</w:t>
            </w:r>
          </w:p>
        </w:tc>
        <w:tc>
          <w:tcPr>
            <w:tcW w:w="518" w:type="pct"/>
            <w:vAlign w:val="center"/>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11/178 (6.2%)</w:t>
            </w:r>
          </w:p>
        </w:tc>
        <w:tc>
          <w:tcPr>
            <w:tcW w:w="368" w:type="pct"/>
            <w:vAlign w:val="center"/>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Pruritus (patient)</w:t>
            </w:r>
          </w:p>
        </w:tc>
        <w:tc>
          <w:tcPr>
            <w:tcW w:w="177" w:type="pct"/>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12/174 (6.9%)</w:t>
            </w:r>
          </w:p>
        </w:tc>
        <w:tc>
          <w:tcPr>
            <w:tcW w:w="518" w:type="pct"/>
            <w:vAlign w:val="center"/>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17/178 (9.6%)</w:t>
            </w:r>
          </w:p>
        </w:tc>
        <w:tc>
          <w:tcPr>
            <w:tcW w:w="368" w:type="pct"/>
            <w:vAlign w:val="center"/>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Prolapse (patient)</w:t>
            </w:r>
          </w:p>
        </w:tc>
        <w:tc>
          <w:tcPr>
            <w:tcW w:w="177" w:type="pct"/>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6/174 (3.4%)</w:t>
            </w:r>
          </w:p>
        </w:tc>
        <w:tc>
          <w:tcPr>
            <w:tcW w:w="518" w:type="pct"/>
            <w:vAlign w:val="center"/>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11/178 (6.2%)</w:t>
            </w:r>
          </w:p>
        </w:tc>
        <w:tc>
          <w:tcPr>
            <w:tcW w:w="368" w:type="pct"/>
            <w:vAlign w:val="center"/>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Bleeding (investigator)</w:t>
            </w:r>
          </w:p>
        </w:tc>
        <w:tc>
          <w:tcPr>
            <w:tcW w:w="177" w:type="pct"/>
            <w:vAlign w:val="center"/>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28/174 (16.1%)</w:t>
            </w:r>
          </w:p>
        </w:tc>
        <w:tc>
          <w:tcPr>
            <w:tcW w:w="518" w:type="pct"/>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25/178 (14.0%)</w:t>
            </w:r>
          </w:p>
        </w:tc>
        <w:tc>
          <w:tcPr>
            <w:tcW w:w="368" w:type="pct"/>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EE534B">
        <w:trPr>
          <w:cantSplit/>
          <w:trHeight w:val="340"/>
        </w:trPr>
        <w:tc>
          <w:tcPr>
            <w:tcW w:w="636" w:type="pct"/>
            <w:vMerge/>
            <w:tcBorders>
              <w:bottom w:val="single" w:sz="4" w:space="0" w:color="BFBFBF" w:themeColor="background1" w:themeShade="BF"/>
            </w:tcBorders>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tcPr>
          <w:p w:rsidR="00EE534B" w:rsidRPr="00012CB7" w:rsidRDefault="00EE534B" w:rsidP="00EE534B">
            <w:pPr>
              <w:spacing w:after="40"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Edema (investigator)</w:t>
            </w:r>
          </w:p>
        </w:tc>
        <w:tc>
          <w:tcPr>
            <w:tcW w:w="177" w:type="pct"/>
            <w:tcBorders>
              <w:bottom w:val="single" w:sz="4" w:space="0" w:color="BFBFBF" w:themeColor="background1" w:themeShade="BF"/>
            </w:tcBorders>
          </w:tcPr>
          <w:p w:rsidR="00EE534B" w:rsidRPr="00012CB7" w:rsidRDefault="00EE534B" w:rsidP="00191C1E">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bottom w:val="single" w:sz="4" w:space="0" w:color="BFBFBF" w:themeColor="background1" w:themeShade="BF"/>
            </w:tcBorders>
          </w:tcPr>
          <w:p w:rsidR="00EE534B" w:rsidRPr="00012CB7" w:rsidRDefault="00EE534B" w:rsidP="00191C1E">
            <w:pPr>
              <w:spacing w:before="60" w:after="6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54/174 (31.0%)</w:t>
            </w:r>
          </w:p>
        </w:tc>
        <w:tc>
          <w:tcPr>
            <w:tcW w:w="518" w:type="pct"/>
            <w:tcBorders>
              <w:bottom w:val="single" w:sz="4" w:space="0" w:color="BFBFBF" w:themeColor="background1" w:themeShade="BF"/>
            </w:tcBorders>
          </w:tcPr>
          <w:p w:rsidR="00EE534B" w:rsidRPr="00012CB7" w:rsidRDefault="00EE534B" w:rsidP="00191C1E">
            <w:pPr>
              <w:pStyle w:val="ListParagraph"/>
              <w:spacing w:before="60" w:after="60" w:line="240" w:lineRule="auto"/>
              <w:ind w:left="34" w:right="-59"/>
              <w:contextualSpacing w:val="0"/>
              <w:jc w:val="center"/>
              <w:rPr>
                <w:rFonts w:asciiTheme="minorHAnsi" w:hAnsiTheme="minorHAnsi" w:cstheme="minorHAnsi"/>
                <w:sz w:val="18"/>
                <w:szCs w:val="18"/>
              </w:rPr>
            </w:pPr>
            <w:r w:rsidRPr="00012CB7">
              <w:rPr>
                <w:rFonts w:asciiTheme="minorHAnsi" w:hAnsiTheme="minorHAnsi" w:cstheme="minorHAnsi"/>
                <w:sz w:val="18"/>
                <w:szCs w:val="18"/>
              </w:rPr>
              <w:t>68/178 (38.2%)</w:t>
            </w:r>
          </w:p>
        </w:tc>
        <w:tc>
          <w:tcPr>
            <w:tcW w:w="368" w:type="pct"/>
            <w:tcBorders>
              <w:bottom w:val="single" w:sz="4" w:space="0" w:color="BFBFBF" w:themeColor="background1" w:themeShade="BF"/>
            </w:tcBorders>
          </w:tcPr>
          <w:p w:rsidR="00EE534B" w:rsidRPr="00012CB7" w:rsidRDefault="00EE534B" w:rsidP="00191C1E">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FA05B4">
        <w:trPr>
          <w:cantSplit/>
          <w:trHeight w:val="397"/>
        </w:trPr>
        <w:tc>
          <w:tcPr>
            <w:tcW w:w="636" w:type="pct"/>
            <w:vMerge w:val="restart"/>
            <w:tcBorders>
              <w:top w:val="single" w:sz="4" w:space="0" w:color="BFBFBF" w:themeColor="background1" w:themeShade="BF"/>
            </w:tcBorders>
          </w:tcPr>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Vajrabukka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727BAE">
              <w:rPr>
                <w:rFonts w:asciiTheme="minorHAnsi" w:hAnsiTheme="minorHAnsi" w:cstheme="minorHAnsi"/>
                <w:sz w:val="18"/>
                <w:szCs w:val="18"/>
              </w:rPr>
              <w:t>48</w:t>
            </w:r>
            <w:r w:rsidRPr="00012CB7">
              <w:rPr>
                <w:rFonts w:asciiTheme="minorHAnsi" w:hAnsiTheme="minorHAnsi" w:cstheme="minorHAnsi"/>
                <w:sz w:val="18"/>
                <w:szCs w:val="18"/>
              </w:rPr>
              <w:t xml:space="preserve">] </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Thailand</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4 days, then 2000 mg/day for 3 days</w:t>
            </w: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Double-blind RCT </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226 </w:t>
            </w: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n = 121</w:t>
            </w: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 n = 105</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35–37y</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50% women</w:t>
            </w:r>
          </w:p>
        </w:tc>
        <w:tc>
          <w:tcPr>
            <w:tcW w:w="1356" w:type="pct"/>
            <w:vMerge w:val="restart"/>
            <w:tcBorders>
              <w:top w:val="single" w:sz="4" w:space="0" w:color="BFBFBF" w:themeColor="background1" w:themeShade="BF"/>
            </w:tcBorders>
          </w:tcPr>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non-pregnant outpatients &gt;18y</w:t>
            </w:r>
            <w:r w:rsidRPr="00012CB7" w:rsidDel="00A44BD5">
              <w:rPr>
                <w:rFonts w:asciiTheme="minorHAnsi" w:hAnsiTheme="minorHAnsi" w:cstheme="minorHAnsi"/>
                <w:sz w:val="18"/>
                <w:szCs w:val="18"/>
              </w:rPr>
              <w:t xml:space="preserve"> </w:t>
            </w:r>
            <w:r w:rsidRPr="00012CB7">
              <w:rPr>
                <w:rFonts w:asciiTheme="minorHAnsi" w:hAnsiTheme="minorHAnsi" w:cstheme="minorHAnsi"/>
                <w:sz w:val="18"/>
                <w:szCs w:val="18"/>
              </w:rPr>
              <w:t>of age with acute symptoms of hemorrhoids for no longer than 3 days, with pain, discomfort, bleeding and discharge symptoms</w:t>
            </w:r>
          </w:p>
          <w:p w:rsidR="00EE534B" w:rsidRPr="00012CB7" w:rsidRDefault="00EE534B" w:rsidP="00191C1E">
            <w:pPr>
              <w:spacing w:line="240" w:lineRule="auto"/>
              <w:ind w:left="34" w:right="-72"/>
              <w:rPr>
                <w:rFonts w:asciiTheme="minorHAnsi" w:hAnsiTheme="minorHAnsi" w:cstheme="minorHAnsi"/>
                <w:sz w:val="18"/>
                <w:szCs w:val="18"/>
              </w:rPr>
            </w:pPr>
          </w:p>
          <w:p w:rsidR="00EE534B" w:rsidRPr="00012CB7" w:rsidRDefault="00EE534B"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permanently prolapsed hemorrhoids (grade 4) or associated anorectal diseases such as anal fissure, fistula-in-ano and abscesses</w:t>
            </w:r>
          </w:p>
        </w:tc>
        <w:tc>
          <w:tcPr>
            <w:tcW w:w="2396" w:type="pct"/>
            <w:gridSpan w:val="5"/>
            <w:tcBorders>
              <w:top w:val="single" w:sz="4" w:space="0" w:color="BFBFBF" w:themeColor="background1" w:themeShade="BF"/>
              <w:bottom w:val="single" w:sz="4" w:space="0" w:color="BFBFBF" w:themeColor="background1" w:themeShade="BF"/>
            </w:tcBorders>
            <w:vAlign w:val="center"/>
          </w:tcPr>
          <w:p w:rsidR="00EE534B" w:rsidRPr="00012CB7" w:rsidRDefault="00EE534B" w:rsidP="00EE534B">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t xml:space="preserve">Percentage of patients </w:t>
            </w:r>
            <w:r w:rsidRPr="00012CB7">
              <w:rPr>
                <w:rFonts w:asciiTheme="minorHAnsi" w:hAnsiTheme="minorHAnsi" w:cstheme="minorHAnsi"/>
                <w:b/>
                <w:sz w:val="18"/>
                <w:szCs w:val="18"/>
              </w:rPr>
              <w:t>with an improvement in score</w:t>
            </w:r>
            <w:r w:rsidRPr="00012CB7">
              <w:rPr>
                <w:rFonts w:asciiTheme="minorHAnsi" w:hAnsiTheme="minorHAnsi" w:cstheme="minorHAnsi"/>
                <w:sz w:val="18"/>
                <w:szCs w:val="18"/>
              </w:rPr>
              <w:t>:</w:t>
            </w:r>
            <w:r w:rsidRPr="00012CB7">
              <w:rPr>
                <w:rFonts w:asciiTheme="minorHAnsi" w:hAnsiTheme="minorHAnsi" w:cstheme="minorHAnsi"/>
                <w:sz w:val="18"/>
                <w:szCs w:val="18"/>
                <w:vertAlign w:val="superscript"/>
              </w:rPr>
              <w:t>h</w:t>
            </w:r>
          </w:p>
        </w:tc>
      </w:tr>
      <w:tr w:rsidR="00EE534B" w:rsidRPr="00012CB7" w:rsidTr="00FA05B4">
        <w:trPr>
          <w:cantSplit/>
          <w:trHeight w:val="397"/>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w:t>
            </w:r>
          </w:p>
        </w:tc>
        <w:tc>
          <w:tcPr>
            <w:tcW w:w="177" w:type="pct"/>
            <w:tcBorders>
              <w:top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69/88 (82.1%)</w:t>
            </w:r>
          </w:p>
        </w:tc>
        <w:tc>
          <w:tcPr>
            <w:tcW w:w="518" w:type="pct"/>
            <w:tcBorders>
              <w:top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66/78 (84.6%)</w:t>
            </w:r>
          </w:p>
        </w:tc>
        <w:tc>
          <w:tcPr>
            <w:tcW w:w="368" w:type="pct"/>
            <w:tcBorders>
              <w:top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FA05B4">
        <w:trPr>
          <w:cantSplit/>
          <w:trHeight w:val="397"/>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FA05B4">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Anal discomfort</w:t>
            </w:r>
          </w:p>
        </w:tc>
        <w:tc>
          <w:tcPr>
            <w:tcW w:w="177" w:type="pct"/>
            <w:vAlign w:val="center"/>
          </w:tcPr>
          <w:p w:rsidR="00EE534B" w:rsidRPr="00012CB7" w:rsidRDefault="00EE534B" w:rsidP="00FA05B4">
            <w:pPr>
              <w:spacing w:before="100" w:beforeAutospacing="1" w:after="100" w:afterAutospacing="1"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57/85 (67.1%)</w:t>
            </w:r>
          </w:p>
        </w:tc>
        <w:tc>
          <w:tcPr>
            <w:tcW w:w="518" w:type="pct"/>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39/69 (56.8%)</w:t>
            </w:r>
          </w:p>
        </w:tc>
        <w:tc>
          <w:tcPr>
            <w:tcW w:w="368" w:type="pct"/>
            <w:vAlign w:val="center"/>
          </w:tcPr>
          <w:p w:rsidR="00EE534B" w:rsidRPr="00012CB7" w:rsidRDefault="00EE534B" w:rsidP="00FA05B4">
            <w:pPr>
              <w:spacing w:before="100" w:beforeAutospacing="1" w:after="100" w:afterAutospacing="1"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FA05B4">
        <w:trPr>
          <w:cantSplit/>
          <w:trHeight w:val="397"/>
        </w:trPr>
        <w:tc>
          <w:tcPr>
            <w:tcW w:w="636" w:type="pct"/>
            <w:vMerge/>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Pr>
          <w:p w:rsidR="00EE534B" w:rsidRPr="00012CB7" w:rsidRDefault="00EE534B" w:rsidP="00191C1E">
            <w:pPr>
              <w:spacing w:line="240" w:lineRule="auto"/>
              <w:ind w:left="34" w:right="-107"/>
              <w:rPr>
                <w:rFonts w:asciiTheme="minorHAnsi" w:hAnsiTheme="minorHAnsi" w:cstheme="minorHAnsi"/>
                <w:sz w:val="18"/>
                <w:szCs w:val="18"/>
              </w:rPr>
            </w:pPr>
          </w:p>
        </w:tc>
        <w:tc>
          <w:tcPr>
            <w:tcW w:w="815" w:type="pct"/>
            <w:vAlign w:val="center"/>
          </w:tcPr>
          <w:p w:rsidR="00EE534B" w:rsidRPr="00012CB7" w:rsidRDefault="00EE534B" w:rsidP="00FA05B4">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Bleeding</w:t>
            </w:r>
          </w:p>
        </w:tc>
        <w:tc>
          <w:tcPr>
            <w:tcW w:w="177" w:type="pct"/>
            <w:vAlign w:val="center"/>
          </w:tcPr>
          <w:p w:rsidR="00EE534B" w:rsidRPr="00012CB7" w:rsidRDefault="00EE534B" w:rsidP="00FA05B4">
            <w:pPr>
              <w:spacing w:before="100" w:beforeAutospacing="1" w:after="100" w:afterAutospacing="1"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79/92 (85.9%)</w:t>
            </w:r>
          </w:p>
        </w:tc>
        <w:tc>
          <w:tcPr>
            <w:tcW w:w="518" w:type="pct"/>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73/90 (81.1%)</w:t>
            </w:r>
          </w:p>
        </w:tc>
        <w:tc>
          <w:tcPr>
            <w:tcW w:w="368" w:type="pct"/>
            <w:vAlign w:val="center"/>
          </w:tcPr>
          <w:p w:rsidR="00EE534B" w:rsidRPr="00012CB7" w:rsidRDefault="00EE534B" w:rsidP="00FA05B4">
            <w:pPr>
              <w:spacing w:before="100" w:beforeAutospacing="1" w:after="100" w:afterAutospacing="1"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EE534B" w:rsidRPr="00012CB7" w:rsidTr="00FA05B4">
        <w:trPr>
          <w:cantSplit/>
          <w:trHeight w:val="397"/>
        </w:trPr>
        <w:tc>
          <w:tcPr>
            <w:tcW w:w="636" w:type="pct"/>
            <w:vMerge/>
            <w:tcBorders>
              <w:bottom w:val="single" w:sz="4" w:space="0" w:color="BFBFBF" w:themeColor="background1" w:themeShade="BF"/>
            </w:tcBorders>
          </w:tcPr>
          <w:p w:rsidR="00EE534B" w:rsidRPr="00012CB7" w:rsidRDefault="00EE534B"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EE534B" w:rsidRPr="00012CB7" w:rsidRDefault="00EE534B"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EE534B" w:rsidRPr="00012CB7" w:rsidRDefault="00EE534B" w:rsidP="00191C1E">
            <w:pPr>
              <w:spacing w:before="120" w:after="120"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Discharge/leakage</w:t>
            </w:r>
          </w:p>
        </w:tc>
        <w:tc>
          <w:tcPr>
            <w:tcW w:w="177" w:type="pct"/>
            <w:tcBorders>
              <w:bottom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bottom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40/51 (78.9%)</w:t>
            </w:r>
          </w:p>
        </w:tc>
        <w:tc>
          <w:tcPr>
            <w:tcW w:w="518" w:type="pct"/>
            <w:tcBorders>
              <w:bottom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27/42 (64.7%)</w:t>
            </w:r>
          </w:p>
        </w:tc>
        <w:tc>
          <w:tcPr>
            <w:tcW w:w="368" w:type="pct"/>
            <w:tcBorders>
              <w:bottom w:val="single" w:sz="4" w:space="0" w:color="BFBFBF" w:themeColor="background1" w:themeShade="BF"/>
            </w:tcBorders>
            <w:vAlign w:val="center"/>
          </w:tcPr>
          <w:p w:rsidR="00EE534B" w:rsidRPr="00012CB7" w:rsidRDefault="00EE534B" w:rsidP="00FA05B4">
            <w:pPr>
              <w:spacing w:before="100" w:beforeAutospacing="1" w:after="100" w:afterAutospacing="1"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AA3E18">
        <w:trPr>
          <w:cantSplit/>
          <w:trHeight w:val="553"/>
        </w:trPr>
        <w:tc>
          <w:tcPr>
            <w:tcW w:w="63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Thanapongsathorn &amp;</w:t>
            </w:r>
            <w:r w:rsidRPr="00012CB7">
              <w:t xml:space="preserve"> </w:t>
            </w:r>
            <w:r w:rsidRPr="00012CB7">
              <w:rPr>
                <w:rFonts w:asciiTheme="minorHAnsi" w:hAnsiTheme="minorHAnsi" w:cstheme="minorHAnsi"/>
                <w:sz w:val="18"/>
                <w:szCs w:val="18"/>
              </w:rPr>
              <w:t>Vajrabukka [</w:t>
            </w:r>
            <w:r w:rsidR="00E81F29">
              <w:rPr>
                <w:rFonts w:asciiTheme="minorHAnsi" w:hAnsiTheme="minorHAnsi" w:cstheme="minorHAnsi"/>
                <w:sz w:val="18"/>
                <w:szCs w:val="18"/>
              </w:rPr>
              <w:t>5</w:t>
            </w:r>
            <w:r w:rsidR="00727BAE">
              <w:rPr>
                <w:rFonts w:asciiTheme="minorHAnsi" w:hAnsiTheme="minorHAnsi" w:cstheme="minorHAnsi"/>
                <w:sz w:val="18"/>
                <w:szCs w:val="18"/>
              </w:rPr>
              <w:t>4</w:t>
            </w:r>
            <w:r w:rsidRPr="00012CB7">
              <w:rPr>
                <w:rFonts w:asciiTheme="minorHAnsi" w:hAnsiTheme="minorHAnsi" w:cstheme="minorHAnsi"/>
                <w:sz w:val="18"/>
                <w:szCs w:val="18"/>
              </w:rPr>
              <w:t>]</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Thailand</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MPFF 6000 mg/day for 4 days, 2000 mg/day for 10 days</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vs placebo</w:t>
            </w:r>
          </w:p>
        </w:tc>
        <w:tc>
          <w:tcPr>
            <w:tcW w:w="612" w:type="pct"/>
            <w:vMerge w:val="restart"/>
            <w:tcBorders>
              <w:top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lastRenderedPageBreak/>
              <w:t>Double-blind RCT</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 = 100</w:t>
            </w: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 xml:space="preserve">MPFF: n = 50 </w:t>
            </w: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Placebo: n = 50</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Mean age: 32y</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59% women</w:t>
            </w:r>
          </w:p>
        </w:tc>
        <w:tc>
          <w:tcPr>
            <w:tcW w:w="1356" w:type="pct"/>
            <w:vMerge w:val="restart"/>
            <w:tcBorders>
              <w:top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lastRenderedPageBreak/>
              <w:t>Inclusion criteria: new and consecutive patients with acute symptoms due to first and second degree internal hemorrhoids (Goligher classification)</w:t>
            </w:r>
          </w:p>
          <w:p w:rsidR="00191C1E" w:rsidRPr="00012CB7" w:rsidRDefault="00191C1E" w:rsidP="00191C1E">
            <w:pPr>
              <w:spacing w:line="240" w:lineRule="auto"/>
              <w:ind w:left="34" w:right="-107"/>
              <w:rPr>
                <w:rFonts w:asciiTheme="minorHAnsi" w:hAnsiTheme="minorHAnsi" w:cstheme="minorHAnsi"/>
                <w:sz w:val="18"/>
                <w:szCs w:val="18"/>
              </w:rPr>
            </w:pPr>
          </w:p>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lastRenderedPageBreak/>
              <w:t>Subjective improvement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74%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right="-59"/>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AA3E18">
        <w:trPr>
          <w:cantSplit/>
          <w:trHeight w:val="553"/>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Objective improvement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52%</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22%</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AA3E18">
        <w:trPr>
          <w:cantSplit/>
          <w:trHeight w:val="553"/>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Subjective improvement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98%</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94%</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DB6977">
        <w:trPr>
          <w:cantSplit/>
          <w:trHeight w:val="553"/>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Objective improvement</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14</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72%</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jc w:val="center"/>
              <w:rPr>
                <w:rFonts w:asciiTheme="minorHAnsi" w:hAnsiTheme="minorHAnsi" w:cstheme="minorHAnsi"/>
                <w:sz w:val="18"/>
                <w:szCs w:val="18"/>
              </w:rPr>
            </w:pPr>
            <w:r w:rsidRPr="00012CB7">
              <w:rPr>
                <w:rFonts w:asciiTheme="minorHAnsi" w:hAnsiTheme="minorHAnsi" w:cstheme="minorHAnsi"/>
                <w:sz w:val="18"/>
                <w:szCs w:val="18"/>
              </w:rPr>
              <w:t>62%</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FA05B4" w:rsidRPr="00012CB7" w:rsidTr="00FA05B4">
        <w:trPr>
          <w:cantSplit/>
          <w:trHeight w:val="460"/>
        </w:trPr>
        <w:tc>
          <w:tcPr>
            <w:tcW w:w="636" w:type="pct"/>
            <w:vMerge w:val="restart"/>
            <w:tcBorders>
              <w:top w:val="single" w:sz="4" w:space="0" w:color="BFBFBF" w:themeColor="background1" w:themeShade="BF"/>
            </w:tcBorders>
          </w:tcPr>
          <w:p w:rsidR="00FA05B4" w:rsidRPr="00012CB7" w:rsidRDefault="00FA05B4"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Mokhtare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E81F29">
              <w:rPr>
                <w:rFonts w:asciiTheme="minorHAnsi" w:hAnsiTheme="minorHAnsi" w:cstheme="minorHAnsi"/>
                <w:sz w:val="18"/>
                <w:szCs w:val="18"/>
              </w:rPr>
              <w:t>5</w:t>
            </w:r>
            <w:r w:rsidR="00727BAE">
              <w:rPr>
                <w:rFonts w:asciiTheme="minorHAnsi" w:hAnsiTheme="minorHAnsi" w:cstheme="minorHAnsi"/>
                <w:sz w:val="18"/>
                <w:szCs w:val="18"/>
              </w:rPr>
              <w:t>3</w:t>
            </w:r>
            <w:r w:rsidRPr="00012CB7">
              <w:rPr>
                <w:rFonts w:asciiTheme="minorHAnsi" w:hAnsiTheme="minorHAnsi" w:cstheme="minorHAnsi"/>
                <w:sz w:val="18"/>
                <w:szCs w:val="18"/>
              </w:rPr>
              <w:t>]</w:t>
            </w:r>
          </w:p>
          <w:p w:rsidR="00FA05B4" w:rsidRPr="00012CB7" w:rsidRDefault="00FA05B4" w:rsidP="00191C1E">
            <w:pPr>
              <w:spacing w:line="240" w:lineRule="auto"/>
              <w:ind w:left="34" w:right="-72"/>
              <w:rPr>
                <w:rFonts w:asciiTheme="minorHAnsi" w:hAnsiTheme="minorHAnsi" w:cstheme="minorHAnsi"/>
                <w:sz w:val="18"/>
                <w:szCs w:val="18"/>
              </w:rPr>
            </w:pPr>
          </w:p>
          <w:p w:rsidR="00FA05B4" w:rsidRPr="00012CB7" w:rsidRDefault="00FA05B4"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France</w:t>
            </w:r>
          </w:p>
          <w:p w:rsidR="00FA05B4" w:rsidRPr="00012CB7" w:rsidRDefault="00FA05B4" w:rsidP="00191C1E">
            <w:pPr>
              <w:spacing w:line="240" w:lineRule="auto"/>
              <w:ind w:left="34" w:right="-72"/>
              <w:rPr>
                <w:rFonts w:asciiTheme="minorHAnsi" w:hAnsiTheme="minorHAnsi" w:cstheme="minorHAnsi"/>
                <w:sz w:val="18"/>
                <w:szCs w:val="18"/>
              </w:rPr>
            </w:pPr>
          </w:p>
          <w:p w:rsidR="00FA05B4" w:rsidRPr="00012CB7" w:rsidRDefault="00FA05B4"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4 days, 2000 mg/day for 3 days + topicals</w:t>
            </w:r>
            <w:r w:rsidRPr="00012CB7">
              <w:rPr>
                <w:rFonts w:asciiTheme="minorHAnsi" w:hAnsiTheme="minorHAnsi" w:cstheme="minorHAnsi"/>
                <w:sz w:val="18"/>
                <w:szCs w:val="18"/>
              </w:rPr>
              <w:br/>
              <w:t xml:space="preserve">vs topicals only </w:t>
            </w:r>
          </w:p>
        </w:tc>
        <w:tc>
          <w:tcPr>
            <w:tcW w:w="612" w:type="pct"/>
            <w:vMerge w:val="restart"/>
            <w:tcBorders>
              <w:top w:val="single" w:sz="4" w:space="0" w:color="BFBFBF" w:themeColor="background1" w:themeShade="BF"/>
            </w:tcBorders>
          </w:tcPr>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RCT</w:t>
            </w:r>
          </w:p>
          <w:p w:rsidR="00FA05B4" w:rsidRPr="00012CB7" w:rsidRDefault="00FA05B4" w:rsidP="00191C1E">
            <w:pPr>
              <w:spacing w:line="240" w:lineRule="auto"/>
              <w:ind w:left="34" w:right="-106"/>
              <w:rPr>
                <w:rFonts w:asciiTheme="minorHAnsi" w:hAnsiTheme="minorHAnsi" w:cstheme="minorHAnsi"/>
                <w:sz w:val="18"/>
                <w:szCs w:val="18"/>
              </w:rPr>
            </w:pPr>
          </w:p>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 = 94</w:t>
            </w:r>
          </w:p>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MPFF: n = 47</w:t>
            </w:r>
          </w:p>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Placebo: n = 47</w:t>
            </w:r>
          </w:p>
          <w:p w:rsidR="00FA05B4" w:rsidRPr="00012CB7" w:rsidRDefault="00FA05B4" w:rsidP="00191C1E">
            <w:pPr>
              <w:spacing w:line="240" w:lineRule="auto"/>
              <w:ind w:left="34" w:right="-106"/>
              <w:rPr>
                <w:rFonts w:asciiTheme="minorHAnsi" w:hAnsiTheme="minorHAnsi" w:cstheme="minorHAnsi"/>
                <w:sz w:val="18"/>
                <w:szCs w:val="18"/>
              </w:rPr>
            </w:pPr>
          </w:p>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Mean age: 51y</w:t>
            </w:r>
          </w:p>
          <w:p w:rsidR="00FA05B4" w:rsidRPr="00012CB7" w:rsidRDefault="00FA05B4" w:rsidP="00191C1E">
            <w:pPr>
              <w:spacing w:line="240" w:lineRule="auto"/>
              <w:ind w:left="34" w:right="-106"/>
              <w:rPr>
                <w:rFonts w:asciiTheme="minorHAnsi" w:hAnsiTheme="minorHAnsi" w:cstheme="minorHAnsi"/>
                <w:sz w:val="18"/>
                <w:szCs w:val="18"/>
              </w:rPr>
            </w:pPr>
          </w:p>
          <w:p w:rsidR="00FA05B4" w:rsidRPr="00012CB7" w:rsidRDefault="00FA05B4"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61% women</w:t>
            </w:r>
            <w:r w:rsidRPr="00012CB7" w:rsidDel="00641A7B">
              <w:rPr>
                <w:rFonts w:asciiTheme="minorHAnsi" w:hAnsiTheme="minorHAnsi" w:cstheme="minorHAnsi"/>
                <w:sz w:val="18"/>
                <w:szCs w:val="18"/>
              </w:rPr>
              <w:t xml:space="preserve"> </w:t>
            </w:r>
          </w:p>
        </w:tc>
        <w:tc>
          <w:tcPr>
            <w:tcW w:w="1356" w:type="pct"/>
            <w:vMerge w:val="restart"/>
            <w:tcBorders>
              <w:top w:val="single" w:sz="4" w:space="0" w:color="BFBFBF" w:themeColor="background1" w:themeShade="BF"/>
            </w:tcBorders>
          </w:tcPr>
          <w:p w:rsidR="00FA05B4" w:rsidRPr="00012CB7" w:rsidRDefault="00FA05B4"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Inclusion criteria: Age &gt;18y and a diagnosis of acute hemorrhoids (acute anal pain or bleeding)</w:t>
            </w:r>
          </w:p>
          <w:p w:rsidR="00FA05B4" w:rsidRPr="00012CB7" w:rsidRDefault="00FA05B4" w:rsidP="00191C1E">
            <w:pPr>
              <w:spacing w:line="240" w:lineRule="auto"/>
              <w:ind w:left="34" w:right="-107"/>
              <w:rPr>
                <w:rFonts w:asciiTheme="minorHAnsi" w:hAnsiTheme="minorHAnsi" w:cstheme="minorHAnsi"/>
                <w:sz w:val="18"/>
                <w:szCs w:val="18"/>
              </w:rPr>
            </w:pPr>
          </w:p>
          <w:p w:rsidR="00FA05B4" w:rsidRPr="00012CB7" w:rsidRDefault="00FA05B4"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Exclusion criteria: patients with history of previous anorectal or hemorrhoid surgery, hemorrhoids grade I–IV, lactation, pregnancy, medications (antidepressants, flavonoids), severe systemic disease, hypertension, seizures, cancer, sleep disorders, allergy to MPFF, and who were non-cooperative</w:t>
            </w:r>
          </w:p>
        </w:tc>
        <w:tc>
          <w:tcPr>
            <w:tcW w:w="2396" w:type="pct"/>
            <w:gridSpan w:val="5"/>
            <w:tcBorders>
              <w:top w:val="single" w:sz="4" w:space="0" w:color="BFBFBF" w:themeColor="background1" w:themeShade="BF"/>
              <w:bottom w:val="single" w:sz="4" w:space="0" w:color="BFBFBF" w:themeColor="background1" w:themeShade="BF"/>
            </w:tcBorders>
            <w:vAlign w:val="center"/>
          </w:tcPr>
          <w:p w:rsidR="00FA05B4" w:rsidRPr="00012CB7" w:rsidRDefault="00FA05B4" w:rsidP="00FA05B4">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t xml:space="preserve">Mean </w:t>
            </w:r>
            <w:r w:rsidR="000E5F56" w:rsidRPr="00012CB7">
              <w:rPr>
                <w:rFonts w:asciiTheme="minorHAnsi" w:hAnsiTheme="minorHAnsi" w:cstheme="minorHAnsi"/>
                <w:sz w:val="18"/>
                <w:szCs w:val="18"/>
              </w:rPr>
              <w:t xml:space="preserve">score </w:t>
            </w:r>
            <w:r w:rsidRPr="00012CB7">
              <w:rPr>
                <w:rFonts w:asciiTheme="minorHAnsi" w:hAnsiTheme="minorHAnsi" w:cstheme="minorHAnsi"/>
                <w:sz w:val="18"/>
                <w:szCs w:val="18"/>
              </w:rPr>
              <w:t>± standard deviation:</w:t>
            </w:r>
          </w:p>
        </w:tc>
      </w:tr>
      <w:tr w:rsidR="00FA05B4" w:rsidRPr="00012CB7" w:rsidTr="00FA05B4">
        <w:trPr>
          <w:cantSplit/>
          <w:trHeight w:val="460"/>
        </w:trPr>
        <w:tc>
          <w:tcPr>
            <w:tcW w:w="636" w:type="pct"/>
            <w:vMerge/>
          </w:tcPr>
          <w:p w:rsidR="00FA05B4" w:rsidRPr="00012CB7" w:rsidRDefault="00FA05B4" w:rsidP="00191C1E">
            <w:pPr>
              <w:spacing w:line="240" w:lineRule="auto"/>
              <w:ind w:left="34" w:right="-72"/>
              <w:rPr>
                <w:rFonts w:asciiTheme="minorHAnsi" w:hAnsiTheme="minorHAnsi" w:cstheme="minorHAnsi"/>
                <w:sz w:val="18"/>
                <w:szCs w:val="18"/>
              </w:rPr>
            </w:pPr>
          </w:p>
        </w:tc>
        <w:tc>
          <w:tcPr>
            <w:tcW w:w="612" w:type="pct"/>
            <w:vMerge/>
          </w:tcPr>
          <w:p w:rsidR="00FA05B4" w:rsidRPr="00012CB7" w:rsidRDefault="00FA05B4" w:rsidP="00191C1E">
            <w:pPr>
              <w:spacing w:line="240" w:lineRule="auto"/>
              <w:ind w:left="34" w:right="-106"/>
              <w:rPr>
                <w:rFonts w:asciiTheme="minorHAnsi" w:hAnsiTheme="minorHAnsi" w:cstheme="minorHAnsi"/>
                <w:sz w:val="18"/>
                <w:szCs w:val="18"/>
              </w:rPr>
            </w:pPr>
          </w:p>
        </w:tc>
        <w:tc>
          <w:tcPr>
            <w:tcW w:w="1356" w:type="pct"/>
            <w:vMerge/>
          </w:tcPr>
          <w:p w:rsidR="00FA05B4" w:rsidRPr="00012CB7" w:rsidRDefault="00FA05B4"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FA05B4" w:rsidRPr="00012CB7" w:rsidRDefault="00FA05B4"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 xml:space="preserve">Total SF-12 </w:t>
            </w:r>
          </w:p>
        </w:tc>
        <w:tc>
          <w:tcPr>
            <w:tcW w:w="177" w:type="pct"/>
            <w:tcBorders>
              <w:top w:val="single" w:sz="4" w:space="0" w:color="BFBFBF" w:themeColor="background1" w:themeShade="BF"/>
            </w:tcBorders>
            <w:vAlign w:val="center"/>
          </w:tcPr>
          <w:p w:rsidR="00FA05B4" w:rsidRPr="00012CB7" w:rsidRDefault="00FA05B4"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518" w:type="pct"/>
            <w:tcBorders>
              <w:top w:val="single" w:sz="4" w:space="0" w:color="BFBFBF" w:themeColor="background1" w:themeShade="BF"/>
            </w:tcBorders>
            <w:vAlign w:val="center"/>
          </w:tcPr>
          <w:p w:rsidR="00FA05B4" w:rsidRPr="00012CB7" w:rsidRDefault="00FA05B4" w:rsidP="00191C1E">
            <w:pPr>
              <w:spacing w:before="120" w:after="12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24.3 ± 2.8</w:t>
            </w:r>
          </w:p>
        </w:tc>
        <w:tc>
          <w:tcPr>
            <w:tcW w:w="518" w:type="pct"/>
            <w:tcBorders>
              <w:top w:val="single" w:sz="4" w:space="0" w:color="BFBFBF" w:themeColor="background1" w:themeShade="BF"/>
            </w:tcBorders>
            <w:vAlign w:val="center"/>
          </w:tcPr>
          <w:p w:rsidR="00FA05B4" w:rsidRPr="00012CB7" w:rsidRDefault="00FA05B4" w:rsidP="00191C1E">
            <w:pPr>
              <w:spacing w:before="120" w:after="12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19.5 ± 2.9</w:t>
            </w:r>
          </w:p>
        </w:tc>
        <w:tc>
          <w:tcPr>
            <w:tcW w:w="368" w:type="pct"/>
            <w:tcBorders>
              <w:top w:val="single" w:sz="4" w:space="0" w:color="BFBFBF" w:themeColor="background1" w:themeShade="BF"/>
            </w:tcBorders>
            <w:vAlign w:val="center"/>
          </w:tcPr>
          <w:p w:rsidR="00FA05B4" w:rsidRPr="00012CB7" w:rsidRDefault="00FA05B4"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FA05B4" w:rsidRPr="00012CB7" w:rsidTr="00FA05B4">
        <w:trPr>
          <w:cantSplit/>
          <w:trHeight w:val="460"/>
        </w:trPr>
        <w:tc>
          <w:tcPr>
            <w:tcW w:w="636" w:type="pct"/>
            <w:vMerge/>
          </w:tcPr>
          <w:p w:rsidR="00FA05B4" w:rsidRPr="00012CB7" w:rsidRDefault="00FA05B4" w:rsidP="00191C1E">
            <w:pPr>
              <w:spacing w:line="240" w:lineRule="auto"/>
              <w:ind w:left="34" w:right="-72"/>
              <w:rPr>
                <w:rFonts w:asciiTheme="minorHAnsi" w:hAnsiTheme="minorHAnsi" w:cstheme="minorHAnsi"/>
                <w:sz w:val="18"/>
                <w:szCs w:val="18"/>
              </w:rPr>
            </w:pPr>
          </w:p>
        </w:tc>
        <w:tc>
          <w:tcPr>
            <w:tcW w:w="612" w:type="pct"/>
            <w:vMerge/>
          </w:tcPr>
          <w:p w:rsidR="00FA05B4" w:rsidRPr="00012CB7" w:rsidRDefault="00FA05B4" w:rsidP="00191C1E">
            <w:pPr>
              <w:spacing w:line="240" w:lineRule="auto"/>
              <w:ind w:left="34" w:right="-106"/>
              <w:rPr>
                <w:rFonts w:asciiTheme="minorHAnsi" w:hAnsiTheme="minorHAnsi" w:cstheme="minorHAnsi"/>
                <w:sz w:val="18"/>
                <w:szCs w:val="18"/>
              </w:rPr>
            </w:pPr>
          </w:p>
        </w:tc>
        <w:tc>
          <w:tcPr>
            <w:tcW w:w="1356" w:type="pct"/>
            <w:vMerge/>
          </w:tcPr>
          <w:p w:rsidR="00FA05B4" w:rsidRPr="00012CB7" w:rsidRDefault="00FA05B4" w:rsidP="00191C1E">
            <w:pPr>
              <w:spacing w:line="240" w:lineRule="auto"/>
              <w:ind w:left="34" w:right="-107"/>
              <w:rPr>
                <w:rFonts w:asciiTheme="minorHAnsi" w:hAnsiTheme="minorHAnsi" w:cstheme="minorHAnsi"/>
                <w:sz w:val="18"/>
                <w:szCs w:val="18"/>
              </w:rPr>
            </w:pPr>
          </w:p>
        </w:tc>
        <w:tc>
          <w:tcPr>
            <w:tcW w:w="815" w:type="pct"/>
            <w:vAlign w:val="center"/>
          </w:tcPr>
          <w:p w:rsidR="00FA05B4" w:rsidRPr="00012CB7" w:rsidRDefault="00FA05B4"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G</w:t>
            </w:r>
            <w:r w:rsidR="000E5F56" w:rsidRPr="00012CB7">
              <w:rPr>
                <w:rFonts w:asciiTheme="minorHAnsi" w:hAnsiTheme="minorHAnsi" w:cstheme="minorHAnsi"/>
                <w:sz w:val="18"/>
                <w:szCs w:val="18"/>
              </w:rPr>
              <w:t>eneral health</w:t>
            </w:r>
          </w:p>
        </w:tc>
        <w:tc>
          <w:tcPr>
            <w:tcW w:w="177" w:type="pct"/>
            <w:vAlign w:val="center"/>
          </w:tcPr>
          <w:p w:rsidR="00FA05B4" w:rsidRPr="00012CB7" w:rsidRDefault="00FA05B4"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518" w:type="pct"/>
            <w:vAlign w:val="center"/>
          </w:tcPr>
          <w:p w:rsidR="00FA05B4" w:rsidRPr="00012CB7" w:rsidRDefault="00FA05B4" w:rsidP="00191C1E">
            <w:pPr>
              <w:spacing w:before="120" w:after="12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31.1 ± 1.8</w:t>
            </w:r>
          </w:p>
        </w:tc>
        <w:tc>
          <w:tcPr>
            <w:tcW w:w="518" w:type="pct"/>
            <w:vAlign w:val="center"/>
          </w:tcPr>
          <w:p w:rsidR="00FA05B4" w:rsidRPr="00012CB7" w:rsidRDefault="00FA05B4" w:rsidP="00191C1E">
            <w:pPr>
              <w:spacing w:before="120" w:after="12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24.7 ± 3.2</w:t>
            </w:r>
          </w:p>
        </w:tc>
        <w:tc>
          <w:tcPr>
            <w:tcW w:w="368" w:type="pct"/>
            <w:vAlign w:val="center"/>
          </w:tcPr>
          <w:p w:rsidR="00FA05B4" w:rsidRPr="00012CB7" w:rsidRDefault="00FA05B4"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FA05B4" w:rsidRPr="00012CB7" w:rsidTr="00FA05B4">
        <w:trPr>
          <w:cantSplit/>
          <w:trHeight w:val="460"/>
        </w:trPr>
        <w:tc>
          <w:tcPr>
            <w:tcW w:w="636" w:type="pct"/>
            <w:vMerge/>
          </w:tcPr>
          <w:p w:rsidR="00FA05B4" w:rsidRPr="00012CB7" w:rsidRDefault="00FA05B4" w:rsidP="00191C1E">
            <w:pPr>
              <w:spacing w:line="240" w:lineRule="auto"/>
              <w:ind w:left="34" w:right="-72"/>
              <w:rPr>
                <w:rFonts w:asciiTheme="minorHAnsi" w:hAnsiTheme="minorHAnsi" w:cstheme="minorHAnsi"/>
                <w:sz w:val="18"/>
                <w:szCs w:val="18"/>
              </w:rPr>
            </w:pPr>
          </w:p>
        </w:tc>
        <w:tc>
          <w:tcPr>
            <w:tcW w:w="612" w:type="pct"/>
            <w:vMerge/>
          </w:tcPr>
          <w:p w:rsidR="00FA05B4" w:rsidRPr="00012CB7" w:rsidRDefault="00FA05B4" w:rsidP="00191C1E">
            <w:pPr>
              <w:spacing w:line="240" w:lineRule="auto"/>
              <w:ind w:left="34" w:right="-106"/>
              <w:rPr>
                <w:rFonts w:asciiTheme="minorHAnsi" w:hAnsiTheme="minorHAnsi" w:cstheme="minorHAnsi"/>
                <w:sz w:val="18"/>
                <w:szCs w:val="18"/>
              </w:rPr>
            </w:pPr>
          </w:p>
        </w:tc>
        <w:tc>
          <w:tcPr>
            <w:tcW w:w="1356" w:type="pct"/>
            <w:vMerge/>
          </w:tcPr>
          <w:p w:rsidR="00FA05B4" w:rsidRPr="00012CB7" w:rsidRDefault="00FA05B4"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FA05B4" w:rsidRPr="00012CB7" w:rsidRDefault="00FA05B4"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 (VAS 0–10)</w:t>
            </w:r>
          </w:p>
        </w:tc>
        <w:tc>
          <w:tcPr>
            <w:tcW w:w="177" w:type="pct"/>
            <w:tcBorders>
              <w:bottom w:val="single" w:sz="4" w:space="0" w:color="BFBFBF" w:themeColor="background1" w:themeShade="BF"/>
            </w:tcBorders>
            <w:vAlign w:val="center"/>
          </w:tcPr>
          <w:p w:rsidR="00FA05B4" w:rsidRPr="00012CB7" w:rsidRDefault="00FA05B4"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518" w:type="pct"/>
            <w:tcBorders>
              <w:bottom w:val="single" w:sz="4" w:space="0" w:color="BFBFBF" w:themeColor="background1" w:themeShade="BF"/>
            </w:tcBorders>
            <w:vAlign w:val="center"/>
          </w:tcPr>
          <w:p w:rsidR="00FA05B4" w:rsidRPr="00012CB7" w:rsidRDefault="00FA05B4" w:rsidP="00191C1E">
            <w:pPr>
              <w:spacing w:before="120" w:after="12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4.32 ± 2.4</w:t>
            </w:r>
          </w:p>
        </w:tc>
        <w:tc>
          <w:tcPr>
            <w:tcW w:w="518" w:type="pct"/>
            <w:tcBorders>
              <w:bottom w:val="single" w:sz="4" w:space="0" w:color="BFBFBF" w:themeColor="background1" w:themeShade="BF"/>
            </w:tcBorders>
            <w:vAlign w:val="center"/>
          </w:tcPr>
          <w:p w:rsidR="00FA05B4" w:rsidRPr="00012CB7" w:rsidRDefault="00FA05B4" w:rsidP="00191C1E">
            <w:pPr>
              <w:spacing w:before="120" w:after="12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4.23 ± 2.2</w:t>
            </w:r>
          </w:p>
        </w:tc>
        <w:tc>
          <w:tcPr>
            <w:tcW w:w="368" w:type="pct"/>
            <w:tcBorders>
              <w:bottom w:val="single" w:sz="4" w:space="0" w:color="BFBFBF" w:themeColor="background1" w:themeShade="BF"/>
            </w:tcBorders>
            <w:vAlign w:val="center"/>
          </w:tcPr>
          <w:p w:rsidR="00FA05B4" w:rsidRPr="00012CB7" w:rsidRDefault="00FA05B4"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FA05B4" w:rsidRPr="00012CB7" w:rsidTr="00FA05B4">
        <w:trPr>
          <w:cantSplit/>
          <w:trHeight w:val="460"/>
        </w:trPr>
        <w:tc>
          <w:tcPr>
            <w:tcW w:w="636" w:type="pct"/>
            <w:vMerge/>
            <w:tcBorders>
              <w:bottom w:val="single" w:sz="4" w:space="0" w:color="000000" w:themeColor="text1"/>
            </w:tcBorders>
          </w:tcPr>
          <w:p w:rsidR="00FA05B4" w:rsidRPr="00012CB7" w:rsidRDefault="00FA05B4" w:rsidP="00191C1E">
            <w:pPr>
              <w:spacing w:line="240" w:lineRule="auto"/>
              <w:ind w:left="34" w:right="-72"/>
              <w:rPr>
                <w:rFonts w:asciiTheme="minorHAnsi" w:hAnsiTheme="minorHAnsi" w:cstheme="minorHAnsi"/>
                <w:sz w:val="18"/>
                <w:szCs w:val="18"/>
              </w:rPr>
            </w:pPr>
          </w:p>
        </w:tc>
        <w:tc>
          <w:tcPr>
            <w:tcW w:w="612" w:type="pct"/>
            <w:vMerge/>
            <w:tcBorders>
              <w:bottom w:val="single" w:sz="4" w:space="0" w:color="000000" w:themeColor="text1"/>
            </w:tcBorders>
          </w:tcPr>
          <w:p w:rsidR="00FA05B4" w:rsidRPr="00012CB7" w:rsidRDefault="00FA05B4"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000000" w:themeColor="text1"/>
            </w:tcBorders>
          </w:tcPr>
          <w:p w:rsidR="00FA05B4" w:rsidRPr="00012CB7" w:rsidRDefault="00FA05B4"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000000" w:themeColor="text1"/>
            </w:tcBorders>
            <w:vAlign w:val="center"/>
          </w:tcPr>
          <w:p w:rsidR="00FA05B4" w:rsidRPr="00012CB7" w:rsidRDefault="00FA05B4"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Decreased bleeding</w:t>
            </w:r>
          </w:p>
        </w:tc>
        <w:tc>
          <w:tcPr>
            <w:tcW w:w="177" w:type="pct"/>
            <w:tcBorders>
              <w:top w:val="single" w:sz="4" w:space="0" w:color="BFBFBF" w:themeColor="background1" w:themeShade="BF"/>
              <w:bottom w:val="single" w:sz="4" w:space="0" w:color="000000" w:themeColor="text1"/>
            </w:tcBorders>
            <w:vAlign w:val="center"/>
          </w:tcPr>
          <w:p w:rsidR="00FA05B4" w:rsidRPr="00012CB7" w:rsidRDefault="00FA05B4" w:rsidP="00191C1E">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518" w:type="pct"/>
            <w:tcBorders>
              <w:top w:val="single" w:sz="4" w:space="0" w:color="BFBFBF" w:themeColor="background1" w:themeShade="BF"/>
              <w:bottom w:val="single" w:sz="4" w:space="0" w:color="000000" w:themeColor="text1"/>
            </w:tcBorders>
            <w:vAlign w:val="center"/>
          </w:tcPr>
          <w:p w:rsidR="00FA05B4" w:rsidRPr="00012CB7" w:rsidRDefault="00FA05B4" w:rsidP="00191C1E">
            <w:pPr>
              <w:spacing w:before="120" w:after="12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000000" w:themeColor="text1"/>
            </w:tcBorders>
            <w:vAlign w:val="center"/>
          </w:tcPr>
          <w:p w:rsidR="00FA05B4" w:rsidRPr="00012CB7" w:rsidRDefault="00FA05B4" w:rsidP="00191C1E">
            <w:pPr>
              <w:spacing w:before="120" w:after="12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44.8%</w:t>
            </w:r>
          </w:p>
        </w:tc>
        <w:tc>
          <w:tcPr>
            <w:tcW w:w="368" w:type="pct"/>
            <w:tcBorders>
              <w:top w:val="single" w:sz="4" w:space="0" w:color="BFBFBF" w:themeColor="background1" w:themeShade="BF"/>
              <w:bottom w:val="single" w:sz="4" w:space="0" w:color="000000" w:themeColor="text1"/>
            </w:tcBorders>
            <w:vAlign w:val="center"/>
          </w:tcPr>
          <w:p w:rsidR="00FA05B4" w:rsidRPr="00012CB7" w:rsidRDefault="00FA05B4" w:rsidP="00191C1E">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AA3E18">
        <w:trPr>
          <w:cantSplit/>
          <w:trHeight w:val="68"/>
        </w:trPr>
        <w:tc>
          <w:tcPr>
            <w:tcW w:w="5000" w:type="pct"/>
            <w:gridSpan w:val="8"/>
            <w:tcBorders>
              <w:top w:val="single" w:sz="4" w:space="0" w:color="000000" w:themeColor="text1"/>
              <w:bottom w:val="single" w:sz="4" w:space="0" w:color="000000" w:themeColor="text1"/>
            </w:tcBorders>
          </w:tcPr>
          <w:p w:rsidR="00191C1E" w:rsidRPr="00012CB7" w:rsidRDefault="00191C1E" w:rsidP="00191C1E">
            <w:pPr>
              <w:spacing w:before="120" w:after="120" w:line="240" w:lineRule="auto"/>
              <w:ind w:left="34" w:right="-74"/>
              <w:rPr>
                <w:rFonts w:asciiTheme="minorHAnsi" w:hAnsiTheme="minorHAnsi" w:cstheme="minorHAnsi"/>
                <w:b/>
                <w:sz w:val="18"/>
                <w:szCs w:val="18"/>
              </w:rPr>
            </w:pPr>
            <w:r w:rsidRPr="00012CB7">
              <w:rPr>
                <w:rFonts w:asciiTheme="minorHAnsi" w:hAnsiTheme="minorHAnsi" w:cstheme="minorHAnsi"/>
                <w:b/>
                <w:sz w:val="18"/>
                <w:szCs w:val="18"/>
              </w:rPr>
              <w:t>Investigations of effects of MPFF treatment following a medical/surgical procedure</w:t>
            </w:r>
          </w:p>
        </w:tc>
      </w:tr>
      <w:tr w:rsidR="00191C1E" w:rsidRPr="00012CB7" w:rsidTr="00DB6977">
        <w:trPr>
          <w:cantSplit/>
        </w:trPr>
        <w:tc>
          <w:tcPr>
            <w:tcW w:w="636" w:type="pct"/>
            <w:vMerge w:val="restart"/>
            <w:tcBorders>
              <w:top w:val="single" w:sz="4" w:space="0" w:color="000000" w:themeColor="text1"/>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Colak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hyperlink w:anchor="_ENREF_21" w:tooltip="Colak, 2003 #3094" w:history="1">
              <w:r w:rsidR="00E81F29">
                <w:rPr>
                  <w:rFonts w:asciiTheme="minorHAnsi" w:hAnsiTheme="minorHAnsi" w:cstheme="minorHAnsi"/>
                  <w:sz w:val="18"/>
                  <w:szCs w:val="18"/>
                </w:rPr>
                <w:t>5</w:t>
              </w:r>
              <w:r w:rsidR="00727BAE">
                <w:rPr>
                  <w:rFonts w:asciiTheme="minorHAnsi" w:hAnsiTheme="minorHAnsi" w:cstheme="minorHAnsi"/>
                  <w:sz w:val="18"/>
                  <w:szCs w:val="18"/>
                </w:rPr>
                <w:t>7</w:t>
              </w:r>
            </w:hyperlink>
            <w:r w:rsidRPr="00012CB7">
              <w:rPr>
                <w:rFonts w:asciiTheme="minorHAnsi" w:hAnsiTheme="minorHAnsi" w:cstheme="minorHAnsi"/>
                <w:sz w:val="18"/>
                <w:szCs w:val="18"/>
              </w:rPr>
              <w:t xml:space="preserve">]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Turkey</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(dose not reported)</w:t>
            </w:r>
            <w:r w:rsidRPr="00012CB7">
              <w:rPr>
                <w:rFonts w:asciiTheme="minorHAnsi" w:hAnsiTheme="minorHAnsi" w:cstheme="minorHAnsi"/>
                <w:sz w:val="18"/>
                <w:szCs w:val="18"/>
              </w:rPr>
              <w:br/>
              <w:t>vs no treatment for 7 days after hemorrhoidectomy</w:t>
            </w:r>
          </w:p>
        </w:tc>
        <w:tc>
          <w:tcPr>
            <w:tcW w:w="612" w:type="pct"/>
            <w:vMerge w:val="restart"/>
            <w:tcBorders>
              <w:top w:val="single" w:sz="4" w:space="0" w:color="000000" w:themeColor="text1"/>
            </w:tcBorders>
          </w:tcPr>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Observer-blind RCT</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 = 112</w:t>
            </w: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 xml:space="preserve">MPFF: n = 56 </w:t>
            </w: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No treatment: n = 56</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Median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41−45y</w:t>
            </w:r>
          </w:p>
          <w:p w:rsidR="00191C1E" w:rsidRPr="00012CB7" w:rsidRDefault="00191C1E" w:rsidP="00191C1E">
            <w:pPr>
              <w:spacing w:line="240" w:lineRule="auto"/>
              <w:ind w:left="34" w:right="-106"/>
              <w:rPr>
                <w:rFonts w:asciiTheme="minorHAnsi" w:hAnsiTheme="minorHAnsi" w:cstheme="minorHAnsi"/>
                <w:sz w:val="18"/>
                <w:szCs w:val="18"/>
              </w:rPr>
            </w:pPr>
          </w:p>
          <w:p w:rsidR="00191C1E" w:rsidRPr="00012CB7" w:rsidRDefault="00191C1E" w:rsidP="00191C1E">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40−43% women</w:t>
            </w:r>
            <w:r w:rsidRPr="00012CB7" w:rsidDel="00290DD6">
              <w:rPr>
                <w:rFonts w:asciiTheme="minorHAnsi" w:hAnsiTheme="minorHAnsi" w:cstheme="minorHAnsi"/>
                <w:sz w:val="18"/>
                <w:szCs w:val="18"/>
              </w:rPr>
              <w:t xml:space="preserve"> </w:t>
            </w:r>
          </w:p>
        </w:tc>
        <w:tc>
          <w:tcPr>
            <w:tcW w:w="1356" w:type="pct"/>
            <w:vMerge w:val="restart"/>
            <w:tcBorders>
              <w:top w:val="single" w:sz="4" w:space="0" w:color="000000" w:themeColor="text1"/>
            </w:tcBorders>
          </w:tcPr>
          <w:p w:rsidR="00191C1E" w:rsidRPr="00012CB7" w:rsidRDefault="00191C1E"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Inclusion criteria: patients with symptomatic third- or fourth-degree hemorrhoids who underwent hemorrhoidectomy</w:t>
            </w:r>
          </w:p>
          <w:p w:rsidR="00191C1E" w:rsidRPr="00012CB7" w:rsidRDefault="00191C1E" w:rsidP="00191C1E">
            <w:pPr>
              <w:spacing w:line="240" w:lineRule="auto"/>
              <w:ind w:left="34" w:right="-107"/>
              <w:rPr>
                <w:rFonts w:asciiTheme="minorHAnsi" w:hAnsiTheme="minorHAnsi" w:cstheme="minorHAnsi"/>
                <w:sz w:val="18"/>
                <w:szCs w:val="18"/>
              </w:rPr>
            </w:pPr>
          </w:p>
          <w:p w:rsidR="00191C1E" w:rsidRPr="00012CB7" w:rsidRDefault="00191C1E" w:rsidP="00191C1E">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Exclusion criteria: patients with concomitant anal disease, such as fissure, abscess, fistula, Crohn's disease, ulcerative colitis or rectal cancer; those taking oral anticoagulants</w:t>
            </w:r>
          </w:p>
        </w:tc>
        <w:tc>
          <w:tcPr>
            <w:tcW w:w="815" w:type="pct"/>
            <w:vMerge w:val="restart"/>
            <w:tcBorders>
              <w:top w:val="single" w:sz="4" w:space="0" w:color="000000" w:themeColor="text1"/>
              <w:bottom w:val="single" w:sz="4" w:space="0" w:color="BFBFBF" w:themeColor="background1" w:themeShade="BF"/>
            </w:tcBorders>
            <w:vAlign w:val="center"/>
          </w:tcPr>
          <w:p w:rsidR="00191C1E" w:rsidRPr="00012CB7" w:rsidRDefault="00191C1E" w:rsidP="00FA05B4">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Pain score (0–10)</w:t>
            </w:r>
            <w:r w:rsidR="00FA05B4" w:rsidRPr="00012CB7">
              <w:rPr>
                <w:rFonts w:asciiTheme="minorHAnsi" w:hAnsiTheme="minorHAnsi" w:cstheme="minorHAnsi"/>
                <w:sz w:val="18"/>
                <w:szCs w:val="18"/>
              </w:rPr>
              <w:t>, median (interquartile range)</w:t>
            </w:r>
          </w:p>
        </w:tc>
        <w:tc>
          <w:tcPr>
            <w:tcW w:w="177" w:type="pct"/>
            <w:tcBorders>
              <w:top w:val="single" w:sz="4" w:space="0" w:color="000000" w:themeColor="text1"/>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2</w:t>
            </w:r>
          </w:p>
        </w:tc>
        <w:tc>
          <w:tcPr>
            <w:tcW w:w="518" w:type="pct"/>
            <w:tcBorders>
              <w:top w:val="single" w:sz="4" w:space="0" w:color="000000" w:themeColor="text1"/>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 (2–7)</w:t>
            </w:r>
          </w:p>
        </w:tc>
        <w:tc>
          <w:tcPr>
            <w:tcW w:w="518" w:type="pct"/>
            <w:tcBorders>
              <w:top w:val="single" w:sz="4" w:space="0" w:color="000000" w:themeColor="text1"/>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6 (5–7)</w:t>
            </w:r>
          </w:p>
        </w:tc>
        <w:tc>
          <w:tcPr>
            <w:tcW w:w="368" w:type="pct"/>
            <w:tcBorders>
              <w:top w:val="single" w:sz="4" w:space="0" w:color="000000" w:themeColor="text1"/>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B6977">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3.5 (0–5.5)</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 (3.5–7)</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B6977">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 (0–3)</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3.5 (2–4)</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B6977">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Analgesic consumption</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38/56 (67.9%)</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before="40" w:after="40"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48/56 (85.7%)</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B6977">
        <w:trPr>
          <w:cantSplit/>
        </w:trPr>
        <w:tc>
          <w:tcPr>
            <w:tcW w:w="636" w:type="pct"/>
            <w:vMerge/>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Analgesic consumption duration (days)</w:t>
            </w:r>
            <w:r w:rsidR="00FA05B4" w:rsidRPr="00012CB7">
              <w:rPr>
                <w:rFonts w:asciiTheme="minorHAnsi" w:hAnsiTheme="minorHAnsi" w:cstheme="minorHAnsi"/>
                <w:sz w:val="18"/>
                <w:szCs w:val="18"/>
              </w:rPr>
              <w:t>, median (interquartile range)</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 (0–3)</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3 (1.5–3)</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B6977">
        <w:trPr>
          <w:cantSplit/>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Overall satisfaction rating (patient) “good” and “excellent”</w:t>
            </w:r>
            <w:r w:rsidRPr="00012CB7">
              <w:rPr>
                <w:rFonts w:asciiTheme="minorHAnsi" w:hAnsiTheme="minorHAnsi" w:cstheme="minorHAnsi"/>
                <w:sz w:val="18"/>
                <w:szCs w:val="18"/>
                <w:vertAlign w:val="superscript"/>
              </w:rPr>
              <w:t>i</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108"/>
              <w:jc w:val="center"/>
              <w:rPr>
                <w:rFonts w:asciiTheme="minorHAnsi" w:hAnsiTheme="minorHAnsi" w:cstheme="minorHAnsi"/>
                <w:sz w:val="18"/>
                <w:szCs w:val="18"/>
              </w:rPr>
            </w:pPr>
            <w:r w:rsidRPr="00012CB7">
              <w:rPr>
                <w:rFonts w:asciiTheme="minorHAnsi" w:hAnsiTheme="minorHAnsi" w:cstheme="minorHAnsi"/>
                <w:sz w:val="18"/>
                <w:szCs w:val="18"/>
              </w:rPr>
              <w:t>25/28 (89.3%)</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59"/>
              <w:jc w:val="center"/>
              <w:rPr>
                <w:rFonts w:asciiTheme="minorHAnsi" w:hAnsiTheme="minorHAnsi" w:cstheme="minorHAnsi"/>
                <w:sz w:val="18"/>
                <w:szCs w:val="18"/>
              </w:rPr>
            </w:pPr>
            <w:r w:rsidRPr="00012CB7">
              <w:rPr>
                <w:rFonts w:asciiTheme="minorHAnsi" w:hAnsiTheme="minorHAnsi" w:cstheme="minorHAnsi"/>
                <w:sz w:val="18"/>
                <w:szCs w:val="18"/>
              </w:rPr>
              <w:t>18/28 (64.3%)</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A4C20">
        <w:trPr>
          <w:cantSplit/>
          <w:trHeight w:val="579"/>
        </w:trPr>
        <w:tc>
          <w:tcPr>
            <w:tcW w:w="63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Dimitropoulos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hyperlink r:id="rId8" w:anchor="_ENREF_24" w:tooltip="Dimitroulopoulos, 2005 #3091" w:history="1">
              <w:r w:rsidR="00E81F29">
                <w:rPr>
                  <w:rFonts w:asciiTheme="minorHAnsi" w:hAnsiTheme="minorHAnsi" w:cstheme="minorHAnsi"/>
                  <w:sz w:val="18"/>
                  <w:szCs w:val="18"/>
                </w:rPr>
                <w:t>6</w:t>
              </w:r>
              <w:r w:rsidR="00727BAE">
                <w:rPr>
                  <w:rFonts w:asciiTheme="minorHAnsi" w:hAnsiTheme="minorHAnsi" w:cstheme="minorHAnsi"/>
                  <w:sz w:val="18"/>
                  <w:szCs w:val="18"/>
                </w:rPr>
                <w:t>2</w:t>
              </w:r>
            </w:hyperlink>
            <w:r w:rsidRPr="00012CB7">
              <w:rPr>
                <w:rFonts w:asciiTheme="minorHAnsi" w:hAnsiTheme="minorHAnsi" w:cstheme="minorHAnsi"/>
                <w:sz w:val="18"/>
                <w:szCs w:val="18"/>
              </w:rPr>
              <w:t xml:space="preserve">] </w:t>
            </w:r>
          </w:p>
          <w:p w:rsidR="00191C1E" w:rsidRPr="00012CB7" w:rsidRDefault="00191C1E" w:rsidP="00191C1E">
            <w:pPr>
              <w:pageBreakBefore/>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Greece</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IRP + MPFF 3000 mg/day for 5 days after IRP</w:t>
            </w:r>
            <w:r w:rsidRPr="00012CB7">
              <w:rPr>
                <w:rFonts w:asciiTheme="minorHAnsi" w:hAnsiTheme="minorHAnsi" w:cstheme="minorHAnsi"/>
                <w:sz w:val="18"/>
                <w:szCs w:val="18"/>
              </w:rPr>
              <w:br/>
              <w:t xml:space="preserve">vs IRP + no additional treatment </w:t>
            </w:r>
          </w:p>
        </w:tc>
        <w:tc>
          <w:tcPr>
            <w:tcW w:w="612"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Observer-blind RCT</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N = 234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 IRP: n = 117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IRP: n = 117</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 49.2y</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51% women</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p>
        </w:tc>
        <w:tc>
          <w:tcPr>
            <w:tcW w:w="1356" w:type="pct"/>
            <w:vMerge w:val="restart"/>
            <w:tcBorders>
              <w:top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Inclusion criteria: ambulatory male and female patients, aged &gt;18y, with rectal bleeding due to </w:t>
            </w:r>
            <w:r w:rsidRPr="00012CB7">
              <w:rPr>
                <w:rFonts w:asciiTheme="minorHAnsi" w:hAnsiTheme="minorHAnsi" w:cstheme="minorHAnsi"/>
                <w:sz w:val="18"/>
                <w:szCs w:val="18"/>
              </w:rPr>
              <w:lastRenderedPageBreak/>
              <w:t xml:space="preserve">acute internal hemorrhoids (grades I–III); no previous treatment for HD within the 6 months preceding the study; no coexistent colon diseases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pregnancy; history of acute HD attacks; concomitant large-bowel and anal canal diseases; history of pelvic radiation; use of anticoagulant and antiplatelet agents or nonsteroidal anti-inflammatory drugs</w:t>
            </w:r>
          </w:p>
        </w:tc>
        <w:tc>
          <w:tcPr>
            <w:tcW w:w="815"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Bleeding cessation</w:t>
            </w:r>
          </w:p>
        </w:tc>
        <w:tc>
          <w:tcPr>
            <w:tcW w:w="177" w:type="pct"/>
            <w:tcBorders>
              <w:top w:val="single" w:sz="4" w:space="0" w:color="BFBFBF" w:themeColor="background1" w:themeShade="BF"/>
            </w:tcBorders>
            <w:vAlign w:val="center"/>
          </w:tcPr>
          <w:p w:rsidR="00191C1E" w:rsidRPr="00012CB7" w:rsidRDefault="00191C1E" w:rsidP="00FA05B4">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5</w:t>
            </w:r>
          </w:p>
        </w:tc>
        <w:tc>
          <w:tcPr>
            <w:tcW w:w="518"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83/111 (74.8%)</w:t>
            </w:r>
          </w:p>
        </w:tc>
        <w:tc>
          <w:tcPr>
            <w:tcW w:w="518"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65/117 (55.6%)</w:t>
            </w:r>
          </w:p>
        </w:tc>
        <w:tc>
          <w:tcPr>
            <w:tcW w:w="368" w:type="pct"/>
            <w:tcBorders>
              <w:top w:val="single" w:sz="4" w:space="0" w:color="BFBFBF" w:themeColor="background1" w:themeShade="BF"/>
            </w:tcBorders>
            <w:vAlign w:val="center"/>
          </w:tcPr>
          <w:p w:rsidR="00191C1E" w:rsidRPr="00012CB7" w:rsidRDefault="00191C1E" w:rsidP="00191C1E">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t>Y</w:t>
            </w:r>
          </w:p>
        </w:tc>
      </w:tr>
      <w:tr w:rsidR="00191C1E" w:rsidRPr="00012CB7" w:rsidTr="00DA4C20">
        <w:trPr>
          <w:cantSplit/>
          <w:trHeight w:val="690"/>
        </w:trPr>
        <w:tc>
          <w:tcPr>
            <w:tcW w:w="636" w:type="pct"/>
            <w:vMerge/>
            <w:tcBorders>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191C1E" w:rsidRPr="00012CB7" w:rsidRDefault="00191C1E"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191C1E" w:rsidRPr="00012CB7" w:rsidRDefault="00191C1E" w:rsidP="00191C1E">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Bleeding recurrence</w:t>
            </w:r>
          </w:p>
        </w:tc>
        <w:tc>
          <w:tcPr>
            <w:tcW w:w="177" w:type="pct"/>
            <w:tcBorders>
              <w:bottom w:val="single" w:sz="4" w:space="0" w:color="BFBFBF" w:themeColor="background1" w:themeShade="BF"/>
            </w:tcBorders>
            <w:vAlign w:val="center"/>
          </w:tcPr>
          <w:p w:rsidR="00191C1E" w:rsidRPr="00012CB7" w:rsidRDefault="00191C1E" w:rsidP="00191C1E">
            <w:pPr>
              <w:spacing w:before="120" w:after="120" w:line="240" w:lineRule="auto"/>
              <w:ind w:left="-66" w:right="-115" w:hanging="58"/>
              <w:rPr>
                <w:rFonts w:asciiTheme="minorHAnsi" w:hAnsiTheme="minorHAnsi" w:cstheme="minorHAnsi"/>
                <w:sz w:val="18"/>
                <w:szCs w:val="18"/>
              </w:rPr>
            </w:pPr>
            <w:r w:rsidRPr="00012CB7">
              <w:rPr>
                <w:rFonts w:asciiTheme="minorHAnsi" w:hAnsiTheme="minorHAnsi" w:cstheme="minorHAnsi"/>
                <w:sz w:val="18"/>
                <w:szCs w:val="18"/>
              </w:rPr>
              <w:t>90</w:t>
            </w:r>
          </w:p>
        </w:tc>
        <w:tc>
          <w:tcPr>
            <w:tcW w:w="518"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4/83 (4.8%)</w:t>
            </w:r>
          </w:p>
        </w:tc>
        <w:tc>
          <w:tcPr>
            <w:tcW w:w="518"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ight="-59"/>
              <w:rPr>
                <w:rFonts w:asciiTheme="minorHAnsi" w:hAnsiTheme="minorHAnsi" w:cstheme="minorHAnsi"/>
                <w:sz w:val="18"/>
                <w:szCs w:val="18"/>
              </w:rPr>
            </w:pPr>
            <w:r w:rsidRPr="00012CB7">
              <w:rPr>
                <w:rFonts w:asciiTheme="minorHAnsi" w:hAnsiTheme="minorHAnsi" w:cstheme="minorHAnsi"/>
                <w:sz w:val="18"/>
                <w:szCs w:val="18"/>
              </w:rPr>
              <w:t>9/65 (13.8%)</w:t>
            </w:r>
          </w:p>
        </w:tc>
        <w:tc>
          <w:tcPr>
            <w:tcW w:w="368" w:type="pct"/>
            <w:tcBorders>
              <w:bottom w:val="single" w:sz="4" w:space="0" w:color="BFBFBF" w:themeColor="background1" w:themeShade="BF"/>
            </w:tcBorders>
            <w:vAlign w:val="center"/>
          </w:tcPr>
          <w:p w:rsidR="00191C1E" w:rsidRPr="00012CB7" w:rsidRDefault="00191C1E" w:rsidP="00191C1E">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t>N</w:t>
            </w:r>
          </w:p>
        </w:tc>
      </w:tr>
      <w:tr w:rsidR="00191C1E" w:rsidRPr="00012CB7" w:rsidTr="00DA4C20">
        <w:trPr>
          <w:cantSplit/>
        </w:trPr>
        <w:tc>
          <w:tcPr>
            <w:tcW w:w="636"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Ho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hyperlink w:anchor="_ENREF_27" w:tooltip="Ho, 1995 #3099" w:history="1">
              <w:r w:rsidR="00E81F29">
                <w:rPr>
                  <w:rFonts w:asciiTheme="minorHAnsi" w:hAnsiTheme="minorHAnsi" w:cstheme="minorHAnsi"/>
                  <w:sz w:val="18"/>
                  <w:szCs w:val="18"/>
                </w:rPr>
                <w:t>5</w:t>
              </w:r>
              <w:r w:rsidR="00727BAE">
                <w:rPr>
                  <w:rFonts w:asciiTheme="minorHAnsi" w:hAnsiTheme="minorHAnsi" w:cstheme="minorHAnsi"/>
                  <w:sz w:val="18"/>
                  <w:szCs w:val="18"/>
                </w:rPr>
                <w:t>5</w:t>
              </w:r>
            </w:hyperlink>
            <w:r w:rsidRPr="00012CB7">
              <w:rPr>
                <w:rFonts w:asciiTheme="minorHAnsi" w:hAnsiTheme="minorHAnsi" w:cstheme="minorHAnsi"/>
                <w:sz w:val="18"/>
                <w:szCs w:val="18"/>
              </w:rPr>
              <w:t xml:space="preserve">]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Singapore</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Hemorrhoidectomy + MPFF 3000 mg/day for 3 days then 1500 mg/day for 4 days,</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vs no additional treatment (NAT)</w:t>
            </w:r>
          </w:p>
        </w:tc>
        <w:tc>
          <w:tcPr>
            <w:tcW w:w="612" w:type="pct"/>
            <w:tcBorders>
              <w:top w:val="single" w:sz="4" w:space="0" w:color="BFBFBF" w:themeColor="background1" w:themeShade="BF"/>
              <w:bottom w:val="single" w:sz="4" w:space="0" w:color="BFBFBF" w:themeColor="background1" w:themeShade="BF"/>
            </w:tcBorders>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Observer-blind RCT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228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114 </w:t>
            </w: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NAT: n = 114 </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 39.5y</w:t>
            </w:r>
          </w:p>
          <w:p w:rsidR="00191C1E" w:rsidRPr="00012CB7" w:rsidRDefault="00191C1E" w:rsidP="00191C1E">
            <w:pPr>
              <w:spacing w:line="240" w:lineRule="auto"/>
              <w:ind w:left="34" w:right="-72"/>
              <w:rPr>
                <w:rFonts w:asciiTheme="minorHAnsi" w:hAnsiTheme="minorHAnsi" w:cstheme="minorHAnsi"/>
                <w:sz w:val="18"/>
                <w:szCs w:val="18"/>
              </w:rPr>
            </w:pPr>
          </w:p>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46% women</w:t>
            </w:r>
          </w:p>
        </w:tc>
        <w:tc>
          <w:tcPr>
            <w:tcW w:w="1356"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patients with three columns of symptomatic irreducible prolapsed hemorrhoids</w:t>
            </w:r>
          </w:p>
        </w:tc>
        <w:tc>
          <w:tcPr>
            <w:tcW w:w="815"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right="-72"/>
              <w:rPr>
                <w:rFonts w:asciiTheme="minorHAnsi" w:hAnsiTheme="minorHAnsi" w:cstheme="minorHAnsi"/>
                <w:sz w:val="18"/>
                <w:szCs w:val="18"/>
              </w:rPr>
            </w:pPr>
            <w:r w:rsidRPr="00012CB7">
              <w:rPr>
                <w:rFonts w:asciiTheme="minorHAnsi" w:hAnsiTheme="minorHAnsi" w:cstheme="minorHAnsi"/>
                <w:sz w:val="18"/>
                <w:szCs w:val="18"/>
              </w:rPr>
              <w:t>Bleeding (secondary)</w:t>
            </w:r>
          </w:p>
        </w:tc>
        <w:tc>
          <w:tcPr>
            <w:tcW w:w="177"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6–15</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1/114 (0.9%)</w:t>
            </w:r>
          </w:p>
        </w:tc>
        <w:tc>
          <w:tcPr>
            <w:tcW w:w="51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7/114 (6.1%)</w:t>
            </w:r>
          </w:p>
        </w:tc>
        <w:tc>
          <w:tcPr>
            <w:tcW w:w="368" w:type="pct"/>
            <w:tcBorders>
              <w:top w:val="single" w:sz="4" w:space="0" w:color="BFBFBF" w:themeColor="background1" w:themeShade="BF"/>
              <w:bottom w:val="single" w:sz="4" w:space="0" w:color="BFBFBF" w:themeColor="background1" w:themeShade="BF"/>
            </w:tcBorders>
            <w:vAlign w:val="center"/>
          </w:tcPr>
          <w:p w:rsidR="00191C1E" w:rsidRPr="00012CB7" w:rsidRDefault="00191C1E" w:rsidP="00191C1E">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0E5F56">
        <w:trPr>
          <w:cantSplit/>
        </w:trPr>
        <w:tc>
          <w:tcPr>
            <w:tcW w:w="636" w:type="pct"/>
            <w:vMerge w:val="restart"/>
            <w:tcBorders>
              <w:top w:val="single" w:sz="4" w:space="0" w:color="BFBFBF" w:themeColor="background1" w:themeShade="BF"/>
            </w:tcBorders>
          </w:tcPr>
          <w:p w:rsidR="000E5F56" w:rsidRPr="00012CB7" w:rsidRDefault="000E5F56" w:rsidP="00191C1E">
            <w:pPr>
              <w:spacing w:line="240" w:lineRule="auto"/>
              <w:ind w:left="34" w:right="-72"/>
              <w:rPr>
                <w:rFonts w:asciiTheme="minorHAnsi" w:hAnsiTheme="minorHAnsi" w:cstheme="minorHAnsi"/>
                <w:sz w:val="18"/>
                <w:szCs w:val="18"/>
                <w:lang w:val="es-CO"/>
              </w:rPr>
            </w:pPr>
            <w:r w:rsidRPr="00012CB7">
              <w:rPr>
                <w:rFonts w:asciiTheme="minorHAnsi" w:hAnsiTheme="minorHAnsi" w:cstheme="minorHAnsi"/>
                <w:sz w:val="18"/>
                <w:szCs w:val="18"/>
                <w:lang w:val="es-CO"/>
              </w:rPr>
              <w:t>La Torre &amp; Nicolai [</w:t>
            </w:r>
            <w:r w:rsidR="00E81F29">
              <w:rPr>
                <w:rFonts w:asciiTheme="minorHAnsi" w:hAnsiTheme="minorHAnsi" w:cstheme="minorHAnsi"/>
                <w:sz w:val="18"/>
                <w:szCs w:val="18"/>
                <w:lang w:val="es-CO"/>
              </w:rPr>
              <w:t>5</w:t>
            </w:r>
            <w:r w:rsidR="00727BAE">
              <w:rPr>
                <w:rFonts w:asciiTheme="minorHAnsi" w:hAnsiTheme="minorHAnsi" w:cstheme="minorHAnsi"/>
                <w:sz w:val="18"/>
                <w:szCs w:val="18"/>
                <w:lang w:val="es-CO"/>
              </w:rPr>
              <w:t>8</w:t>
            </w:r>
            <w:r w:rsidRPr="00012CB7">
              <w:rPr>
                <w:rFonts w:asciiTheme="minorHAnsi" w:hAnsiTheme="minorHAnsi" w:cstheme="minorHAnsi"/>
                <w:sz w:val="18"/>
                <w:szCs w:val="18"/>
                <w:lang w:val="es-CO"/>
              </w:rPr>
              <w:t>]</w:t>
            </w:r>
          </w:p>
          <w:p w:rsidR="000E5F56" w:rsidRPr="00012CB7" w:rsidRDefault="000E5F56" w:rsidP="00191C1E">
            <w:pPr>
              <w:spacing w:line="240" w:lineRule="auto"/>
              <w:ind w:left="34" w:right="-72"/>
              <w:rPr>
                <w:rFonts w:asciiTheme="minorHAnsi" w:hAnsiTheme="minorHAnsi" w:cstheme="minorHAnsi"/>
                <w:sz w:val="18"/>
                <w:szCs w:val="18"/>
                <w:lang w:val="es-CO"/>
              </w:rPr>
            </w:pPr>
          </w:p>
          <w:p w:rsidR="000E5F56" w:rsidRPr="00012CB7" w:rsidRDefault="000E5F56" w:rsidP="00191C1E">
            <w:pPr>
              <w:spacing w:line="240" w:lineRule="auto"/>
              <w:ind w:left="34" w:right="-72"/>
              <w:rPr>
                <w:rFonts w:asciiTheme="minorHAnsi" w:hAnsiTheme="minorHAnsi" w:cstheme="minorHAnsi"/>
                <w:sz w:val="18"/>
                <w:szCs w:val="18"/>
                <w:lang w:val="es-CO"/>
              </w:rPr>
            </w:pPr>
            <w:r w:rsidRPr="00012CB7">
              <w:rPr>
                <w:rFonts w:asciiTheme="minorHAnsi" w:hAnsiTheme="minorHAnsi" w:cstheme="minorHAnsi"/>
                <w:sz w:val="18"/>
                <w:szCs w:val="18"/>
                <w:lang w:val="es-CO"/>
              </w:rPr>
              <w:t>Italy</w:t>
            </w:r>
          </w:p>
          <w:p w:rsidR="000E5F56" w:rsidRPr="00012CB7" w:rsidRDefault="000E5F56" w:rsidP="00191C1E">
            <w:pPr>
              <w:spacing w:line="240" w:lineRule="auto"/>
              <w:ind w:left="34" w:right="-72"/>
              <w:rPr>
                <w:rFonts w:asciiTheme="minorHAnsi" w:hAnsiTheme="minorHAnsi" w:cstheme="minorHAnsi"/>
                <w:sz w:val="18"/>
                <w:szCs w:val="18"/>
                <w:lang w:val="es-CO"/>
              </w:rPr>
            </w:pPr>
          </w:p>
          <w:p w:rsidR="000E5F56" w:rsidRPr="00012CB7" w:rsidRDefault="000E5F56" w:rsidP="00191C1E">
            <w:pPr>
              <w:spacing w:line="240" w:lineRule="auto"/>
              <w:ind w:left="34" w:right="-72"/>
              <w:rPr>
                <w:rFonts w:asciiTheme="minorHAnsi" w:hAnsiTheme="minorHAnsi" w:cstheme="minorHAnsi"/>
                <w:sz w:val="18"/>
                <w:szCs w:val="18"/>
                <w:lang w:val="es-CO"/>
              </w:rPr>
            </w:pPr>
            <w:r w:rsidRPr="00012CB7">
              <w:rPr>
                <w:rFonts w:asciiTheme="minorHAnsi" w:hAnsiTheme="minorHAnsi" w:cstheme="minorHAnsi"/>
                <w:sz w:val="18"/>
                <w:szCs w:val="18"/>
                <w:lang w:val="es-CO"/>
              </w:rPr>
              <w:t>Hemorrhoidectomy +</w:t>
            </w: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2000 mg/day for 10 days and 1000 mg/day for 20 days, vs no additional treatment (NAT)</w:t>
            </w:r>
          </w:p>
        </w:tc>
        <w:tc>
          <w:tcPr>
            <w:tcW w:w="612" w:type="pct"/>
            <w:vMerge w:val="restart"/>
            <w:tcBorders>
              <w:top w:val="single" w:sz="4" w:space="0" w:color="BFBFBF" w:themeColor="background1" w:themeShade="BF"/>
            </w:tcBorders>
          </w:tcPr>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RCT</w:t>
            </w:r>
          </w:p>
          <w:p w:rsidR="000E5F56" w:rsidRPr="00012CB7" w:rsidRDefault="000E5F56" w:rsidP="00191C1E">
            <w:pPr>
              <w:spacing w:line="240" w:lineRule="auto"/>
              <w:ind w:left="34" w:right="-72"/>
              <w:rPr>
                <w:rFonts w:asciiTheme="minorHAnsi" w:hAnsiTheme="minorHAnsi" w:cstheme="minorHAnsi"/>
                <w:sz w:val="18"/>
                <w:szCs w:val="18"/>
              </w:rPr>
            </w:pP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50 </w:t>
            </w: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25 </w:t>
            </w: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NAT: n = 25</w:t>
            </w:r>
          </w:p>
          <w:p w:rsidR="000E5F56" w:rsidRPr="00012CB7" w:rsidRDefault="000E5F56" w:rsidP="00191C1E">
            <w:pPr>
              <w:spacing w:line="240" w:lineRule="auto"/>
              <w:ind w:left="34" w:right="-72"/>
              <w:rPr>
                <w:rFonts w:asciiTheme="minorHAnsi" w:hAnsiTheme="minorHAnsi" w:cstheme="minorHAnsi"/>
                <w:sz w:val="18"/>
                <w:szCs w:val="18"/>
              </w:rPr>
            </w:pP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56–57y</w:t>
            </w:r>
          </w:p>
          <w:p w:rsidR="000E5F56" w:rsidRPr="00012CB7" w:rsidRDefault="000E5F56" w:rsidP="00191C1E">
            <w:pPr>
              <w:spacing w:line="240" w:lineRule="auto"/>
              <w:ind w:left="34" w:right="-72"/>
              <w:rPr>
                <w:rFonts w:asciiTheme="minorHAnsi" w:hAnsiTheme="minorHAnsi" w:cstheme="minorHAnsi"/>
                <w:sz w:val="18"/>
                <w:szCs w:val="18"/>
              </w:rPr>
            </w:pP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37% women</w:t>
            </w:r>
          </w:p>
        </w:tc>
        <w:tc>
          <w:tcPr>
            <w:tcW w:w="1356" w:type="pct"/>
            <w:vMerge w:val="restart"/>
            <w:tcBorders>
              <w:top w:val="single" w:sz="4" w:space="0" w:color="BFBFBF" w:themeColor="background1" w:themeShade="BF"/>
            </w:tcBorders>
          </w:tcPr>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patients aged &gt;18y</w:t>
            </w:r>
            <w:r w:rsidRPr="00012CB7" w:rsidDel="00A44BD5">
              <w:rPr>
                <w:rFonts w:asciiTheme="minorHAnsi" w:hAnsiTheme="minorHAnsi" w:cstheme="minorHAnsi"/>
                <w:sz w:val="18"/>
                <w:szCs w:val="18"/>
              </w:rPr>
              <w:t xml:space="preserve"> </w:t>
            </w:r>
            <w:r w:rsidRPr="00012CB7">
              <w:rPr>
                <w:rFonts w:asciiTheme="minorHAnsi" w:hAnsiTheme="minorHAnsi" w:cstheme="minorHAnsi"/>
                <w:sz w:val="18"/>
                <w:szCs w:val="18"/>
              </w:rPr>
              <w:t>with an indication for hemorrhoidectomy, a past history of HD longer than 6 months, symptomatic irreducible prolapsed hemorrhoids</w:t>
            </w:r>
          </w:p>
          <w:p w:rsidR="000E5F56" w:rsidRPr="00012CB7" w:rsidRDefault="000E5F56" w:rsidP="00191C1E">
            <w:pPr>
              <w:spacing w:line="240" w:lineRule="auto"/>
              <w:ind w:left="34" w:right="-72"/>
              <w:rPr>
                <w:rFonts w:asciiTheme="minorHAnsi" w:hAnsiTheme="minorHAnsi" w:cstheme="minorHAnsi"/>
                <w:sz w:val="18"/>
                <w:szCs w:val="18"/>
              </w:rPr>
            </w:pPr>
          </w:p>
          <w:p w:rsidR="000E5F56" w:rsidRPr="00012CB7" w:rsidRDefault="000E5F56" w:rsidP="00191C1E">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Exclusion criteria: fistula or chronic anal fissure; inflammatory bowel disease; diabetes or other metabolic or endocrine disorders; alcoholism; drug abuse; coagulation disorders; previous anorectal surgery</w:t>
            </w:r>
          </w:p>
        </w:tc>
        <w:tc>
          <w:tcPr>
            <w:tcW w:w="2396" w:type="pct"/>
            <w:gridSpan w:val="5"/>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t>Mean score, or mean score ± standard deviation:</w:t>
            </w:r>
          </w:p>
        </w:tc>
      </w:tr>
      <w:tr w:rsidR="000E5F56" w:rsidRPr="00012CB7" w:rsidTr="00BA218D">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815" w:type="pct"/>
            <w:vMerge w:val="restar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Pain (VAS 0–10)</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3.48</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6.16</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3.88 ± 2.28</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8.32 ± 2.88</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Pruritus (VAS 0–10)</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1.84</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4.04</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1.96 ± 1.54</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5.04 ± 2.49</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Tenesmus (VAS 0–10)</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1.48</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5.36</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1.68 ± 1.82</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7.21 ± 3.13</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DA4C20">
        <w:trPr>
          <w:cantSplit/>
          <w:trHeight w:val="297"/>
        </w:trPr>
        <w:tc>
          <w:tcPr>
            <w:tcW w:w="636" w:type="pct"/>
            <w:vMerge/>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val="restar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00" w:beforeAutospacing="1" w:after="100" w:afterAutospacing="1" w:line="240" w:lineRule="auto"/>
              <w:ind w:left="251" w:right="-72"/>
              <w:rPr>
                <w:rFonts w:asciiTheme="minorHAnsi" w:hAnsiTheme="minorHAnsi" w:cstheme="minorHAnsi"/>
                <w:sz w:val="18"/>
                <w:szCs w:val="18"/>
              </w:rPr>
            </w:pPr>
            <w:r w:rsidRPr="00012CB7">
              <w:rPr>
                <w:rFonts w:asciiTheme="minorHAnsi" w:hAnsiTheme="minorHAnsi" w:cstheme="minorHAnsi"/>
                <w:sz w:val="18"/>
                <w:szCs w:val="18"/>
              </w:rPr>
              <w:t>Bleeding (VAS 0–10)</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2.00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4.40</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FA067A">
        <w:trPr>
          <w:cantSplit/>
        </w:trPr>
        <w:tc>
          <w:tcPr>
            <w:tcW w:w="636" w:type="pct"/>
            <w:vMerge/>
            <w:tcBorders>
              <w:bottom w:val="single" w:sz="4" w:space="0" w:color="BFBFBF" w:themeColor="background1" w:themeShade="BF"/>
            </w:tcBorders>
          </w:tcPr>
          <w:p w:rsidR="000E5F56" w:rsidRPr="00012CB7" w:rsidRDefault="000E5F56" w:rsidP="00191C1E">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0E5F56" w:rsidRPr="00012CB7" w:rsidRDefault="000E5F56" w:rsidP="00191C1E">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0E5F56" w:rsidRPr="00012CB7" w:rsidRDefault="000E5F56" w:rsidP="00191C1E">
            <w:pPr>
              <w:spacing w:line="240" w:lineRule="auto"/>
              <w:ind w:left="34" w:right="-107"/>
              <w:rPr>
                <w:rFonts w:asciiTheme="minorHAnsi" w:hAnsiTheme="minorHAnsi" w:cstheme="minorHAnsi"/>
                <w:sz w:val="18"/>
                <w:szCs w:val="18"/>
              </w:rPr>
            </w:pPr>
          </w:p>
        </w:tc>
        <w:tc>
          <w:tcPr>
            <w:tcW w:w="815" w:type="pct"/>
            <w:vMerge/>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Pr>
                <w:rFonts w:asciiTheme="minorHAnsi" w:hAnsiTheme="minorHAnsi" w:cstheme="minorHAnsi"/>
                <w:sz w:val="18"/>
                <w:szCs w:val="18"/>
              </w:rPr>
            </w:pP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60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2.00 ± 1.29</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5.24 ± 2.80</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191C1E">
            <w:pPr>
              <w:spacing w:before="40"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0E5F56">
        <w:trPr>
          <w:cantSplit/>
        </w:trPr>
        <w:tc>
          <w:tcPr>
            <w:tcW w:w="636" w:type="pct"/>
            <w:vMerge w:val="restart"/>
            <w:tcBorders>
              <w:top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Lee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E81F29">
              <w:rPr>
                <w:rFonts w:asciiTheme="minorHAnsi" w:hAnsiTheme="minorHAnsi" w:cstheme="minorHAnsi"/>
                <w:sz w:val="18"/>
                <w:szCs w:val="18"/>
              </w:rPr>
              <w:t>5</w:t>
            </w:r>
            <w:r w:rsidR="00727BAE">
              <w:rPr>
                <w:rFonts w:asciiTheme="minorHAnsi" w:hAnsiTheme="minorHAnsi" w:cstheme="minorHAnsi"/>
                <w:sz w:val="18"/>
                <w:szCs w:val="18"/>
              </w:rPr>
              <w:t>6</w:t>
            </w:r>
            <w:r w:rsidRPr="00012CB7">
              <w:rPr>
                <w:rFonts w:asciiTheme="minorHAnsi" w:hAnsiTheme="minorHAnsi" w:cstheme="minorHAnsi"/>
                <w:sz w:val="18"/>
                <w:szCs w:val="18"/>
              </w:rPr>
              <w:t>]</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Korea</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Hemorrhoidectomy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4 days, then 2000 mg/day for 3 days</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vs hemorrhoidectomy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w:t>
            </w:r>
          </w:p>
        </w:tc>
        <w:tc>
          <w:tcPr>
            <w:tcW w:w="612" w:type="pct"/>
            <w:vMerge w:val="restart"/>
            <w:tcBorders>
              <w:top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RCT</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54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n = 27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Placebo: n = 27 </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Mean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41−43y</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51–56% women</w:t>
            </w:r>
          </w:p>
          <w:p w:rsidR="000E5F56" w:rsidRPr="00012CB7" w:rsidRDefault="000E5F56" w:rsidP="000E5F56">
            <w:pPr>
              <w:spacing w:line="240" w:lineRule="auto"/>
              <w:ind w:left="34" w:right="-72"/>
              <w:rPr>
                <w:rFonts w:asciiTheme="minorHAnsi" w:hAnsiTheme="minorHAnsi" w:cstheme="minorHAnsi"/>
                <w:sz w:val="18"/>
                <w:szCs w:val="18"/>
              </w:rPr>
            </w:pPr>
          </w:p>
        </w:tc>
        <w:tc>
          <w:tcPr>
            <w:tcW w:w="1356" w:type="pct"/>
            <w:vMerge w:val="restart"/>
            <w:tcBorders>
              <w:top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 xml:space="preserve">Inclusion criteria: male or female, aged &gt;18y, had undergone surgery for hemorrhoids (at least grade 2) </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Exclusion criteria: pregnancy; lactation; rectal or colon cancer; gastrointestinal inflammation or infection; anal diseases other than HD; treatment with any other vasoactive agent, anticoagulants, adrenocortical hormones, nonsteroidal anti-inflammatory drugs, antiplatelet agents or other pharmaceutical HD treatments; and compliance of &lt;80% or &gt;120% with the study drug.</w:t>
            </w:r>
          </w:p>
        </w:tc>
        <w:tc>
          <w:tcPr>
            <w:tcW w:w="2396" w:type="pct"/>
            <w:gridSpan w:val="5"/>
            <w:tcBorders>
              <w:top w:val="single" w:sz="4" w:space="0" w:color="BFBFBF" w:themeColor="background1" w:themeShade="BF"/>
              <w:bottom w:val="single" w:sz="4" w:space="0" w:color="BFBFBF" w:themeColor="background1" w:themeShade="BF"/>
            </w:tcBorders>
          </w:tcPr>
          <w:p w:rsidR="000E5F56" w:rsidRPr="00012CB7" w:rsidRDefault="000E5F56" w:rsidP="000E5F56">
            <w:pPr>
              <w:spacing w:before="120" w:after="120" w:line="240" w:lineRule="auto"/>
              <w:ind w:left="34" w:right="-72" w:hanging="58"/>
              <w:rPr>
                <w:rFonts w:asciiTheme="minorHAnsi" w:hAnsiTheme="minorHAnsi" w:cstheme="minorHAnsi"/>
                <w:sz w:val="18"/>
                <w:szCs w:val="18"/>
              </w:rPr>
            </w:pPr>
            <w:r w:rsidRPr="00012CB7">
              <w:rPr>
                <w:rFonts w:asciiTheme="minorHAnsi" w:hAnsiTheme="minorHAnsi" w:cstheme="minorHAnsi"/>
                <w:sz w:val="18"/>
                <w:szCs w:val="18"/>
              </w:rPr>
              <w:lastRenderedPageBreak/>
              <w:t xml:space="preserve">Percentage of patients </w:t>
            </w:r>
            <w:r w:rsidRPr="00012CB7">
              <w:rPr>
                <w:rFonts w:asciiTheme="minorHAnsi" w:hAnsiTheme="minorHAnsi" w:cstheme="minorHAnsi"/>
                <w:b/>
                <w:sz w:val="18"/>
                <w:szCs w:val="18"/>
              </w:rPr>
              <w:t>without</w:t>
            </w:r>
            <w:r w:rsidRPr="00012CB7">
              <w:rPr>
                <w:rFonts w:asciiTheme="minorHAnsi" w:hAnsiTheme="minorHAnsi" w:cstheme="minorHAnsi"/>
                <w:sz w:val="18"/>
                <w:szCs w:val="18"/>
              </w:rPr>
              <w:t xml:space="preserve"> </w:t>
            </w:r>
            <w:r w:rsidRPr="00012CB7">
              <w:rPr>
                <w:rFonts w:asciiTheme="minorHAnsi" w:hAnsiTheme="minorHAnsi" w:cstheme="minorHAnsi"/>
                <w:b/>
                <w:sz w:val="18"/>
                <w:szCs w:val="18"/>
              </w:rPr>
              <w:t>symptoms</w:t>
            </w:r>
            <w:r w:rsidRPr="00012CB7">
              <w:rPr>
                <w:rFonts w:asciiTheme="minorHAnsi" w:hAnsiTheme="minorHAnsi" w:cstheme="minorHAnsi"/>
                <w:sz w:val="18"/>
                <w:szCs w:val="18"/>
              </w:rPr>
              <w:t>:</w:t>
            </w:r>
            <w:r w:rsidR="008752A0" w:rsidRPr="00012CB7">
              <w:rPr>
                <w:rFonts w:asciiTheme="minorHAnsi" w:hAnsiTheme="minorHAnsi" w:cstheme="minorHAnsi"/>
                <w:sz w:val="18"/>
                <w:szCs w:val="18"/>
                <w:vertAlign w:val="superscript"/>
              </w:rPr>
              <w:t>j</w:t>
            </w:r>
          </w:p>
        </w:tc>
      </w:tr>
      <w:tr w:rsidR="000E5F56" w:rsidRPr="00012CB7" w:rsidTr="000E5F56">
        <w:trPr>
          <w:cantSplit/>
        </w:trPr>
        <w:tc>
          <w:tcPr>
            <w:tcW w:w="63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135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tcBorders>
            <w:vAlign w:val="center"/>
          </w:tcPr>
          <w:p w:rsidR="000E5F56" w:rsidRPr="00012CB7" w:rsidRDefault="000E5F56" w:rsidP="000E5F56">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Pain</w:t>
            </w:r>
          </w:p>
        </w:tc>
        <w:tc>
          <w:tcPr>
            <w:tcW w:w="177" w:type="pct"/>
            <w:tcBorders>
              <w:top w:val="single" w:sz="4" w:space="0" w:color="BFBFBF" w:themeColor="background1" w:themeShade="BF"/>
            </w:tcBorders>
            <w:vAlign w:val="center"/>
          </w:tcPr>
          <w:p w:rsidR="000E5F56" w:rsidRPr="00012CB7" w:rsidRDefault="000E5F56" w:rsidP="000E5F56">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18</w:t>
            </w:r>
          </w:p>
        </w:tc>
        <w:tc>
          <w:tcPr>
            <w:tcW w:w="518" w:type="pct"/>
            <w:tcBorders>
              <w:top w:val="single" w:sz="4" w:space="0" w:color="BFBFBF" w:themeColor="background1" w:themeShade="BF"/>
            </w:tcBorders>
            <w:vAlign w:val="center"/>
          </w:tcPr>
          <w:p w:rsidR="000E5F56" w:rsidRPr="00012CB7" w:rsidRDefault="000E5F56" w:rsidP="000E5F56">
            <w:pPr>
              <w:spacing w:before="120" w:after="12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18/27 (66.7%)</w:t>
            </w:r>
          </w:p>
        </w:tc>
        <w:tc>
          <w:tcPr>
            <w:tcW w:w="518" w:type="pct"/>
            <w:tcBorders>
              <w:top w:val="single" w:sz="4" w:space="0" w:color="BFBFBF" w:themeColor="background1" w:themeShade="BF"/>
            </w:tcBorders>
            <w:vAlign w:val="center"/>
          </w:tcPr>
          <w:p w:rsidR="000E5F56" w:rsidRPr="00012CB7" w:rsidRDefault="000E5F56" w:rsidP="000E5F56">
            <w:pPr>
              <w:spacing w:before="120" w:after="12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7/27 (25.9%)</w:t>
            </w:r>
          </w:p>
        </w:tc>
        <w:tc>
          <w:tcPr>
            <w:tcW w:w="368" w:type="pct"/>
            <w:tcBorders>
              <w:top w:val="single" w:sz="4" w:space="0" w:color="BFBFBF" w:themeColor="background1" w:themeShade="BF"/>
            </w:tcBorders>
            <w:vAlign w:val="center"/>
          </w:tcPr>
          <w:p w:rsidR="000E5F56" w:rsidRPr="00012CB7" w:rsidRDefault="000E5F56" w:rsidP="000E5F56">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0E5F56">
        <w:trPr>
          <w:cantSplit/>
          <w:trHeight w:val="940"/>
        </w:trPr>
        <w:tc>
          <w:tcPr>
            <w:tcW w:w="63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0E5F56">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0E5F56">
            <w:pPr>
              <w:spacing w:line="240" w:lineRule="auto"/>
              <w:ind w:left="34" w:right="-107"/>
              <w:rPr>
                <w:rFonts w:asciiTheme="minorHAnsi" w:hAnsiTheme="minorHAnsi" w:cstheme="minorHAnsi"/>
                <w:sz w:val="18"/>
                <w:szCs w:val="18"/>
              </w:rPr>
            </w:pPr>
          </w:p>
        </w:tc>
        <w:tc>
          <w:tcPr>
            <w:tcW w:w="815" w:type="pct"/>
            <w:vAlign w:val="center"/>
          </w:tcPr>
          <w:p w:rsidR="000E5F56" w:rsidRPr="00012CB7" w:rsidRDefault="000E5F56" w:rsidP="000E5F56">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Anal discomfort</w:t>
            </w:r>
          </w:p>
        </w:tc>
        <w:tc>
          <w:tcPr>
            <w:tcW w:w="177" w:type="pct"/>
            <w:vAlign w:val="center"/>
          </w:tcPr>
          <w:p w:rsidR="000E5F56" w:rsidRPr="00012CB7" w:rsidRDefault="000E5F56" w:rsidP="000E5F56">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18</w:t>
            </w:r>
          </w:p>
        </w:tc>
        <w:tc>
          <w:tcPr>
            <w:tcW w:w="518" w:type="pct"/>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11/27 (40.7%)</w:t>
            </w:r>
          </w:p>
        </w:tc>
        <w:tc>
          <w:tcPr>
            <w:tcW w:w="518" w:type="pct"/>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5/27 (18.5%)</w:t>
            </w:r>
          </w:p>
        </w:tc>
        <w:tc>
          <w:tcPr>
            <w:tcW w:w="368" w:type="pct"/>
            <w:vAlign w:val="center"/>
          </w:tcPr>
          <w:p w:rsidR="000E5F56" w:rsidRPr="00012CB7" w:rsidRDefault="000E5F56" w:rsidP="000E5F56">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0E5F56" w:rsidRPr="00012CB7" w:rsidTr="000E5F56">
        <w:trPr>
          <w:cantSplit/>
          <w:trHeight w:val="940"/>
        </w:trPr>
        <w:tc>
          <w:tcPr>
            <w:tcW w:w="63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0E5F56">
            <w:pPr>
              <w:spacing w:line="240" w:lineRule="auto"/>
              <w:ind w:left="34" w:right="-106"/>
              <w:rPr>
                <w:rFonts w:asciiTheme="minorHAnsi" w:hAnsiTheme="minorHAnsi" w:cstheme="minorHAnsi"/>
                <w:sz w:val="18"/>
                <w:szCs w:val="18"/>
              </w:rPr>
            </w:pPr>
          </w:p>
        </w:tc>
        <w:tc>
          <w:tcPr>
            <w:tcW w:w="1356" w:type="pct"/>
            <w:vMerge/>
          </w:tcPr>
          <w:p w:rsidR="000E5F56" w:rsidRPr="00012CB7" w:rsidRDefault="000E5F56" w:rsidP="000E5F56">
            <w:pPr>
              <w:spacing w:line="240" w:lineRule="auto"/>
              <w:ind w:left="34" w:right="-107"/>
              <w:rPr>
                <w:rFonts w:asciiTheme="minorHAnsi" w:hAnsiTheme="minorHAnsi" w:cstheme="minorHAnsi"/>
                <w:sz w:val="18"/>
                <w:szCs w:val="18"/>
              </w:rPr>
            </w:pPr>
          </w:p>
        </w:tc>
        <w:tc>
          <w:tcPr>
            <w:tcW w:w="815" w:type="pct"/>
            <w:vAlign w:val="center"/>
          </w:tcPr>
          <w:p w:rsidR="000E5F56" w:rsidRPr="00012CB7" w:rsidRDefault="000E5F56" w:rsidP="000E5F56">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Postoperative bleeding</w:t>
            </w:r>
          </w:p>
        </w:tc>
        <w:tc>
          <w:tcPr>
            <w:tcW w:w="177" w:type="pct"/>
            <w:vAlign w:val="center"/>
          </w:tcPr>
          <w:p w:rsidR="000E5F56" w:rsidRPr="00012CB7" w:rsidRDefault="000E5F56" w:rsidP="000E5F56">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18</w:t>
            </w:r>
          </w:p>
        </w:tc>
        <w:tc>
          <w:tcPr>
            <w:tcW w:w="518" w:type="pct"/>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24/27 (88.9%)</w:t>
            </w:r>
          </w:p>
        </w:tc>
        <w:tc>
          <w:tcPr>
            <w:tcW w:w="518" w:type="pct"/>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6/27 (22.2%)</w:t>
            </w:r>
          </w:p>
        </w:tc>
        <w:tc>
          <w:tcPr>
            <w:tcW w:w="368" w:type="pct"/>
            <w:vAlign w:val="center"/>
          </w:tcPr>
          <w:p w:rsidR="000E5F56" w:rsidRPr="00012CB7" w:rsidRDefault="000E5F56" w:rsidP="000E5F56">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0E5F56">
        <w:trPr>
          <w:cantSplit/>
          <w:trHeight w:val="940"/>
        </w:trPr>
        <w:tc>
          <w:tcPr>
            <w:tcW w:w="636" w:type="pct"/>
            <w:vMerge/>
            <w:tcBorders>
              <w:bottom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0E5F56" w:rsidRPr="00012CB7" w:rsidRDefault="000E5F56" w:rsidP="000E5F56">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0E5F56" w:rsidRPr="00012CB7" w:rsidRDefault="000E5F56" w:rsidP="000E5F56">
            <w:pPr>
              <w:spacing w:line="240" w:lineRule="auto"/>
              <w:ind w:left="34" w:right="-107"/>
              <w:rPr>
                <w:rFonts w:asciiTheme="minorHAnsi" w:hAnsiTheme="minorHAnsi" w:cstheme="minorHAnsi"/>
                <w:sz w:val="18"/>
                <w:szCs w:val="18"/>
              </w:rPr>
            </w:pPr>
          </w:p>
        </w:tc>
        <w:tc>
          <w:tcPr>
            <w:tcW w:w="815" w:type="pct"/>
            <w:tcBorders>
              <w:bottom w:val="single" w:sz="4" w:space="0" w:color="BFBFBF" w:themeColor="background1" w:themeShade="BF"/>
            </w:tcBorders>
            <w:vAlign w:val="center"/>
          </w:tcPr>
          <w:p w:rsidR="000E5F56" w:rsidRPr="00012CB7" w:rsidRDefault="000E5F56" w:rsidP="000E5F56">
            <w:pPr>
              <w:spacing w:before="120" w:after="120" w:line="240" w:lineRule="auto"/>
              <w:ind w:left="34"/>
              <w:rPr>
                <w:rFonts w:asciiTheme="minorHAnsi" w:hAnsiTheme="minorHAnsi" w:cstheme="minorHAnsi"/>
                <w:sz w:val="18"/>
                <w:szCs w:val="18"/>
              </w:rPr>
            </w:pPr>
            <w:r w:rsidRPr="00012CB7">
              <w:rPr>
                <w:rFonts w:asciiTheme="minorHAnsi" w:hAnsiTheme="minorHAnsi" w:cstheme="minorHAnsi"/>
                <w:sz w:val="18"/>
                <w:szCs w:val="18"/>
              </w:rPr>
              <w:t>Postoperative pus discharge</w:t>
            </w:r>
          </w:p>
        </w:tc>
        <w:tc>
          <w:tcPr>
            <w:tcW w:w="177" w:type="pct"/>
            <w:tcBorders>
              <w:bottom w:val="single" w:sz="4" w:space="0" w:color="BFBFBF" w:themeColor="background1" w:themeShade="BF"/>
            </w:tcBorders>
            <w:vAlign w:val="center"/>
          </w:tcPr>
          <w:p w:rsidR="000E5F56" w:rsidRPr="00012CB7" w:rsidRDefault="000E5F56" w:rsidP="000E5F56">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18</w:t>
            </w:r>
          </w:p>
        </w:tc>
        <w:tc>
          <w:tcPr>
            <w:tcW w:w="518" w:type="pct"/>
            <w:tcBorders>
              <w:bottom w:val="single" w:sz="4" w:space="0" w:color="BFBFBF" w:themeColor="background1" w:themeShade="BF"/>
            </w:tcBorders>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23/27 (85.2%)</w:t>
            </w:r>
          </w:p>
        </w:tc>
        <w:tc>
          <w:tcPr>
            <w:tcW w:w="518" w:type="pct"/>
            <w:tcBorders>
              <w:bottom w:val="single" w:sz="4" w:space="0" w:color="BFBFBF" w:themeColor="background1" w:themeShade="BF"/>
            </w:tcBorders>
            <w:vAlign w:val="center"/>
          </w:tcPr>
          <w:p w:rsidR="000E5F56" w:rsidRPr="00012CB7" w:rsidRDefault="000E5F56" w:rsidP="000E5F56">
            <w:pPr>
              <w:spacing w:before="120" w:after="12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10/27 (37.0%)</w:t>
            </w:r>
          </w:p>
        </w:tc>
        <w:tc>
          <w:tcPr>
            <w:tcW w:w="368" w:type="pct"/>
            <w:tcBorders>
              <w:bottom w:val="single" w:sz="4" w:space="0" w:color="BFBFBF" w:themeColor="background1" w:themeShade="BF"/>
            </w:tcBorders>
            <w:vAlign w:val="center"/>
          </w:tcPr>
          <w:p w:rsidR="000E5F56" w:rsidRPr="00012CB7" w:rsidRDefault="000E5F56" w:rsidP="000E5F56">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950F74">
        <w:trPr>
          <w:cantSplit/>
          <w:trHeight w:val="940"/>
        </w:trPr>
        <w:tc>
          <w:tcPr>
            <w:tcW w:w="636" w:type="pct"/>
            <w:tcBorders>
              <w:top w:val="single" w:sz="4" w:space="0" w:color="BFBFBF" w:themeColor="background1" w:themeShade="BF"/>
              <w:bottom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Ho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E81F29">
              <w:rPr>
                <w:rFonts w:asciiTheme="minorHAnsi" w:hAnsiTheme="minorHAnsi" w:cstheme="minorHAnsi"/>
                <w:sz w:val="18"/>
                <w:szCs w:val="18"/>
              </w:rPr>
              <w:t>6</w:t>
            </w:r>
            <w:r w:rsidR="00727BAE">
              <w:rPr>
                <w:rFonts w:asciiTheme="minorHAnsi" w:hAnsiTheme="minorHAnsi" w:cstheme="minorHAnsi"/>
                <w:sz w:val="18"/>
                <w:szCs w:val="18"/>
              </w:rPr>
              <w:t>3</w:t>
            </w:r>
            <w:r w:rsidRPr="00012CB7">
              <w:rPr>
                <w:rFonts w:asciiTheme="minorHAnsi" w:hAnsiTheme="minorHAnsi" w:cstheme="minorHAnsi"/>
                <w:sz w:val="18"/>
                <w:szCs w:val="18"/>
              </w:rPr>
              <w:t xml:space="preserve">] </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Singapore</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5 days, then 2000 mg/day for 3 weeks + fiber (ispaghula 7 g/day) for 3 months,</w:t>
            </w:r>
            <w:r w:rsidRPr="00012CB7">
              <w:rPr>
                <w:rFonts w:asciiTheme="minorHAnsi" w:hAnsiTheme="minorHAnsi" w:cstheme="minorHAnsi"/>
                <w:sz w:val="18"/>
                <w:szCs w:val="18"/>
              </w:rPr>
              <w:br/>
              <w:t>vs fiber alone (7 g/day ispaghula) for 3 months</w:t>
            </w:r>
          </w:p>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RCT</w:t>
            </w:r>
          </w:p>
          <w:p w:rsidR="000E5F56" w:rsidRPr="00012CB7" w:rsidRDefault="000E5F56" w:rsidP="000E5F56">
            <w:pPr>
              <w:spacing w:line="240" w:lineRule="auto"/>
              <w:ind w:left="34" w:right="-106"/>
              <w:rPr>
                <w:rFonts w:asciiTheme="minorHAnsi" w:hAnsiTheme="minorHAnsi" w:cstheme="minorHAnsi"/>
                <w:sz w:val="18"/>
                <w:szCs w:val="18"/>
              </w:rPr>
            </w:pPr>
          </w:p>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N = 105</w:t>
            </w:r>
          </w:p>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MPFF + fiber: n = 39</w:t>
            </w:r>
          </w:p>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Fiber alone: n = 66</w:t>
            </w:r>
          </w:p>
          <w:p w:rsidR="000E5F56" w:rsidRPr="00012CB7" w:rsidRDefault="000E5F56" w:rsidP="000E5F56">
            <w:pPr>
              <w:spacing w:line="240" w:lineRule="auto"/>
              <w:ind w:left="34" w:right="-106"/>
              <w:rPr>
                <w:rFonts w:asciiTheme="minorHAnsi" w:hAnsiTheme="minorHAnsi" w:cstheme="minorHAnsi"/>
                <w:sz w:val="18"/>
                <w:szCs w:val="18"/>
              </w:rPr>
            </w:pPr>
          </w:p>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Median age:</w:t>
            </w:r>
            <w:r w:rsidRPr="00012CB7">
              <w:rPr>
                <w:rFonts w:asciiTheme="minorHAnsi" w:hAnsiTheme="minorHAnsi" w:cstheme="minorHAnsi"/>
                <w:sz w:val="18"/>
                <w:szCs w:val="18"/>
                <w:vertAlign w:val="superscript"/>
              </w:rPr>
              <w:t>a</w:t>
            </w:r>
            <w:r w:rsidRPr="00012CB7">
              <w:rPr>
                <w:rFonts w:asciiTheme="minorHAnsi" w:hAnsiTheme="minorHAnsi" w:cstheme="minorHAnsi"/>
                <w:sz w:val="18"/>
                <w:szCs w:val="18"/>
              </w:rPr>
              <w:t xml:space="preserve"> 41y</w:t>
            </w:r>
          </w:p>
          <w:p w:rsidR="000E5F56" w:rsidRPr="00012CB7" w:rsidRDefault="000E5F56" w:rsidP="000E5F56">
            <w:pPr>
              <w:spacing w:line="240" w:lineRule="auto"/>
              <w:ind w:left="34" w:right="-106"/>
              <w:rPr>
                <w:rFonts w:asciiTheme="minorHAnsi" w:hAnsiTheme="minorHAnsi" w:cstheme="minorHAnsi"/>
                <w:sz w:val="18"/>
                <w:szCs w:val="18"/>
              </w:rPr>
            </w:pPr>
          </w:p>
          <w:p w:rsidR="000E5F56" w:rsidRPr="00012CB7" w:rsidRDefault="000E5F56" w:rsidP="000E5F56">
            <w:pPr>
              <w:spacing w:line="240" w:lineRule="auto"/>
              <w:ind w:left="34" w:right="-106"/>
              <w:rPr>
                <w:rFonts w:asciiTheme="minorHAnsi" w:hAnsiTheme="minorHAnsi" w:cstheme="minorHAnsi"/>
                <w:sz w:val="18"/>
                <w:szCs w:val="18"/>
              </w:rPr>
            </w:pPr>
            <w:r w:rsidRPr="00012CB7">
              <w:rPr>
                <w:rFonts w:asciiTheme="minorHAnsi" w:hAnsiTheme="minorHAnsi" w:cstheme="minorHAnsi"/>
                <w:sz w:val="18"/>
                <w:szCs w:val="18"/>
              </w:rPr>
              <w:t>29% women</w:t>
            </w:r>
            <w:r w:rsidRPr="00012CB7" w:rsidDel="00290DD6">
              <w:rPr>
                <w:rFonts w:asciiTheme="minorHAnsi" w:hAnsiTheme="minorHAnsi" w:cstheme="minorHAnsi"/>
                <w:sz w:val="18"/>
                <w:szCs w:val="18"/>
              </w:rPr>
              <w:t xml:space="preserve"> </w:t>
            </w:r>
          </w:p>
        </w:tc>
        <w:tc>
          <w:tcPr>
            <w:tcW w:w="1356"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ight="-107"/>
              <w:rPr>
                <w:rFonts w:asciiTheme="minorHAnsi" w:hAnsiTheme="minorHAnsi" w:cstheme="minorHAnsi"/>
                <w:sz w:val="18"/>
                <w:szCs w:val="18"/>
              </w:rPr>
            </w:pPr>
            <w:r w:rsidRPr="00012CB7">
              <w:rPr>
                <w:rFonts w:asciiTheme="minorHAnsi" w:hAnsiTheme="minorHAnsi" w:cstheme="minorHAnsi"/>
                <w:sz w:val="18"/>
                <w:szCs w:val="18"/>
              </w:rPr>
              <w:t>Inclusion criteria: patients with bleeding, non-prolapsed hemorrhoids</w:t>
            </w: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Time needed for rectal bleeding to stop after intervention (days)</w:t>
            </w:r>
            <w:r w:rsidR="008752A0" w:rsidRPr="00012CB7">
              <w:rPr>
                <w:rFonts w:asciiTheme="minorHAnsi" w:hAnsiTheme="minorHAnsi" w:cstheme="minorHAnsi"/>
                <w:sz w:val="18"/>
                <w:szCs w:val="18"/>
              </w:rPr>
              <w:t>, mean</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90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1.2</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10.6</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33714B">
        <w:trPr>
          <w:cantSplit/>
          <w:trHeight w:val="1216"/>
        </w:trPr>
        <w:tc>
          <w:tcPr>
            <w:tcW w:w="636" w:type="pct"/>
            <w:vMerge w:val="restart"/>
            <w:tcBorders>
              <w:top w:val="single" w:sz="4" w:space="0" w:color="BFBFBF" w:themeColor="background1" w:themeShade="BF"/>
            </w:tcBorders>
          </w:tcPr>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Mlakar &amp; Kosorok [</w:t>
            </w:r>
            <w:r w:rsidR="00727BAE">
              <w:rPr>
                <w:rFonts w:asciiTheme="minorHAnsi" w:hAnsiTheme="minorHAnsi" w:cstheme="minorHAnsi"/>
                <w:sz w:val="18"/>
                <w:szCs w:val="18"/>
              </w:rPr>
              <w:t>60</w:t>
            </w:r>
            <w:r w:rsidRPr="00012CB7">
              <w:rPr>
                <w:rFonts w:asciiTheme="minorHAnsi" w:hAnsiTheme="minorHAnsi" w:cstheme="minorHAnsi"/>
                <w:sz w:val="18"/>
                <w:szCs w:val="18"/>
              </w:rPr>
              <w:t xml:space="preserve">] </w:t>
            </w:r>
          </w:p>
          <w:p w:rsidR="000E5F56" w:rsidRPr="00012CB7" w:rsidRDefault="000E5F56" w:rsidP="000E5F56">
            <w:pPr>
              <w:pageBreakBefore/>
              <w:spacing w:before="60" w:after="60" w:line="240" w:lineRule="auto"/>
              <w:ind w:left="34" w:right="-72"/>
              <w:rPr>
                <w:rFonts w:asciiTheme="minorHAnsi" w:hAnsiTheme="minorHAnsi" w:cstheme="minorHAnsi"/>
                <w:sz w:val="18"/>
                <w:szCs w:val="18"/>
              </w:rPr>
            </w:pPr>
          </w:p>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Slovenia</w:t>
            </w:r>
          </w:p>
          <w:p w:rsidR="000E5F56" w:rsidRPr="00012CB7" w:rsidRDefault="000E5F56" w:rsidP="000E5F56">
            <w:pPr>
              <w:spacing w:before="60" w:after="60" w:line="240" w:lineRule="auto"/>
              <w:ind w:left="34" w:right="-72"/>
              <w:rPr>
                <w:rFonts w:asciiTheme="minorHAnsi" w:hAnsiTheme="minorHAnsi" w:cstheme="minorHAnsi"/>
                <w:sz w:val="18"/>
                <w:szCs w:val="18"/>
              </w:rPr>
            </w:pPr>
          </w:p>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5 days vs placebo after stapled hemorrhoidopexy</w:t>
            </w:r>
            <w:r w:rsidRPr="00012CB7">
              <w:rPr>
                <w:rFonts w:asciiTheme="minorHAnsi" w:hAnsiTheme="minorHAnsi" w:cstheme="minorHAnsi"/>
                <w:sz w:val="18"/>
                <w:szCs w:val="18"/>
              </w:rPr>
              <w:br/>
            </w:r>
          </w:p>
        </w:tc>
        <w:tc>
          <w:tcPr>
            <w:tcW w:w="612" w:type="pct"/>
            <w:vMerge w:val="restart"/>
            <w:tcBorders>
              <w:top w:val="single" w:sz="4" w:space="0" w:color="BFBFBF" w:themeColor="background1" w:themeShade="BF"/>
            </w:tcBorders>
            <w:vAlign w:val="center"/>
          </w:tcPr>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Observer-blinded RCT</w:t>
            </w:r>
          </w:p>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N = 63</w:t>
            </w:r>
            <w:r w:rsidRPr="00012CB7">
              <w:rPr>
                <w:rFonts w:asciiTheme="minorHAnsi" w:hAnsiTheme="minorHAnsi" w:cstheme="minorHAnsi"/>
                <w:sz w:val="18"/>
                <w:szCs w:val="18"/>
              </w:rPr>
              <w:br/>
              <w:t>MPFF: n = 30</w:t>
            </w:r>
            <w:r w:rsidRPr="00012CB7">
              <w:rPr>
                <w:rFonts w:asciiTheme="minorHAnsi" w:hAnsiTheme="minorHAnsi" w:cstheme="minorHAnsi"/>
                <w:sz w:val="18"/>
                <w:szCs w:val="18"/>
              </w:rPr>
              <w:br/>
              <w:t>Placebo: n = 33</w:t>
            </w:r>
          </w:p>
        </w:tc>
        <w:tc>
          <w:tcPr>
            <w:tcW w:w="1356" w:type="pct"/>
            <w:vMerge w:val="restart"/>
            <w:tcBorders>
              <w:top w:val="single" w:sz="4" w:space="0" w:color="BFBFBF" w:themeColor="background1" w:themeShade="BF"/>
            </w:tcBorders>
            <w:vAlign w:val="center"/>
          </w:tcPr>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patients with third-degree hemorrhoids who underwent stapled hemorrhoidopexy</w:t>
            </w: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Duration of bleeding (days)</w:t>
            </w:r>
            <w:r w:rsidR="008752A0" w:rsidRPr="00012CB7">
              <w:rPr>
                <w:rFonts w:asciiTheme="minorHAnsi" w:hAnsiTheme="minorHAnsi" w:cstheme="minorHAnsi"/>
                <w:sz w:val="18"/>
                <w:szCs w:val="18"/>
              </w:rPr>
              <w:t>, mean</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2.30</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1.97</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0E5F56" w:rsidRPr="00012CB7" w:rsidTr="0033714B">
        <w:trPr>
          <w:cantSplit/>
          <w:trHeight w:val="940"/>
        </w:trPr>
        <w:tc>
          <w:tcPr>
            <w:tcW w:w="636" w:type="pct"/>
            <w:vMerge/>
            <w:tcBorders>
              <w:bottom w:val="single" w:sz="4" w:space="0" w:color="BFBFBF" w:themeColor="background1" w:themeShade="BF"/>
            </w:tcBorders>
          </w:tcPr>
          <w:p w:rsidR="000E5F56" w:rsidRPr="00012CB7" w:rsidRDefault="000E5F56" w:rsidP="000E5F56">
            <w:pPr>
              <w:spacing w:before="60" w:after="60"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0E5F56" w:rsidRPr="00012CB7" w:rsidRDefault="000E5F56" w:rsidP="000E5F56">
            <w:pPr>
              <w:spacing w:before="60" w:after="60" w:line="240" w:lineRule="auto"/>
              <w:ind w:left="34" w:right="-72"/>
              <w:rPr>
                <w:rFonts w:asciiTheme="minorHAnsi" w:hAnsiTheme="minorHAnsi" w:cstheme="minorHAnsi"/>
                <w:sz w:val="18"/>
                <w:szCs w:val="18"/>
              </w:rPr>
            </w:pPr>
          </w:p>
        </w:tc>
        <w:tc>
          <w:tcPr>
            <w:tcW w:w="1356" w:type="pct"/>
            <w:vMerge/>
            <w:tcBorders>
              <w:bottom w:val="single" w:sz="4" w:space="0" w:color="BFBFBF" w:themeColor="background1" w:themeShade="BF"/>
            </w:tcBorders>
          </w:tcPr>
          <w:p w:rsidR="000E5F56" w:rsidRPr="00012CB7" w:rsidRDefault="000E5F56" w:rsidP="000E5F56">
            <w:pPr>
              <w:spacing w:before="60" w:after="60"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8752A0">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Pain (VAS 0</w:t>
            </w:r>
            <w:r w:rsidR="008752A0" w:rsidRPr="00012CB7">
              <w:rPr>
                <w:rFonts w:asciiTheme="minorHAnsi" w:hAnsiTheme="minorHAnsi" w:cstheme="minorHAnsi"/>
                <w:sz w:val="18"/>
                <w:szCs w:val="18"/>
              </w:rPr>
              <w:t>–</w:t>
            </w:r>
            <w:r w:rsidRPr="00012CB7">
              <w:rPr>
                <w:rFonts w:asciiTheme="minorHAnsi" w:hAnsiTheme="minorHAnsi" w:cstheme="minorHAnsi"/>
                <w:sz w:val="18"/>
                <w:szCs w:val="18"/>
              </w:rPr>
              <w:t>10</w:t>
            </w:r>
            <w:r w:rsidR="008752A0" w:rsidRPr="00012CB7">
              <w:rPr>
                <w:rFonts w:asciiTheme="minorHAnsi" w:hAnsiTheme="minorHAnsi" w:cstheme="minorHAnsi"/>
                <w:sz w:val="18"/>
                <w:szCs w:val="18"/>
              </w:rPr>
              <w:t>), mean</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3.48</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3.40</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0E5F56" w:rsidRPr="00012CB7" w:rsidTr="0033714B">
        <w:trPr>
          <w:cantSplit/>
          <w:trHeight w:val="888"/>
        </w:trPr>
        <w:tc>
          <w:tcPr>
            <w:tcW w:w="636" w:type="pct"/>
            <w:vMerge w:val="restart"/>
            <w:tcBorders>
              <w:top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lastRenderedPageBreak/>
              <w:t>Mlakar [</w:t>
            </w:r>
            <w:r w:rsidR="00727BAE" w:rsidRPr="00727BAE">
              <w:rPr>
                <w:rFonts w:asciiTheme="minorHAnsi" w:hAnsiTheme="minorHAnsi" w:cstheme="minorHAnsi"/>
                <w:sz w:val="18"/>
                <w:szCs w:val="18"/>
              </w:rPr>
              <w:t>59</w:t>
            </w:r>
            <w:r w:rsidRPr="00012CB7">
              <w:rPr>
                <w:rFonts w:asciiTheme="minorHAnsi" w:hAnsiTheme="minorHAnsi" w:cstheme="minorHAnsi"/>
                <w:sz w:val="18"/>
                <w:szCs w:val="18"/>
              </w:rPr>
              <w:t>]</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Slovenia</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3000 mg/day for 5 days vs placebo after hemorrhoidectomy</w:t>
            </w:r>
          </w:p>
        </w:tc>
        <w:tc>
          <w:tcPr>
            <w:tcW w:w="612" w:type="pct"/>
            <w:vMerge w:val="restart"/>
            <w:tcBorders>
              <w:top w:val="single" w:sz="4" w:space="0" w:color="BFBFBF" w:themeColor="background1" w:themeShade="BF"/>
            </w:tcBorders>
            <w:vAlign w:val="center"/>
          </w:tcPr>
          <w:p w:rsidR="000E5F56" w:rsidRPr="00012CB7" w:rsidRDefault="000E5F56" w:rsidP="000E5F56">
            <w:pPr>
              <w:spacing w:before="60" w:after="6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Observer-blinded RCT</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N = 60</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n = 30</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Placebo: n = 30</w:t>
            </w:r>
          </w:p>
        </w:tc>
        <w:tc>
          <w:tcPr>
            <w:tcW w:w="1356" w:type="pct"/>
            <w:vMerge w:val="restart"/>
            <w:tcBorders>
              <w:top w:val="single" w:sz="4" w:space="0" w:color="BFBFBF" w:themeColor="background1" w:themeShade="BF"/>
            </w:tcBorders>
            <w:vAlign w:val="center"/>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patients with third and fourth-degree hemorrhoids who underwent hemorrhoidectomy</w:t>
            </w: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Duration of bleeding (days)</w:t>
            </w:r>
            <w:r w:rsidR="008752A0" w:rsidRPr="00012CB7">
              <w:rPr>
                <w:rFonts w:asciiTheme="minorHAnsi" w:hAnsiTheme="minorHAnsi" w:cstheme="minorHAnsi"/>
                <w:sz w:val="18"/>
                <w:szCs w:val="18"/>
              </w:rPr>
              <w:t>, mean</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 xml:space="preserve">3.53 </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4.74</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33714B">
        <w:trPr>
          <w:cantSplit/>
          <w:trHeight w:val="710"/>
        </w:trPr>
        <w:tc>
          <w:tcPr>
            <w:tcW w:w="636" w:type="pct"/>
            <w:vMerge/>
            <w:tcBorders>
              <w:bottom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Borders>
              <w:bottom w:val="single" w:sz="4" w:space="0" w:color="BFBFBF" w:themeColor="background1" w:themeShade="BF"/>
            </w:tcBorders>
          </w:tcPr>
          <w:p w:rsidR="000E5F56" w:rsidRPr="00012CB7" w:rsidRDefault="000E5F56" w:rsidP="000E5F56">
            <w:pPr>
              <w:spacing w:line="240" w:lineRule="auto"/>
              <w:ind w:left="34" w:right="-106"/>
              <w:rPr>
                <w:rFonts w:asciiTheme="minorHAnsi" w:hAnsiTheme="minorHAnsi" w:cstheme="minorHAnsi"/>
                <w:sz w:val="18"/>
                <w:szCs w:val="18"/>
              </w:rPr>
            </w:pPr>
          </w:p>
        </w:tc>
        <w:tc>
          <w:tcPr>
            <w:tcW w:w="1356" w:type="pct"/>
            <w:vMerge/>
            <w:tcBorders>
              <w:bottom w:val="single" w:sz="4" w:space="0" w:color="BFBFBF" w:themeColor="background1" w:themeShade="BF"/>
            </w:tcBorders>
          </w:tcPr>
          <w:p w:rsidR="000E5F56" w:rsidRPr="00012CB7" w:rsidRDefault="000E5F56" w:rsidP="000E5F56">
            <w:pPr>
              <w:spacing w:line="240" w:lineRule="auto"/>
              <w:ind w:left="34" w:right="-107"/>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Pr>
                <w:rFonts w:asciiTheme="minorHAnsi" w:hAnsiTheme="minorHAnsi" w:cstheme="minorHAnsi"/>
                <w:sz w:val="18"/>
                <w:szCs w:val="18"/>
              </w:rPr>
            </w:pPr>
            <w:r w:rsidRPr="00012CB7">
              <w:rPr>
                <w:rFonts w:asciiTheme="minorHAnsi" w:hAnsiTheme="minorHAnsi" w:cstheme="minorHAnsi"/>
                <w:sz w:val="18"/>
                <w:szCs w:val="18"/>
              </w:rPr>
              <w:t>Bleeding (%)</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5</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19</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60" w:after="60" w:line="240" w:lineRule="auto"/>
              <w:ind w:left="34"/>
              <w:jc w:val="center"/>
              <w:rPr>
                <w:rFonts w:asciiTheme="minorHAnsi" w:hAnsiTheme="minorHAnsi" w:cstheme="minorHAnsi"/>
                <w:sz w:val="18"/>
                <w:szCs w:val="18"/>
              </w:rPr>
            </w:pPr>
            <w:r w:rsidRPr="00012CB7">
              <w:rPr>
                <w:rFonts w:asciiTheme="minorHAnsi" w:hAnsiTheme="minorHAnsi" w:cstheme="minorHAnsi"/>
                <w:sz w:val="18"/>
                <w:szCs w:val="18"/>
              </w:rPr>
              <w:t>28</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33714B">
        <w:trPr>
          <w:cantSplit/>
        </w:trPr>
        <w:tc>
          <w:tcPr>
            <w:tcW w:w="636" w:type="pct"/>
            <w:vMerge w:val="restart"/>
            <w:tcBorders>
              <w:top w:val="single" w:sz="4" w:space="0" w:color="BFBFBF" w:themeColor="background1" w:themeShade="BF"/>
            </w:tcBorders>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Shelygin </w:t>
            </w:r>
            <w:r w:rsidRPr="00012CB7">
              <w:rPr>
                <w:rFonts w:asciiTheme="minorHAnsi" w:hAnsiTheme="minorHAnsi" w:cstheme="minorHAnsi"/>
                <w:i/>
                <w:sz w:val="18"/>
                <w:szCs w:val="18"/>
              </w:rPr>
              <w:t>et al.</w:t>
            </w:r>
            <w:r w:rsidRPr="00012CB7">
              <w:rPr>
                <w:rFonts w:asciiTheme="minorHAnsi" w:hAnsiTheme="minorHAnsi" w:cstheme="minorHAnsi"/>
                <w:sz w:val="18"/>
                <w:szCs w:val="18"/>
              </w:rPr>
              <w:t xml:space="preserve"> [</w:t>
            </w:r>
            <w:r w:rsidR="00727BAE">
              <w:rPr>
                <w:rFonts w:asciiTheme="minorHAnsi" w:hAnsiTheme="minorHAnsi" w:cstheme="minorHAnsi"/>
                <w:sz w:val="18"/>
                <w:szCs w:val="18"/>
              </w:rPr>
              <w:t>61</w:t>
            </w:r>
            <w:r w:rsidRPr="00012CB7">
              <w:rPr>
                <w:rFonts w:asciiTheme="minorHAnsi" w:hAnsiTheme="minorHAnsi" w:cstheme="minorHAnsi"/>
                <w:sz w:val="18"/>
                <w:szCs w:val="18"/>
              </w:rPr>
              <w:t>]</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Russia</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MPFF 1000 mg/day starting 7 days before sclerotherapy, then 2000 mg/day for 3 days and 1000 mg/day for 4 days after sclerotherapy,</w:t>
            </w:r>
            <w:r w:rsidRPr="00012CB7">
              <w:rPr>
                <w:rFonts w:asciiTheme="minorHAnsi" w:hAnsiTheme="minorHAnsi" w:cstheme="minorHAnsi"/>
                <w:sz w:val="18"/>
                <w:szCs w:val="18"/>
              </w:rPr>
              <w:br/>
              <w:t>vs sclerotherapy alone</w:t>
            </w:r>
          </w:p>
        </w:tc>
        <w:tc>
          <w:tcPr>
            <w:tcW w:w="612" w:type="pct"/>
            <w:vMerge w:val="restart"/>
            <w:tcBorders>
              <w:top w:val="single" w:sz="4" w:space="0" w:color="BFBFBF" w:themeColor="background1" w:themeShade="BF"/>
            </w:tcBorders>
            <w:vAlign w:val="center"/>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RCT</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N = 124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 xml:space="preserve">MPFF + sclerotherapy: n = 63 </w:t>
            </w:r>
          </w:p>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Sclerotherapy alone: n = 61</w:t>
            </w:r>
          </w:p>
          <w:p w:rsidR="000E5F56" w:rsidRPr="00012CB7" w:rsidRDefault="000E5F56" w:rsidP="000E5F56">
            <w:pPr>
              <w:spacing w:line="240" w:lineRule="auto"/>
              <w:ind w:left="34" w:right="-72"/>
              <w:rPr>
                <w:rFonts w:asciiTheme="minorHAnsi" w:hAnsiTheme="minorHAnsi" w:cstheme="minorHAnsi"/>
                <w:sz w:val="18"/>
                <w:szCs w:val="18"/>
              </w:rPr>
            </w:pPr>
          </w:p>
          <w:p w:rsidR="000E5F56" w:rsidRPr="00012CB7" w:rsidRDefault="000E5F56" w:rsidP="000E5F56">
            <w:pPr>
              <w:spacing w:line="240" w:lineRule="auto"/>
              <w:ind w:left="34" w:right="-72"/>
              <w:rPr>
                <w:rFonts w:asciiTheme="minorHAnsi" w:hAnsiTheme="minorHAnsi" w:cstheme="minorHAnsi"/>
                <w:sz w:val="18"/>
                <w:szCs w:val="18"/>
              </w:rPr>
            </w:pPr>
          </w:p>
        </w:tc>
        <w:tc>
          <w:tcPr>
            <w:tcW w:w="1356" w:type="pct"/>
            <w:vMerge w:val="restart"/>
            <w:tcBorders>
              <w:top w:val="single" w:sz="4" w:space="0" w:color="BFBFBF" w:themeColor="background1" w:themeShade="BF"/>
            </w:tcBorders>
            <w:vAlign w:val="center"/>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Inclusion criteria: patients from one to third degree hemorrhoids and who require sclerotherapy</w:t>
            </w:r>
          </w:p>
          <w:p w:rsidR="000E5F56" w:rsidRPr="00012CB7" w:rsidRDefault="000E5F56" w:rsidP="000E5F56">
            <w:pPr>
              <w:spacing w:line="240" w:lineRule="auto"/>
              <w:ind w:left="34" w:right="-72"/>
              <w:rPr>
                <w:rFonts w:asciiTheme="minorHAnsi" w:hAnsiTheme="minorHAnsi" w:cstheme="minorHAnsi"/>
                <w:sz w:val="18"/>
                <w:szCs w:val="18"/>
              </w:rPr>
            </w:pPr>
          </w:p>
        </w:tc>
        <w:tc>
          <w:tcPr>
            <w:tcW w:w="815"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Pain sensations (patient %)</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21</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before="120" w:after="12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r w:rsidR="000E5F56" w:rsidRPr="00012CB7" w:rsidTr="0033714B">
        <w:trPr>
          <w:cantSplit/>
          <w:trHeight w:val="1216"/>
        </w:trPr>
        <w:tc>
          <w:tcPr>
            <w:tcW w:w="63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1356" w:type="pct"/>
            <w:vMerge/>
          </w:tcPr>
          <w:p w:rsidR="000E5F56" w:rsidRPr="00012CB7" w:rsidRDefault="000E5F56" w:rsidP="000E5F56">
            <w:pPr>
              <w:spacing w:line="240" w:lineRule="auto"/>
              <w:ind w:left="34" w:right="-72"/>
              <w:rPr>
                <w:rFonts w:asciiTheme="minorHAnsi" w:hAnsiTheme="minorHAnsi" w:cstheme="minorHAnsi"/>
                <w:sz w:val="18"/>
                <w:szCs w:val="18"/>
              </w:rPr>
            </w:pPr>
          </w:p>
        </w:tc>
        <w:tc>
          <w:tcPr>
            <w:tcW w:w="815" w:type="pct"/>
            <w:vMerge w:val="restart"/>
            <w:tcBorders>
              <w:top w:val="single" w:sz="4" w:space="0" w:color="BFBFBF" w:themeColor="background1" w:themeShade="BF"/>
            </w:tcBorders>
            <w:vAlign w:val="center"/>
          </w:tcPr>
          <w:p w:rsidR="000E5F56" w:rsidRPr="00012CB7" w:rsidRDefault="000E5F56" w:rsidP="000E5F56">
            <w:pPr>
              <w:spacing w:line="240" w:lineRule="auto"/>
              <w:ind w:left="34" w:right="-72"/>
              <w:rPr>
                <w:rFonts w:asciiTheme="minorHAnsi" w:hAnsiTheme="minorHAnsi" w:cstheme="minorHAnsi"/>
                <w:sz w:val="18"/>
                <w:szCs w:val="18"/>
              </w:rPr>
            </w:pPr>
            <w:r w:rsidRPr="00012CB7">
              <w:rPr>
                <w:rFonts w:asciiTheme="minorHAnsi" w:hAnsiTheme="minorHAnsi" w:cstheme="minorHAnsi"/>
                <w:sz w:val="18"/>
                <w:szCs w:val="18"/>
              </w:rPr>
              <w:t>Discomfort (patient %)</w:t>
            </w:r>
          </w:p>
        </w:tc>
        <w:tc>
          <w:tcPr>
            <w:tcW w:w="177"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3</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61</w:t>
            </w:r>
          </w:p>
        </w:tc>
        <w:tc>
          <w:tcPr>
            <w:tcW w:w="51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73</w:t>
            </w:r>
          </w:p>
        </w:tc>
        <w:tc>
          <w:tcPr>
            <w:tcW w:w="368" w:type="pct"/>
            <w:tcBorders>
              <w:top w:val="single" w:sz="4" w:space="0" w:color="BFBFBF" w:themeColor="background1" w:themeShade="BF"/>
              <w:bottom w:val="single" w:sz="4" w:space="0" w:color="BFBFBF" w:themeColor="background1" w:themeShade="BF"/>
            </w:tcBorders>
            <w:vAlign w:val="center"/>
          </w:tcPr>
          <w:p w:rsidR="000E5F56" w:rsidRPr="00012CB7" w:rsidRDefault="000E5F56" w:rsidP="000E5F56">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N</w:t>
            </w:r>
          </w:p>
        </w:tc>
      </w:tr>
      <w:tr w:rsidR="000E5F56" w:rsidRPr="00012CB7" w:rsidTr="0033714B">
        <w:trPr>
          <w:cantSplit/>
          <w:trHeight w:val="685"/>
        </w:trPr>
        <w:tc>
          <w:tcPr>
            <w:tcW w:w="636" w:type="pct"/>
            <w:vMerge/>
            <w:tcBorders>
              <w:bottom w:val="single" w:sz="4" w:space="0" w:color="000000" w:themeColor="text1"/>
            </w:tcBorders>
          </w:tcPr>
          <w:p w:rsidR="000E5F56" w:rsidRPr="00012CB7" w:rsidRDefault="000E5F56" w:rsidP="000E5F56">
            <w:pPr>
              <w:spacing w:line="240" w:lineRule="auto"/>
              <w:ind w:left="34" w:right="-72"/>
              <w:rPr>
                <w:rFonts w:asciiTheme="minorHAnsi" w:hAnsiTheme="minorHAnsi" w:cstheme="minorHAnsi"/>
                <w:sz w:val="18"/>
                <w:szCs w:val="18"/>
              </w:rPr>
            </w:pPr>
          </w:p>
        </w:tc>
        <w:tc>
          <w:tcPr>
            <w:tcW w:w="612" w:type="pct"/>
            <w:vMerge/>
            <w:tcBorders>
              <w:bottom w:val="single" w:sz="4" w:space="0" w:color="000000" w:themeColor="text1"/>
            </w:tcBorders>
          </w:tcPr>
          <w:p w:rsidR="000E5F56" w:rsidRPr="00012CB7" w:rsidRDefault="000E5F56" w:rsidP="000E5F56">
            <w:pPr>
              <w:spacing w:line="240" w:lineRule="auto"/>
              <w:ind w:left="34" w:right="-72"/>
              <w:rPr>
                <w:rFonts w:asciiTheme="minorHAnsi" w:hAnsiTheme="minorHAnsi" w:cstheme="minorHAnsi"/>
                <w:sz w:val="18"/>
                <w:szCs w:val="18"/>
              </w:rPr>
            </w:pPr>
          </w:p>
        </w:tc>
        <w:tc>
          <w:tcPr>
            <w:tcW w:w="1356" w:type="pct"/>
            <w:vMerge/>
            <w:tcBorders>
              <w:bottom w:val="single" w:sz="4" w:space="0" w:color="000000" w:themeColor="text1"/>
            </w:tcBorders>
          </w:tcPr>
          <w:p w:rsidR="000E5F56" w:rsidRPr="00012CB7" w:rsidRDefault="000E5F56" w:rsidP="000E5F56">
            <w:pPr>
              <w:spacing w:line="240" w:lineRule="auto"/>
              <w:ind w:left="34" w:right="-72"/>
              <w:rPr>
                <w:rFonts w:asciiTheme="minorHAnsi" w:hAnsiTheme="minorHAnsi" w:cstheme="minorHAnsi"/>
                <w:sz w:val="18"/>
                <w:szCs w:val="18"/>
              </w:rPr>
            </w:pPr>
          </w:p>
        </w:tc>
        <w:tc>
          <w:tcPr>
            <w:tcW w:w="815" w:type="pct"/>
            <w:vMerge/>
            <w:tcBorders>
              <w:bottom w:val="single" w:sz="4" w:space="0" w:color="000000" w:themeColor="text1"/>
            </w:tcBorders>
            <w:vAlign w:val="center"/>
          </w:tcPr>
          <w:p w:rsidR="000E5F56" w:rsidRPr="00012CB7" w:rsidRDefault="000E5F56" w:rsidP="000E5F56">
            <w:pPr>
              <w:ind w:left="34" w:right="-72"/>
              <w:rPr>
                <w:rFonts w:asciiTheme="minorHAnsi" w:hAnsiTheme="minorHAnsi" w:cstheme="minorHAnsi"/>
                <w:sz w:val="18"/>
                <w:szCs w:val="18"/>
              </w:rPr>
            </w:pPr>
          </w:p>
        </w:tc>
        <w:tc>
          <w:tcPr>
            <w:tcW w:w="177" w:type="pct"/>
            <w:tcBorders>
              <w:top w:val="single" w:sz="4" w:space="0" w:color="BFBFBF" w:themeColor="background1" w:themeShade="BF"/>
              <w:bottom w:val="single" w:sz="4" w:space="0" w:color="000000" w:themeColor="text1"/>
            </w:tcBorders>
            <w:vAlign w:val="center"/>
          </w:tcPr>
          <w:p w:rsidR="000E5F56" w:rsidRPr="00012CB7" w:rsidRDefault="000E5F56" w:rsidP="000E5F56">
            <w:pPr>
              <w:spacing w:line="240" w:lineRule="auto"/>
              <w:ind w:left="-66" w:right="-115" w:hanging="58"/>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000000" w:themeColor="text1"/>
            </w:tcBorders>
            <w:vAlign w:val="center"/>
          </w:tcPr>
          <w:p w:rsidR="000E5F56" w:rsidRPr="00012CB7" w:rsidRDefault="000E5F56" w:rsidP="000E5F56">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7</w:t>
            </w:r>
          </w:p>
        </w:tc>
        <w:tc>
          <w:tcPr>
            <w:tcW w:w="518" w:type="pct"/>
            <w:tcBorders>
              <w:top w:val="single" w:sz="4" w:space="0" w:color="BFBFBF" w:themeColor="background1" w:themeShade="BF"/>
              <w:bottom w:val="single" w:sz="4" w:space="0" w:color="000000" w:themeColor="text1"/>
            </w:tcBorders>
            <w:vAlign w:val="center"/>
          </w:tcPr>
          <w:p w:rsidR="000E5F56" w:rsidRPr="00012CB7" w:rsidRDefault="000E5F56" w:rsidP="000E5F56">
            <w:pPr>
              <w:spacing w:line="240" w:lineRule="auto"/>
              <w:ind w:left="34" w:right="-72"/>
              <w:jc w:val="center"/>
              <w:rPr>
                <w:rFonts w:asciiTheme="minorHAnsi" w:hAnsiTheme="minorHAnsi" w:cstheme="minorHAnsi"/>
                <w:sz w:val="18"/>
                <w:szCs w:val="18"/>
              </w:rPr>
            </w:pPr>
            <w:r w:rsidRPr="00012CB7">
              <w:rPr>
                <w:rFonts w:asciiTheme="minorHAnsi" w:hAnsiTheme="minorHAnsi" w:cstheme="minorHAnsi"/>
                <w:sz w:val="18"/>
                <w:szCs w:val="18"/>
              </w:rPr>
              <w:t>37</w:t>
            </w:r>
          </w:p>
        </w:tc>
        <w:tc>
          <w:tcPr>
            <w:tcW w:w="368" w:type="pct"/>
            <w:tcBorders>
              <w:top w:val="single" w:sz="4" w:space="0" w:color="BFBFBF" w:themeColor="background1" w:themeShade="BF"/>
              <w:bottom w:val="single" w:sz="4" w:space="0" w:color="000000" w:themeColor="text1"/>
            </w:tcBorders>
            <w:vAlign w:val="center"/>
          </w:tcPr>
          <w:p w:rsidR="000E5F56" w:rsidRPr="00012CB7" w:rsidRDefault="000E5F56" w:rsidP="000E5F56">
            <w:pPr>
              <w:spacing w:after="40" w:line="240" w:lineRule="auto"/>
              <w:ind w:left="34" w:right="-72" w:hanging="58"/>
              <w:jc w:val="center"/>
              <w:rPr>
                <w:rFonts w:asciiTheme="minorHAnsi" w:hAnsiTheme="minorHAnsi" w:cstheme="minorHAnsi"/>
                <w:sz w:val="18"/>
                <w:szCs w:val="18"/>
              </w:rPr>
            </w:pPr>
            <w:r w:rsidRPr="00012CB7">
              <w:rPr>
                <w:rFonts w:asciiTheme="minorHAnsi" w:hAnsiTheme="minorHAnsi" w:cstheme="minorHAnsi"/>
                <w:sz w:val="18"/>
                <w:szCs w:val="18"/>
              </w:rPr>
              <w:t>Y</w:t>
            </w:r>
          </w:p>
        </w:tc>
      </w:tr>
    </w:tbl>
    <w:p w:rsidR="00B84C76" w:rsidRPr="00012CB7" w:rsidRDefault="00B84C76" w:rsidP="00BB1CD8">
      <w:pPr>
        <w:spacing w:after="0" w:line="240" w:lineRule="auto"/>
        <w:rPr>
          <w:rFonts w:asciiTheme="minorHAnsi" w:hAnsiTheme="minorHAnsi" w:cstheme="minorHAnsi"/>
          <w:sz w:val="18"/>
          <w:szCs w:val="18"/>
          <w:lang w:val="en-US"/>
        </w:rPr>
      </w:pPr>
      <w:r w:rsidRPr="00012CB7">
        <w:rPr>
          <w:rFonts w:asciiTheme="minorHAnsi" w:hAnsiTheme="minorHAnsi" w:cstheme="minorHAnsi"/>
          <w:sz w:val="18"/>
          <w:szCs w:val="18"/>
          <w:lang w:val="en-US"/>
        </w:rPr>
        <w:t xml:space="preserve">CQ, </w:t>
      </w:r>
      <w:r w:rsidRPr="00012CB7">
        <w:rPr>
          <w:rFonts w:asciiTheme="minorHAnsi" w:hAnsiTheme="minorHAnsi" w:cstheme="minorHAnsi"/>
          <w:i/>
          <w:sz w:val="18"/>
          <w:szCs w:val="18"/>
          <w:lang w:val="en-US"/>
        </w:rPr>
        <w:t>C</w:t>
      </w:r>
      <w:r w:rsidR="00554C68" w:rsidRPr="00012CB7">
        <w:rPr>
          <w:rFonts w:asciiTheme="minorHAnsi" w:hAnsiTheme="minorHAnsi" w:cstheme="minorHAnsi"/>
          <w:i/>
          <w:sz w:val="18"/>
          <w:szCs w:val="18"/>
          <w:lang w:val="en-US"/>
        </w:rPr>
        <w:t>issus</w:t>
      </w:r>
      <w:r w:rsidRPr="00012CB7">
        <w:rPr>
          <w:rFonts w:asciiTheme="minorHAnsi" w:hAnsiTheme="minorHAnsi" w:cstheme="minorHAnsi"/>
          <w:i/>
          <w:sz w:val="18"/>
          <w:szCs w:val="18"/>
          <w:lang w:val="en-US"/>
        </w:rPr>
        <w:t xml:space="preserve"> quadrangularis</w:t>
      </w:r>
      <w:r w:rsidR="00554C68" w:rsidRPr="00012CB7">
        <w:rPr>
          <w:rFonts w:asciiTheme="minorHAnsi" w:hAnsiTheme="minorHAnsi" w:cstheme="minorHAnsi"/>
          <w:i/>
          <w:sz w:val="18"/>
          <w:szCs w:val="18"/>
          <w:lang w:val="en-US"/>
        </w:rPr>
        <w:t xml:space="preserve"> L.</w:t>
      </w:r>
      <w:r w:rsidRPr="00012CB7">
        <w:rPr>
          <w:rFonts w:asciiTheme="minorHAnsi" w:hAnsiTheme="minorHAnsi" w:cstheme="minorHAnsi"/>
          <w:sz w:val="18"/>
          <w:szCs w:val="18"/>
          <w:lang w:val="en-US"/>
        </w:rPr>
        <w:t xml:space="preserve">; </w:t>
      </w:r>
      <w:r w:rsidR="00BC55A8" w:rsidRPr="00012CB7">
        <w:rPr>
          <w:rFonts w:asciiTheme="minorHAnsi" w:hAnsiTheme="minorHAnsi" w:cstheme="minorHAnsi"/>
          <w:sz w:val="18"/>
          <w:szCs w:val="18"/>
          <w:lang w:val="en-US"/>
        </w:rPr>
        <w:t>IRP, infra</w:t>
      </w:r>
      <w:r w:rsidR="00F80149" w:rsidRPr="00012CB7">
        <w:rPr>
          <w:rFonts w:asciiTheme="minorHAnsi" w:hAnsiTheme="minorHAnsi" w:cstheme="minorHAnsi"/>
          <w:sz w:val="18"/>
          <w:szCs w:val="18"/>
          <w:lang w:val="en-US"/>
        </w:rPr>
        <w:t>-</w:t>
      </w:r>
      <w:r w:rsidR="00BC55A8" w:rsidRPr="00012CB7">
        <w:rPr>
          <w:rFonts w:asciiTheme="minorHAnsi" w:hAnsiTheme="minorHAnsi" w:cstheme="minorHAnsi"/>
          <w:sz w:val="18"/>
          <w:szCs w:val="18"/>
          <w:lang w:val="en-US"/>
        </w:rPr>
        <w:t xml:space="preserve">red photocoagulation; </w:t>
      </w:r>
      <w:r w:rsidRPr="00012CB7">
        <w:rPr>
          <w:rFonts w:asciiTheme="minorHAnsi" w:hAnsiTheme="minorHAnsi" w:cstheme="minorHAnsi"/>
          <w:sz w:val="18"/>
          <w:szCs w:val="18"/>
          <w:lang w:val="en-US"/>
        </w:rPr>
        <w:t>MPFF, micronized purified flavonoid fraction</w:t>
      </w:r>
      <w:r w:rsidR="00CD3E87" w:rsidRPr="00012CB7">
        <w:rPr>
          <w:rFonts w:asciiTheme="minorHAnsi" w:hAnsiTheme="minorHAnsi" w:cstheme="minorHAnsi"/>
          <w:sz w:val="18"/>
          <w:szCs w:val="18"/>
          <w:lang w:val="en-US"/>
        </w:rPr>
        <w:t xml:space="preserve">; </w:t>
      </w:r>
      <w:r w:rsidR="00FA067A" w:rsidRPr="00012CB7">
        <w:rPr>
          <w:rFonts w:asciiTheme="minorHAnsi" w:hAnsiTheme="minorHAnsi" w:cstheme="minorHAnsi"/>
          <w:sz w:val="18"/>
          <w:szCs w:val="18"/>
          <w:lang w:val="en-US"/>
        </w:rPr>
        <w:t xml:space="preserve">RBL, rubber band ligation; </w:t>
      </w:r>
      <w:r w:rsidR="00CD3E87" w:rsidRPr="00012CB7">
        <w:rPr>
          <w:rFonts w:asciiTheme="minorHAnsi" w:hAnsiTheme="minorHAnsi" w:cstheme="minorHAnsi"/>
          <w:sz w:val="18"/>
          <w:szCs w:val="18"/>
          <w:lang w:val="en-US"/>
        </w:rPr>
        <w:t>RCT, randomized controlled trial</w:t>
      </w:r>
      <w:r w:rsidR="00376B45" w:rsidRPr="00012CB7">
        <w:rPr>
          <w:rFonts w:asciiTheme="minorHAnsi" w:hAnsiTheme="minorHAnsi" w:cstheme="minorHAnsi"/>
          <w:sz w:val="18"/>
          <w:szCs w:val="18"/>
          <w:lang w:val="en-US"/>
        </w:rPr>
        <w:t xml:space="preserve">; </w:t>
      </w:r>
      <w:r w:rsidR="00DB6977" w:rsidRPr="00012CB7">
        <w:rPr>
          <w:rFonts w:asciiTheme="minorHAnsi" w:hAnsiTheme="minorHAnsi" w:cstheme="minorHAnsi"/>
          <w:sz w:val="18"/>
          <w:szCs w:val="18"/>
          <w:lang w:val="en-US"/>
        </w:rPr>
        <w:t xml:space="preserve">SF-12, Short-Form 12; VAS, visual analog scale; </w:t>
      </w:r>
      <w:r w:rsidR="00376B45" w:rsidRPr="00012CB7">
        <w:rPr>
          <w:rFonts w:asciiTheme="minorHAnsi" w:hAnsiTheme="minorHAnsi" w:cstheme="minorHAnsi"/>
          <w:sz w:val="18"/>
          <w:szCs w:val="18"/>
          <w:lang w:val="en-US"/>
        </w:rPr>
        <w:t>y, years</w:t>
      </w:r>
      <w:r w:rsidR="00CD3E87" w:rsidRPr="00012CB7">
        <w:rPr>
          <w:rFonts w:asciiTheme="minorHAnsi" w:hAnsiTheme="minorHAnsi" w:cstheme="minorHAnsi"/>
          <w:sz w:val="18"/>
          <w:szCs w:val="18"/>
          <w:lang w:val="en-US"/>
        </w:rPr>
        <w:t>.</w:t>
      </w:r>
    </w:p>
    <w:p w:rsidR="00EC67CE" w:rsidRPr="00012CB7" w:rsidRDefault="00F80149" w:rsidP="00BB1CD8">
      <w:pPr>
        <w:spacing w:after="0" w:line="240" w:lineRule="auto"/>
        <w:rPr>
          <w:rFonts w:asciiTheme="minorHAnsi" w:hAnsiTheme="minorHAnsi" w:cstheme="minorHAnsi"/>
          <w:sz w:val="18"/>
          <w:szCs w:val="18"/>
          <w:lang w:val="en-US"/>
        </w:rPr>
      </w:pPr>
      <w:r w:rsidRPr="00012CB7">
        <w:rPr>
          <w:rFonts w:asciiTheme="minorHAnsi" w:hAnsiTheme="minorHAnsi" w:cstheme="minorHAnsi"/>
          <w:sz w:val="18"/>
          <w:szCs w:val="18"/>
          <w:vertAlign w:val="superscript"/>
          <w:lang w:val="en-US"/>
        </w:rPr>
        <w:t>a</w:t>
      </w:r>
      <w:r w:rsidRPr="00012CB7">
        <w:rPr>
          <w:rFonts w:asciiTheme="minorHAnsi" w:hAnsiTheme="minorHAnsi" w:cstheme="minorHAnsi"/>
          <w:sz w:val="18"/>
          <w:szCs w:val="18"/>
          <w:lang w:val="en-US"/>
        </w:rPr>
        <w:t>M</w:t>
      </w:r>
      <w:r w:rsidR="00EC67CE" w:rsidRPr="00012CB7">
        <w:rPr>
          <w:rFonts w:asciiTheme="minorHAnsi" w:hAnsiTheme="minorHAnsi" w:cstheme="minorHAnsi"/>
          <w:sz w:val="18"/>
          <w:szCs w:val="18"/>
          <w:lang w:val="en-US"/>
        </w:rPr>
        <w:t>ean age was calculated by treatment group</w:t>
      </w:r>
      <w:r w:rsidRPr="00012CB7">
        <w:rPr>
          <w:rFonts w:asciiTheme="minorHAnsi" w:hAnsiTheme="minorHAnsi" w:cstheme="minorHAnsi"/>
          <w:sz w:val="18"/>
          <w:szCs w:val="18"/>
          <w:lang w:val="en-US"/>
        </w:rPr>
        <w:t>.</w:t>
      </w:r>
    </w:p>
    <w:p w:rsidR="00E776B9" w:rsidRPr="00012CB7" w:rsidRDefault="00F80149" w:rsidP="00E776B9">
      <w:pPr>
        <w:pStyle w:val="FootnoteText"/>
        <w:rPr>
          <w:rFonts w:asciiTheme="minorHAnsi" w:hAnsiTheme="minorHAnsi" w:cstheme="minorHAnsi"/>
          <w:sz w:val="18"/>
          <w:szCs w:val="18"/>
          <w:lang w:val="en-US"/>
        </w:rPr>
      </w:pPr>
      <w:r w:rsidRPr="00012CB7">
        <w:rPr>
          <w:rStyle w:val="FootnoteReference"/>
          <w:rFonts w:asciiTheme="minorHAnsi" w:hAnsiTheme="minorHAnsi" w:cstheme="minorHAnsi"/>
          <w:sz w:val="18"/>
          <w:szCs w:val="18"/>
        </w:rPr>
        <w:t>b</w:t>
      </w:r>
      <w:r w:rsidR="00E776B9" w:rsidRPr="00012CB7">
        <w:rPr>
          <w:rFonts w:asciiTheme="minorHAnsi" w:hAnsiTheme="minorHAnsi" w:cstheme="minorHAnsi"/>
          <w:sz w:val="18"/>
          <w:szCs w:val="18"/>
        </w:rPr>
        <w:t xml:space="preserve">All signs and symptoms graded on a </w:t>
      </w:r>
      <w:r w:rsidRPr="00012CB7">
        <w:rPr>
          <w:rFonts w:asciiTheme="minorHAnsi" w:hAnsiTheme="minorHAnsi" w:cstheme="minorHAnsi"/>
          <w:sz w:val="18"/>
          <w:szCs w:val="18"/>
          <w:lang w:val="en-US"/>
        </w:rPr>
        <w:t>four-</w:t>
      </w:r>
      <w:r w:rsidR="00E776B9" w:rsidRPr="00012CB7">
        <w:rPr>
          <w:rFonts w:asciiTheme="minorHAnsi" w:hAnsiTheme="minorHAnsi" w:cstheme="minorHAnsi"/>
          <w:sz w:val="18"/>
          <w:szCs w:val="18"/>
          <w:lang w:val="en-US"/>
        </w:rPr>
        <w:t>point scale: 0 = none; 1 = mil</w:t>
      </w:r>
      <w:r w:rsidRPr="00012CB7">
        <w:rPr>
          <w:rFonts w:asciiTheme="minorHAnsi" w:hAnsiTheme="minorHAnsi" w:cstheme="minorHAnsi"/>
          <w:sz w:val="18"/>
          <w:szCs w:val="18"/>
          <w:lang w:val="en-US"/>
        </w:rPr>
        <w:t xml:space="preserve">d; 2 = significant; 3 = severe. </w:t>
      </w:r>
      <w:r w:rsidR="00E776B9" w:rsidRPr="00012CB7">
        <w:rPr>
          <w:rFonts w:asciiTheme="minorHAnsi" w:hAnsiTheme="minorHAnsi" w:cstheme="minorHAnsi"/>
          <w:sz w:val="18"/>
          <w:szCs w:val="18"/>
        </w:rPr>
        <w:t>Percentages are percentages of patients with no symptoms at Day 7.</w:t>
      </w:r>
    </w:p>
    <w:p w:rsidR="00E776B9" w:rsidRPr="00012CB7" w:rsidRDefault="00F80149" w:rsidP="00E776B9">
      <w:pPr>
        <w:pStyle w:val="FootnoteText"/>
        <w:rPr>
          <w:rFonts w:asciiTheme="minorHAnsi" w:hAnsiTheme="minorHAnsi" w:cstheme="minorHAnsi"/>
          <w:sz w:val="18"/>
          <w:szCs w:val="18"/>
        </w:rPr>
      </w:pPr>
      <w:r w:rsidRPr="00012CB7">
        <w:rPr>
          <w:rStyle w:val="FootnoteReference"/>
          <w:rFonts w:asciiTheme="minorHAnsi" w:hAnsiTheme="minorHAnsi" w:cstheme="minorHAnsi"/>
          <w:sz w:val="18"/>
          <w:szCs w:val="18"/>
        </w:rPr>
        <w:t>c</w:t>
      </w:r>
      <w:r w:rsidRPr="00012CB7">
        <w:rPr>
          <w:rFonts w:asciiTheme="minorHAnsi" w:hAnsiTheme="minorHAnsi" w:cstheme="minorHAnsi"/>
          <w:sz w:val="18"/>
          <w:szCs w:val="18"/>
        </w:rPr>
        <w:t>Three-</w:t>
      </w:r>
      <w:r w:rsidR="00E776B9" w:rsidRPr="00012CB7">
        <w:rPr>
          <w:rFonts w:asciiTheme="minorHAnsi" w:hAnsiTheme="minorHAnsi" w:cstheme="minorHAnsi"/>
          <w:sz w:val="18"/>
          <w:szCs w:val="18"/>
        </w:rPr>
        <w:t>item assessment: "very satisfied", "satisfied", "not satisfied"</w:t>
      </w:r>
    </w:p>
    <w:p w:rsidR="00E776B9" w:rsidRPr="00012CB7" w:rsidRDefault="00F80149" w:rsidP="00E776B9">
      <w:pPr>
        <w:pStyle w:val="FootnoteText"/>
        <w:rPr>
          <w:rFonts w:asciiTheme="minorHAnsi" w:hAnsiTheme="minorHAnsi" w:cstheme="minorHAnsi"/>
          <w:sz w:val="18"/>
          <w:szCs w:val="18"/>
        </w:rPr>
      </w:pPr>
      <w:r w:rsidRPr="00012CB7">
        <w:rPr>
          <w:rStyle w:val="FootnoteReference"/>
          <w:rFonts w:asciiTheme="minorHAnsi" w:hAnsiTheme="minorHAnsi" w:cstheme="minorHAnsi"/>
          <w:sz w:val="18"/>
          <w:szCs w:val="18"/>
        </w:rPr>
        <w:t>d</w:t>
      </w:r>
      <w:r w:rsidRPr="00012CB7">
        <w:rPr>
          <w:rFonts w:asciiTheme="minorHAnsi" w:hAnsiTheme="minorHAnsi" w:cstheme="minorHAnsi"/>
          <w:sz w:val="18"/>
          <w:szCs w:val="18"/>
        </w:rPr>
        <w:t>Four-</w:t>
      </w:r>
      <w:r w:rsidR="00E776B9" w:rsidRPr="00012CB7">
        <w:rPr>
          <w:rFonts w:asciiTheme="minorHAnsi" w:hAnsiTheme="minorHAnsi" w:cstheme="minorHAnsi"/>
          <w:sz w:val="18"/>
          <w:szCs w:val="18"/>
        </w:rPr>
        <w:t>item assessment: "very good", "good", "useful", "null"</w:t>
      </w:r>
    </w:p>
    <w:p w:rsidR="00E776B9" w:rsidRPr="00012CB7" w:rsidRDefault="00F80149" w:rsidP="00E776B9">
      <w:pPr>
        <w:pStyle w:val="FootnoteText"/>
        <w:rPr>
          <w:rFonts w:asciiTheme="minorHAnsi" w:hAnsiTheme="minorHAnsi" w:cstheme="minorHAnsi"/>
          <w:sz w:val="18"/>
          <w:szCs w:val="18"/>
        </w:rPr>
      </w:pPr>
      <w:r w:rsidRPr="00012CB7">
        <w:rPr>
          <w:rStyle w:val="FootnoteReference"/>
          <w:rFonts w:asciiTheme="minorHAnsi" w:hAnsiTheme="minorHAnsi" w:cstheme="minorHAnsi"/>
          <w:sz w:val="18"/>
          <w:szCs w:val="18"/>
        </w:rPr>
        <w:t>e</w:t>
      </w:r>
      <w:r w:rsidR="00E776B9" w:rsidRPr="00012CB7">
        <w:rPr>
          <w:rFonts w:asciiTheme="minorHAnsi" w:hAnsiTheme="minorHAnsi" w:cstheme="minorHAnsi"/>
          <w:sz w:val="18"/>
          <w:szCs w:val="18"/>
        </w:rPr>
        <w:t xml:space="preserve">All signs and symptoms graded on a </w:t>
      </w:r>
      <w:r w:rsidRPr="00012CB7">
        <w:rPr>
          <w:rFonts w:asciiTheme="minorHAnsi" w:hAnsiTheme="minorHAnsi" w:cstheme="minorHAnsi"/>
          <w:sz w:val="18"/>
          <w:szCs w:val="18"/>
          <w:lang w:val="en-US"/>
        </w:rPr>
        <w:t xml:space="preserve">four-point </w:t>
      </w:r>
      <w:r w:rsidR="00E776B9" w:rsidRPr="00012CB7">
        <w:rPr>
          <w:rFonts w:asciiTheme="minorHAnsi" w:hAnsiTheme="minorHAnsi" w:cstheme="minorHAnsi"/>
          <w:sz w:val="18"/>
          <w:szCs w:val="18"/>
        </w:rPr>
        <w:t>scale from 0 (nil) to 3 (severe). Percentages are percentages of patients with a decrease in score (improvement) after treatment.</w:t>
      </w:r>
    </w:p>
    <w:p w:rsidR="00E776B9" w:rsidRPr="00012CB7" w:rsidRDefault="00F80149" w:rsidP="00E776B9">
      <w:pPr>
        <w:pStyle w:val="FootnoteText"/>
        <w:rPr>
          <w:rFonts w:asciiTheme="minorHAnsi" w:hAnsiTheme="minorHAnsi" w:cstheme="minorHAnsi"/>
          <w:sz w:val="18"/>
          <w:szCs w:val="18"/>
        </w:rPr>
      </w:pPr>
      <w:r w:rsidRPr="00012CB7">
        <w:rPr>
          <w:rStyle w:val="FootnoteReference"/>
          <w:rFonts w:asciiTheme="minorHAnsi" w:hAnsiTheme="minorHAnsi" w:cstheme="minorHAnsi"/>
          <w:sz w:val="18"/>
          <w:szCs w:val="18"/>
        </w:rPr>
        <w:t>f</w:t>
      </w:r>
      <w:r w:rsidR="00E776B9" w:rsidRPr="00012CB7">
        <w:rPr>
          <w:rFonts w:asciiTheme="minorHAnsi" w:hAnsiTheme="minorHAnsi" w:cstheme="minorHAnsi"/>
          <w:sz w:val="18"/>
          <w:szCs w:val="18"/>
        </w:rPr>
        <w:t xml:space="preserve">All signs and symptoms graded on a </w:t>
      </w:r>
      <w:r w:rsidRPr="00012CB7">
        <w:rPr>
          <w:rFonts w:asciiTheme="minorHAnsi" w:hAnsiTheme="minorHAnsi" w:cstheme="minorHAnsi"/>
          <w:sz w:val="18"/>
          <w:szCs w:val="18"/>
          <w:lang w:val="en-US"/>
        </w:rPr>
        <w:t xml:space="preserve">four-point </w:t>
      </w:r>
      <w:r w:rsidR="00E776B9" w:rsidRPr="00012CB7">
        <w:rPr>
          <w:rFonts w:asciiTheme="minorHAnsi" w:hAnsiTheme="minorHAnsi" w:cstheme="minorHAnsi"/>
          <w:sz w:val="18"/>
          <w:szCs w:val="18"/>
        </w:rPr>
        <w:t>scale: 0 = absent, 1 = mild, 2 = moderate, 3 = severe</w:t>
      </w:r>
      <w:r w:rsidRPr="00012CB7">
        <w:rPr>
          <w:rFonts w:asciiTheme="minorHAnsi" w:hAnsiTheme="minorHAnsi" w:cstheme="minorHAnsi"/>
          <w:sz w:val="18"/>
          <w:szCs w:val="18"/>
        </w:rPr>
        <w:t>.</w:t>
      </w:r>
    </w:p>
    <w:p w:rsidR="00BB1CD8" w:rsidRPr="00012CB7" w:rsidRDefault="00F80149" w:rsidP="00BB1CD8">
      <w:pPr>
        <w:pStyle w:val="FootnoteText"/>
        <w:rPr>
          <w:rFonts w:asciiTheme="minorHAnsi" w:hAnsiTheme="minorHAnsi" w:cstheme="minorHAnsi"/>
          <w:sz w:val="18"/>
          <w:szCs w:val="18"/>
          <w:lang w:val="en-US"/>
        </w:rPr>
      </w:pPr>
      <w:r w:rsidRPr="00012CB7">
        <w:rPr>
          <w:rFonts w:asciiTheme="minorHAnsi" w:hAnsiTheme="minorHAnsi" w:cstheme="minorHAnsi"/>
          <w:sz w:val="18"/>
          <w:szCs w:val="18"/>
          <w:vertAlign w:val="superscript"/>
        </w:rPr>
        <w:t>g</w:t>
      </w:r>
      <w:r w:rsidR="00BB1CD8" w:rsidRPr="00012CB7">
        <w:rPr>
          <w:rFonts w:asciiTheme="minorHAnsi" w:hAnsiTheme="minorHAnsi" w:cstheme="minorHAnsi"/>
          <w:sz w:val="18"/>
          <w:szCs w:val="18"/>
        </w:rPr>
        <w:t xml:space="preserve">All signs and symptoms graded on a </w:t>
      </w:r>
      <w:r w:rsidRPr="00012CB7">
        <w:rPr>
          <w:rFonts w:asciiTheme="minorHAnsi" w:hAnsiTheme="minorHAnsi" w:cstheme="minorHAnsi"/>
          <w:sz w:val="18"/>
          <w:szCs w:val="18"/>
          <w:lang w:val="en-US"/>
        </w:rPr>
        <w:t xml:space="preserve">four-point </w:t>
      </w:r>
      <w:r w:rsidR="00BB1CD8" w:rsidRPr="00012CB7">
        <w:rPr>
          <w:rFonts w:asciiTheme="minorHAnsi" w:hAnsiTheme="minorHAnsi" w:cstheme="minorHAnsi"/>
          <w:sz w:val="18"/>
          <w:szCs w:val="18"/>
        </w:rPr>
        <w:t>scale: 0 = absent, 1 = mild, 2 = moderate, 3 = severe. Percentages are percentages of patients with a decrease in score (improvement) after treatment.</w:t>
      </w:r>
    </w:p>
    <w:p w:rsidR="00BB1CD8" w:rsidRPr="00012CB7" w:rsidRDefault="00F80149" w:rsidP="00BB1CD8">
      <w:pPr>
        <w:pStyle w:val="FootnoteText"/>
        <w:rPr>
          <w:rFonts w:asciiTheme="minorHAnsi" w:hAnsiTheme="minorHAnsi" w:cstheme="minorHAnsi"/>
          <w:sz w:val="18"/>
          <w:szCs w:val="18"/>
          <w:lang w:val="en-US"/>
        </w:rPr>
      </w:pPr>
      <w:r w:rsidRPr="00012CB7">
        <w:rPr>
          <w:rStyle w:val="FootnoteReference"/>
          <w:rFonts w:asciiTheme="minorHAnsi" w:hAnsiTheme="minorHAnsi" w:cstheme="minorHAnsi"/>
          <w:sz w:val="18"/>
          <w:szCs w:val="18"/>
        </w:rPr>
        <w:t>h</w:t>
      </w:r>
      <w:r w:rsidR="00BB1CD8" w:rsidRPr="00012CB7">
        <w:rPr>
          <w:rFonts w:asciiTheme="minorHAnsi" w:hAnsiTheme="minorHAnsi" w:cstheme="minorHAnsi"/>
          <w:sz w:val="18"/>
          <w:szCs w:val="18"/>
        </w:rPr>
        <w:t xml:space="preserve">All signs and symptoms graded on a </w:t>
      </w:r>
      <w:r w:rsidRPr="00012CB7">
        <w:rPr>
          <w:rFonts w:asciiTheme="minorHAnsi" w:hAnsiTheme="minorHAnsi" w:cstheme="minorHAnsi"/>
          <w:sz w:val="18"/>
          <w:szCs w:val="18"/>
          <w:lang w:val="en-US"/>
        </w:rPr>
        <w:t xml:space="preserve">four-point </w:t>
      </w:r>
      <w:r w:rsidRPr="00012CB7">
        <w:rPr>
          <w:rFonts w:asciiTheme="minorHAnsi" w:hAnsiTheme="minorHAnsi" w:cstheme="minorHAnsi"/>
          <w:sz w:val="18"/>
          <w:szCs w:val="18"/>
        </w:rPr>
        <w:t>scale: 0 = nil, 1</w:t>
      </w:r>
      <w:r w:rsidR="00BB1CD8" w:rsidRPr="00012CB7">
        <w:rPr>
          <w:rFonts w:asciiTheme="minorHAnsi" w:hAnsiTheme="minorHAnsi" w:cstheme="minorHAnsi"/>
          <w:sz w:val="18"/>
          <w:szCs w:val="18"/>
        </w:rPr>
        <w:t xml:space="preserve"> = notable improvement, 2 = significant improvement, 3 = disappe</w:t>
      </w:r>
      <w:r w:rsidRPr="00012CB7">
        <w:rPr>
          <w:rFonts w:asciiTheme="minorHAnsi" w:hAnsiTheme="minorHAnsi" w:cstheme="minorHAnsi"/>
          <w:sz w:val="18"/>
          <w:szCs w:val="18"/>
        </w:rPr>
        <w:t>a</w:t>
      </w:r>
      <w:r w:rsidR="00BB1CD8" w:rsidRPr="00012CB7">
        <w:rPr>
          <w:rFonts w:asciiTheme="minorHAnsi" w:hAnsiTheme="minorHAnsi" w:cstheme="minorHAnsi"/>
          <w:sz w:val="18"/>
          <w:szCs w:val="18"/>
        </w:rPr>
        <w:t>rance or cure. Percentages are percentages of patients with improvement (scored 1, 2, or 3) after treatment.</w:t>
      </w:r>
    </w:p>
    <w:p w:rsidR="00BB1CD8" w:rsidRPr="00012CB7" w:rsidRDefault="00F80149" w:rsidP="00BB1CD8">
      <w:pPr>
        <w:pStyle w:val="FootnoteText"/>
        <w:rPr>
          <w:rFonts w:asciiTheme="minorHAnsi" w:hAnsiTheme="minorHAnsi" w:cstheme="minorHAnsi"/>
          <w:sz w:val="18"/>
          <w:szCs w:val="18"/>
          <w:lang w:val="en-US"/>
        </w:rPr>
      </w:pPr>
      <w:r w:rsidRPr="00012CB7">
        <w:rPr>
          <w:rStyle w:val="FootnoteReference"/>
          <w:rFonts w:asciiTheme="minorHAnsi" w:hAnsiTheme="minorHAnsi" w:cstheme="minorHAnsi"/>
          <w:sz w:val="18"/>
          <w:szCs w:val="18"/>
        </w:rPr>
        <w:t>i</w:t>
      </w:r>
      <w:r w:rsidRPr="00012CB7">
        <w:rPr>
          <w:rFonts w:asciiTheme="minorHAnsi" w:hAnsiTheme="minorHAnsi" w:cstheme="minorHAnsi"/>
          <w:sz w:val="18"/>
          <w:szCs w:val="18"/>
        </w:rPr>
        <w:t>Four-</w:t>
      </w:r>
      <w:r w:rsidR="00BB1CD8" w:rsidRPr="00012CB7">
        <w:rPr>
          <w:rFonts w:asciiTheme="minorHAnsi" w:hAnsiTheme="minorHAnsi" w:cstheme="minorHAnsi"/>
          <w:sz w:val="18"/>
          <w:szCs w:val="18"/>
        </w:rPr>
        <w:t>item assessment: "excellent", "good", "moderate", "poor". Distributions were compared using Wilcoxon signed-rank test.</w:t>
      </w:r>
    </w:p>
    <w:p w:rsidR="00BB1CD8" w:rsidRPr="00DC5ED0" w:rsidRDefault="008752A0" w:rsidP="00BB1CD8">
      <w:pPr>
        <w:pStyle w:val="FootnoteText"/>
        <w:rPr>
          <w:rFonts w:asciiTheme="minorHAnsi" w:hAnsiTheme="minorHAnsi" w:cstheme="minorHAnsi"/>
          <w:sz w:val="18"/>
          <w:szCs w:val="18"/>
          <w:lang w:val="en-US"/>
        </w:rPr>
      </w:pPr>
      <w:r w:rsidRPr="00012CB7">
        <w:rPr>
          <w:rStyle w:val="FootnoteReference"/>
          <w:rFonts w:asciiTheme="minorHAnsi" w:hAnsiTheme="minorHAnsi" w:cstheme="minorHAnsi"/>
          <w:sz w:val="18"/>
          <w:szCs w:val="18"/>
        </w:rPr>
        <w:t>j</w:t>
      </w:r>
      <w:r w:rsidR="00BB1CD8" w:rsidRPr="00012CB7">
        <w:rPr>
          <w:rFonts w:asciiTheme="minorHAnsi" w:hAnsiTheme="minorHAnsi" w:cstheme="minorHAnsi"/>
          <w:sz w:val="18"/>
          <w:szCs w:val="18"/>
        </w:rPr>
        <w:t xml:space="preserve">All signs and symptoms graded on a </w:t>
      </w:r>
      <w:r w:rsidR="00F80149" w:rsidRPr="00012CB7">
        <w:rPr>
          <w:rFonts w:asciiTheme="minorHAnsi" w:hAnsiTheme="minorHAnsi" w:cstheme="minorHAnsi"/>
          <w:sz w:val="18"/>
          <w:szCs w:val="18"/>
          <w:lang w:val="en-US"/>
        </w:rPr>
        <w:t xml:space="preserve">four-point </w:t>
      </w:r>
      <w:r w:rsidR="00BB1CD8" w:rsidRPr="00012CB7">
        <w:rPr>
          <w:rFonts w:asciiTheme="minorHAnsi" w:hAnsiTheme="minorHAnsi" w:cstheme="minorHAnsi"/>
          <w:sz w:val="18"/>
          <w:szCs w:val="18"/>
        </w:rPr>
        <w:t>scale: 0 = no symptoms, 1 = mild, 2 = moderate, 3 = severe intensity. Percentages are percentages of patients with no symptoms at Day 18.</w:t>
      </w:r>
    </w:p>
    <w:sectPr w:rsidR="00BB1CD8" w:rsidRPr="00DC5ED0" w:rsidSect="000E70A5">
      <w:footerReference w:type="default" r:id="rId9"/>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DF62B" w16cid:durableId="23C4F127"/>
  <w16cid:commentId w16cid:paraId="577DC266" w16cid:durableId="23C4F145"/>
  <w16cid:commentId w16cid:paraId="7F4E06E5" w16cid:durableId="23C4F128"/>
  <w16cid:commentId w16cid:paraId="05DFE766" w16cid:durableId="23C4F1DA"/>
  <w16cid:commentId w16cid:paraId="4828E2B5" w16cid:durableId="23C4F129"/>
  <w16cid:commentId w16cid:paraId="00820F1E" w16cid:durableId="23C4F302"/>
  <w16cid:commentId w16cid:paraId="66F4FCDA" w16cid:durableId="23C4F12A"/>
  <w16cid:commentId w16cid:paraId="6C2CFA94" w16cid:durableId="23C4F246"/>
  <w16cid:commentId w16cid:paraId="36707990" w16cid:durableId="23C4F12B"/>
  <w16cid:commentId w16cid:paraId="166926E3" w16cid:durableId="23C4F377"/>
  <w16cid:commentId w16cid:paraId="139B5C14" w16cid:durableId="23C4F12C"/>
  <w16cid:commentId w16cid:paraId="44D3EA24" w16cid:durableId="23C4F3CF"/>
  <w16cid:commentId w16cid:paraId="0123FB27" w16cid:durableId="23C4F12D"/>
  <w16cid:commentId w16cid:paraId="505A6BD6" w16cid:durableId="23C4F3DD"/>
  <w16cid:commentId w16cid:paraId="0554AC7C" w16cid:durableId="23C4F12E"/>
  <w16cid:commentId w16cid:paraId="0F61C202" w16cid:durableId="23C4F401"/>
  <w16cid:commentId w16cid:paraId="78640652" w16cid:durableId="23C4F12F"/>
  <w16cid:commentId w16cid:paraId="2D1EA4F6" w16cid:durableId="23C4F130"/>
  <w16cid:commentId w16cid:paraId="3B39225B" w16cid:durableId="23C5636C"/>
  <w16cid:commentId w16cid:paraId="0FD46999" w16cid:durableId="23C4F131"/>
  <w16cid:commentId w16cid:paraId="4BDC88B5" w16cid:durableId="23C4F5A9"/>
  <w16cid:commentId w16cid:paraId="4B36A3FB" w16cid:durableId="23C4F132"/>
  <w16cid:commentId w16cid:paraId="5140D1D4" w16cid:durableId="23C4F5B5"/>
  <w16cid:commentId w16cid:paraId="6717AE9E" w16cid:durableId="23C4F133"/>
  <w16cid:commentId w16cid:paraId="4D5C6F0A" w16cid:durableId="23C4F5E0"/>
  <w16cid:commentId w16cid:paraId="00EE5E85" w16cid:durableId="23C4F134"/>
  <w16cid:commentId w16cid:paraId="4B49787A" w16cid:durableId="23C4F5C7"/>
  <w16cid:commentId w16cid:paraId="4F6FBE5B" w16cid:durableId="23C4F135"/>
  <w16cid:commentId w16cid:paraId="34556EA5" w16cid:durableId="23C4F5F8"/>
  <w16cid:commentId w16cid:paraId="2A3D905F" w16cid:durableId="23C4F136"/>
  <w16cid:commentId w16cid:paraId="1F34DCB8" w16cid:durableId="23C4F67A"/>
  <w16cid:commentId w16cid:paraId="29B7F71E" w16cid:durableId="23C4F137"/>
  <w16cid:commentId w16cid:paraId="3BAF4E70" w16cid:durableId="23C4F6BF"/>
  <w16cid:commentId w16cid:paraId="2E06214B" w16cid:durableId="23C4F138"/>
  <w16cid:commentId w16cid:paraId="56BDBE1E" w16cid:durableId="23C4F731"/>
  <w16cid:commentId w16cid:paraId="29B0A2F9" w16cid:durableId="23C4F139"/>
  <w16cid:commentId w16cid:paraId="7CC28056" w16cid:durableId="23C4F743"/>
  <w16cid:commentId w16cid:paraId="78455D23" w16cid:durableId="23C4F13A"/>
  <w16cid:commentId w16cid:paraId="54669C89" w16cid:durableId="23C5638C"/>
  <w16cid:commentId w16cid:paraId="64661E56" w16cid:durableId="23C4F13B"/>
  <w16cid:commentId w16cid:paraId="6C1F6651" w16cid:durableId="23C563EA"/>
  <w16cid:commentId w16cid:paraId="1054025B" w16cid:durableId="23C4F13C"/>
  <w16cid:commentId w16cid:paraId="20096209" w16cid:durableId="23C4F7EA"/>
  <w16cid:commentId w16cid:paraId="2E67AFFE" w16cid:durableId="23C4F13D"/>
  <w16cid:commentId w16cid:paraId="1FF1EBE9" w16cid:durableId="23C4F7BF"/>
  <w16cid:commentId w16cid:paraId="41E10CCC" w16cid:durableId="23C4F13E"/>
  <w16cid:commentId w16cid:paraId="22DAD6C7" w16cid:durableId="23C4F89B"/>
  <w16cid:commentId w16cid:paraId="70FB5306" w16cid:durableId="23C4F8A0"/>
  <w16cid:commentId w16cid:paraId="5A03A1BF" w16cid:durableId="23C4F13F"/>
  <w16cid:commentId w16cid:paraId="67D58B70" w16cid:durableId="23C4F88C"/>
  <w16cid:commentId w16cid:paraId="3AC449B2" w16cid:durableId="23C4F140"/>
  <w16cid:commentId w16cid:paraId="0BC7A423" w16cid:durableId="23C4F8A6"/>
  <w16cid:commentId w16cid:paraId="215655C3" w16cid:durableId="23C4F141"/>
  <w16cid:commentId w16cid:paraId="44066643" w16cid:durableId="23C4F8AC"/>
  <w16cid:commentId w16cid:paraId="14232A9F" w16cid:durableId="23C4F142"/>
  <w16cid:commentId w16cid:paraId="6303C289" w16cid:durableId="23C4F8A9"/>
  <w16cid:commentId w16cid:paraId="112A2DE5" w16cid:durableId="23C4F143"/>
  <w16cid:commentId w16cid:paraId="095C19B4" w16cid:durableId="23C4F8B2"/>
  <w16cid:commentId w16cid:paraId="6A098BDE" w16cid:durableId="23C4F144"/>
  <w16cid:commentId w16cid:paraId="2C583251" w16cid:durableId="23C4F8BF"/>
  <w16cid:commentId w16cid:paraId="3F3151E1" w16cid:durableId="23C4F9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8D" w:rsidRDefault="00E37B8D" w:rsidP="00BB38DF">
      <w:pPr>
        <w:spacing w:after="0" w:line="240" w:lineRule="auto"/>
      </w:pPr>
      <w:r>
        <w:separator/>
      </w:r>
    </w:p>
  </w:endnote>
  <w:endnote w:type="continuationSeparator" w:id="0">
    <w:p w:rsidR="00E37B8D" w:rsidRDefault="00E37B8D" w:rsidP="00BB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611"/>
      <w:docPartObj>
        <w:docPartGallery w:val="Page Numbers (Bottom of Page)"/>
        <w:docPartUnique/>
      </w:docPartObj>
    </w:sdtPr>
    <w:sdtEndPr>
      <w:rPr>
        <w:rFonts w:ascii="Calibri" w:hAnsi="Calibri" w:cs="Calibri"/>
        <w:noProof/>
        <w:sz w:val="20"/>
        <w:szCs w:val="20"/>
      </w:rPr>
    </w:sdtEndPr>
    <w:sdtContent>
      <w:p w:rsidR="00BA218D" w:rsidRPr="00C45586" w:rsidRDefault="00BA218D">
        <w:pPr>
          <w:pStyle w:val="Footer"/>
          <w:jc w:val="center"/>
          <w:rPr>
            <w:rFonts w:ascii="Calibri" w:hAnsi="Calibri" w:cs="Calibri"/>
            <w:sz w:val="20"/>
            <w:szCs w:val="20"/>
          </w:rPr>
        </w:pPr>
        <w:r w:rsidRPr="00C45586">
          <w:rPr>
            <w:rFonts w:ascii="Calibri" w:hAnsi="Calibri" w:cs="Calibri"/>
            <w:sz w:val="20"/>
            <w:szCs w:val="20"/>
          </w:rPr>
          <w:fldChar w:fldCharType="begin"/>
        </w:r>
        <w:r w:rsidRPr="00C45586">
          <w:rPr>
            <w:rFonts w:ascii="Calibri" w:hAnsi="Calibri" w:cs="Calibri"/>
            <w:sz w:val="20"/>
            <w:szCs w:val="20"/>
          </w:rPr>
          <w:instrText xml:space="preserve"> PAGE   \* MERGEFORMAT </w:instrText>
        </w:r>
        <w:r w:rsidRPr="00C45586">
          <w:rPr>
            <w:rFonts w:ascii="Calibri" w:hAnsi="Calibri" w:cs="Calibri"/>
            <w:sz w:val="20"/>
            <w:szCs w:val="20"/>
          </w:rPr>
          <w:fldChar w:fldCharType="separate"/>
        </w:r>
        <w:r w:rsidR="006E0870">
          <w:rPr>
            <w:rFonts w:ascii="Calibri" w:hAnsi="Calibri" w:cs="Calibri"/>
            <w:noProof/>
            <w:sz w:val="20"/>
            <w:szCs w:val="20"/>
          </w:rPr>
          <w:t>7</w:t>
        </w:r>
        <w:r w:rsidRPr="00C45586">
          <w:rPr>
            <w:rFonts w:ascii="Calibri" w:hAnsi="Calibri" w:cs="Calibri"/>
            <w:noProof/>
            <w:sz w:val="20"/>
            <w:szCs w:val="20"/>
          </w:rPr>
          <w:fldChar w:fldCharType="end"/>
        </w:r>
      </w:p>
    </w:sdtContent>
  </w:sdt>
  <w:p w:rsidR="00BA218D" w:rsidRDefault="00BA21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8D" w:rsidRDefault="00E37B8D" w:rsidP="00BB38DF">
      <w:pPr>
        <w:spacing w:after="0" w:line="240" w:lineRule="auto"/>
      </w:pPr>
      <w:r>
        <w:separator/>
      </w:r>
    </w:p>
  </w:footnote>
  <w:footnote w:type="continuationSeparator" w:id="0">
    <w:p w:rsidR="00E37B8D" w:rsidRDefault="00E37B8D" w:rsidP="00BB3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83A"/>
    <w:multiLevelType w:val="multilevel"/>
    <w:tmpl w:val="1E08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5570"/>
    <w:multiLevelType w:val="hybridMultilevel"/>
    <w:tmpl w:val="ECA64DAA"/>
    <w:lvl w:ilvl="0" w:tplc="DD103DF4">
      <w:start w:val="1"/>
      <w:numFmt w:val="bullet"/>
      <w:lvlText w:val=""/>
      <w:lvlJc w:val="left"/>
      <w:pPr>
        <w:tabs>
          <w:tab w:val="num" w:pos="720"/>
        </w:tabs>
        <w:ind w:left="720" w:hanging="360"/>
      </w:pPr>
      <w:rPr>
        <w:rFonts w:ascii="Wingdings" w:hAnsi="Wingdings" w:hint="default"/>
      </w:rPr>
    </w:lvl>
    <w:lvl w:ilvl="1" w:tplc="29FADF56">
      <w:start w:val="1"/>
      <w:numFmt w:val="bullet"/>
      <w:lvlText w:val=""/>
      <w:lvlJc w:val="left"/>
      <w:pPr>
        <w:tabs>
          <w:tab w:val="num" w:pos="1440"/>
        </w:tabs>
        <w:ind w:left="1440" w:hanging="360"/>
      </w:pPr>
      <w:rPr>
        <w:rFonts w:ascii="Wingdings" w:hAnsi="Wingdings" w:hint="default"/>
      </w:rPr>
    </w:lvl>
    <w:lvl w:ilvl="2" w:tplc="803E553C" w:tentative="1">
      <w:start w:val="1"/>
      <w:numFmt w:val="bullet"/>
      <w:lvlText w:val=""/>
      <w:lvlJc w:val="left"/>
      <w:pPr>
        <w:tabs>
          <w:tab w:val="num" w:pos="2160"/>
        </w:tabs>
        <w:ind w:left="2160" w:hanging="360"/>
      </w:pPr>
      <w:rPr>
        <w:rFonts w:ascii="Wingdings" w:hAnsi="Wingdings" w:hint="default"/>
      </w:rPr>
    </w:lvl>
    <w:lvl w:ilvl="3" w:tplc="6DB42EF8" w:tentative="1">
      <w:start w:val="1"/>
      <w:numFmt w:val="bullet"/>
      <w:lvlText w:val=""/>
      <w:lvlJc w:val="left"/>
      <w:pPr>
        <w:tabs>
          <w:tab w:val="num" w:pos="2880"/>
        </w:tabs>
        <w:ind w:left="2880" w:hanging="360"/>
      </w:pPr>
      <w:rPr>
        <w:rFonts w:ascii="Wingdings" w:hAnsi="Wingdings" w:hint="default"/>
      </w:rPr>
    </w:lvl>
    <w:lvl w:ilvl="4" w:tplc="5318119E" w:tentative="1">
      <w:start w:val="1"/>
      <w:numFmt w:val="bullet"/>
      <w:lvlText w:val=""/>
      <w:lvlJc w:val="left"/>
      <w:pPr>
        <w:tabs>
          <w:tab w:val="num" w:pos="3600"/>
        </w:tabs>
        <w:ind w:left="3600" w:hanging="360"/>
      </w:pPr>
      <w:rPr>
        <w:rFonts w:ascii="Wingdings" w:hAnsi="Wingdings" w:hint="default"/>
      </w:rPr>
    </w:lvl>
    <w:lvl w:ilvl="5" w:tplc="35403078" w:tentative="1">
      <w:start w:val="1"/>
      <w:numFmt w:val="bullet"/>
      <w:lvlText w:val=""/>
      <w:lvlJc w:val="left"/>
      <w:pPr>
        <w:tabs>
          <w:tab w:val="num" w:pos="4320"/>
        </w:tabs>
        <w:ind w:left="4320" w:hanging="360"/>
      </w:pPr>
      <w:rPr>
        <w:rFonts w:ascii="Wingdings" w:hAnsi="Wingdings" w:hint="default"/>
      </w:rPr>
    </w:lvl>
    <w:lvl w:ilvl="6" w:tplc="F904C908" w:tentative="1">
      <w:start w:val="1"/>
      <w:numFmt w:val="bullet"/>
      <w:lvlText w:val=""/>
      <w:lvlJc w:val="left"/>
      <w:pPr>
        <w:tabs>
          <w:tab w:val="num" w:pos="5040"/>
        </w:tabs>
        <w:ind w:left="5040" w:hanging="360"/>
      </w:pPr>
      <w:rPr>
        <w:rFonts w:ascii="Wingdings" w:hAnsi="Wingdings" w:hint="default"/>
      </w:rPr>
    </w:lvl>
    <w:lvl w:ilvl="7" w:tplc="D25A4216" w:tentative="1">
      <w:start w:val="1"/>
      <w:numFmt w:val="bullet"/>
      <w:lvlText w:val=""/>
      <w:lvlJc w:val="left"/>
      <w:pPr>
        <w:tabs>
          <w:tab w:val="num" w:pos="5760"/>
        </w:tabs>
        <w:ind w:left="5760" w:hanging="360"/>
      </w:pPr>
      <w:rPr>
        <w:rFonts w:ascii="Wingdings" w:hAnsi="Wingdings" w:hint="default"/>
      </w:rPr>
    </w:lvl>
    <w:lvl w:ilvl="8" w:tplc="D2080F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817AC"/>
    <w:multiLevelType w:val="hybridMultilevel"/>
    <w:tmpl w:val="A4E8D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736A5"/>
    <w:multiLevelType w:val="hybridMultilevel"/>
    <w:tmpl w:val="44F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AEB"/>
    <w:multiLevelType w:val="hybridMultilevel"/>
    <w:tmpl w:val="268E60CE"/>
    <w:lvl w:ilvl="0" w:tplc="136EB0F6">
      <w:start w:val="1"/>
      <w:numFmt w:val="bullet"/>
      <w:lvlText w:val="•"/>
      <w:lvlJc w:val="left"/>
      <w:pPr>
        <w:tabs>
          <w:tab w:val="num" w:pos="720"/>
        </w:tabs>
        <w:ind w:left="720" w:hanging="360"/>
      </w:pPr>
      <w:rPr>
        <w:rFonts w:ascii="Arial" w:hAnsi="Arial" w:hint="default"/>
      </w:rPr>
    </w:lvl>
    <w:lvl w:ilvl="1" w:tplc="47C833CA" w:tentative="1">
      <w:start w:val="1"/>
      <w:numFmt w:val="bullet"/>
      <w:lvlText w:val="•"/>
      <w:lvlJc w:val="left"/>
      <w:pPr>
        <w:tabs>
          <w:tab w:val="num" w:pos="1440"/>
        </w:tabs>
        <w:ind w:left="1440" w:hanging="360"/>
      </w:pPr>
      <w:rPr>
        <w:rFonts w:ascii="Arial" w:hAnsi="Arial" w:hint="default"/>
      </w:rPr>
    </w:lvl>
    <w:lvl w:ilvl="2" w:tplc="1BC0F8F8" w:tentative="1">
      <w:start w:val="1"/>
      <w:numFmt w:val="bullet"/>
      <w:lvlText w:val="•"/>
      <w:lvlJc w:val="left"/>
      <w:pPr>
        <w:tabs>
          <w:tab w:val="num" w:pos="2160"/>
        </w:tabs>
        <w:ind w:left="2160" w:hanging="360"/>
      </w:pPr>
      <w:rPr>
        <w:rFonts w:ascii="Arial" w:hAnsi="Arial" w:hint="default"/>
      </w:rPr>
    </w:lvl>
    <w:lvl w:ilvl="3" w:tplc="F184F156" w:tentative="1">
      <w:start w:val="1"/>
      <w:numFmt w:val="bullet"/>
      <w:lvlText w:val="•"/>
      <w:lvlJc w:val="left"/>
      <w:pPr>
        <w:tabs>
          <w:tab w:val="num" w:pos="2880"/>
        </w:tabs>
        <w:ind w:left="2880" w:hanging="360"/>
      </w:pPr>
      <w:rPr>
        <w:rFonts w:ascii="Arial" w:hAnsi="Arial" w:hint="default"/>
      </w:rPr>
    </w:lvl>
    <w:lvl w:ilvl="4" w:tplc="EFB23AAA" w:tentative="1">
      <w:start w:val="1"/>
      <w:numFmt w:val="bullet"/>
      <w:lvlText w:val="•"/>
      <w:lvlJc w:val="left"/>
      <w:pPr>
        <w:tabs>
          <w:tab w:val="num" w:pos="3600"/>
        </w:tabs>
        <w:ind w:left="3600" w:hanging="360"/>
      </w:pPr>
      <w:rPr>
        <w:rFonts w:ascii="Arial" w:hAnsi="Arial" w:hint="default"/>
      </w:rPr>
    </w:lvl>
    <w:lvl w:ilvl="5" w:tplc="D54C8274" w:tentative="1">
      <w:start w:val="1"/>
      <w:numFmt w:val="bullet"/>
      <w:lvlText w:val="•"/>
      <w:lvlJc w:val="left"/>
      <w:pPr>
        <w:tabs>
          <w:tab w:val="num" w:pos="4320"/>
        </w:tabs>
        <w:ind w:left="4320" w:hanging="360"/>
      </w:pPr>
      <w:rPr>
        <w:rFonts w:ascii="Arial" w:hAnsi="Arial" w:hint="default"/>
      </w:rPr>
    </w:lvl>
    <w:lvl w:ilvl="6" w:tplc="34A888BE" w:tentative="1">
      <w:start w:val="1"/>
      <w:numFmt w:val="bullet"/>
      <w:lvlText w:val="•"/>
      <w:lvlJc w:val="left"/>
      <w:pPr>
        <w:tabs>
          <w:tab w:val="num" w:pos="5040"/>
        </w:tabs>
        <w:ind w:left="5040" w:hanging="360"/>
      </w:pPr>
      <w:rPr>
        <w:rFonts w:ascii="Arial" w:hAnsi="Arial" w:hint="default"/>
      </w:rPr>
    </w:lvl>
    <w:lvl w:ilvl="7" w:tplc="8C06677A" w:tentative="1">
      <w:start w:val="1"/>
      <w:numFmt w:val="bullet"/>
      <w:lvlText w:val="•"/>
      <w:lvlJc w:val="left"/>
      <w:pPr>
        <w:tabs>
          <w:tab w:val="num" w:pos="5760"/>
        </w:tabs>
        <w:ind w:left="5760" w:hanging="360"/>
      </w:pPr>
      <w:rPr>
        <w:rFonts w:ascii="Arial" w:hAnsi="Arial" w:hint="default"/>
      </w:rPr>
    </w:lvl>
    <w:lvl w:ilvl="8" w:tplc="131ED2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2A4D35"/>
    <w:multiLevelType w:val="hybridMultilevel"/>
    <w:tmpl w:val="9A8448BC"/>
    <w:lvl w:ilvl="0" w:tplc="4FB08A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46B3E"/>
    <w:multiLevelType w:val="multilevel"/>
    <w:tmpl w:val="CA7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F6113"/>
    <w:multiLevelType w:val="hybridMultilevel"/>
    <w:tmpl w:val="DD6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1394A"/>
    <w:multiLevelType w:val="hybridMultilevel"/>
    <w:tmpl w:val="48A2FA90"/>
    <w:lvl w:ilvl="0" w:tplc="080C0013">
      <w:start w:val="1"/>
      <w:numFmt w:val="upperRoman"/>
      <w:lvlText w:val="%1."/>
      <w:lvlJc w:val="right"/>
      <w:pPr>
        <w:ind w:left="360" w:hanging="360"/>
      </w:pPr>
    </w:lvl>
    <w:lvl w:ilvl="1" w:tplc="080C0015">
      <w:start w:val="1"/>
      <w:numFmt w:val="upperLetter"/>
      <w:lvlText w:val="%2."/>
      <w:lvlJc w:val="left"/>
      <w:pPr>
        <w:ind w:left="1080" w:hanging="360"/>
      </w:pPr>
    </w:lvl>
    <w:lvl w:ilvl="2" w:tplc="16F62686">
      <w:start w:val="1"/>
      <w:numFmt w:val="decimal"/>
      <w:lvlText w:val="%3."/>
      <w:lvlJc w:val="left"/>
      <w:pPr>
        <w:ind w:left="1800" w:hanging="180"/>
      </w:pPr>
      <w:rPr>
        <w:rFonts w:ascii="Times New Roman" w:hAnsi="Times New Roman" w:hint="default"/>
        <w:b w:val="0"/>
        <w:i w:val="0"/>
        <w:color w:val="auto"/>
        <w:sz w:val="22"/>
        <w:szCs w:val="22"/>
      </w:rPr>
    </w:lvl>
    <w:lvl w:ilvl="3" w:tplc="080C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F460F6"/>
    <w:multiLevelType w:val="hybridMultilevel"/>
    <w:tmpl w:val="92487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43AB3"/>
    <w:multiLevelType w:val="multilevel"/>
    <w:tmpl w:val="5E4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20341"/>
    <w:multiLevelType w:val="hybridMultilevel"/>
    <w:tmpl w:val="FFAC2318"/>
    <w:lvl w:ilvl="0" w:tplc="16F62686">
      <w:start w:val="1"/>
      <w:numFmt w:val="decimal"/>
      <w:lvlText w:val="%1."/>
      <w:lvlJc w:val="left"/>
      <w:pPr>
        <w:ind w:left="1800" w:hanging="180"/>
      </w:pPr>
      <w:rPr>
        <w:rFonts w:ascii="Times New Roman" w:hAnsi="Times New Roman" w:hint="default"/>
        <w:b w:val="0"/>
        <w:i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40F5F"/>
    <w:multiLevelType w:val="hybridMultilevel"/>
    <w:tmpl w:val="D2E8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79358D"/>
    <w:multiLevelType w:val="hybridMultilevel"/>
    <w:tmpl w:val="2FBA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8B4EA1"/>
    <w:multiLevelType w:val="hybridMultilevel"/>
    <w:tmpl w:val="764EEC5A"/>
    <w:lvl w:ilvl="0" w:tplc="92BA6F04">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A3D273F"/>
    <w:multiLevelType w:val="hybridMultilevel"/>
    <w:tmpl w:val="4F26ED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C9E6697"/>
    <w:multiLevelType w:val="hybridMultilevel"/>
    <w:tmpl w:val="E89C6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5A489F"/>
    <w:multiLevelType w:val="hybridMultilevel"/>
    <w:tmpl w:val="83F612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DB4CF6"/>
    <w:multiLevelType w:val="hybridMultilevel"/>
    <w:tmpl w:val="6A14FB72"/>
    <w:lvl w:ilvl="0" w:tplc="0DC48616">
      <w:start w:val="1"/>
      <w:numFmt w:val="bullet"/>
      <w:lvlText w:val="•"/>
      <w:lvlJc w:val="left"/>
      <w:pPr>
        <w:tabs>
          <w:tab w:val="num" w:pos="720"/>
        </w:tabs>
        <w:ind w:left="720" w:hanging="360"/>
      </w:pPr>
      <w:rPr>
        <w:rFonts w:ascii="Arial" w:hAnsi="Arial" w:hint="default"/>
      </w:rPr>
    </w:lvl>
    <w:lvl w:ilvl="1" w:tplc="8A18627C" w:tentative="1">
      <w:start w:val="1"/>
      <w:numFmt w:val="bullet"/>
      <w:lvlText w:val="•"/>
      <w:lvlJc w:val="left"/>
      <w:pPr>
        <w:tabs>
          <w:tab w:val="num" w:pos="1440"/>
        </w:tabs>
        <w:ind w:left="1440" w:hanging="360"/>
      </w:pPr>
      <w:rPr>
        <w:rFonts w:ascii="Arial" w:hAnsi="Arial" w:hint="default"/>
      </w:rPr>
    </w:lvl>
    <w:lvl w:ilvl="2" w:tplc="9BFC9ED4" w:tentative="1">
      <w:start w:val="1"/>
      <w:numFmt w:val="bullet"/>
      <w:lvlText w:val="•"/>
      <w:lvlJc w:val="left"/>
      <w:pPr>
        <w:tabs>
          <w:tab w:val="num" w:pos="2160"/>
        </w:tabs>
        <w:ind w:left="2160" w:hanging="360"/>
      </w:pPr>
      <w:rPr>
        <w:rFonts w:ascii="Arial" w:hAnsi="Arial" w:hint="default"/>
      </w:rPr>
    </w:lvl>
    <w:lvl w:ilvl="3" w:tplc="9D925D66" w:tentative="1">
      <w:start w:val="1"/>
      <w:numFmt w:val="bullet"/>
      <w:lvlText w:val="•"/>
      <w:lvlJc w:val="left"/>
      <w:pPr>
        <w:tabs>
          <w:tab w:val="num" w:pos="2880"/>
        </w:tabs>
        <w:ind w:left="2880" w:hanging="360"/>
      </w:pPr>
      <w:rPr>
        <w:rFonts w:ascii="Arial" w:hAnsi="Arial" w:hint="default"/>
      </w:rPr>
    </w:lvl>
    <w:lvl w:ilvl="4" w:tplc="9D288452" w:tentative="1">
      <w:start w:val="1"/>
      <w:numFmt w:val="bullet"/>
      <w:lvlText w:val="•"/>
      <w:lvlJc w:val="left"/>
      <w:pPr>
        <w:tabs>
          <w:tab w:val="num" w:pos="3600"/>
        </w:tabs>
        <w:ind w:left="3600" w:hanging="360"/>
      </w:pPr>
      <w:rPr>
        <w:rFonts w:ascii="Arial" w:hAnsi="Arial" w:hint="default"/>
      </w:rPr>
    </w:lvl>
    <w:lvl w:ilvl="5" w:tplc="9F82DA0C" w:tentative="1">
      <w:start w:val="1"/>
      <w:numFmt w:val="bullet"/>
      <w:lvlText w:val="•"/>
      <w:lvlJc w:val="left"/>
      <w:pPr>
        <w:tabs>
          <w:tab w:val="num" w:pos="4320"/>
        </w:tabs>
        <w:ind w:left="4320" w:hanging="360"/>
      </w:pPr>
      <w:rPr>
        <w:rFonts w:ascii="Arial" w:hAnsi="Arial" w:hint="default"/>
      </w:rPr>
    </w:lvl>
    <w:lvl w:ilvl="6" w:tplc="91E0D862" w:tentative="1">
      <w:start w:val="1"/>
      <w:numFmt w:val="bullet"/>
      <w:lvlText w:val="•"/>
      <w:lvlJc w:val="left"/>
      <w:pPr>
        <w:tabs>
          <w:tab w:val="num" w:pos="5040"/>
        </w:tabs>
        <w:ind w:left="5040" w:hanging="360"/>
      </w:pPr>
      <w:rPr>
        <w:rFonts w:ascii="Arial" w:hAnsi="Arial" w:hint="default"/>
      </w:rPr>
    </w:lvl>
    <w:lvl w:ilvl="7" w:tplc="D1E0FEFE" w:tentative="1">
      <w:start w:val="1"/>
      <w:numFmt w:val="bullet"/>
      <w:lvlText w:val="•"/>
      <w:lvlJc w:val="left"/>
      <w:pPr>
        <w:tabs>
          <w:tab w:val="num" w:pos="5760"/>
        </w:tabs>
        <w:ind w:left="5760" w:hanging="360"/>
      </w:pPr>
      <w:rPr>
        <w:rFonts w:ascii="Arial" w:hAnsi="Arial" w:hint="default"/>
      </w:rPr>
    </w:lvl>
    <w:lvl w:ilvl="8" w:tplc="D9FC5A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D754B5"/>
    <w:multiLevelType w:val="hybridMultilevel"/>
    <w:tmpl w:val="C17A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42509"/>
    <w:multiLevelType w:val="hybridMultilevel"/>
    <w:tmpl w:val="E310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33A11"/>
    <w:multiLevelType w:val="hybridMultilevel"/>
    <w:tmpl w:val="9FC82752"/>
    <w:lvl w:ilvl="0" w:tplc="16F62686">
      <w:start w:val="1"/>
      <w:numFmt w:val="decimal"/>
      <w:lvlText w:val="%1."/>
      <w:lvlJc w:val="left"/>
      <w:pPr>
        <w:ind w:left="2160" w:hanging="180"/>
      </w:pPr>
      <w:rPr>
        <w:rFonts w:ascii="Times New Roman" w:hAnsi="Times New Roman" w:hint="default"/>
        <w:b w:val="0"/>
        <w:i w:val="0"/>
        <w:color w:val="auto"/>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8651DF7"/>
    <w:multiLevelType w:val="hybridMultilevel"/>
    <w:tmpl w:val="8B442672"/>
    <w:lvl w:ilvl="0" w:tplc="6E18E756">
      <w:start w:val="1"/>
      <w:numFmt w:val="decimal"/>
      <w:lvlText w:val="%1)"/>
      <w:lvlJc w:val="left"/>
      <w:pPr>
        <w:tabs>
          <w:tab w:val="num" w:pos="720"/>
        </w:tabs>
        <w:ind w:left="720" w:hanging="360"/>
      </w:pPr>
    </w:lvl>
    <w:lvl w:ilvl="1" w:tplc="4E12824C" w:tentative="1">
      <w:start w:val="1"/>
      <w:numFmt w:val="decimal"/>
      <w:lvlText w:val="%2)"/>
      <w:lvlJc w:val="left"/>
      <w:pPr>
        <w:tabs>
          <w:tab w:val="num" w:pos="1440"/>
        </w:tabs>
        <w:ind w:left="1440" w:hanging="360"/>
      </w:pPr>
    </w:lvl>
    <w:lvl w:ilvl="2" w:tplc="3D101B1A" w:tentative="1">
      <w:start w:val="1"/>
      <w:numFmt w:val="decimal"/>
      <w:lvlText w:val="%3)"/>
      <w:lvlJc w:val="left"/>
      <w:pPr>
        <w:tabs>
          <w:tab w:val="num" w:pos="2160"/>
        </w:tabs>
        <w:ind w:left="2160" w:hanging="360"/>
      </w:pPr>
    </w:lvl>
    <w:lvl w:ilvl="3" w:tplc="FDE28342" w:tentative="1">
      <w:start w:val="1"/>
      <w:numFmt w:val="decimal"/>
      <w:lvlText w:val="%4)"/>
      <w:lvlJc w:val="left"/>
      <w:pPr>
        <w:tabs>
          <w:tab w:val="num" w:pos="2880"/>
        </w:tabs>
        <w:ind w:left="2880" w:hanging="360"/>
      </w:pPr>
    </w:lvl>
    <w:lvl w:ilvl="4" w:tplc="080E74C8" w:tentative="1">
      <w:start w:val="1"/>
      <w:numFmt w:val="decimal"/>
      <w:lvlText w:val="%5)"/>
      <w:lvlJc w:val="left"/>
      <w:pPr>
        <w:tabs>
          <w:tab w:val="num" w:pos="3600"/>
        </w:tabs>
        <w:ind w:left="3600" w:hanging="360"/>
      </w:pPr>
    </w:lvl>
    <w:lvl w:ilvl="5" w:tplc="8A185066" w:tentative="1">
      <w:start w:val="1"/>
      <w:numFmt w:val="decimal"/>
      <w:lvlText w:val="%6)"/>
      <w:lvlJc w:val="left"/>
      <w:pPr>
        <w:tabs>
          <w:tab w:val="num" w:pos="4320"/>
        </w:tabs>
        <w:ind w:left="4320" w:hanging="360"/>
      </w:pPr>
    </w:lvl>
    <w:lvl w:ilvl="6" w:tplc="DAF0CF02" w:tentative="1">
      <w:start w:val="1"/>
      <w:numFmt w:val="decimal"/>
      <w:lvlText w:val="%7)"/>
      <w:lvlJc w:val="left"/>
      <w:pPr>
        <w:tabs>
          <w:tab w:val="num" w:pos="5040"/>
        </w:tabs>
        <w:ind w:left="5040" w:hanging="360"/>
      </w:pPr>
    </w:lvl>
    <w:lvl w:ilvl="7" w:tplc="24B0D13C" w:tentative="1">
      <w:start w:val="1"/>
      <w:numFmt w:val="decimal"/>
      <w:lvlText w:val="%8)"/>
      <w:lvlJc w:val="left"/>
      <w:pPr>
        <w:tabs>
          <w:tab w:val="num" w:pos="5760"/>
        </w:tabs>
        <w:ind w:left="5760" w:hanging="360"/>
      </w:pPr>
    </w:lvl>
    <w:lvl w:ilvl="8" w:tplc="75DC0F8A" w:tentative="1">
      <w:start w:val="1"/>
      <w:numFmt w:val="decimal"/>
      <w:lvlText w:val="%9)"/>
      <w:lvlJc w:val="left"/>
      <w:pPr>
        <w:tabs>
          <w:tab w:val="num" w:pos="6480"/>
        </w:tabs>
        <w:ind w:left="6480" w:hanging="360"/>
      </w:pPr>
    </w:lvl>
  </w:abstractNum>
  <w:abstractNum w:abstractNumId="23" w15:restartNumberingAfterBreak="0">
    <w:nsid w:val="794B13B8"/>
    <w:multiLevelType w:val="hybridMultilevel"/>
    <w:tmpl w:val="373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9"/>
  </w:num>
  <w:num w:numId="5">
    <w:abstractNumId w:val="7"/>
  </w:num>
  <w:num w:numId="6">
    <w:abstractNumId w:val="1"/>
  </w:num>
  <w:num w:numId="7">
    <w:abstractNumId w:val="0"/>
  </w:num>
  <w:num w:numId="8">
    <w:abstractNumId w:val="4"/>
  </w:num>
  <w:num w:numId="9">
    <w:abstractNumId w:val="18"/>
  </w:num>
  <w:num w:numId="10">
    <w:abstractNumId w:val="9"/>
  </w:num>
  <w:num w:numId="11">
    <w:abstractNumId w:val="23"/>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21"/>
  </w:num>
  <w:num w:numId="17">
    <w:abstractNumId w:val="5"/>
  </w:num>
  <w:num w:numId="18">
    <w:abstractNumId w:val="14"/>
  </w:num>
  <w:num w:numId="19">
    <w:abstractNumId w:val="16"/>
  </w:num>
  <w:num w:numId="20">
    <w:abstractNumId w:val="3"/>
  </w:num>
  <w:num w:numId="21">
    <w:abstractNumId w:val="2"/>
  </w:num>
  <w:num w:numId="22">
    <w:abstractNumId w:val="13"/>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TWxMDU1tzAyNjJQ0lEKTi0uzszPAykwrwUARLZo2i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e9sfxwer6frfdje0exnx2t90zztdf9zavr02&quot;&gt;My EndNote Library&lt;record-ids&gt;&lt;item&gt;6&lt;/item&gt;&lt;item&gt;41&lt;/item&gt;&lt;item&gt;42&lt;/item&gt;&lt;item&gt;43&lt;/item&gt;&lt;item&gt;45&lt;/item&gt;&lt;item&gt;64&lt;/item&gt;&lt;item&gt;173&lt;/item&gt;&lt;item&gt;314&lt;/item&gt;&lt;item&gt;315&lt;/item&gt;&lt;item&gt;316&lt;/item&gt;&lt;/record-ids&gt;&lt;/item&gt;&lt;/Libraries&gt;"/>
  </w:docVars>
  <w:rsids>
    <w:rsidRoot w:val="00546F24"/>
    <w:rsid w:val="00000302"/>
    <w:rsid w:val="0000078E"/>
    <w:rsid w:val="0000238E"/>
    <w:rsid w:val="000027F7"/>
    <w:rsid w:val="0000438C"/>
    <w:rsid w:val="00005DA3"/>
    <w:rsid w:val="00005E81"/>
    <w:rsid w:val="00005FF7"/>
    <w:rsid w:val="000063E3"/>
    <w:rsid w:val="0000698A"/>
    <w:rsid w:val="00010BE5"/>
    <w:rsid w:val="0001264F"/>
    <w:rsid w:val="00012CB7"/>
    <w:rsid w:val="000145A6"/>
    <w:rsid w:val="00014F6E"/>
    <w:rsid w:val="000157F4"/>
    <w:rsid w:val="00015B60"/>
    <w:rsid w:val="00016547"/>
    <w:rsid w:val="00016752"/>
    <w:rsid w:val="000212F8"/>
    <w:rsid w:val="00023235"/>
    <w:rsid w:val="000249A7"/>
    <w:rsid w:val="00025553"/>
    <w:rsid w:val="00025BA4"/>
    <w:rsid w:val="0003174C"/>
    <w:rsid w:val="00032994"/>
    <w:rsid w:val="000330AF"/>
    <w:rsid w:val="00033C04"/>
    <w:rsid w:val="0003579C"/>
    <w:rsid w:val="00036757"/>
    <w:rsid w:val="00040E0B"/>
    <w:rsid w:val="00042BFC"/>
    <w:rsid w:val="00047A74"/>
    <w:rsid w:val="00055E2F"/>
    <w:rsid w:val="000603D5"/>
    <w:rsid w:val="00060957"/>
    <w:rsid w:val="00060A27"/>
    <w:rsid w:val="00063747"/>
    <w:rsid w:val="0006484D"/>
    <w:rsid w:val="000661B3"/>
    <w:rsid w:val="00066ADD"/>
    <w:rsid w:val="00067242"/>
    <w:rsid w:val="00070083"/>
    <w:rsid w:val="00071C11"/>
    <w:rsid w:val="00081E95"/>
    <w:rsid w:val="00083193"/>
    <w:rsid w:val="00084193"/>
    <w:rsid w:val="00086EF5"/>
    <w:rsid w:val="00087D81"/>
    <w:rsid w:val="00090F27"/>
    <w:rsid w:val="00091CF5"/>
    <w:rsid w:val="00091F5F"/>
    <w:rsid w:val="000920B7"/>
    <w:rsid w:val="00093CE6"/>
    <w:rsid w:val="000946F7"/>
    <w:rsid w:val="00095D5F"/>
    <w:rsid w:val="000A1D2A"/>
    <w:rsid w:val="000A2C88"/>
    <w:rsid w:val="000A3FB3"/>
    <w:rsid w:val="000A67EB"/>
    <w:rsid w:val="000B49A5"/>
    <w:rsid w:val="000B4AC5"/>
    <w:rsid w:val="000B4F70"/>
    <w:rsid w:val="000B61A1"/>
    <w:rsid w:val="000B6352"/>
    <w:rsid w:val="000B7677"/>
    <w:rsid w:val="000C2592"/>
    <w:rsid w:val="000C5AEE"/>
    <w:rsid w:val="000C5D12"/>
    <w:rsid w:val="000C770E"/>
    <w:rsid w:val="000C7F7E"/>
    <w:rsid w:val="000D1DCE"/>
    <w:rsid w:val="000D2314"/>
    <w:rsid w:val="000D6145"/>
    <w:rsid w:val="000E1F6B"/>
    <w:rsid w:val="000E4456"/>
    <w:rsid w:val="000E4891"/>
    <w:rsid w:val="000E5F56"/>
    <w:rsid w:val="000E6A86"/>
    <w:rsid w:val="000E70A5"/>
    <w:rsid w:val="000F2016"/>
    <w:rsid w:val="000F23C3"/>
    <w:rsid w:val="000F32A3"/>
    <w:rsid w:val="000F4931"/>
    <w:rsid w:val="0010622E"/>
    <w:rsid w:val="001069B9"/>
    <w:rsid w:val="00110814"/>
    <w:rsid w:val="001163A9"/>
    <w:rsid w:val="0011759A"/>
    <w:rsid w:val="00120471"/>
    <w:rsid w:val="00120A0B"/>
    <w:rsid w:val="00120A5D"/>
    <w:rsid w:val="001211AC"/>
    <w:rsid w:val="00124CD8"/>
    <w:rsid w:val="00124CED"/>
    <w:rsid w:val="00125B0D"/>
    <w:rsid w:val="00125BE3"/>
    <w:rsid w:val="00126E84"/>
    <w:rsid w:val="00127D7F"/>
    <w:rsid w:val="00130574"/>
    <w:rsid w:val="001326F3"/>
    <w:rsid w:val="0013428C"/>
    <w:rsid w:val="00134D13"/>
    <w:rsid w:val="00141395"/>
    <w:rsid w:val="0014300B"/>
    <w:rsid w:val="00143274"/>
    <w:rsid w:val="00146606"/>
    <w:rsid w:val="001502B9"/>
    <w:rsid w:val="00150826"/>
    <w:rsid w:val="00150F6D"/>
    <w:rsid w:val="0015191D"/>
    <w:rsid w:val="0015364B"/>
    <w:rsid w:val="00157663"/>
    <w:rsid w:val="001615A8"/>
    <w:rsid w:val="0016354F"/>
    <w:rsid w:val="001649E3"/>
    <w:rsid w:val="00165D07"/>
    <w:rsid w:val="00166174"/>
    <w:rsid w:val="00166D3A"/>
    <w:rsid w:val="00167D6B"/>
    <w:rsid w:val="00170134"/>
    <w:rsid w:val="001702D2"/>
    <w:rsid w:val="00174337"/>
    <w:rsid w:val="00177CC0"/>
    <w:rsid w:val="001828C6"/>
    <w:rsid w:val="0018641F"/>
    <w:rsid w:val="00186BAE"/>
    <w:rsid w:val="0018728C"/>
    <w:rsid w:val="00187F78"/>
    <w:rsid w:val="00190892"/>
    <w:rsid w:val="00190976"/>
    <w:rsid w:val="0019121F"/>
    <w:rsid w:val="00191C1E"/>
    <w:rsid w:val="00192604"/>
    <w:rsid w:val="00195F0A"/>
    <w:rsid w:val="00197AB9"/>
    <w:rsid w:val="001A1449"/>
    <w:rsid w:val="001A2003"/>
    <w:rsid w:val="001A44B2"/>
    <w:rsid w:val="001A45C0"/>
    <w:rsid w:val="001A4E83"/>
    <w:rsid w:val="001A4ED2"/>
    <w:rsid w:val="001A75B9"/>
    <w:rsid w:val="001A78B2"/>
    <w:rsid w:val="001A7EAB"/>
    <w:rsid w:val="001B177E"/>
    <w:rsid w:val="001B2222"/>
    <w:rsid w:val="001B2235"/>
    <w:rsid w:val="001B28DA"/>
    <w:rsid w:val="001B76F0"/>
    <w:rsid w:val="001B7C89"/>
    <w:rsid w:val="001C162B"/>
    <w:rsid w:val="001C3322"/>
    <w:rsid w:val="001C3420"/>
    <w:rsid w:val="001C70B8"/>
    <w:rsid w:val="001D0C9E"/>
    <w:rsid w:val="001D0E80"/>
    <w:rsid w:val="001D17E1"/>
    <w:rsid w:val="001D419E"/>
    <w:rsid w:val="001D4303"/>
    <w:rsid w:val="001D4CA2"/>
    <w:rsid w:val="001E05A4"/>
    <w:rsid w:val="001E78F6"/>
    <w:rsid w:val="001F126F"/>
    <w:rsid w:val="001F59BC"/>
    <w:rsid w:val="001F6384"/>
    <w:rsid w:val="00204E13"/>
    <w:rsid w:val="00205745"/>
    <w:rsid w:val="002062ED"/>
    <w:rsid w:val="00206832"/>
    <w:rsid w:val="00210CAC"/>
    <w:rsid w:val="002137A2"/>
    <w:rsid w:val="002137E1"/>
    <w:rsid w:val="00213BB9"/>
    <w:rsid w:val="00214CD8"/>
    <w:rsid w:val="002168AB"/>
    <w:rsid w:val="00217096"/>
    <w:rsid w:val="00217EC9"/>
    <w:rsid w:val="00220D87"/>
    <w:rsid w:val="00224BCC"/>
    <w:rsid w:val="00225083"/>
    <w:rsid w:val="00225539"/>
    <w:rsid w:val="0022562D"/>
    <w:rsid w:val="002265FF"/>
    <w:rsid w:val="00227AD6"/>
    <w:rsid w:val="002309E4"/>
    <w:rsid w:val="00231322"/>
    <w:rsid w:val="00231C82"/>
    <w:rsid w:val="00233079"/>
    <w:rsid w:val="00233E44"/>
    <w:rsid w:val="00235A24"/>
    <w:rsid w:val="0024470F"/>
    <w:rsid w:val="00244ECF"/>
    <w:rsid w:val="00246F3D"/>
    <w:rsid w:val="00252774"/>
    <w:rsid w:val="00255A31"/>
    <w:rsid w:val="00256FDA"/>
    <w:rsid w:val="00257519"/>
    <w:rsid w:val="00261484"/>
    <w:rsid w:val="00263173"/>
    <w:rsid w:val="00264048"/>
    <w:rsid w:val="002648A0"/>
    <w:rsid w:val="00266048"/>
    <w:rsid w:val="0026632F"/>
    <w:rsid w:val="00266EB2"/>
    <w:rsid w:val="00267CED"/>
    <w:rsid w:val="0027197B"/>
    <w:rsid w:val="00271CD6"/>
    <w:rsid w:val="002761A7"/>
    <w:rsid w:val="0028085C"/>
    <w:rsid w:val="00281CCF"/>
    <w:rsid w:val="002834AD"/>
    <w:rsid w:val="00283C2B"/>
    <w:rsid w:val="002846FE"/>
    <w:rsid w:val="002857E2"/>
    <w:rsid w:val="00285CEA"/>
    <w:rsid w:val="00286119"/>
    <w:rsid w:val="00287CF8"/>
    <w:rsid w:val="00290604"/>
    <w:rsid w:val="00292385"/>
    <w:rsid w:val="002930E4"/>
    <w:rsid w:val="0029348A"/>
    <w:rsid w:val="00296499"/>
    <w:rsid w:val="00296555"/>
    <w:rsid w:val="0029685F"/>
    <w:rsid w:val="00296BBF"/>
    <w:rsid w:val="00297D50"/>
    <w:rsid w:val="002A0CDE"/>
    <w:rsid w:val="002A0F54"/>
    <w:rsid w:val="002A1CC1"/>
    <w:rsid w:val="002A31B7"/>
    <w:rsid w:val="002B0E91"/>
    <w:rsid w:val="002B2CE1"/>
    <w:rsid w:val="002B3BD8"/>
    <w:rsid w:val="002B3FCC"/>
    <w:rsid w:val="002B4C10"/>
    <w:rsid w:val="002B4DB6"/>
    <w:rsid w:val="002B5719"/>
    <w:rsid w:val="002B62E7"/>
    <w:rsid w:val="002B6DEE"/>
    <w:rsid w:val="002C00CC"/>
    <w:rsid w:val="002C0148"/>
    <w:rsid w:val="002C2747"/>
    <w:rsid w:val="002C32A5"/>
    <w:rsid w:val="002C39EF"/>
    <w:rsid w:val="002C55FD"/>
    <w:rsid w:val="002C6052"/>
    <w:rsid w:val="002D0EE3"/>
    <w:rsid w:val="002D0F57"/>
    <w:rsid w:val="002D2B55"/>
    <w:rsid w:val="002D4696"/>
    <w:rsid w:val="002D6968"/>
    <w:rsid w:val="002D777A"/>
    <w:rsid w:val="002E1AE4"/>
    <w:rsid w:val="002E4027"/>
    <w:rsid w:val="002E474C"/>
    <w:rsid w:val="002F0309"/>
    <w:rsid w:val="002F1B17"/>
    <w:rsid w:val="002F2A05"/>
    <w:rsid w:val="002F5112"/>
    <w:rsid w:val="00300014"/>
    <w:rsid w:val="00300396"/>
    <w:rsid w:val="00301B0A"/>
    <w:rsid w:val="00303CF3"/>
    <w:rsid w:val="00307E9F"/>
    <w:rsid w:val="00310B49"/>
    <w:rsid w:val="00312943"/>
    <w:rsid w:val="00313324"/>
    <w:rsid w:val="003158ED"/>
    <w:rsid w:val="00317912"/>
    <w:rsid w:val="0032197F"/>
    <w:rsid w:val="00322CD1"/>
    <w:rsid w:val="00323548"/>
    <w:rsid w:val="00323550"/>
    <w:rsid w:val="00324C38"/>
    <w:rsid w:val="00325679"/>
    <w:rsid w:val="003259DF"/>
    <w:rsid w:val="003313D4"/>
    <w:rsid w:val="00333FA2"/>
    <w:rsid w:val="00335D22"/>
    <w:rsid w:val="00336D75"/>
    <w:rsid w:val="0033714B"/>
    <w:rsid w:val="00337C81"/>
    <w:rsid w:val="00343474"/>
    <w:rsid w:val="003461E9"/>
    <w:rsid w:val="0035067F"/>
    <w:rsid w:val="003518CD"/>
    <w:rsid w:val="00356C86"/>
    <w:rsid w:val="003576AF"/>
    <w:rsid w:val="00357F08"/>
    <w:rsid w:val="00361E97"/>
    <w:rsid w:val="003621DD"/>
    <w:rsid w:val="00362A26"/>
    <w:rsid w:val="0036468E"/>
    <w:rsid w:val="00365EDA"/>
    <w:rsid w:val="0037017B"/>
    <w:rsid w:val="003717C0"/>
    <w:rsid w:val="00372A3C"/>
    <w:rsid w:val="00372B6B"/>
    <w:rsid w:val="00374915"/>
    <w:rsid w:val="0037541A"/>
    <w:rsid w:val="003754F0"/>
    <w:rsid w:val="003768CA"/>
    <w:rsid w:val="00376B45"/>
    <w:rsid w:val="00381F0F"/>
    <w:rsid w:val="00381F10"/>
    <w:rsid w:val="00385285"/>
    <w:rsid w:val="0038564A"/>
    <w:rsid w:val="0038769C"/>
    <w:rsid w:val="003906BC"/>
    <w:rsid w:val="00390CA6"/>
    <w:rsid w:val="0039195E"/>
    <w:rsid w:val="0039394E"/>
    <w:rsid w:val="003A0302"/>
    <w:rsid w:val="003A1042"/>
    <w:rsid w:val="003A1F79"/>
    <w:rsid w:val="003A4BDF"/>
    <w:rsid w:val="003A6685"/>
    <w:rsid w:val="003A67C5"/>
    <w:rsid w:val="003A6AB9"/>
    <w:rsid w:val="003A6ECC"/>
    <w:rsid w:val="003A6F4B"/>
    <w:rsid w:val="003B1821"/>
    <w:rsid w:val="003B19C5"/>
    <w:rsid w:val="003B242A"/>
    <w:rsid w:val="003B2F28"/>
    <w:rsid w:val="003B38DF"/>
    <w:rsid w:val="003B3DC3"/>
    <w:rsid w:val="003B65DB"/>
    <w:rsid w:val="003B6DC8"/>
    <w:rsid w:val="003B7613"/>
    <w:rsid w:val="003C02E3"/>
    <w:rsid w:val="003C108B"/>
    <w:rsid w:val="003C1CFA"/>
    <w:rsid w:val="003C3356"/>
    <w:rsid w:val="003D0734"/>
    <w:rsid w:val="003D09DF"/>
    <w:rsid w:val="003D1AE0"/>
    <w:rsid w:val="003D3E63"/>
    <w:rsid w:val="003D7A61"/>
    <w:rsid w:val="003E1ECD"/>
    <w:rsid w:val="003E2B8A"/>
    <w:rsid w:val="003E2E03"/>
    <w:rsid w:val="003F3FBC"/>
    <w:rsid w:val="003F6A15"/>
    <w:rsid w:val="00402119"/>
    <w:rsid w:val="004021CB"/>
    <w:rsid w:val="00404CEE"/>
    <w:rsid w:val="00405215"/>
    <w:rsid w:val="004075E0"/>
    <w:rsid w:val="00410625"/>
    <w:rsid w:val="00411ECF"/>
    <w:rsid w:val="0041254F"/>
    <w:rsid w:val="00414F31"/>
    <w:rsid w:val="004158E3"/>
    <w:rsid w:val="004169F7"/>
    <w:rsid w:val="00420602"/>
    <w:rsid w:val="00421E15"/>
    <w:rsid w:val="004223E4"/>
    <w:rsid w:val="0042380B"/>
    <w:rsid w:val="0043003C"/>
    <w:rsid w:val="00433A0E"/>
    <w:rsid w:val="00437CCE"/>
    <w:rsid w:val="00441130"/>
    <w:rsid w:val="00441390"/>
    <w:rsid w:val="00441560"/>
    <w:rsid w:val="00442A09"/>
    <w:rsid w:val="00442A48"/>
    <w:rsid w:val="00442E6A"/>
    <w:rsid w:val="00443419"/>
    <w:rsid w:val="00444DD1"/>
    <w:rsid w:val="0044643F"/>
    <w:rsid w:val="00447362"/>
    <w:rsid w:val="004479F2"/>
    <w:rsid w:val="00447BD9"/>
    <w:rsid w:val="00451783"/>
    <w:rsid w:val="00451ABE"/>
    <w:rsid w:val="00451B89"/>
    <w:rsid w:val="00452C3D"/>
    <w:rsid w:val="004563AA"/>
    <w:rsid w:val="00456B9C"/>
    <w:rsid w:val="00457229"/>
    <w:rsid w:val="00457670"/>
    <w:rsid w:val="00462894"/>
    <w:rsid w:val="00462C9B"/>
    <w:rsid w:val="00465A07"/>
    <w:rsid w:val="00466218"/>
    <w:rsid w:val="0047300D"/>
    <w:rsid w:val="00476727"/>
    <w:rsid w:val="00480127"/>
    <w:rsid w:val="00481197"/>
    <w:rsid w:val="0048233C"/>
    <w:rsid w:val="00482BD6"/>
    <w:rsid w:val="004833F0"/>
    <w:rsid w:val="00483735"/>
    <w:rsid w:val="0048492F"/>
    <w:rsid w:val="00484CDE"/>
    <w:rsid w:val="00485DDD"/>
    <w:rsid w:val="00487D07"/>
    <w:rsid w:val="00492B6C"/>
    <w:rsid w:val="00492E0D"/>
    <w:rsid w:val="004938E1"/>
    <w:rsid w:val="004973E2"/>
    <w:rsid w:val="004A0710"/>
    <w:rsid w:val="004A1404"/>
    <w:rsid w:val="004A35DF"/>
    <w:rsid w:val="004A4CF7"/>
    <w:rsid w:val="004A5A80"/>
    <w:rsid w:val="004B2441"/>
    <w:rsid w:val="004B2780"/>
    <w:rsid w:val="004B2853"/>
    <w:rsid w:val="004B3342"/>
    <w:rsid w:val="004B5C52"/>
    <w:rsid w:val="004C1BD9"/>
    <w:rsid w:val="004C2BD3"/>
    <w:rsid w:val="004C5153"/>
    <w:rsid w:val="004C54E0"/>
    <w:rsid w:val="004C6E05"/>
    <w:rsid w:val="004D0D22"/>
    <w:rsid w:val="004D2613"/>
    <w:rsid w:val="004D3067"/>
    <w:rsid w:val="004D4CC7"/>
    <w:rsid w:val="004E3969"/>
    <w:rsid w:val="004E5DE3"/>
    <w:rsid w:val="004F1C3D"/>
    <w:rsid w:val="004F5125"/>
    <w:rsid w:val="004F5A04"/>
    <w:rsid w:val="00503613"/>
    <w:rsid w:val="00504DC7"/>
    <w:rsid w:val="00504ED3"/>
    <w:rsid w:val="00507226"/>
    <w:rsid w:val="0050790D"/>
    <w:rsid w:val="0051093F"/>
    <w:rsid w:val="00512782"/>
    <w:rsid w:val="00514518"/>
    <w:rsid w:val="00515010"/>
    <w:rsid w:val="00516B34"/>
    <w:rsid w:val="005208F1"/>
    <w:rsid w:val="0052270F"/>
    <w:rsid w:val="005249C6"/>
    <w:rsid w:val="00526A45"/>
    <w:rsid w:val="00527CBC"/>
    <w:rsid w:val="00531984"/>
    <w:rsid w:val="005320DB"/>
    <w:rsid w:val="005321F9"/>
    <w:rsid w:val="0053348A"/>
    <w:rsid w:val="00534753"/>
    <w:rsid w:val="005412B1"/>
    <w:rsid w:val="00542282"/>
    <w:rsid w:val="00545E46"/>
    <w:rsid w:val="005463FE"/>
    <w:rsid w:val="00546536"/>
    <w:rsid w:val="00546F24"/>
    <w:rsid w:val="00547A3D"/>
    <w:rsid w:val="005506D9"/>
    <w:rsid w:val="0055098C"/>
    <w:rsid w:val="005526A8"/>
    <w:rsid w:val="00552902"/>
    <w:rsid w:val="005529AC"/>
    <w:rsid w:val="0055480D"/>
    <w:rsid w:val="00554C68"/>
    <w:rsid w:val="00555DE8"/>
    <w:rsid w:val="00557078"/>
    <w:rsid w:val="00557E13"/>
    <w:rsid w:val="00561701"/>
    <w:rsid w:val="00561A53"/>
    <w:rsid w:val="00562F79"/>
    <w:rsid w:val="00564CDF"/>
    <w:rsid w:val="005677A5"/>
    <w:rsid w:val="00567F9B"/>
    <w:rsid w:val="00582AE5"/>
    <w:rsid w:val="00583176"/>
    <w:rsid w:val="00584453"/>
    <w:rsid w:val="00585467"/>
    <w:rsid w:val="00585FFA"/>
    <w:rsid w:val="005944D7"/>
    <w:rsid w:val="00594C93"/>
    <w:rsid w:val="00594CB0"/>
    <w:rsid w:val="00597000"/>
    <w:rsid w:val="005A2E72"/>
    <w:rsid w:val="005B189D"/>
    <w:rsid w:val="005B41E5"/>
    <w:rsid w:val="005B5ED7"/>
    <w:rsid w:val="005B66EE"/>
    <w:rsid w:val="005B6C9F"/>
    <w:rsid w:val="005B716A"/>
    <w:rsid w:val="005B74BC"/>
    <w:rsid w:val="005C1E6A"/>
    <w:rsid w:val="005C3DE9"/>
    <w:rsid w:val="005C4B07"/>
    <w:rsid w:val="005C5BBB"/>
    <w:rsid w:val="005C5DC1"/>
    <w:rsid w:val="005C5E4C"/>
    <w:rsid w:val="005C68EF"/>
    <w:rsid w:val="005C743B"/>
    <w:rsid w:val="005D06D3"/>
    <w:rsid w:val="005D098B"/>
    <w:rsid w:val="005D0E73"/>
    <w:rsid w:val="005D25DC"/>
    <w:rsid w:val="005D2D49"/>
    <w:rsid w:val="005D57A9"/>
    <w:rsid w:val="005D7D52"/>
    <w:rsid w:val="005E1197"/>
    <w:rsid w:val="005E3C76"/>
    <w:rsid w:val="005E44B4"/>
    <w:rsid w:val="005E4F7F"/>
    <w:rsid w:val="005E7128"/>
    <w:rsid w:val="005E74CF"/>
    <w:rsid w:val="005E770F"/>
    <w:rsid w:val="005F0B84"/>
    <w:rsid w:val="005F1A7C"/>
    <w:rsid w:val="005F29C8"/>
    <w:rsid w:val="005F48E9"/>
    <w:rsid w:val="005F5DF9"/>
    <w:rsid w:val="005F71B0"/>
    <w:rsid w:val="00600024"/>
    <w:rsid w:val="0060165E"/>
    <w:rsid w:val="006049A3"/>
    <w:rsid w:val="00606BE4"/>
    <w:rsid w:val="00607680"/>
    <w:rsid w:val="006079A0"/>
    <w:rsid w:val="00607DE3"/>
    <w:rsid w:val="006101E2"/>
    <w:rsid w:val="00612550"/>
    <w:rsid w:val="00613BA3"/>
    <w:rsid w:val="006147A1"/>
    <w:rsid w:val="00615FBB"/>
    <w:rsid w:val="006163D3"/>
    <w:rsid w:val="00617437"/>
    <w:rsid w:val="006174C9"/>
    <w:rsid w:val="006226B7"/>
    <w:rsid w:val="0062343F"/>
    <w:rsid w:val="0062534A"/>
    <w:rsid w:val="00627CD5"/>
    <w:rsid w:val="00630D89"/>
    <w:rsid w:val="006330D0"/>
    <w:rsid w:val="00636533"/>
    <w:rsid w:val="0063796D"/>
    <w:rsid w:val="00637C7D"/>
    <w:rsid w:val="00642FD7"/>
    <w:rsid w:val="0064345E"/>
    <w:rsid w:val="0064784B"/>
    <w:rsid w:val="00650B3A"/>
    <w:rsid w:val="0065355C"/>
    <w:rsid w:val="006550D5"/>
    <w:rsid w:val="006553DC"/>
    <w:rsid w:val="00656843"/>
    <w:rsid w:val="00660611"/>
    <w:rsid w:val="00660664"/>
    <w:rsid w:val="0066206D"/>
    <w:rsid w:val="00664256"/>
    <w:rsid w:val="00664692"/>
    <w:rsid w:val="00665556"/>
    <w:rsid w:val="00665D57"/>
    <w:rsid w:val="00667E5C"/>
    <w:rsid w:val="00670614"/>
    <w:rsid w:val="00674274"/>
    <w:rsid w:val="00674BD9"/>
    <w:rsid w:val="00676C7D"/>
    <w:rsid w:val="00680C15"/>
    <w:rsid w:val="00682F6D"/>
    <w:rsid w:val="0068629B"/>
    <w:rsid w:val="006866C8"/>
    <w:rsid w:val="0069166D"/>
    <w:rsid w:val="00692089"/>
    <w:rsid w:val="00692760"/>
    <w:rsid w:val="006A155D"/>
    <w:rsid w:val="006A206B"/>
    <w:rsid w:val="006A2DF4"/>
    <w:rsid w:val="006A3191"/>
    <w:rsid w:val="006A54BC"/>
    <w:rsid w:val="006A597C"/>
    <w:rsid w:val="006A64B5"/>
    <w:rsid w:val="006B0288"/>
    <w:rsid w:val="006B23E7"/>
    <w:rsid w:val="006B2D80"/>
    <w:rsid w:val="006B5B3F"/>
    <w:rsid w:val="006C2366"/>
    <w:rsid w:val="006C3765"/>
    <w:rsid w:val="006C408B"/>
    <w:rsid w:val="006C409F"/>
    <w:rsid w:val="006C4D31"/>
    <w:rsid w:val="006C6F0C"/>
    <w:rsid w:val="006C6FC9"/>
    <w:rsid w:val="006D098F"/>
    <w:rsid w:val="006D36F3"/>
    <w:rsid w:val="006D3A29"/>
    <w:rsid w:val="006D405B"/>
    <w:rsid w:val="006D571C"/>
    <w:rsid w:val="006D72AA"/>
    <w:rsid w:val="006E0870"/>
    <w:rsid w:val="006E1000"/>
    <w:rsid w:val="006E1CE2"/>
    <w:rsid w:val="006E3A39"/>
    <w:rsid w:val="006E4EF1"/>
    <w:rsid w:val="006E55EA"/>
    <w:rsid w:val="006E72DE"/>
    <w:rsid w:val="006F24E5"/>
    <w:rsid w:val="006F776D"/>
    <w:rsid w:val="00700363"/>
    <w:rsid w:val="00701400"/>
    <w:rsid w:val="007027F9"/>
    <w:rsid w:val="0070358F"/>
    <w:rsid w:val="007053C0"/>
    <w:rsid w:val="0070723C"/>
    <w:rsid w:val="00710208"/>
    <w:rsid w:val="0071335D"/>
    <w:rsid w:val="007138EC"/>
    <w:rsid w:val="007149E5"/>
    <w:rsid w:val="00716774"/>
    <w:rsid w:val="00722C12"/>
    <w:rsid w:val="00723793"/>
    <w:rsid w:val="00724745"/>
    <w:rsid w:val="00726931"/>
    <w:rsid w:val="00727BAE"/>
    <w:rsid w:val="0073072A"/>
    <w:rsid w:val="00730823"/>
    <w:rsid w:val="00734460"/>
    <w:rsid w:val="00734DE0"/>
    <w:rsid w:val="00735681"/>
    <w:rsid w:val="00736BFF"/>
    <w:rsid w:val="0073778E"/>
    <w:rsid w:val="007432AC"/>
    <w:rsid w:val="00746057"/>
    <w:rsid w:val="00746578"/>
    <w:rsid w:val="0074684A"/>
    <w:rsid w:val="00746AF3"/>
    <w:rsid w:val="007502C2"/>
    <w:rsid w:val="007533F6"/>
    <w:rsid w:val="00753EFE"/>
    <w:rsid w:val="00757D41"/>
    <w:rsid w:val="00762D8E"/>
    <w:rsid w:val="007666FA"/>
    <w:rsid w:val="00771A2A"/>
    <w:rsid w:val="0077425B"/>
    <w:rsid w:val="007750CA"/>
    <w:rsid w:val="007779F1"/>
    <w:rsid w:val="00780E7E"/>
    <w:rsid w:val="007831EB"/>
    <w:rsid w:val="00783965"/>
    <w:rsid w:val="007864F1"/>
    <w:rsid w:val="00786B2A"/>
    <w:rsid w:val="007914D1"/>
    <w:rsid w:val="007924E4"/>
    <w:rsid w:val="00795121"/>
    <w:rsid w:val="00796FA7"/>
    <w:rsid w:val="007A1587"/>
    <w:rsid w:val="007A340B"/>
    <w:rsid w:val="007A56F8"/>
    <w:rsid w:val="007A635D"/>
    <w:rsid w:val="007B323E"/>
    <w:rsid w:val="007B491F"/>
    <w:rsid w:val="007B7668"/>
    <w:rsid w:val="007C067E"/>
    <w:rsid w:val="007C1458"/>
    <w:rsid w:val="007C2593"/>
    <w:rsid w:val="007C2E43"/>
    <w:rsid w:val="007C5072"/>
    <w:rsid w:val="007C5EBD"/>
    <w:rsid w:val="007D024B"/>
    <w:rsid w:val="007D0C86"/>
    <w:rsid w:val="007D1CB0"/>
    <w:rsid w:val="007D421F"/>
    <w:rsid w:val="007D58DD"/>
    <w:rsid w:val="007D79A1"/>
    <w:rsid w:val="007D7CD7"/>
    <w:rsid w:val="007E4B53"/>
    <w:rsid w:val="007E5272"/>
    <w:rsid w:val="007E533A"/>
    <w:rsid w:val="007E6F76"/>
    <w:rsid w:val="007E7442"/>
    <w:rsid w:val="007F1AD9"/>
    <w:rsid w:val="007F2802"/>
    <w:rsid w:val="007F34CF"/>
    <w:rsid w:val="007F3E77"/>
    <w:rsid w:val="007F4109"/>
    <w:rsid w:val="007F6F13"/>
    <w:rsid w:val="007F7F88"/>
    <w:rsid w:val="00802188"/>
    <w:rsid w:val="00802FA7"/>
    <w:rsid w:val="0080313C"/>
    <w:rsid w:val="0080533E"/>
    <w:rsid w:val="0080571C"/>
    <w:rsid w:val="00805BEC"/>
    <w:rsid w:val="008061AE"/>
    <w:rsid w:val="0080654C"/>
    <w:rsid w:val="00814F51"/>
    <w:rsid w:val="008150AE"/>
    <w:rsid w:val="008167F7"/>
    <w:rsid w:val="00823327"/>
    <w:rsid w:val="00823DF8"/>
    <w:rsid w:val="00824163"/>
    <w:rsid w:val="00824ED4"/>
    <w:rsid w:val="00826BBD"/>
    <w:rsid w:val="00827CFD"/>
    <w:rsid w:val="00836BF0"/>
    <w:rsid w:val="00840B67"/>
    <w:rsid w:val="00841184"/>
    <w:rsid w:val="00842BDD"/>
    <w:rsid w:val="008436EA"/>
    <w:rsid w:val="008451D5"/>
    <w:rsid w:val="00845569"/>
    <w:rsid w:val="00846E12"/>
    <w:rsid w:val="00851714"/>
    <w:rsid w:val="00853683"/>
    <w:rsid w:val="008561D5"/>
    <w:rsid w:val="00856A29"/>
    <w:rsid w:val="00861C13"/>
    <w:rsid w:val="00863DAB"/>
    <w:rsid w:val="00864555"/>
    <w:rsid w:val="0086536D"/>
    <w:rsid w:val="0086566C"/>
    <w:rsid w:val="00865E77"/>
    <w:rsid w:val="00870815"/>
    <w:rsid w:val="0087285D"/>
    <w:rsid w:val="00873253"/>
    <w:rsid w:val="008752A0"/>
    <w:rsid w:val="00881606"/>
    <w:rsid w:val="00881640"/>
    <w:rsid w:val="00885212"/>
    <w:rsid w:val="00892120"/>
    <w:rsid w:val="008926A5"/>
    <w:rsid w:val="00894F24"/>
    <w:rsid w:val="008959DF"/>
    <w:rsid w:val="00897029"/>
    <w:rsid w:val="008A263A"/>
    <w:rsid w:val="008A4467"/>
    <w:rsid w:val="008A57D0"/>
    <w:rsid w:val="008A5805"/>
    <w:rsid w:val="008A5E38"/>
    <w:rsid w:val="008A610F"/>
    <w:rsid w:val="008B32A8"/>
    <w:rsid w:val="008B4152"/>
    <w:rsid w:val="008B72A5"/>
    <w:rsid w:val="008B7498"/>
    <w:rsid w:val="008C0B46"/>
    <w:rsid w:val="008C321D"/>
    <w:rsid w:val="008C523B"/>
    <w:rsid w:val="008C5585"/>
    <w:rsid w:val="008C6A21"/>
    <w:rsid w:val="008D1456"/>
    <w:rsid w:val="008D1594"/>
    <w:rsid w:val="008D178E"/>
    <w:rsid w:val="008D4DD2"/>
    <w:rsid w:val="008D613D"/>
    <w:rsid w:val="008D70C9"/>
    <w:rsid w:val="008E193C"/>
    <w:rsid w:val="008E1E27"/>
    <w:rsid w:val="008E2352"/>
    <w:rsid w:val="008E394C"/>
    <w:rsid w:val="008E4C83"/>
    <w:rsid w:val="008E5E8C"/>
    <w:rsid w:val="008F30AC"/>
    <w:rsid w:val="008F7997"/>
    <w:rsid w:val="009008B2"/>
    <w:rsid w:val="009016FD"/>
    <w:rsid w:val="0090176C"/>
    <w:rsid w:val="00901EDB"/>
    <w:rsid w:val="009036CA"/>
    <w:rsid w:val="00905708"/>
    <w:rsid w:val="00907F1B"/>
    <w:rsid w:val="00912A0C"/>
    <w:rsid w:val="00913E85"/>
    <w:rsid w:val="009154D6"/>
    <w:rsid w:val="00915683"/>
    <w:rsid w:val="0092035A"/>
    <w:rsid w:val="00924312"/>
    <w:rsid w:val="009247D0"/>
    <w:rsid w:val="00926B5E"/>
    <w:rsid w:val="00927BF8"/>
    <w:rsid w:val="00931CEE"/>
    <w:rsid w:val="009321EC"/>
    <w:rsid w:val="00932E2B"/>
    <w:rsid w:val="0093305D"/>
    <w:rsid w:val="00934725"/>
    <w:rsid w:val="00934F47"/>
    <w:rsid w:val="0093713D"/>
    <w:rsid w:val="009420C5"/>
    <w:rsid w:val="00942796"/>
    <w:rsid w:val="009429B2"/>
    <w:rsid w:val="009459B0"/>
    <w:rsid w:val="009508AE"/>
    <w:rsid w:val="00950F74"/>
    <w:rsid w:val="00951323"/>
    <w:rsid w:val="009528ED"/>
    <w:rsid w:val="00953978"/>
    <w:rsid w:val="0095521B"/>
    <w:rsid w:val="0095626B"/>
    <w:rsid w:val="00957528"/>
    <w:rsid w:val="009579BE"/>
    <w:rsid w:val="00957F53"/>
    <w:rsid w:val="009616C3"/>
    <w:rsid w:val="00961E78"/>
    <w:rsid w:val="009629A7"/>
    <w:rsid w:val="00963155"/>
    <w:rsid w:val="00963626"/>
    <w:rsid w:val="00972570"/>
    <w:rsid w:val="009735FB"/>
    <w:rsid w:val="009738C2"/>
    <w:rsid w:val="00973F0E"/>
    <w:rsid w:val="00977491"/>
    <w:rsid w:val="00980FC2"/>
    <w:rsid w:val="00983A77"/>
    <w:rsid w:val="009845E4"/>
    <w:rsid w:val="00984F37"/>
    <w:rsid w:val="00985952"/>
    <w:rsid w:val="00986DDB"/>
    <w:rsid w:val="0098706B"/>
    <w:rsid w:val="00992158"/>
    <w:rsid w:val="00994851"/>
    <w:rsid w:val="00995027"/>
    <w:rsid w:val="00995A81"/>
    <w:rsid w:val="009A44EF"/>
    <w:rsid w:val="009A6C65"/>
    <w:rsid w:val="009A7718"/>
    <w:rsid w:val="009B2448"/>
    <w:rsid w:val="009B4981"/>
    <w:rsid w:val="009C2E02"/>
    <w:rsid w:val="009C650A"/>
    <w:rsid w:val="009D2817"/>
    <w:rsid w:val="009D2C99"/>
    <w:rsid w:val="009D3E5C"/>
    <w:rsid w:val="009D54F1"/>
    <w:rsid w:val="009D6D47"/>
    <w:rsid w:val="009E301C"/>
    <w:rsid w:val="009E37A7"/>
    <w:rsid w:val="009E4D90"/>
    <w:rsid w:val="009E5216"/>
    <w:rsid w:val="009E6C80"/>
    <w:rsid w:val="009E6FCA"/>
    <w:rsid w:val="009F0A16"/>
    <w:rsid w:val="009F39B2"/>
    <w:rsid w:val="009F46F6"/>
    <w:rsid w:val="009F53A5"/>
    <w:rsid w:val="009F583A"/>
    <w:rsid w:val="009F6B37"/>
    <w:rsid w:val="00A04E41"/>
    <w:rsid w:val="00A059DE"/>
    <w:rsid w:val="00A145FC"/>
    <w:rsid w:val="00A169B7"/>
    <w:rsid w:val="00A20A11"/>
    <w:rsid w:val="00A2121C"/>
    <w:rsid w:val="00A22CD5"/>
    <w:rsid w:val="00A23A5E"/>
    <w:rsid w:val="00A24549"/>
    <w:rsid w:val="00A2646C"/>
    <w:rsid w:val="00A26E92"/>
    <w:rsid w:val="00A27965"/>
    <w:rsid w:val="00A3370E"/>
    <w:rsid w:val="00A34E68"/>
    <w:rsid w:val="00A36733"/>
    <w:rsid w:val="00A3752E"/>
    <w:rsid w:val="00A37734"/>
    <w:rsid w:val="00A37C42"/>
    <w:rsid w:val="00A415A8"/>
    <w:rsid w:val="00A42258"/>
    <w:rsid w:val="00A43F61"/>
    <w:rsid w:val="00A4514C"/>
    <w:rsid w:val="00A453B8"/>
    <w:rsid w:val="00A4637B"/>
    <w:rsid w:val="00A4744A"/>
    <w:rsid w:val="00A47DE3"/>
    <w:rsid w:val="00A52903"/>
    <w:rsid w:val="00A53ADF"/>
    <w:rsid w:val="00A550F7"/>
    <w:rsid w:val="00A5529E"/>
    <w:rsid w:val="00A578A3"/>
    <w:rsid w:val="00A606D1"/>
    <w:rsid w:val="00A64466"/>
    <w:rsid w:val="00A654C5"/>
    <w:rsid w:val="00A705C3"/>
    <w:rsid w:val="00A713D8"/>
    <w:rsid w:val="00A727E5"/>
    <w:rsid w:val="00A72F85"/>
    <w:rsid w:val="00A7383F"/>
    <w:rsid w:val="00A75B5F"/>
    <w:rsid w:val="00A77922"/>
    <w:rsid w:val="00A7794E"/>
    <w:rsid w:val="00A80BEB"/>
    <w:rsid w:val="00A80DEB"/>
    <w:rsid w:val="00A81EEB"/>
    <w:rsid w:val="00A82279"/>
    <w:rsid w:val="00A83885"/>
    <w:rsid w:val="00A839A9"/>
    <w:rsid w:val="00A922FF"/>
    <w:rsid w:val="00A927BA"/>
    <w:rsid w:val="00A950A3"/>
    <w:rsid w:val="00A96840"/>
    <w:rsid w:val="00A97710"/>
    <w:rsid w:val="00AA0E9A"/>
    <w:rsid w:val="00AA14B4"/>
    <w:rsid w:val="00AA3E18"/>
    <w:rsid w:val="00AA6362"/>
    <w:rsid w:val="00AA7961"/>
    <w:rsid w:val="00AB0262"/>
    <w:rsid w:val="00AB12E6"/>
    <w:rsid w:val="00AB2C60"/>
    <w:rsid w:val="00AB7A76"/>
    <w:rsid w:val="00AC1B89"/>
    <w:rsid w:val="00AC42DE"/>
    <w:rsid w:val="00AC4818"/>
    <w:rsid w:val="00AC492D"/>
    <w:rsid w:val="00AC4E57"/>
    <w:rsid w:val="00AC5D52"/>
    <w:rsid w:val="00AC7FF2"/>
    <w:rsid w:val="00AD3033"/>
    <w:rsid w:val="00AD54F8"/>
    <w:rsid w:val="00AE2EEB"/>
    <w:rsid w:val="00AE3607"/>
    <w:rsid w:val="00AE4EF2"/>
    <w:rsid w:val="00AE670B"/>
    <w:rsid w:val="00AF0D28"/>
    <w:rsid w:val="00AF1128"/>
    <w:rsid w:val="00AF2CC7"/>
    <w:rsid w:val="00AF3B88"/>
    <w:rsid w:val="00AF3FC5"/>
    <w:rsid w:val="00AF52A3"/>
    <w:rsid w:val="00AF6659"/>
    <w:rsid w:val="00B008F2"/>
    <w:rsid w:val="00B01C1A"/>
    <w:rsid w:val="00B024F5"/>
    <w:rsid w:val="00B052E0"/>
    <w:rsid w:val="00B07C60"/>
    <w:rsid w:val="00B118FE"/>
    <w:rsid w:val="00B16A81"/>
    <w:rsid w:val="00B21D93"/>
    <w:rsid w:val="00B21F73"/>
    <w:rsid w:val="00B22641"/>
    <w:rsid w:val="00B22928"/>
    <w:rsid w:val="00B22CBA"/>
    <w:rsid w:val="00B241F5"/>
    <w:rsid w:val="00B25675"/>
    <w:rsid w:val="00B26E19"/>
    <w:rsid w:val="00B27F08"/>
    <w:rsid w:val="00B313B2"/>
    <w:rsid w:val="00B3252A"/>
    <w:rsid w:val="00B357FC"/>
    <w:rsid w:val="00B35C75"/>
    <w:rsid w:val="00B37C9B"/>
    <w:rsid w:val="00B41742"/>
    <w:rsid w:val="00B41C99"/>
    <w:rsid w:val="00B428DA"/>
    <w:rsid w:val="00B45066"/>
    <w:rsid w:val="00B47BDA"/>
    <w:rsid w:val="00B47E53"/>
    <w:rsid w:val="00B539AE"/>
    <w:rsid w:val="00B55F69"/>
    <w:rsid w:val="00B57897"/>
    <w:rsid w:val="00B604D5"/>
    <w:rsid w:val="00B6157F"/>
    <w:rsid w:val="00B66339"/>
    <w:rsid w:val="00B671F6"/>
    <w:rsid w:val="00B74114"/>
    <w:rsid w:val="00B77B01"/>
    <w:rsid w:val="00B80D33"/>
    <w:rsid w:val="00B825F0"/>
    <w:rsid w:val="00B82AE4"/>
    <w:rsid w:val="00B83FBC"/>
    <w:rsid w:val="00B84C76"/>
    <w:rsid w:val="00B853EF"/>
    <w:rsid w:val="00B86132"/>
    <w:rsid w:val="00B86185"/>
    <w:rsid w:val="00B87C2A"/>
    <w:rsid w:val="00B90A20"/>
    <w:rsid w:val="00B916D8"/>
    <w:rsid w:val="00B93E4E"/>
    <w:rsid w:val="00B95D28"/>
    <w:rsid w:val="00B9712A"/>
    <w:rsid w:val="00B9746B"/>
    <w:rsid w:val="00BA135E"/>
    <w:rsid w:val="00BA218D"/>
    <w:rsid w:val="00BB00CB"/>
    <w:rsid w:val="00BB080B"/>
    <w:rsid w:val="00BB1CD8"/>
    <w:rsid w:val="00BB38DF"/>
    <w:rsid w:val="00BB68B3"/>
    <w:rsid w:val="00BB747A"/>
    <w:rsid w:val="00BB759E"/>
    <w:rsid w:val="00BB75F0"/>
    <w:rsid w:val="00BC1223"/>
    <w:rsid w:val="00BC45CE"/>
    <w:rsid w:val="00BC4702"/>
    <w:rsid w:val="00BC55A8"/>
    <w:rsid w:val="00BC6892"/>
    <w:rsid w:val="00BC7B38"/>
    <w:rsid w:val="00BD0B41"/>
    <w:rsid w:val="00BD0F76"/>
    <w:rsid w:val="00BD1DE0"/>
    <w:rsid w:val="00BD3220"/>
    <w:rsid w:val="00BD67F1"/>
    <w:rsid w:val="00BD6A10"/>
    <w:rsid w:val="00BE05F0"/>
    <w:rsid w:val="00BE1D7E"/>
    <w:rsid w:val="00BE2AA2"/>
    <w:rsid w:val="00BE3EEB"/>
    <w:rsid w:val="00BE4E0E"/>
    <w:rsid w:val="00BE54D4"/>
    <w:rsid w:val="00BE56FD"/>
    <w:rsid w:val="00BF08D6"/>
    <w:rsid w:val="00BF3028"/>
    <w:rsid w:val="00BF3436"/>
    <w:rsid w:val="00BF71CD"/>
    <w:rsid w:val="00BF76D2"/>
    <w:rsid w:val="00C00159"/>
    <w:rsid w:val="00C0087A"/>
    <w:rsid w:val="00C01FA4"/>
    <w:rsid w:val="00C03E59"/>
    <w:rsid w:val="00C164BF"/>
    <w:rsid w:val="00C22E68"/>
    <w:rsid w:val="00C2600C"/>
    <w:rsid w:val="00C27A99"/>
    <w:rsid w:val="00C3001B"/>
    <w:rsid w:val="00C30C52"/>
    <w:rsid w:val="00C340B9"/>
    <w:rsid w:val="00C3653C"/>
    <w:rsid w:val="00C44885"/>
    <w:rsid w:val="00C45586"/>
    <w:rsid w:val="00C4656F"/>
    <w:rsid w:val="00C46AF4"/>
    <w:rsid w:val="00C46F66"/>
    <w:rsid w:val="00C52406"/>
    <w:rsid w:val="00C52BA6"/>
    <w:rsid w:val="00C5337B"/>
    <w:rsid w:val="00C610A4"/>
    <w:rsid w:val="00C6473F"/>
    <w:rsid w:val="00C6781E"/>
    <w:rsid w:val="00C67C05"/>
    <w:rsid w:val="00C708AC"/>
    <w:rsid w:val="00C70F3A"/>
    <w:rsid w:val="00C71E93"/>
    <w:rsid w:val="00C725AA"/>
    <w:rsid w:val="00C73031"/>
    <w:rsid w:val="00C7757C"/>
    <w:rsid w:val="00C84C4C"/>
    <w:rsid w:val="00C85749"/>
    <w:rsid w:val="00C906CA"/>
    <w:rsid w:val="00C9227B"/>
    <w:rsid w:val="00C92791"/>
    <w:rsid w:val="00C929CB"/>
    <w:rsid w:val="00C92A48"/>
    <w:rsid w:val="00C974AE"/>
    <w:rsid w:val="00CA375E"/>
    <w:rsid w:val="00CA5765"/>
    <w:rsid w:val="00CA59DD"/>
    <w:rsid w:val="00CA63EE"/>
    <w:rsid w:val="00CA69AC"/>
    <w:rsid w:val="00CA6E80"/>
    <w:rsid w:val="00CB236C"/>
    <w:rsid w:val="00CB33CA"/>
    <w:rsid w:val="00CB37AC"/>
    <w:rsid w:val="00CB4CFE"/>
    <w:rsid w:val="00CB5BC1"/>
    <w:rsid w:val="00CC032F"/>
    <w:rsid w:val="00CC0EB3"/>
    <w:rsid w:val="00CC1430"/>
    <w:rsid w:val="00CC197D"/>
    <w:rsid w:val="00CC1D60"/>
    <w:rsid w:val="00CD19BE"/>
    <w:rsid w:val="00CD2E45"/>
    <w:rsid w:val="00CD3E87"/>
    <w:rsid w:val="00CD5E51"/>
    <w:rsid w:val="00CE0470"/>
    <w:rsid w:val="00CE10A6"/>
    <w:rsid w:val="00CE1150"/>
    <w:rsid w:val="00CE2F4D"/>
    <w:rsid w:val="00CE5568"/>
    <w:rsid w:val="00CE58AD"/>
    <w:rsid w:val="00CF2ABD"/>
    <w:rsid w:val="00D0001A"/>
    <w:rsid w:val="00D03DA7"/>
    <w:rsid w:val="00D05609"/>
    <w:rsid w:val="00D0579B"/>
    <w:rsid w:val="00D05DDF"/>
    <w:rsid w:val="00D06CBB"/>
    <w:rsid w:val="00D06CD2"/>
    <w:rsid w:val="00D107FA"/>
    <w:rsid w:val="00D11DA5"/>
    <w:rsid w:val="00D12959"/>
    <w:rsid w:val="00D1559C"/>
    <w:rsid w:val="00D174E3"/>
    <w:rsid w:val="00D17D64"/>
    <w:rsid w:val="00D20C19"/>
    <w:rsid w:val="00D20F8C"/>
    <w:rsid w:val="00D23DAA"/>
    <w:rsid w:val="00D243A5"/>
    <w:rsid w:val="00D3080B"/>
    <w:rsid w:val="00D34801"/>
    <w:rsid w:val="00D34B44"/>
    <w:rsid w:val="00D34DE1"/>
    <w:rsid w:val="00D359A4"/>
    <w:rsid w:val="00D36692"/>
    <w:rsid w:val="00D36B8C"/>
    <w:rsid w:val="00D377A3"/>
    <w:rsid w:val="00D44E5D"/>
    <w:rsid w:val="00D45B2C"/>
    <w:rsid w:val="00D475EB"/>
    <w:rsid w:val="00D50289"/>
    <w:rsid w:val="00D50446"/>
    <w:rsid w:val="00D52F61"/>
    <w:rsid w:val="00D56B2E"/>
    <w:rsid w:val="00D572E7"/>
    <w:rsid w:val="00D579C3"/>
    <w:rsid w:val="00D61EB4"/>
    <w:rsid w:val="00D62B5C"/>
    <w:rsid w:val="00D64476"/>
    <w:rsid w:val="00D70961"/>
    <w:rsid w:val="00D7398E"/>
    <w:rsid w:val="00D7409C"/>
    <w:rsid w:val="00D766B9"/>
    <w:rsid w:val="00D76E1A"/>
    <w:rsid w:val="00D86728"/>
    <w:rsid w:val="00D8723E"/>
    <w:rsid w:val="00D874B5"/>
    <w:rsid w:val="00D87B9D"/>
    <w:rsid w:val="00D905F4"/>
    <w:rsid w:val="00D9190C"/>
    <w:rsid w:val="00D920F0"/>
    <w:rsid w:val="00D92556"/>
    <w:rsid w:val="00D93321"/>
    <w:rsid w:val="00D93647"/>
    <w:rsid w:val="00DA0C4F"/>
    <w:rsid w:val="00DA11BC"/>
    <w:rsid w:val="00DA4878"/>
    <w:rsid w:val="00DA4951"/>
    <w:rsid w:val="00DA4A12"/>
    <w:rsid w:val="00DA4C06"/>
    <w:rsid w:val="00DA4C20"/>
    <w:rsid w:val="00DA7A4F"/>
    <w:rsid w:val="00DB154E"/>
    <w:rsid w:val="00DB4DB8"/>
    <w:rsid w:val="00DB5676"/>
    <w:rsid w:val="00DB5FBA"/>
    <w:rsid w:val="00DB633F"/>
    <w:rsid w:val="00DB6977"/>
    <w:rsid w:val="00DB7ADA"/>
    <w:rsid w:val="00DC266F"/>
    <w:rsid w:val="00DC2E89"/>
    <w:rsid w:val="00DC5ED0"/>
    <w:rsid w:val="00DC6D71"/>
    <w:rsid w:val="00DC7417"/>
    <w:rsid w:val="00DC7E50"/>
    <w:rsid w:val="00DD32D6"/>
    <w:rsid w:val="00DD5C02"/>
    <w:rsid w:val="00DE5DD5"/>
    <w:rsid w:val="00DF3902"/>
    <w:rsid w:val="00DF5B8E"/>
    <w:rsid w:val="00E0370D"/>
    <w:rsid w:val="00E05489"/>
    <w:rsid w:val="00E12386"/>
    <w:rsid w:val="00E14A3D"/>
    <w:rsid w:val="00E15CE2"/>
    <w:rsid w:val="00E16C2E"/>
    <w:rsid w:val="00E1743C"/>
    <w:rsid w:val="00E1746D"/>
    <w:rsid w:val="00E17B23"/>
    <w:rsid w:val="00E230ED"/>
    <w:rsid w:val="00E24D9D"/>
    <w:rsid w:val="00E25F3A"/>
    <w:rsid w:val="00E261D5"/>
    <w:rsid w:val="00E26B63"/>
    <w:rsid w:val="00E27135"/>
    <w:rsid w:val="00E27E5F"/>
    <w:rsid w:val="00E310CE"/>
    <w:rsid w:val="00E318BD"/>
    <w:rsid w:val="00E34729"/>
    <w:rsid w:val="00E34D36"/>
    <w:rsid w:val="00E37B8D"/>
    <w:rsid w:val="00E4069F"/>
    <w:rsid w:val="00E40C68"/>
    <w:rsid w:val="00E44B76"/>
    <w:rsid w:val="00E50355"/>
    <w:rsid w:val="00E5137E"/>
    <w:rsid w:val="00E52F37"/>
    <w:rsid w:val="00E5365F"/>
    <w:rsid w:val="00E53777"/>
    <w:rsid w:val="00E57D48"/>
    <w:rsid w:val="00E618B4"/>
    <w:rsid w:val="00E673B3"/>
    <w:rsid w:val="00E67D2F"/>
    <w:rsid w:val="00E71D91"/>
    <w:rsid w:val="00E72220"/>
    <w:rsid w:val="00E735D2"/>
    <w:rsid w:val="00E761E3"/>
    <w:rsid w:val="00E76C50"/>
    <w:rsid w:val="00E776B9"/>
    <w:rsid w:val="00E778CA"/>
    <w:rsid w:val="00E805E2"/>
    <w:rsid w:val="00E813DE"/>
    <w:rsid w:val="00E81F29"/>
    <w:rsid w:val="00E85757"/>
    <w:rsid w:val="00E85ECF"/>
    <w:rsid w:val="00E87F8B"/>
    <w:rsid w:val="00E90744"/>
    <w:rsid w:val="00E91CB8"/>
    <w:rsid w:val="00E952EB"/>
    <w:rsid w:val="00E96433"/>
    <w:rsid w:val="00E96716"/>
    <w:rsid w:val="00E97988"/>
    <w:rsid w:val="00EA2677"/>
    <w:rsid w:val="00EA370F"/>
    <w:rsid w:val="00EA74EF"/>
    <w:rsid w:val="00EA7603"/>
    <w:rsid w:val="00EB05CA"/>
    <w:rsid w:val="00EB0972"/>
    <w:rsid w:val="00EB3DB2"/>
    <w:rsid w:val="00EB5F4B"/>
    <w:rsid w:val="00EB6239"/>
    <w:rsid w:val="00EC0FC4"/>
    <w:rsid w:val="00EC67CE"/>
    <w:rsid w:val="00EC7287"/>
    <w:rsid w:val="00ED28FF"/>
    <w:rsid w:val="00ED45DA"/>
    <w:rsid w:val="00ED7CBC"/>
    <w:rsid w:val="00EE099E"/>
    <w:rsid w:val="00EE3674"/>
    <w:rsid w:val="00EE41F4"/>
    <w:rsid w:val="00EE534B"/>
    <w:rsid w:val="00EE53DE"/>
    <w:rsid w:val="00EE588F"/>
    <w:rsid w:val="00EE6672"/>
    <w:rsid w:val="00EF1174"/>
    <w:rsid w:val="00EF3359"/>
    <w:rsid w:val="00EF4AB2"/>
    <w:rsid w:val="00EF51E2"/>
    <w:rsid w:val="00EF6545"/>
    <w:rsid w:val="00EF7424"/>
    <w:rsid w:val="00EF78FE"/>
    <w:rsid w:val="00F010F6"/>
    <w:rsid w:val="00F018D5"/>
    <w:rsid w:val="00F01954"/>
    <w:rsid w:val="00F01CF8"/>
    <w:rsid w:val="00F02F7A"/>
    <w:rsid w:val="00F07033"/>
    <w:rsid w:val="00F07858"/>
    <w:rsid w:val="00F12921"/>
    <w:rsid w:val="00F129BE"/>
    <w:rsid w:val="00F154A5"/>
    <w:rsid w:val="00F2113D"/>
    <w:rsid w:val="00F21A04"/>
    <w:rsid w:val="00F21A8B"/>
    <w:rsid w:val="00F22DC6"/>
    <w:rsid w:val="00F237B6"/>
    <w:rsid w:val="00F258E1"/>
    <w:rsid w:val="00F26A28"/>
    <w:rsid w:val="00F278A2"/>
    <w:rsid w:val="00F30425"/>
    <w:rsid w:val="00F3092D"/>
    <w:rsid w:val="00F31376"/>
    <w:rsid w:val="00F332CB"/>
    <w:rsid w:val="00F34560"/>
    <w:rsid w:val="00F3573F"/>
    <w:rsid w:val="00F36E76"/>
    <w:rsid w:val="00F41197"/>
    <w:rsid w:val="00F42656"/>
    <w:rsid w:val="00F46DA4"/>
    <w:rsid w:val="00F46F71"/>
    <w:rsid w:val="00F533A0"/>
    <w:rsid w:val="00F56CC7"/>
    <w:rsid w:val="00F577F2"/>
    <w:rsid w:val="00F64A40"/>
    <w:rsid w:val="00F66DC1"/>
    <w:rsid w:val="00F67CE4"/>
    <w:rsid w:val="00F709DF"/>
    <w:rsid w:val="00F72A71"/>
    <w:rsid w:val="00F736DA"/>
    <w:rsid w:val="00F73C79"/>
    <w:rsid w:val="00F76428"/>
    <w:rsid w:val="00F77418"/>
    <w:rsid w:val="00F80149"/>
    <w:rsid w:val="00F83DCE"/>
    <w:rsid w:val="00F84AB1"/>
    <w:rsid w:val="00F90619"/>
    <w:rsid w:val="00F92945"/>
    <w:rsid w:val="00F931D8"/>
    <w:rsid w:val="00F975BF"/>
    <w:rsid w:val="00F97C0C"/>
    <w:rsid w:val="00FA0401"/>
    <w:rsid w:val="00FA05B4"/>
    <w:rsid w:val="00FA067A"/>
    <w:rsid w:val="00FA165C"/>
    <w:rsid w:val="00FA1D93"/>
    <w:rsid w:val="00FA2C37"/>
    <w:rsid w:val="00FA77BF"/>
    <w:rsid w:val="00FB0A92"/>
    <w:rsid w:val="00FC3020"/>
    <w:rsid w:val="00FC583C"/>
    <w:rsid w:val="00FC5B4F"/>
    <w:rsid w:val="00FC6000"/>
    <w:rsid w:val="00FC751B"/>
    <w:rsid w:val="00FC7C5E"/>
    <w:rsid w:val="00FD1F5C"/>
    <w:rsid w:val="00FD2DE2"/>
    <w:rsid w:val="00FD7D13"/>
    <w:rsid w:val="00FE158B"/>
    <w:rsid w:val="00FE2480"/>
    <w:rsid w:val="00FE41F1"/>
    <w:rsid w:val="00FE4FB1"/>
    <w:rsid w:val="00FE772B"/>
    <w:rsid w:val="00FF1B30"/>
    <w:rsid w:val="00FF2694"/>
    <w:rsid w:val="00FF32FE"/>
    <w:rsid w:val="00FF52B3"/>
    <w:rsid w:val="00FF7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34C"/>
  <w15:docId w15:val="{4DC3F27B-056E-43A4-B934-BBE7937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2D"/>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3092D"/>
    <w:pPr>
      <w:keepNext/>
      <w:keepLines/>
      <w:spacing w:before="480" w:after="0"/>
      <w:outlineLvl w:val="0"/>
    </w:pPr>
    <w:rPr>
      <w:rFonts w:ascii="Book Antiqua" w:eastAsiaTheme="majorEastAsia" w:hAnsi="Book Antiqua"/>
      <w:b/>
      <w:bCs/>
      <w:sz w:val="36"/>
      <w:szCs w:val="36"/>
      <w:lang w:val="en-US"/>
    </w:rPr>
  </w:style>
  <w:style w:type="paragraph" w:styleId="Heading2">
    <w:name w:val="heading 2"/>
    <w:basedOn w:val="Normal"/>
    <w:link w:val="Heading2Char"/>
    <w:uiPriority w:val="9"/>
    <w:qFormat/>
    <w:rsid w:val="00F3092D"/>
    <w:pPr>
      <w:spacing w:before="100" w:beforeAutospacing="1" w:after="100" w:afterAutospacing="1" w:line="240" w:lineRule="auto"/>
      <w:outlineLvl w:val="1"/>
    </w:pPr>
    <w:rPr>
      <w:rFonts w:ascii="Book Antiqua" w:eastAsia="Times New Roman" w:hAnsi="Book Antiqua"/>
      <w:b/>
      <w:bCs/>
      <w:sz w:val="36"/>
      <w:szCs w:val="36"/>
      <w:lang w:eastAsia="en-GB"/>
    </w:rPr>
  </w:style>
  <w:style w:type="paragraph" w:styleId="Heading4">
    <w:name w:val="heading 4"/>
    <w:basedOn w:val="Normal"/>
    <w:next w:val="Normal"/>
    <w:link w:val="Heading4Char"/>
    <w:uiPriority w:val="9"/>
    <w:semiHidden/>
    <w:unhideWhenUsed/>
    <w:qFormat/>
    <w:rsid w:val="003A03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742"/>
  </w:style>
  <w:style w:type="paragraph" w:styleId="NormalWeb">
    <w:name w:val="Normal (Web)"/>
    <w:basedOn w:val="Normal"/>
    <w:uiPriority w:val="99"/>
    <w:unhideWhenUsed/>
    <w:rsid w:val="00934F47"/>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934F47"/>
    <w:rPr>
      <w:color w:val="0000FF"/>
      <w:u w:val="single"/>
    </w:rPr>
  </w:style>
  <w:style w:type="paragraph" w:styleId="ListParagraph">
    <w:name w:val="List Paragraph"/>
    <w:basedOn w:val="Normal"/>
    <w:uiPriority w:val="34"/>
    <w:qFormat/>
    <w:rsid w:val="00E14A3D"/>
    <w:pPr>
      <w:ind w:left="720"/>
      <w:contextualSpacing/>
    </w:pPr>
  </w:style>
  <w:style w:type="character" w:customStyle="1" w:styleId="Heading2Char">
    <w:name w:val="Heading 2 Char"/>
    <w:basedOn w:val="DefaultParagraphFont"/>
    <w:link w:val="Heading2"/>
    <w:uiPriority w:val="9"/>
    <w:rsid w:val="00F3092D"/>
    <w:rPr>
      <w:rFonts w:ascii="Book Antiqua" w:eastAsia="Times New Roman" w:hAnsi="Book Antiqua" w:cs="Times New Roman"/>
      <w:b/>
      <w:bCs/>
      <w:sz w:val="36"/>
      <w:szCs w:val="36"/>
      <w:lang w:eastAsia="en-GB"/>
    </w:rPr>
  </w:style>
  <w:style w:type="character" w:styleId="Strong">
    <w:name w:val="Strong"/>
    <w:basedOn w:val="DefaultParagraphFont"/>
    <w:uiPriority w:val="22"/>
    <w:qFormat/>
    <w:rsid w:val="009321EC"/>
    <w:rPr>
      <w:b/>
      <w:bCs/>
    </w:rPr>
  </w:style>
  <w:style w:type="paragraph" w:customStyle="1" w:styleId="Default">
    <w:name w:val="Default"/>
    <w:rsid w:val="00FA77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12782"/>
    <w:rPr>
      <w:color w:val="800080" w:themeColor="followedHyperlink"/>
      <w:u w:val="single"/>
    </w:rPr>
  </w:style>
  <w:style w:type="paragraph" w:customStyle="1" w:styleId="Pa4">
    <w:name w:val="Pa4"/>
    <w:basedOn w:val="Default"/>
    <w:next w:val="Default"/>
    <w:uiPriority w:val="99"/>
    <w:rsid w:val="00EB3DB2"/>
    <w:pPr>
      <w:spacing w:line="241" w:lineRule="atLeast"/>
    </w:pPr>
    <w:rPr>
      <w:color w:val="auto"/>
    </w:rPr>
  </w:style>
  <w:style w:type="character" w:customStyle="1" w:styleId="A2">
    <w:name w:val="A2"/>
    <w:uiPriority w:val="99"/>
    <w:rsid w:val="00EB3DB2"/>
    <w:rPr>
      <w:color w:val="211D1E"/>
      <w:sz w:val="20"/>
      <w:szCs w:val="20"/>
    </w:rPr>
  </w:style>
  <w:style w:type="character" w:styleId="HTMLCite">
    <w:name w:val="HTML Cite"/>
    <w:basedOn w:val="DefaultParagraphFont"/>
    <w:uiPriority w:val="99"/>
    <w:semiHidden/>
    <w:unhideWhenUsed/>
    <w:rsid w:val="0073072A"/>
    <w:rPr>
      <w:i/>
      <w:iCs/>
    </w:rPr>
  </w:style>
  <w:style w:type="character" w:styleId="Emphasis">
    <w:name w:val="Emphasis"/>
    <w:basedOn w:val="DefaultParagraphFont"/>
    <w:uiPriority w:val="20"/>
    <w:qFormat/>
    <w:rsid w:val="0073072A"/>
    <w:rPr>
      <w:i/>
      <w:iCs/>
    </w:rPr>
  </w:style>
  <w:style w:type="character" w:customStyle="1" w:styleId="cit-source">
    <w:name w:val="cit-source"/>
    <w:basedOn w:val="DefaultParagraphFont"/>
    <w:rsid w:val="0073072A"/>
  </w:style>
  <w:style w:type="character" w:customStyle="1" w:styleId="cit-pub-date">
    <w:name w:val="cit-pub-date"/>
    <w:basedOn w:val="DefaultParagraphFont"/>
    <w:rsid w:val="0073072A"/>
  </w:style>
  <w:style w:type="character" w:customStyle="1" w:styleId="cit-vol">
    <w:name w:val="cit-vol"/>
    <w:basedOn w:val="DefaultParagraphFont"/>
    <w:rsid w:val="0073072A"/>
  </w:style>
  <w:style w:type="character" w:customStyle="1" w:styleId="cit-fpage">
    <w:name w:val="cit-fpage"/>
    <w:basedOn w:val="DefaultParagraphFont"/>
    <w:rsid w:val="0073072A"/>
  </w:style>
  <w:style w:type="character" w:customStyle="1" w:styleId="A17">
    <w:name w:val="A17"/>
    <w:uiPriority w:val="99"/>
    <w:rsid w:val="00195F0A"/>
    <w:rPr>
      <w:color w:val="211D1E"/>
      <w:sz w:val="11"/>
      <w:szCs w:val="11"/>
    </w:rPr>
  </w:style>
  <w:style w:type="character" w:customStyle="1" w:styleId="A16">
    <w:name w:val="A16"/>
    <w:uiPriority w:val="99"/>
    <w:rsid w:val="00195F0A"/>
    <w:rPr>
      <w:color w:val="211D1E"/>
      <w:sz w:val="11"/>
      <w:szCs w:val="11"/>
    </w:rPr>
  </w:style>
  <w:style w:type="character" w:customStyle="1" w:styleId="highlight">
    <w:name w:val="highlight"/>
    <w:basedOn w:val="DefaultParagraphFont"/>
    <w:rsid w:val="00040E0B"/>
  </w:style>
  <w:style w:type="paragraph" w:styleId="Header">
    <w:name w:val="header"/>
    <w:basedOn w:val="Normal"/>
    <w:link w:val="HeaderChar"/>
    <w:uiPriority w:val="99"/>
    <w:unhideWhenUsed/>
    <w:rsid w:val="00BB38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8DF"/>
    <w:rPr>
      <w:rFonts w:ascii="Times New Roman" w:hAnsi="Times New Roman" w:cs="Times New Roman"/>
      <w:sz w:val="24"/>
      <w:szCs w:val="24"/>
    </w:rPr>
  </w:style>
  <w:style w:type="paragraph" w:styleId="Footer">
    <w:name w:val="footer"/>
    <w:basedOn w:val="Normal"/>
    <w:link w:val="FooterChar"/>
    <w:uiPriority w:val="99"/>
    <w:unhideWhenUsed/>
    <w:rsid w:val="00BB38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8DF"/>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A0302"/>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285CEA"/>
    <w:rPr>
      <w:sz w:val="16"/>
      <w:szCs w:val="16"/>
    </w:rPr>
  </w:style>
  <w:style w:type="paragraph" w:styleId="CommentText">
    <w:name w:val="annotation text"/>
    <w:basedOn w:val="Normal"/>
    <w:link w:val="CommentTextChar"/>
    <w:uiPriority w:val="99"/>
    <w:unhideWhenUsed/>
    <w:rsid w:val="00285CEA"/>
    <w:pPr>
      <w:spacing w:line="240" w:lineRule="auto"/>
    </w:pPr>
    <w:rPr>
      <w:sz w:val="20"/>
      <w:szCs w:val="20"/>
    </w:rPr>
  </w:style>
  <w:style w:type="character" w:customStyle="1" w:styleId="CommentTextChar">
    <w:name w:val="Comment Text Char"/>
    <w:basedOn w:val="DefaultParagraphFont"/>
    <w:link w:val="CommentText"/>
    <w:uiPriority w:val="99"/>
    <w:rsid w:val="00285C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CEA"/>
    <w:rPr>
      <w:b/>
      <w:bCs/>
    </w:rPr>
  </w:style>
  <w:style w:type="character" w:customStyle="1" w:styleId="CommentSubjectChar">
    <w:name w:val="Comment Subject Char"/>
    <w:basedOn w:val="CommentTextChar"/>
    <w:link w:val="CommentSubject"/>
    <w:uiPriority w:val="99"/>
    <w:semiHidden/>
    <w:rsid w:val="00285C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EA"/>
    <w:rPr>
      <w:rFonts w:ascii="Tahoma" w:hAnsi="Tahoma" w:cs="Tahoma"/>
      <w:sz w:val="16"/>
      <w:szCs w:val="16"/>
    </w:rPr>
  </w:style>
  <w:style w:type="paragraph" w:styleId="Caption">
    <w:name w:val="caption"/>
    <w:aliases w:val="wcp_Caption,Légende_Legend"/>
    <w:basedOn w:val="Normal"/>
    <w:next w:val="Normal"/>
    <w:qFormat/>
    <w:rsid w:val="00F3092D"/>
    <w:pPr>
      <w:keepNext/>
      <w:spacing w:after="120"/>
    </w:pPr>
    <w:rPr>
      <w:rFonts w:ascii="Book Antiqua" w:eastAsia="MS Mincho" w:hAnsi="Book Antiqua"/>
      <w:b/>
      <w:szCs w:val="20"/>
      <w:lang w:val="en-US"/>
    </w:rPr>
  </w:style>
  <w:style w:type="character" w:customStyle="1" w:styleId="Heading1Char">
    <w:name w:val="Heading 1 Char"/>
    <w:basedOn w:val="DefaultParagraphFont"/>
    <w:link w:val="Heading1"/>
    <w:uiPriority w:val="9"/>
    <w:rsid w:val="00F3092D"/>
    <w:rPr>
      <w:rFonts w:ascii="Book Antiqua" w:eastAsiaTheme="majorEastAsia" w:hAnsi="Book Antiqua" w:cs="Times New Roman"/>
      <w:b/>
      <w:bCs/>
      <w:sz w:val="36"/>
      <w:szCs w:val="36"/>
      <w:lang w:val="en-US"/>
    </w:rPr>
  </w:style>
  <w:style w:type="table" w:styleId="TableGrid">
    <w:name w:val="Table Grid"/>
    <w:basedOn w:val="TableNormal"/>
    <w:uiPriority w:val="59"/>
    <w:rsid w:val="00C340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53C"/>
    <w:pPr>
      <w:spacing w:after="0"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BE3EEB"/>
  </w:style>
  <w:style w:type="paragraph" w:styleId="FootnoteText">
    <w:name w:val="footnote text"/>
    <w:basedOn w:val="Normal"/>
    <w:link w:val="FootnoteTextChar"/>
    <w:uiPriority w:val="99"/>
    <w:semiHidden/>
    <w:unhideWhenUsed/>
    <w:rsid w:val="00C30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C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30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3203">
      <w:bodyDiv w:val="1"/>
      <w:marLeft w:val="0"/>
      <w:marRight w:val="0"/>
      <w:marTop w:val="0"/>
      <w:marBottom w:val="0"/>
      <w:divBdr>
        <w:top w:val="none" w:sz="0" w:space="0" w:color="auto"/>
        <w:left w:val="none" w:sz="0" w:space="0" w:color="auto"/>
        <w:bottom w:val="none" w:sz="0" w:space="0" w:color="auto"/>
        <w:right w:val="none" w:sz="0" w:space="0" w:color="auto"/>
      </w:divBdr>
    </w:div>
    <w:div w:id="90054817">
      <w:bodyDiv w:val="1"/>
      <w:marLeft w:val="0"/>
      <w:marRight w:val="0"/>
      <w:marTop w:val="0"/>
      <w:marBottom w:val="0"/>
      <w:divBdr>
        <w:top w:val="none" w:sz="0" w:space="0" w:color="auto"/>
        <w:left w:val="none" w:sz="0" w:space="0" w:color="auto"/>
        <w:bottom w:val="none" w:sz="0" w:space="0" w:color="auto"/>
        <w:right w:val="none" w:sz="0" w:space="0" w:color="auto"/>
      </w:divBdr>
    </w:div>
    <w:div w:id="161895560">
      <w:bodyDiv w:val="1"/>
      <w:marLeft w:val="0"/>
      <w:marRight w:val="0"/>
      <w:marTop w:val="0"/>
      <w:marBottom w:val="0"/>
      <w:divBdr>
        <w:top w:val="none" w:sz="0" w:space="0" w:color="auto"/>
        <w:left w:val="none" w:sz="0" w:space="0" w:color="auto"/>
        <w:bottom w:val="none" w:sz="0" w:space="0" w:color="auto"/>
        <w:right w:val="none" w:sz="0" w:space="0" w:color="auto"/>
      </w:divBdr>
    </w:div>
    <w:div w:id="172843546">
      <w:bodyDiv w:val="1"/>
      <w:marLeft w:val="0"/>
      <w:marRight w:val="0"/>
      <w:marTop w:val="0"/>
      <w:marBottom w:val="0"/>
      <w:divBdr>
        <w:top w:val="none" w:sz="0" w:space="0" w:color="auto"/>
        <w:left w:val="none" w:sz="0" w:space="0" w:color="auto"/>
        <w:bottom w:val="none" w:sz="0" w:space="0" w:color="auto"/>
        <w:right w:val="none" w:sz="0" w:space="0" w:color="auto"/>
      </w:divBdr>
    </w:div>
    <w:div w:id="368724440">
      <w:bodyDiv w:val="1"/>
      <w:marLeft w:val="0"/>
      <w:marRight w:val="0"/>
      <w:marTop w:val="0"/>
      <w:marBottom w:val="0"/>
      <w:divBdr>
        <w:top w:val="none" w:sz="0" w:space="0" w:color="auto"/>
        <w:left w:val="none" w:sz="0" w:space="0" w:color="auto"/>
        <w:bottom w:val="none" w:sz="0" w:space="0" w:color="auto"/>
        <w:right w:val="none" w:sz="0" w:space="0" w:color="auto"/>
      </w:divBdr>
    </w:div>
    <w:div w:id="377555806">
      <w:bodyDiv w:val="1"/>
      <w:marLeft w:val="0"/>
      <w:marRight w:val="0"/>
      <w:marTop w:val="0"/>
      <w:marBottom w:val="0"/>
      <w:divBdr>
        <w:top w:val="none" w:sz="0" w:space="0" w:color="auto"/>
        <w:left w:val="none" w:sz="0" w:space="0" w:color="auto"/>
        <w:bottom w:val="none" w:sz="0" w:space="0" w:color="auto"/>
        <w:right w:val="none" w:sz="0" w:space="0" w:color="auto"/>
      </w:divBdr>
    </w:div>
    <w:div w:id="430245906">
      <w:bodyDiv w:val="1"/>
      <w:marLeft w:val="0"/>
      <w:marRight w:val="0"/>
      <w:marTop w:val="0"/>
      <w:marBottom w:val="0"/>
      <w:divBdr>
        <w:top w:val="none" w:sz="0" w:space="0" w:color="auto"/>
        <w:left w:val="none" w:sz="0" w:space="0" w:color="auto"/>
        <w:bottom w:val="none" w:sz="0" w:space="0" w:color="auto"/>
        <w:right w:val="none" w:sz="0" w:space="0" w:color="auto"/>
      </w:divBdr>
      <w:divsChild>
        <w:div w:id="112865936">
          <w:marLeft w:val="446"/>
          <w:marRight w:val="0"/>
          <w:marTop w:val="120"/>
          <w:marBottom w:val="0"/>
          <w:divBdr>
            <w:top w:val="none" w:sz="0" w:space="0" w:color="auto"/>
            <w:left w:val="none" w:sz="0" w:space="0" w:color="auto"/>
            <w:bottom w:val="none" w:sz="0" w:space="0" w:color="auto"/>
            <w:right w:val="none" w:sz="0" w:space="0" w:color="auto"/>
          </w:divBdr>
        </w:div>
        <w:div w:id="1484467373">
          <w:marLeft w:val="446"/>
          <w:marRight w:val="0"/>
          <w:marTop w:val="120"/>
          <w:marBottom w:val="0"/>
          <w:divBdr>
            <w:top w:val="none" w:sz="0" w:space="0" w:color="auto"/>
            <w:left w:val="none" w:sz="0" w:space="0" w:color="auto"/>
            <w:bottom w:val="none" w:sz="0" w:space="0" w:color="auto"/>
            <w:right w:val="none" w:sz="0" w:space="0" w:color="auto"/>
          </w:divBdr>
        </w:div>
        <w:div w:id="69159875">
          <w:marLeft w:val="446"/>
          <w:marRight w:val="0"/>
          <w:marTop w:val="120"/>
          <w:marBottom w:val="0"/>
          <w:divBdr>
            <w:top w:val="none" w:sz="0" w:space="0" w:color="auto"/>
            <w:left w:val="none" w:sz="0" w:space="0" w:color="auto"/>
            <w:bottom w:val="none" w:sz="0" w:space="0" w:color="auto"/>
            <w:right w:val="none" w:sz="0" w:space="0" w:color="auto"/>
          </w:divBdr>
        </w:div>
      </w:divsChild>
    </w:div>
    <w:div w:id="495076442">
      <w:bodyDiv w:val="1"/>
      <w:marLeft w:val="0"/>
      <w:marRight w:val="0"/>
      <w:marTop w:val="0"/>
      <w:marBottom w:val="0"/>
      <w:divBdr>
        <w:top w:val="none" w:sz="0" w:space="0" w:color="auto"/>
        <w:left w:val="none" w:sz="0" w:space="0" w:color="auto"/>
        <w:bottom w:val="none" w:sz="0" w:space="0" w:color="auto"/>
        <w:right w:val="none" w:sz="0" w:space="0" w:color="auto"/>
      </w:divBdr>
    </w:div>
    <w:div w:id="557398489">
      <w:bodyDiv w:val="1"/>
      <w:marLeft w:val="0"/>
      <w:marRight w:val="0"/>
      <w:marTop w:val="0"/>
      <w:marBottom w:val="0"/>
      <w:divBdr>
        <w:top w:val="none" w:sz="0" w:space="0" w:color="auto"/>
        <w:left w:val="none" w:sz="0" w:space="0" w:color="auto"/>
        <w:bottom w:val="none" w:sz="0" w:space="0" w:color="auto"/>
        <w:right w:val="none" w:sz="0" w:space="0" w:color="auto"/>
      </w:divBdr>
    </w:div>
    <w:div w:id="617839200">
      <w:bodyDiv w:val="1"/>
      <w:marLeft w:val="0"/>
      <w:marRight w:val="0"/>
      <w:marTop w:val="0"/>
      <w:marBottom w:val="0"/>
      <w:divBdr>
        <w:top w:val="none" w:sz="0" w:space="0" w:color="auto"/>
        <w:left w:val="none" w:sz="0" w:space="0" w:color="auto"/>
        <w:bottom w:val="none" w:sz="0" w:space="0" w:color="auto"/>
        <w:right w:val="none" w:sz="0" w:space="0" w:color="auto"/>
      </w:divBdr>
    </w:div>
    <w:div w:id="620068256">
      <w:bodyDiv w:val="1"/>
      <w:marLeft w:val="0"/>
      <w:marRight w:val="0"/>
      <w:marTop w:val="0"/>
      <w:marBottom w:val="0"/>
      <w:divBdr>
        <w:top w:val="none" w:sz="0" w:space="0" w:color="auto"/>
        <w:left w:val="none" w:sz="0" w:space="0" w:color="auto"/>
        <w:bottom w:val="none" w:sz="0" w:space="0" w:color="auto"/>
        <w:right w:val="none" w:sz="0" w:space="0" w:color="auto"/>
      </w:divBdr>
    </w:div>
    <w:div w:id="721370045">
      <w:bodyDiv w:val="1"/>
      <w:marLeft w:val="0"/>
      <w:marRight w:val="0"/>
      <w:marTop w:val="0"/>
      <w:marBottom w:val="0"/>
      <w:divBdr>
        <w:top w:val="none" w:sz="0" w:space="0" w:color="auto"/>
        <w:left w:val="none" w:sz="0" w:space="0" w:color="auto"/>
        <w:bottom w:val="none" w:sz="0" w:space="0" w:color="auto"/>
        <w:right w:val="none" w:sz="0" w:space="0" w:color="auto"/>
      </w:divBdr>
    </w:div>
    <w:div w:id="765542743">
      <w:bodyDiv w:val="1"/>
      <w:marLeft w:val="0"/>
      <w:marRight w:val="0"/>
      <w:marTop w:val="0"/>
      <w:marBottom w:val="0"/>
      <w:divBdr>
        <w:top w:val="none" w:sz="0" w:space="0" w:color="auto"/>
        <w:left w:val="none" w:sz="0" w:space="0" w:color="auto"/>
        <w:bottom w:val="none" w:sz="0" w:space="0" w:color="auto"/>
        <w:right w:val="none" w:sz="0" w:space="0" w:color="auto"/>
      </w:divBdr>
      <w:divsChild>
        <w:div w:id="1457720287">
          <w:marLeft w:val="418"/>
          <w:marRight w:val="0"/>
          <w:marTop w:val="360"/>
          <w:marBottom w:val="0"/>
          <w:divBdr>
            <w:top w:val="none" w:sz="0" w:space="0" w:color="auto"/>
            <w:left w:val="none" w:sz="0" w:space="0" w:color="auto"/>
            <w:bottom w:val="none" w:sz="0" w:space="0" w:color="auto"/>
            <w:right w:val="none" w:sz="0" w:space="0" w:color="auto"/>
          </w:divBdr>
        </w:div>
        <w:div w:id="21515424">
          <w:marLeft w:val="418"/>
          <w:marRight w:val="0"/>
          <w:marTop w:val="360"/>
          <w:marBottom w:val="0"/>
          <w:divBdr>
            <w:top w:val="none" w:sz="0" w:space="0" w:color="auto"/>
            <w:left w:val="none" w:sz="0" w:space="0" w:color="auto"/>
            <w:bottom w:val="none" w:sz="0" w:space="0" w:color="auto"/>
            <w:right w:val="none" w:sz="0" w:space="0" w:color="auto"/>
          </w:divBdr>
        </w:div>
      </w:divsChild>
    </w:div>
    <w:div w:id="810563575">
      <w:bodyDiv w:val="1"/>
      <w:marLeft w:val="0"/>
      <w:marRight w:val="0"/>
      <w:marTop w:val="0"/>
      <w:marBottom w:val="0"/>
      <w:divBdr>
        <w:top w:val="none" w:sz="0" w:space="0" w:color="auto"/>
        <w:left w:val="none" w:sz="0" w:space="0" w:color="auto"/>
        <w:bottom w:val="none" w:sz="0" w:space="0" w:color="auto"/>
        <w:right w:val="none" w:sz="0" w:space="0" w:color="auto"/>
      </w:divBdr>
    </w:div>
    <w:div w:id="1091967595">
      <w:bodyDiv w:val="1"/>
      <w:marLeft w:val="0"/>
      <w:marRight w:val="0"/>
      <w:marTop w:val="0"/>
      <w:marBottom w:val="0"/>
      <w:divBdr>
        <w:top w:val="none" w:sz="0" w:space="0" w:color="auto"/>
        <w:left w:val="none" w:sz="0" w:space="0" w:color="auto"/>
        <w:bottom w:val="none" w:sz="0" w:space="0" w:color="auto"/>
        <w:right w:val="none" w:sz="0" w:space="0" w:color="auto"/>
      </w:divBdr>
    </w:div>
    <w:div w:id="1105880263">
      <w:bodyDiv w:val="1"/>
      <w:marLeft w:val="0"/>
      <w:marRight w:val="0"/>
      <w:marTop w:val="0"/>
      <w:marBottom w:val="0"/>
      <w:divBdr>
        <w:top w:val="none" w:sz="0" w:space="0" w:color="auto"/>
        <w:left w:val="none" w:sz="0" w:space="0" w:color="auto"/>
        <w:bottom w:val="none" w:sz="0" w:space="0" w:color="auto"/>
        <w:right w:val="none" w:sz="0" w:space="0" w:color="auto"/>
      </w:divBdr>
    </w:div>
    <w:div w:id="1199127457">
      <w:bodyDiv w:val="1"/>
      <w:marLeft w:val="0"/>
      <w:marRight w:val="0"/>
      <w:marTop w:val="0"/>
      <w:marBottom w:val="0"/>
      <w:divBdr>
        <w:top w:val="none" w:sz="0" w:space="0" w:color="auto"/>
        <w:left w:val="none" w:sz="0" w:space="0" w:color="auto"/>
        <w:bottom w:val="none" w:sz="0" w:space="0" w:color="auto"/>
        <w:right w:val="none" w:sz="0" w:space="0" w:color="auto"/>
      </w:divBdr>
    </w:div>
    <w:div w:id="1313026610">
      <w:bodyDiv w:val="1"/>
      <w:marLeft w:val="0"/>
      <w:marRight w:val="0"/>
      <w:marTop w:val="0"/>
      <w:marBottom w:val="0"/>
      <w:divBdr>
        <w:top w:val="none" w:sz="0" w:space="0" w:color="auto"/>
        <w:left w:val="none" w:sz="0" w:space="0" w:color="auto"/>
        <w:bottom w:val="none" w:sz="0" w:space="0" w:color="auto"/>
        <w:right w:val="none" w:sz="0" w:space="0" w:color="auto"/>
      </w:divBdr>
    </w:div>
    <w:div w:id="1479031020">
      <w:bodyDiv w:val="1"/>
      <w:marLeft w:val="0"/>
      <w:marRight w:val="0"/>
      <w:marTop w:val="0"/>
      <w:marBottom w:val="0"/>
      <w:divBdr>
        <w:top w:val="none" w:sz="0" w:space="0" w:color="auto"/>
        <w:left w:val="none" w:sz="0" w:space="0" w:color="auto"/>
        <w:bottom w:val="none" w:sz="0" w:space="0" w:color="auto"/>
        <w:right w:val="none" w:sz="0" w:space="0" w:color="auto"/>
      </w:divBdr>
    </w:div>
    <w:div w:id="1490826613">
      <w:bodyDiv w:val="1"/>
      <w:marLeft w:val="0"/>
      <w:marRight w:val="0"/>
      <w:marTop w:val="0"/>
      <w:marBottom w:val="0"/>
      <w:divBdr>
        <w:top w:val="none" w:sz="0" w:space="0" w:color="auto"/>
        <w:left w:val="none" w:sz="0" w:space="0" w:color="auto"/>
        <w:bottom w:val="none" w:sz="0" w:space="0" w:color="auto"/>
        <w:right w:val="none" w:sz="0" w:space="0" w:color="auto"/>
      </w:divBdr>
    </w:div>
    <w:div w:id="1526405351">
      <w:bodyDiv w:val="1"/>
      <w:marLeft w:val="0"/>
      <w:marRight w:val="0"/>
      <w:marTop w:val="0"/>
      <w:marBottom w:val="0"/>
      <w:divBdr>
        <w:top w:val="none" w:sz="0" w:space="0" w:color="auto"/>
        <w:left w:val="none" w:sz="0" w:space="0" w:color="auto"/>
        <w:bottom w:val="none" w:sz="0" w:space="0" w:color="auto"/>
        <w:right w:val="none" w:sz="0" w:space="0" w:color="auto"/>
      </w:divBdr>
      <w:divsChild>
        <w:div w:id="2140296127">
          <w:marLeft w:val="360"/>
          <w:marRight w:val="0"/>
          <w:marTop w:val="0"/>
          <w:marBottom w:val="0"/>
          <w:divBdr>
            <w:top w:val="none" w:sz="0" w:space="0" w:color="auto"/>
            <w:left w:val="none" w:sz="0" w:space="0" w:color="auto"/>
            <w:bottom w:val="none" w:sz="0" w:space="0" w:color="auto"/>
            <w:right w:val="none" w:sz="0" w:space="0" w:color="auto"/>
          </w:divBdr>
        </w:div>
        <w:div w:id="731582361">
          <w:marLeft w:val="360"/>
          <w:marRight w:val="0"/>
          <w:marTop w:val="0"/>
          <w:marBottom w:val="0"/>
          <w:divBdr>
            <w:top w:val="none" w:sz="0" w:space="0" w:color="auto"/>
            <w:left w:val="none" w:sz="0" w:space="0" w:color="auto"/>
            <w:bottom w:val="none" w:sz="0" w:space="0" w:color="auto"/>
            <w:right w:val="none" w:sz="0" w:space="0" w:color="auto"/>
          </w:divBdr>
        </w:div>
      </w:divsChild>
    </w:div>
    <w:div w:id="1529758120">
      <w:bodyDiv w:val="1"/>
      <w:marLeft w:val="0"/>
      <w:marRight w:val="0"/>
      <w:marTop w:val="0"/>
      <w:marBottom w:val="0"/>
      <w:divBdr>
        <w:top w:val="none" w:sz="0" w:space="0" w:color="auto"/>
        <w:left w:val="none" w:sz="0" w:space="0" w:color="auto"/>
        <w:bottom w:val="none" w:sz="0" w:space="0" w:color="auto"/>
        <w:right w:val="none" w:sz="0" w:space="0" w:color="auto"/>
      </w:divBdr>
    </w:div>
    <w:div w:id="1543710346">
      <w:bodyDiv w:val="1"/>
      <w:marLeft w:val="0"/>
      <w:marRight w:val="0"/>
      <w:marTop w:val="0"/>
      <w:marBottom w:val="0"/>
      <w:divBdr>
        <w:top w:val="none" w:sz="0" w:space="0" w:color="auto"/>
        <w:left w:val="none" w:sz="0" w:space="0" w:color="auto"/>
        <w:bottom w:val="none" w:sz="0" w:space="0" w:color="auto"/>
        <w:right w:val="none" w:sz="0" w:space="0" w:color="auto"/>
      </w:divBdr>
      <w:divsChild>
        <w:div w:id="618686225">
          <w:marLeft w:val="446"/>
          <w:marRight w:val="0"/>
          <w:marTop w:val="120"/>
          <w:marBottom w:val="0"/>
          <w:divBdr>
            <w:top w:val="none" w:sz="0" w:space="0" w:color="auto"/>
            <w:left w:val="none" w:sz="0" w:space="0" w:color="auto"/>
            <w:bottom w:val="none" w:sz="0" w:space="0" w:color="auto"/>
            <w:right w:val="none" w:sz="0" w:space="0" w:color="auto"/>
          </w:divBdr>
        </w:div>
        <w:div w:id="190269975">
          <w:marLeft w:val="446"/>
          <w:marRight w:val="0"/>
          <w:marTop w:val="120"/>
          <w:marBottom w:val="0"/>
          <w:divBdr>
            <w:top w:val="none" w:sz="0" w:space="0" w:color="auto"/>
            <w:left w:val="none" w:sz="0" w:space="0" w:color="auto"/>
            <w:bottom w:val="none" w:sz="0" w:space="0" w:color="auto"/>
            <w:right w:val="none" w:sz="0" w:space="0" w:color="auto"/>
          </w:divBdr>
        </w:div>
        <w:div w:id="84158939">
          <w:marLeft w:val="446"/>
          <w:marRight w:val="0"/>
          <w:marTop w:val="120"/>
          <w:marBottom w:val="0"/>
          <w:divBdr>
            <w:top w:val="none" w:sz="0" w:space="0" w:color="auto"/>
            <w:left w:val="none" w:sz="0" w:space="0" w:color="auto"/>
            <w:bottom w:val="none" w:sz="0" w:space="0" w:color="auto"/>
            <w:right w:val="none" w:sz="0" w:space="0" w:color="auto"/>
          </w:divBdr>
        </w:div>
      </w:divsChild>
    </w:div>
    <w:div w:id="1574970876">
      <w:bodyDiv w:val="1"/>
      <w:marLeft w:val="0"/>
      <w:marRight w:val="0"/>
      <w:marTop w:val="0"/>
      <w:marBottom w:val="0"/>
      <w:divBdr>
        <w:top w:val="none" w:sz="0" w:space="0" w:color="auto"/>
        <w:left w:val="none" w:sz="0" w:space="0" w:color="auto"/>
        <w:bottom w:val="none" w:sz="0" w:space="0" w:color="auto"/>
        <w:right w:val="none" w:sz="0" w:space="0" w:color="auto"/>
      </w:divBdr>
    </w:div>
    <w:div w:id="1616936099">
      <w:bodyDiv w:val="1"/>
      <w:marLeft w:val="0"/>
      <w:marRight w:val="0"/>
      <w:marTop w:val="0"/>
      <w:marBottom w:val="0"/>
      <w:divBdr>
        <w:top w:val="none" w:sz="0" w:space="0" w:color="auto"/>
        <w:left w:val="none" w:sz="0" w:space="0" w:color="auto"/>
        <w:bottom w:val="none" w:sz="0" w:space="0" w:color="auto"/>
        <w:right w:val="none" w:sz="0" w:space="0" w:color="auto"/>
      </w:divBdr>
    </w:div>
    <w:div w:id="1789620824">
      <w:bodyDiv w:val="1"/>
      <w:marLeft w:val="0"/>
      <w:marRight w:val="0"/>
      <w:marTop w:val="0"/>
      <w:marBottom w:val="0"/>
      <w:divBdr>
        <w:top w:val="none" w:sz="0" w:space="0" w:color="auto"/>
        <w:left w:val="none" w:sz="0" w:space="0" w:color="auto"/>
        <w:bottom w:val="none" w:sz="0" w:space="0" w:color="auto"/>
        <w:right w:val="none" w:sz="0" w:space="0" w:color="auto"/>
      </w:divBdr>
    </w:div>
    <w:div w:id="1876236756">
      <w:bodyDiv w:val="1"/>
      <w:marLeft w:val="0"/>
      <w:marRight w:val="0"/>
      <w:marTop w:val="0"/>
      <w:marBottom w:val="0"/>
      <w:divBdr>
        <w:top w:val="none" w:sz="0" w:space="0" w:color="auto"/>
        <w:left w:val="none" w:sz="0" w:space="0" w:color="auto"/>
        <w:bottom w:val="none" w:sz="0" w:space="0" w:color="auto"/>
        <w:right w:val="none" w:sz="0" w:space="0" w:color="auto"/>
      </w:divBdr>
      <w:divsChild>
        <w:div w:id="717434790">
          <w:marLeft w:val="0"/>
          <w:marRight w:val="0"/>
          <w:marTop w:val="0"/>
          <w:marBottom w:val="0"/>
          <w:divBdr>
            <w:top w:val="none" w:sz="0" w:space="0" w:color="auto"/>
            <w:left w:val="none" w:sz="0" w:space="0" w:color="auto"/>
            <w:bottom w:val="none" w:sz="0" w:space="0" w:color="auto"/>
            <w:right w:val="none" w:sz="0" w:space="0" w:color="auto"/>
          </w:divBdr>
          <w:divsChild>
            <w:div w:id="2069651036">
              <w:marLeft w:val="0"/>
              <w:marRight w:val="0"/>
              <w:marTop w:val="0"/>
              <w:marBottom w:val="0"/>
              <w:divBdr>
                <w:top w:val="none" w:sz="0" w:space="0" w:color="auto"/>
                <w:left w:val="none" w:sz="0" w:space="0" w:color="auto"/>
                <w:bottom w:val="none" w:sz="0" w:space="0" w:color="auto"/>
                <w:right w:val="none" w:sz="0" w:space="0" w:color="auto"/>
              </w:divBdr>
            </w:div>
            <w:div w:id="30343172">
              <w:marLeft w:val="0"/>
              <w:marRight w:val="0"/>
              <w:marTop w:val="0"/>
              <w:marBottom w:val="0"/>
              <w:divBdr>
                <w:top w:val="none" w:sz="0" w:space="0" w:color="auto"/>
                <w:left w:val="none" w:sz="0" w:space="0" w:color="auto"/>
                <w:bottom w:val="none" w:sz="0" w:space="0" w:color="auto"/>
                <w:right w:val="none" w:sz="0" w:space="0" w:color="auto"/>
              </w:divBdr>
            </w:div>
          </w:divsChild>
        </w:div>
        <w:div w:id="878473947">
          <w:marLeft w:val="0"/>
          <w:marRight w:val="0"/>
          <w:marTop w:val="0"/>
          <w:marBottom w:val="0"/>
          <w:divBdr>
            <w:top w:val="none" w:sz="0" w:space="0" w:color="auto"/>
            <w:left w:val="none" w:sz="0" w:space="0" w:color="auto"/>
            <w:bottom w:val="none" w:sz="0" w:space="0" w:color="auto"/>
            <w:right w:val="none" w:sz="0" w:space="0" w:color="auto"/>
          </w:divBdr>
          <w:divsChild>
            <w:div w:id="193346224">
              <w:marLeft w:val="0"/>
              <w:marRight w:val="0"/>
              <w:marTop w:val="0"/>
              <w:marBottom w:val="0"/>
              <w:divBdr>
                <w:top w:val="none" w:sz="0" w:space="0" w:color="auto"/>
                <w:left w:val="none" w:sz="0" w:space="0" w:color="auto"/>
                <w:bottom w:val="none" w:sz="0" w:space="0" w:color="auto"/>
                <w:right w:val="none" w:sz="0" w:space="0" w:color="auto"/>
              </w:divBdr>
            </w:div>
            <w:div w:id="2478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1289">
      <w:bodyDiv w:val="1"/>
      <w:marLeft w:val="0"/>
      <w:marRight w:val="0"/>
      <w:marTop w:val="0"/>
      <w:marBottom w:val="0"/>
      <w:divBdr>
        <w:top w:val="none" w:sz="0" w:space="0" w:color="auto"/>
        <w:left w:val="none" w:sz="0" w:space="0" w:color="auto"/>
        <w:bottom w:val="none" w:sz="0" w:space="0" w:color="auto"/>
        <w:right w:val="none" w:sz="0" w:space="0" w:color="auto"/>
      </w:divBdr>
    </w:div>
    <w:div w:id="2062824115">
      <w:bodyDiv w:val="1"/>
      <w:marLeft w:val="0"/>
      <w:marRight w:val="0"/>
      <w:marTop w:val="0"/>
      <w:marBottom w:val="0"/>
      <w:divBdr>
        <w:top w:val="none" w:sz="0" w:space="0" w:color="auto"/>
        <w:left w:val="none" w:sz="0" w:space="0" w:color="auto"/>
        <w:bottom w:val="none" w:sz="0" w:space="0" w:color="auto"/>
        <w:right w:val="none" w:sz="0" w:space="0" w:color="auto"/>
      </w:divBdr>
    </w:div>
    <w:div w:id="2114743277">
      <w:bodyDiv w:val="1"/>
      <w:marLeft w:val="0"/>
      <w:marRight w:val="0"/>
      <w:marTop w:val="0"/>
      <w:marBottom w:val="0"/>
      <w:divBdr>
        <w:top w:val="none" w:sz="0" w:space="0" w:color="auto"/>
        <w:left w:val="none" w:sz="0" w:space="0" w:color="auto"/>
        <w:bottom w:val="none" w:sz="0" w:space="0" w:color="auto"/>
        <w:right w:val="none" w:sz="0" w:space="0" w:color="auto"/>
      </w:divBdr>
      <w:divsChild>
        <w:div w:id="560866426">
          <w:marLeft w:val="446"/>
          <w:marRight w:val="0"/>
          <w:marTop w:val="120"/>
          <w:marBottom w:val="0"/>
          <w:divBdr>
            <w:top w:val="none" w:sz="0" w:space="0" w:color="auto"/>
            <w:left w:val="none" w:sz="0" w:space="0" w:color="auto"/>
            <w:bottom w:val="none" w:sz="0" w:space="0" w:color="auto"/>
            <w:right w:val="none" w:sz="0" w:space="0" w:color="auto"/>
          </w:divBdr>
        </w:div>
        <w:div w:id="1849445882">
          <w:marLeft w:val="446"/>
          <w:marRight w:val="0"/>
          <w:marTop w:val="120"/>
          <w:marBottom w:val="0"/>
          <w:divBdr>
            <w:top w:val="none" w:sz="0" w:space="0" w:color="auto"/>
            <w:left w:val="none" w:sz="0" w:space="0" w:color="auto"/>
            <w:bottom w:val="none" w:sz="0" w:space="0" w:color="auto"/>
            <w:right w:val="none" w:sz="0" w:space="0" w:color="auto"/>
          </w:divBdr>
        </w:div>
      </w:divsChild>
    </w:div>
    <w:div w:id="2115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IN_CB\AppData\Local\Microsoft\Windows\INetCache\Content.Outlook\NHN8TR8X\Revised%20Table%202%20(00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FA7FF-1CEC-4A00-9810-28826299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2366</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Servier</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Liittschwager</dc:creator>
  <cp:lastModifiedBy>Laura Dormer</cp:lastModifiedBy>
  <cp:revision>6</cp:revision>
  <cp:lastPrinted>2019-05-09T10:22:00Z</cp:lastPrinted>
  <dcterms:created xsi:type="dcterms:W3CDTF">2021-04-13T00:35:00Z</dcterms:created>
  <dcterms:modified xsi:type="dcterms:W3CDTF">2021-04-14T13:13:00Z</dcterms:modified>
</cp:coreProperties>
</file>