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26" w:rsidRPr="003827F4" w:rsidRDefault="004E3326" w:rsidP="004E3326">
      <w:pPr>
        <w:spacing w:line="36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Supplementary </w:t>
      </w:r>
      <w:r w:rsidRPr="003827F4">
        <w:rPr>
          <w:rFonts w:ascii="Times New Roman" w:hAnsi="Times New Roman" w:cs="Times New Roman"/>
          <w:b/>
          <w:spacing w:val="-4"/>
          <w:sz w:val="24"/>
          <w:szCs w:val="24"/>
        </w:rPr>
        <w:t xml:space="preserve">Table 1: </w:t>
      </w:r>
      <w:r w:rsidRPr="003827F4">
        <w:rPr>
          <w:rFonts w:ascii="Times New Roman" w:hAnsi="Times New Roman" w:cs="Times New Roman"/>
          <w:b/>
          <w:bCs/>
          <w:spacing w:val="-4"/>
          <w:sz w:val="24"/>
          <w:szCs w:val="24"/>
        </w:rPr>
        <w:t>Distribution analysis of selected demographics factors in glioma cases</w:t>
      </w:r>
    </w:p>
    <w:tbl>
      <w:tblPr>
        <w:tblW w:w="3383" w:type="pct"/>
        <w:jc w:val="center"/>
        <w:tblInd w:w="108" w:type="dxa"/>
        <w:tblCellMar>
          <w:left w:w="10" w:type="dxa"/>
          <w:right w:w="10" w:type="dxa"/>
        </w:tblCellMar>
        <w:tblLook w:val="0000"/>
      </w:tblPr>
      <w:tblGrid>
        <w:gridCol w:w="2610"/>
        <w:gridCol w:w="2251"/>
        <w:gridCol w:w="1618"/>
      </w:tblGrid>
      <w:tr w:rsidR="004E3326" w:rsidRPr="003827F4" w:rsidTr="00ED0C70">
        <w:trPr>
          <w:jc w:val="center"/>
        </w:trPr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326" w:rsidRPr="003827F4" w:rsidRDefault="004E3326" w:rsidP="00ED0C7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b/>
                <w:sz w:val="24"/>
                <w:szCs w:val="24"/>
              </w:rPr>
              <w:t>Demographic Feature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326" w:rsidRPr="003827F4" w:rsidRDefault="004E3326" w:rsidP="00ED0C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b/>
                <w:sz w:val="24"/>
                <w:szCs w:val="24"/>
              </w:rPr>
              <w:t>Glioma cases n=63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326" w:rsidRPr="003827F4" w:rsidRDefault="004E3326" w:rsidP="00ED0C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(%) </w:t>
            </w:r>
          </w:p>
        </w:tc>
      </w:tr>
      <w:tr w:rsidR="004E3326" w:rsidRPr="003827F4" w:rsidTr="00ED0C70">
        <w:trPr>
          <w:jc w:val="center"/>
        </w:trPr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326" w:rsidRPr="003827F4" w:rsidRDefault="004E3326" w:rsidP="00ED0C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Age</w:t>
            </w:r>
          </w:p>
          <w:p w:rsidR="004E3326" w:rsidRPr="003827F4" w:rsidRDefault="004E3326" w:rsidP="00ED0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7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≥</w:t>
            </w:r>
            <w:r w:rsidRPr="00382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4E3326" w:rsidRPr="003827F4" w:rsidRDefault="004E3326" w:rsidP="00ED0C7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&lt;50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326" w:rsidRPr="003827F4" w:rsidRDefault="004E3326" w:rsidP="00ED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326" w:rsidRPr="003827F4" w:rsidRDefault="004E3326" w:rsidP="00ED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E3326" w:rsidRPr="003827F4" w:rsidRDefault="004E3326" w:rsidP="00ED0C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326" w:rsidRPr="003827F4" w:rsidRDefault="004E3326" w:rsidP="00ED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326" w:rsidRPr="003827F4" w:rsidRDefault="004E3326" w:rsidP="00ED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sz w:val="24"/>
                <w:szCs w:val="24"/>
              </w:rPr>
              <w:t>(47.6)</w:t>
            </w:r>
          </w:p>
          <w:p w:rsidR="004E3326" w:rsidRPr="003827F4" w:rsidRDefault="004E3326" w:rsidP="00ED0C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sz w:val="24"/>
                <w:szCs w:val="24"/>
              </w:rPr>
              <w:t>(53.3)</w:t>
            </w:r>
          </w:p>
        </w:tc>
      </w:tr>
      <w:tr w:rsidR="004E3326" w:rsidRPr="003827F4" w:rsidTr="00ED0C70">
        <w:trPr>
          <w:jc w:val="center"/>
        </w:trPr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326" w:rsidRPr="003827F4" w:rsidRDefault="004E3326" w:rsidP="00ED0C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Sex</w:t>
            </w:r>
          </w:p>
          <w:p w:rsidR="004E3326" w:rsidRPr="003827F4" w:rsidRDefault="004E3326" w:rsidP="00ED0C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  <w:p w:rsidR="004E3326" w:rsidRPr="003827F4" w:rsidRDefault="004E3326" w:rsidP="00ED0C7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326" w:rsidRPr="003827F4" w:rsidRDefault="004E3326" w:rsidP="00ED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326" w:rsidRPr="003827F4" w:rsidRDefault="004E3326" w:rsidP="00ED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4E3326" w:rsidRPr="003827F4" w:rsidRDefault="004E3326" w:rsidP="00ED0C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326" w:rsidRPr="003827F4" w:rsidRDefault="004E3326" w:rsidP="00ED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326" w:rsidRPr="003827F4" w:rsidRDefault="004E3326" w:rsidP="00ED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sz w:val="24"/>
                <w:szCs w:val="24"/>
              </w:rPr>
              <w:t>(74.6)</w:t>
            </w:r>
          </w:p>
          <w:p w:rsidR="004E3326" w:rsidRPr="003827F4" w:rsidRDefault="004E3326" w:rsidP="00ED0C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sz w:val="24"/>
                <w:szCs w:val="24"/>
              </w:rPr>
              <w:t>(25.4)</w:t>
            </w:r>
          </w:p>
        </w:tc>
      </w:tr>
      <w:tr w:rsidR="004E3326" w:rsidRPr="003827F4" w:rsidTr="00ED0C70">
        <w:trPr>
          <w:jc w:val="center"/>
        </w:trPr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326" w:rsidRPr="003827F4" w:rsidRDefault="004E3326" w:rsidP="00ED0C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b/>
                <w:sz w:val="24"/>
                <w:szCs w:val="24"/>
              </w:rPr>
              <w:t>Residence</w:t>
            </w:r>
          </w:p>
          <w:p w:rsidR="004E3326" w:rsidRPr="003827F4" w:rsidRDefault="004E3326" w:rsidP="00ED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sz w:val="24"/>
                <w:szCs w:val="24"/>
              </w:rPr>
              <w:t>Rural</w:t>
            </w:r>
          </w:p>
          <w:p w:rsidR="004E3326" w:rsidRPr="003827F4" w:rsidRDefault="004E3326" w:rsidP="00ED0C7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sz w:val="24"/>
                <w:szCs w:val="24"/>
              </w:rPr>
              <w:t>Urban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326" w:rsidRPr="003827F4" w:rsidRDefault="004E3326" w:rsidP="00ED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326" w:rsidRPr="003827F4" w:rsidRDefault="004E3326" w:rsidP="00ED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E3326" w:rsidRPr="003827F4" w:rsidRDefault="004E3326" w:rsidP="00ED0C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326" w:rsidRPr="003827F4" w:rsidRDefault="004E3326" w:rsidP="00ED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326" w:rsidRPr="003827F4" w:rsidRDefault="004E3326" w:rsidP="00ED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sz w:val="24"/>
                <w:szCs w:val="24"/>
              </w:rPr>
              <w:t>(39.7)</w:t>
            </w:r>
          </w:p>
          <w:p w:rsidR="004E3326" w:rsidRPr="003827F4" w:rsidRDefault="004E3326" w:rsidP="00ED0C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sz w:val="24"/>
                <w:szCs w:val="24"/>
              </w:rPr>
              <w:t>(60.3)</w:t>
            </w:r>
          </w:p>
        </w:tc>
      </w:tr>
      <w:tr w:rsidR="004E3326" w:rsidRPr="003827F4" w:rsidTr="00ED0C70">
        <w:trPr>
          <w:jc w:val="center"/>
        </w:trPr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326" w:rsidRPr="003827F4" w:rsidRDefault="004E3326" w:rsidP="00ED0C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b/>
                <w:sz w:val="24"/>
                <w:szCs w:val="24"/>
              </w:rPr>
              <w:t>Tumor Type</w:t>
            </w:r>
          </w:p>
          <w:p w:rsidR="004E3326" w:rsidRPr="003827F4" w:rsidRDefault="004E3326" w:rsidP="00ED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sz w:val="24"/>
                <w:szCs w:val="24"/>
              </w:rPr>
              <w:t>Glioblastoma</w:t>
            </w:r>
          </w:p>
          <w:p w:rsidR="004E3326" w:rsidRPr="003827F4" w:rsidRDefault="004E3326" w:rsidP="00ED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sz w:val="24"/>
                <w:szCs w:val="24"/>
              </w:rPr>
              <w:t>Astrocytoma</w:t>
            </w:r>
          </w:p>
          <w:p w:rsidR="004E3326" w:rsidRPr="003827F4" w:rsidRDefault="004E3326" w:rsidP="00ED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sz w:val="24"/>
                <w:szCs w:val="24"/>
              </w:rPr>
              <w:t>Oligidendrioglioma</w:t>
            </w:r>
          </w:p>
          <w:p w:rsidR="004E3326" w:rsidRPr="003827F4" w:rsidRDefault="004E3326" w:rsidP="00ED0C7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326" w:rsidRPr="003827F4" w:rsidRDefault="004E3326" w:rsidP="00ED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326" w:rsidRPr="003827F4" w:rsidRDefault="004E3326" w:rsidP="00ED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E3326" w:rsidRPr="003827F4" w:rsidRDefault="004E3326" w:rsidP="00ED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E3326" w:rsidRPr="003827F4" w:rsidRDefault="004E3326" w:rsidP="00ED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E3326" w:rsidRPr="003827F4" w:rsidRDefault="004E3326" w:rsidP="00ED0C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326" w:rsidRPr="003827F4" w:rsidRDefault="004E3326" w:rsidP="00ED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326" w:rsidRPr="003827F4" w:rsidRDefault="004E3326" w:rsidP="00ED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sz w:val="24"/>
                <w:szCs w:val="24"/>
              </w:rPr>
              <w:t>(53.9)</w:t>
            </w:r>
          </w:p>
          <w:p w:rsidR="004E3326" w:rsidRPr="003827F4" w:rsidRDefault="004E3326" w:rsidP="00ED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sz w:val="24"/>
                <w:szCs w:val="24"/>
              </w:rPr>
              <w:t>(22.2)</w:t>
            </w:r>
          </w:p>
          <w:p w:rsidR="004E3326" w:rsidRPr="003827F4" w:rsidRDefault="004E3326" w:rsidP="00ED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sz w:val="24"/>
                <w:szCs w:val="24"/>
              </w:rPr>
              <w:t>(22.2)</w:t>
            </w:r>
          </w:p>
          <w:p w:rsidR="004E3326" w:rsidRPr="003827F4" w:rsidRDefault="004E3326" w:rsidP="00ED0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sz w:val="24"/>
                <w:szCs w:val="24"/>
              </w:rPr>
              <w:t>(4.7)</w:t>
            </w:r>
          </w:p>
        </w:tc>
      </w:tr>
      <w:tr w:rsidR="004E3326" w:rsidRPr="003827F4" w:rsidTr="00ED0C70">
        <w:trPr>
          <w:jc w:val="center"/>
        </w:trPr>
        <w:tc>
          <w:tcPr>
            <w:tcW w:w="20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326" w:rsidRPr="003827F4" w:rsidRDefault="004E3326" w:rsidP="00ED0C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  <w:p w:rsidR="004E3326" w:rsidRPr="003827F4" w:rsidRDefault="004E3326" w:rsidP="00ED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4E3326" w:rsidRPr="003827F4" w:rsidRDefault="004E3326" w:rsidP="00ED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4E3326" w:rsidRPr="003827F4" w:rsidRDefault="004E3326" w:rsidP="00ED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4E3326" w:rsidRPr="003827F4" w:rsidRDefault="004E3326" w:rsidP="00ED0C7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326" w:rsidRPr="003827F4" w:rsidRDefault="004E3326" w:rsidP="00ED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326" w:rsidRPr="003827F4" w:rsidRDefault="004E3326" w:rsidP="00ED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3326" w:rsidRPr="003827F4" w:rsidRDefault="004E3326" w:rsidP="00ED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E3326" w:rsidRPr="003827F4" w:rsidRDefault="004E3326" w:rsidP="00ED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E3326" w:rsidRPr="003827F4" w:rsidRDefault="004E3326" w:rsidP="00ED0C7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326" w:rsidRPr="003827F4" w:rsidRDefault="004E3326" w:rsidP="00ED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326" w:rsidRPr="003827F4" w:rsidRDefault="004E3326" w:rsidP="00ED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sz w:val="24"/>
                <w:szCs w:val="24"/>
              </w:rPr>
              <w:t>(3.1)</w:t>
            </w:r>
          </w:p>
          <w:p w:rsidR="004E3326" w:rsidRPr="003827F4" w:rsidRDefault="004E3326" w:rsidP="00ED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sz w:val="24"/>
                <w:szCs w:val="24"/>
              </w:rPr>
              <w:t>(6.3)</w:t>
            </w:r>
          </w:p>
          <w:p w:rsidR="004E3326" w:rsidRPr="003827F4" w:rsidRDefault="004E3326" w:rsidP="00ED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sz w:val="24"/>
                <w:szCs w:val="24"/>
              </w:rPr>
              <w:t>(42.9)</w:t>
            </w:r>
          </w:p>
          <w:p w:rsidR="004E3326" w:rsidRPr="003827F4" w:rsidRDefault="004E3326" w:rsidP="00ED0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sz w:val="24"/>
                <w:szCs w:val="24"/>
              </w:rPr>
              <w:t>(46.0)</w:t>
            </w:r>
          </w:p>
        </w:tc>
      </w:tr>
      <w:tr w:rsidR="004E3326" w:rsidRPr="003827F4" w:rsidTr="00ED0C70">
        <w:trPr>
          <w:jc w:val="center"/>
        </w:trPr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326" w:rsidRPr="003827F4" w:rsidRDefault="004E3326" w:rsidP="00ED0C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b/>
                <w:sz w:val="24"/>
                <w:szCs w:val="24"/>
              </w:rPr>
              <w:t>Vital Status</w:t>
            </w:r>
          </w:p>
          <w:p w:rsidR="004E3326" w:rsidRPr="003827F4" w:rsidRDefault="004E3326" w:rsidP="00ED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sz w:val="24"/>
                <w:szCs w:val="24"/>
              </w:rPr>
              <w:t>Dead</w:t>
            </w:r>
          </w:p>
          <w:p w:rsidR="004E3326" w:rsidRPr="003827F4" w:rsidRDefault="004E3326" w:rsidP="00ED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sz w:val="24"/>
                <w:szCs w:val="24"/>
              </w:rPr>
              <w:t>Alive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326" w:rsidRPr="003827F4" w:rsidRDefault="004E3326" w:rsidP="00ED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326" w:rsidRPr="003827F4" w:rsidRDefault="004E3326" w:rsidP="00ED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E3326" w:rsidRPr="003827F4" w:rsidRDefault="004E3326" w:rsidP="00ED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E3326" w:rsidRPr="003827F4" w:rsidRDefault="004E3326" w:rsidP="00ED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326" w:rsidRPr="003827F4" w:rsidRDefault="004E3326" w:rsidP="00ED0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sz w:val="24"/>
                <w:szCs w:val="24"/>
              </w:rPr>
              <w:t>(57.1)</w:t>
            </w:r>
          </w:p>
          <w:p w:rsidR="004E3326" w:rsidRPr="003827F4" w:rsidRDefault="004E3326" w:rsidP="00ED0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sz w:val="24"/>
                <w:szCs w:val="24"/>
              </w:rPr>
              <w:t>(42.9)</w:t>
            </w:r>
          </w:p>
        </w:tc>
      </w:tr>
    </w:tbl>
    <w:p w:rsidR="00563E13" w:rsidRDefault="00563E13"/>
    <w:p w:rsidR="007F4D01" w:rsidRDefault="007F4D01" w:rsidP="00F4552B">
      <w:pPr>
        <w:rPr>
          <w:rFonts w:ascii="Times New Roman" w:hAnsi="Times New Roman" w:cs="Times New Roman"/>
          <w:b/>
          <w:sz w:val="24"/>
          <w:szCs w:val="24"/>
        </w:rPr>
      </w:pPr>
    </w:p>
    <w:p w:rsidR="007F4D01" w:rsidRDefault="007F4D01" w:rsidP="00F4552B">
      <w:pPr>
        <w:rPr>
          <w:rFonts w:ascii="Times New Roman" w:hAnsi="Times New Roman" w:cs="Times New Roman"/>
          <w:b/>
          <w:sz w:val="24"/>
          <w:szCs w:val="24"/>
        </w:rPr>
      </w:pPr>
    </w:p>
    <w:p w:rsidR="007F4D01" w:rsidRDefault="007F4D01" w:rsidP="00F4552B">
      <w:pPr>
        <w:rPr>
          <w:rFonts w:ascii="Times New Roman" w:hAnsi="Times New Roman" w:cs="Times New Roman"/>
          <w:b/>
          <w:sz w:val="24"/>
          <w:szCs w:val="24"/>
        </w:rPr>
      </w:pPr>
    </w:p>
    <w:p w:rsidR="007F4D01" w:rsidRDefault="007F4D01" w:rsidP="00F4552B">
      <w:pPr>
        <w:rPr>
          <w:rFonts w:ascii="Times New Roman" w:hAnsi="Times New Roman" w:cs="Times New Roman"/>
          <w:b/>
          <w:sz w:val="24"/>
          <w:szCs w:val="24"/>
        </w:rPr>
      </w:pPr>
    </w:p>
    <w:p w:rsidR="007F4D01" w:rsidRDefault="007F4D01" w:rsidP="00F4552B">
      <w:pPr>
        <w:rPr>
          <w:rFonts w:ascii="Times New Roman" w:hAnsi="Times New Roman" w:cs="Times New Roman"/>
          <w:b/>
          <w:sz w:val="24"/>
          <w:szCs w:val="24"/>
        </w:rPr>
      </w:pPr>
    </w:p>
    <w:p w:rsidR="007F4D01" w:rsidRDefault="007F4D01" w:rsidP="00F4552B">
      <w:pPr>
        <w:rPr>
          <w:rFonts w:ascii="Times New Roman" w:hAnsi="Times New Roman" w:cs="Times New Roman"/>
          <w:b/>
          <w:sz w:val="24"/>
          <w:szCs w:val="24"/>
        </w:rPr>
      </w:pPr>
    </w:p>
    <w:p w:rsidR="007F4D01" w:rsidRDefault="007F4D01" w:rsidP="00F4552B">
      <w:pPr>
        <w:rPr>
          <w:rFonts w:ascii="Times New Roman" w:hAnsi="Times New Roman" w:cs="Times New Roman"/>
          <w:b/>
          <w:sz w:val="24"/>
          <w:szCs w:val="24"/>
        </w:rPr>
      </w:pPr>
    </w:p>
    <w:p w:rsidR="007F4D01" w:rsidRDefault="007F4D01" w:rsidP="00F4552B">
      <w:pPr>
        <w:rPr>
          <w:rFonts w:ascii="Times New Roman" w:hAnsi="Times New Roman" w:cs="Times New Roman"/>
          <w:b/>
          <w:sz w:val="24"/>
          <w:szCs w:val="24"/>
        </w:rPr>
      </w:pPr>
    </w:p>
    <w:p w:rsidR="007F4D01" w:rsidRDefault="007F4D01" w:rsidP="00F4552B">
      <w:pPr>
        <w:rPr>
          <w:rFonts w:ascii="Times New Roman" w:hAnsi="Times New Roman" w:cs="Times New Roman"/>
          <w:b/>
          <w:sz w:val="24"/>
          <w:szCs w:val="24"/>
        </w:rPr>
      </w:pPr>
    </w:p>
    <w:p w:rsidR="007F4D01" w:rsidRDefault="007F4D01" w:rsidP="00F4552B">
      <w:pPr>
        <w:rPr>
          <w:rFonts w:ascii="Times New Roman" w:hAnsi="Times New Roman" w:cs="Times New Roman"/>
          <w:b/>
          <w:sz w:val="24"/>
          <w:szCs w:val="24"/>
        </w:rPr>
      </w:pPr>
    </w:p>
    <w:p w:rsidR="00F4552B" w:rsidRPr="00612B49" w:rsidRDefault="00F4552B" w:rsidP="00F455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Pr="00086EE4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E350E0">
        <w:rPr>
          <w:rFonts w:ascii="Times New Roman" w:hAnsi="Times New Roman" w:cs="Times New Roman"/>
          <w:b/>
          <w:sz w:val="24"/>
          <w:szCs w:val="24"/>
        </w:rPr>
        <w:t>2</w:t>
      </w:r>
      <w:r w:rsidRPr="00086EE4">
        <w:rPr>
          <w:rFonts w:ascii="Times New Roman" w:hAnsi="Times New Roman" w:cs="Times New Roman"/>
          <w:b/>
          <w:sz w:val="24"/>
          <w:szCs w:val="24"/>
        </w:rPr>
        <w:t xml:space="preserve">: Relation between </w:t>
      </w:r>
      <w:r w:rsidRPr="00DA796E">
        <w:rPr>
          <w:rFonts w:ascii="Times New Roman" w:hAnsi="Times New Roman" w:cs="Times New Roman"/>
          <w:b/>
          <w:i/>
          <w:sz w:val="24"/>
          <w:szCs w:val="24"/>
        </w:rPr>
        <w:t>IDH</w:t>
      </w:r>
      <w:r>
        <w:rPr>
          <w:rFonts w:ascii="Times New Roman" w:hAnsi="Times New Roman" w:cs="Times New Roman"/>
          <w:b/>
          <w:sz w:val="24"/>
          <w:szCs w:val="24"/>
        </w:rPr>
        <w:t>1/2</w:t>
      </w:r>
      <w:bookmarkStart w:id="0" w:name="_GoBack"/>
      <w:bookmarkEnd w:id="0"/>
      <w:r w:rsidRPr="00086EE4">
        <w:rPr>
          <w:rFonts w:ascii="Times New Roman" w:hAnsi="Times New Roman" w:cs="Times New Roman"/>
          <w:b/>
          <w:sz w:val="24"/>
          <w:szCs w:val="24"/>
        </w:rPr>
        <w:t xml:space="preserve"> mutation</w:t>
      </w:r>
      <w:r w:rsidR="00B531EB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with different subgroups of </w:t>
      </w:r>
      <w:r w:rsidRPr="00086EE4">
        <w:rPr>
          <w:rFonts w:ascii="Times New Roman" w:hAnsi="Times New Roman" w:cs="Times New Roman"/>
          <w:b/>
          <w:sz w:val="24"/>
          <w:szCs w:val="24"/>
        </w:rPr>
        <w:t xml:space="preserve">malignant </w:t>
      </w:r>
      <w:proofErr w:type="spellStart"/>
      <w:r w:rsidRPr="00086EE4">
        <w:rPr>
          <w:rFonts w:ascii="Times New Roman" w:hAnsi="Times New Roman" w:cs="Times New Roman"/>
          <w:b/>
          <w:sz w:val="24"/>
          <w:szCs w:val="24"/>
        </w:rPr>
        <w:t>gl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086EE4">
        <w:rPr>
          <w:rFonts w:ascii="Times New Roman" w:hAnsi="Times New Roman" w:cs="Times New Roman"/>
          <w:b/>
          <w:sz w:val="24"/>
          <w:szCs w:val="24"/>
        </w:rPr>
        <w:t>oma</w:t>
      </w:r>
      <w:proofErr w:type="spellEnd"/>
    </w:p>
    <w:tbl>
      <w:tblPr>
        <w:tblStyle w:val="TableGrid3"/>
        <w:tblW w:w="3137" w:type="pct"/>
        <w:jc w:val="center"/>
        <w:shd w:val="clear" w:color="auto" w:fill="FFFFFF" w:themeFill="background1"/>
        <w:tblLayout w:type="fixed"/>
        <w:tblLook w:val="0000"/>
      </w:tblPr>
      <w:tblGrid>
        <w:gridCol w:w="2389"/>
        <w:gridCol w:w="1386"/>
        <w:gridCol w:w="1074"/>
        <w:gridCol w:w="1159"/>
      </w:tblGrid>
      <w:tr w:rsidR="00F4552B" w:rsidRPr="003827F4" w:rsidTr="00514A3C">
        <w:trPr>
          <w:jc w:val="center"/>
        </w:trPr>
        <w:tc>
          <w:tcPr>
            <w:tcW w:w="2305" w:type="dxa"/>
            <w:shd w:val="clear" w:color="auto" w:fill="FFFFFF" w:themeFill="background1"/>
          </w:tcPr>
          <w:p w:rsidR="00F4552B" w:rsidRPr="003827F4" w:rsidRDefault="00F4552B" w:rsidP="00514A3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b/>
                <w:sz w:val="24"/>
                <w:szCs w:val="24"/>
              </w:rPr>
              <w:t>Variables</w:t>
            </w:r>
          </w:p>
        </w:tc>
        <w:tc>
          <w:tcPr>
            <w:tcW w:w="1338" w:type="dxa"/>
            <w:shd w:val="clear" w:color="auto" w:fill="FFFFFF" w:themeFill="background1"/>
          </w:tcPr>
          <w:p w:rsidR="00F4552B" w:rsidRDefault="00F4552B" w:rsidP="0051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IDH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  <w:p w:rsidR="00F4552B" w:rsidRPr="003827F4" w:rsidRDefault="00F4552B" w:rsidP="0051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7F4">
              <w:rPr>
                <w:rFonts w:ascii="Times New Roman" w:hAnsi="Times New Roman" w:cs="Times New Roman"/>
                <w:b/>
                <w:sz w:val="24"/>
                <w:szCs w:val="24"/>
              </w:rPr>
              <w:t>Wild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type</w:t>
            </w:r>
          </w:p>
        </w:tc>
        <w:tc>
          <w:tcPr>
            <w:tcW w:w="1037" w:type="dxa"/>
            <w:shd w:val="clear" w:color="auto" w:fill="FFFFFF" w:themeFill="background1"/>
          </w:tcPr>
          <w:p w:rsidR="00F4552B" w:rsidRDefault="00F4552B" w:rsidP="0051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9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IDH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  <w:p w:rsidR="00F4552B" w:rsidRPr="003827F4" w:rsidRDefault="00F4552B" w:rsidP="00514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Mutant</w:t>
            </w:r>
          </w:p>
        </w:tc>
        <w:tc>
          <w:tcPr>
            <w:tcW w:w="1119" w:type="dxa"/>
            <w:shd w:val="clear" w:color="auto" w:fill="FFFFFF" w:themeFill="background1"/>
          </w:tcPr>
          <w:p w:rsidR="00F4552B" w:rsidRPr="003827F4" w:rsidRDefault="00F4552B" w:rsidP="00514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 value</w:t>
            </w:r>
          </w:p>
        </w:tc>
      </w:tr>
      <w:tr w:rsidR="00F4552B" w:rsidRPr="003827F4" w:rsidTr="00514A3C">
        <w:trPr>
          <w:jc w:val="center"/>
        </w:trPr>
        <w:tc>
          <w:tcPr>
            <w:tcW w:w="2305" w:type="dxa"/>
            <w:shd w:val="clear" w:color="auto" w:fill="FFFFFF" w:themeFill="background1"/>
          </w:tcPr>
          <w:p w:rsidR="00F4552B" w:rsidRPr="00617733" w:rsidRDefault="00F4552B" w:rsidP="00514A3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61773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Glioblastoma</w:t>
            </w:r>
          </w:p>
          <w:p w:rsidR="00F4552B" w:rsidRDefault="00F4552B" w:rsidP="00514A3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Methylated</w:t>
            </w:r>
          </w:p>
          <w:p w:rsidR="00F4552B" w:rsidRPr="003827F4" w:rsidRDefault="00F4552B" w:rsidP="00514A3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Unmethylated</w:t>
            </w:r>
          </w:p>
        </w:tc>
        <w:tc>
          <w:tcPr>
            <w:tcW w:w="1338" w:type="dxa"/>
            <w:shd w:val="clear" w:color="auto" w:fill="FFFFFF" w:themeFill="background1"/>
          </w:tcPr>
          <w:p w:rsidR="00F4552B" w:rsidRDefault="00F4552B" w:rsidP="00514A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4552B" w:rsidRDefault="00F4552B" w:rsidP="00514A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33</w:t>
            </w:r>
          </w:p>
          <w:p w:rsidR="00F4552B" w:rsidRPr="003827F4" w:rsidRDefault="00F4552B" w:rsidP="00514A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7" w:type="dxa"/>
            <w:shd w:val="clear" w:color="auto" w:fill="FFFFFF" w:themeFill="background1"/>
          </w:tcPr>
          <w:p w:rsidR="00F4552B" w:rsidRDefault="00F4552B" w:rsidP="005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2B" w:rsidRDefault="00F4552B" w:rsidP="005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4552B" w:rsidRPr="003827F4" w:rsidRDefault="00F4552B" w:rsidP="005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  <w:shd w:val="clear" w:color="auto" w:fill="FFFFFF" w:themeFill="background1"/>
          </w:tcPr>
          <w:p w:rsidR="00F4552B" w:rsidRDefault="00F4552B" w:rsidP="005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2B" w:rsidRPr="003827F4" w:rsidRDefault="00F4552B" w:rsidP="005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F4552B" w:rsidRPr="003827F4" w:rsidTr="00514A3C">
        <w:trPr>
          <w:jc w:val="center"/>
        </w:trPr>
        <w:tc>
          <w:tcPr>
            <w:tcW w:w="2305" w:type="dxa"/>
            <w:shd w:val="clear" w:color="auto" w:fill="FFFFFF" w:themeFill="background1"/>
          </w:tcPr>
          <w:p w:rsidR="00F4552B" w:rsidRPr="00617733" w:rsidRDefault="00F4552B" w:rsidP="00514A3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proofErr w:type="spellStart"/>
            <w:r w:rsidRPr="0061773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Astrocytoma</w:t>
            </w:r>
            <w:proofErr w:type="spellEnd"/>
          </w:p>
          <w:p w:rsidR="00F4552B" w:rsidRDefault="00F4552B" w:rsidP="00514A3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Methylated</w:t>
            </w:r>
          </w:p>
          <w:p w:rsidR="00F4552B" w:rsidRPr="003827F4" w:rsidRDefault="00F4552B" w:rsidP="00514A3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Unmethylated</w:t>
            </w:r>
          </w:p>
        </w:tc>
        <w:tc>
          <w:tcPr>
            <w:tcW w:w="1338" w:type="dxa"/>
            <w:shd w:val="clear" w:color="auto" w:fill="FFFFFF" w:themeFill="background1"/>
          </w:tcPr>
          <w:p w:rsidR="00F4552B" w:rsidRDefault="00F4552B" w:rsidP="00514A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4552B" w:rsidRDefault="00F4552B" w:rsidP="00514A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  <w:p w:rsidR="00F4552B" w:rsidRPr="003827F4" w:rsidRDefault="00F4552B" w:rsidP="00514A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  <w:shd w:val="clear" w:color="auto" w:fill="FFFFFF" w:themeFill="background1"/>
          </w:tcPr>
          <w:p w:rsidR="00F4552B" w:rsidRDefault="00F4552B" w:rsidP="005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2B" w:rsidRDefault="00F4552B" w:rsidP="005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4552B" w:rsidRPr="003827F4" w:rsidRDefault="00F4552B" w:rsidP="005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  <w:shd w:val="clear" w:color="auto" w:fill="FFFFFF" w:themeFill="background1"/>
          </w:tcPr>
          <w:p w:rsidR="00F4552B" w:rsidRDefault="00F4552B" w:rsidP="005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2B" w:rsidRPr="003827F4" w:rsidRDefault="00F4552B" w:rsidP="005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F4552B" w:rsidRPr="003827F4" w:rsidTr="00514A3C">
        <w:trPr>
          <w:jc w:val="center"/>
        </w:trPr>
        <w:tc>
          <w:tcPr>
            <w:tcW w:w="2305" w:type="dxa"/>
            <w:shd w:val="clear" w:color="auto" w:fill="FFFFFF" w:themeFill="background1"/>
          </w:tcPr>
          <w:p w:rsidR="00F4552B" w:rsidRPr="00617733" w:rsidRDefault="00F4552B" w:rsidP="00514A3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proofErr w:type="spellStart"/>
            <w:r w:rsidRPr="0061773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Oligidendrioglioma</w:t>
            </w:r>
            <w:proofErr w:type="spellEnd"/>
          </w:p>
          <w:p w:rsidR="00F4552B" w:rsidRDefault="00F4552B" w:rsidP="00514A3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Methylated</w:t>
            </w:r>
          </w:p>
          <w:p w:rsidR="00F4552B" w:rsidRPr="003827F4" w:rsidRDefault="00F4552B" w:rsidP="00514A3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Unmethylated</w:t>
            </w:r>
          </w:p>
        </w:tc>
        <w:tc>
          <w:tcPr>
            <w:tcW w:w="1338" w:type="dxa"/>
            <w:shd w:val="clear" w:color="auto" w:fill="FFFFFF" w:themeFill="background1"/>
          </w:tcPr>
          <w:p w:rsidR="00F4552B" w:rsidRDefault="00F4552B" w:rsidP="00514A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F4552B" w:rsidRDefault="00F4552B" w:rsidP="00514A3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  <w:p w:rsidR="00F4552B" w:rsidRPr="00BF1C85" w:rsidRDefault="00F4552B" w:rsidP="00514A3C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shd w:val="clear" w:color="auto" w:fill="FFFFFF" w:themeFill="background1"/>
          </w:tcPr>
          <w:p w:rsidR="00F4552B" w:rsidRDefault="00F4552B" w:rsidP="005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2B" w:rsidRDefault="00F4552B" w:rsidP="005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4552B" w:rsidRPr="00BF1C85" w:rsidRDefault="00F4552B" w:rsidP="00514A3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shd w:val="clear" w:color="auto" w:fill="FFFFFF" w:themeFill="background1"/>
          </w:tcPr>
          <w:p w:rsidR="00F4552B" w:rsidRDefault="00F4552B" w:rsidP="005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2B" w:rsidRPr="003827F4" w:rsidRDefault="00F4552B" w:rsidP="005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F4552B" w:rsidRPr="003827F4" w:rsidTr="00514A3C">
        <w:trPr>
          <w:jc w:val="center"/>
        </w:trPr>
        <w:tc>
          <w:tcPr>
            <w:tcW w:w="2305" w:type="dxa"/>
            <w:shd w:val="clear" w:color="auto" w:fill="FFFFFF" w:themeFill="background1"/>
          </w:tcPr>
          <w:p w:rsidR="00F4552B" w:rsidRPr="00053248" w:rsidRDefault="00F4552B" w:rsidP="0051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248">
              <w:rPr>
                <w:rFonts w:ascii="Times New Roman" w:hAnsi="Times New Roman" w:cs="Times New Roman"/>
                <w:b/>
                <w:sz w:val="24"/>
                <w:szCs w:val="24"/>
              </w:rPr>
              <w:t>Low grade</w:t>
            </w:r>
          </w:p>
          <w:p w:rsidR="00F4552B" w:rsidRDefault="00F4552B" w:rsidP="00514A3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Methylated</w:t>
            </w:r>
          </w:p>
          <w:p w:rsidR="00F4552B" w:rsidRPr="003827F4" w:rsidRDefault="00F4552B" w:rsidP="0051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Unmethylated</w:t>
            </w:r>
          </w:p>
        </w:tc>
        <w:tc>
          <w:tcPr>
            <w:tcW w:w="1338" w:type="dxa"/>
            <w:shd w:val="clear" w:color="auto" w:fill="FFFFFF" w:themeFill="background1"/>
          </w:tcPr>
          <w:p w:rsidR="00F4552B" w:rsidRDefault="00F4552B" w:rsidP="005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2B" w:rsidRDefault="00F4552B" w:rsidP="005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4552B" w:rsidRPr="00053248" w:rsidRDefault="00F4552B" w:rsidP="005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shd w:val="clear" w:color="auto" w:fill="FFFFFF" w:themeFill="background1"/>
          </w:tcPr>
          <w:p w:rsidR="00F4552B" w:rsidRDefault="00F4552B" w:rsidP="005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2B" w:rsidRDefault="00F4552B" w:rsidP="005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552B" w:rsidRPr="003827F4" w:rsidRDefault="00F4552B" w:rsidP="005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shd w:val="clear" w:color="auto" w:fill="FFFFFF" w:themeFill="background1"/>
          </w:tcPr>
          <w:p w:rsidR="00F4552B" w:rsidRDefault="00F4552B" w:rsidP="005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2B" w:rsidRPr="003827F4" w:rsidRDefault="00F4552B" w:rsidP="005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F4552B" w:rsidRPr="003827F4" w:rsidTr="00514A3C">
        <w:trPr>
          <w:trHeight w:val="845"/>
          <w:jc w:val="center"/>
        </w:trPr>
        <w:tc>
          <w:tcPr>
            <w:tcW w:w="2305" w:type="dxa"/>
            <w:shd w:val="clear" w:color="auto" w:fill="FFFFFF" w:themeFill="background1"/>
          </w:tcPr>
          <w:p w:rsidR="00F4552B" w:rsidRPr="00AF10F1" w:rsidRDefault="00F4552B" w:rsidP="00514A3C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AF10F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High grade</w:t>
            </w:r>
          </w:p>
          <w:p w:rsidR="00F4552B" w:rsidRDefault="00F4552B" w:rsidP="00514A3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Methylated</w:t>
            </w:r>
          </w:p>
          <w:p w:rsidR="00F4552B" w:rsidRPr="003827F4" w:rsidRDefault="00F4552B" w:rsidP="0051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Unmethylated</w:t>
            </w:r>
          </w:p>
        </w:tc>
        <w:tc>
          <w:tcPr>
            <w:tcW w:w="1338" w:type="dxa"/>
            <w:shd w:val="clear" w:color="auto" w:fill="FFFFFF" w:themeFill="background1"/>
          </w:tcPr>
          <w:p w:rsidR="00F4552B" w:rsidRDefault="00F4552B" w:rsidP="005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2B" w:rsidRDefault="00F4552B" w:rsidP="005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F4552B" w:rsidRPr="00053248" w:rsidRDefault="00F4552B" w:rsidP="005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7" w:type="dxa"/>
            <w:shd w:val="clear" w:color="auto" w:fill="FFFFFF" w:themeFill="background1"/>
          </w:tcPr>
          <w:p w:rsidR="00F4552B" w:rsidRDefault="00F4552B" w:rsidP="005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2B" w:rsidRDefault="00F4552B" w:rsidP="005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4552B" w:rsidRPr="00053248" w:rsidRDefault="00F4552B" w:rsidP="005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9" w:type="dxa"/>
            <w:shd w:val="clear" w:color="auto" w:fill="FFFFFF" w:themeFill="background1"/>
          </w:tcPr>
          <w:p w:rsidR="00F4552B" w:rsidRDefault="00F4552B" w:rsidP="005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2B" w:rsidRPr="003827F4" w:rsidRDefault="00F4552B" w:rsidP="0051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</w:tbl>
    <w:p w:rsidR="00F4552B" w:rsidRDefault="00F4552B" w:rsidP="00F4552B"/>
    <w:p w:rsidR="00F4552B" w:rsidRDefault="00F4552B"/>
    <w:sectPr w:rsidR="00F4552B" w:rsidSect="00080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4E3326"/>
    <w:rsid w:val="00080594"/>
    <w:rsid w:val="002B5BBE"/>
    <w:rsid w:val="002F774F"/>
    <w:rsid w:val="004E3326"/>
    <w:rsid w:val="00563E13"/>
    <w:rsid w:val="005F3F8D"/>
    <w:rsid w:val="006621BA"/>
    <w:rsid w:val="006A1A9A"/>
    <w:rsid w:val="007F4D01"/>
    <w:rsid w:val="008C2A53"/>
    <w:rsid w:val="00B531EB"/>
    <w:rsid w:val="00E350E0"/>
    <w:rsid w:val="00F4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uiPriority w:val="59"/>
    <w:rsid w:val="00F45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 ARSHAD</cp:lastModifiedBy>
  <cp:revision>9</cp:revision>
  <dcterms:created xsi:type="dcterms:W3CDTF">2020-02-08T08:58:00Z</dcterms:created>
  <dcterms:modified xsi:type="dcterms:W3CDTF">2009-08-20T23:31:00Z</dcterms:modified>
</cp:coreProperties>
</file>