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100390" w14:textId="69F68A11" w:rsidR="005B6AF3" w:rsidRDefault="005B6AF3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C0A30">
        <w:rPr>
          <w:rFonts w:ascii="Times New Roman" w:eastAsia="Times New Roman" w:hAnsi="Times New Roman" w:cs="Times New Roman"/>
          <w:b/>
          <w:sz w:val="28"/>
          <w:szCs w:val="28"/>
        </w:rPr>
        <w:t>Supporting Information</w:t>
      </w:r>
    </w:p>
    <w:p w14:paraId="46700AA0" w14:textId="77777777" w:rsidR="00840966" w:rsidRPr="00563321" w:rsidRDefault="00840966" w:rsidP="0084096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N</w:t>
      </w:r>
      <w:r w:rsidRPr="00563321">
        <w:rPr>
          <w:rFonts w:ascii="Times New Roman" w:hAnsi="Times New Roman"/>
          <w:b/>
          <w:bCs/>
          <w:sz w:val="28"/>
          <w:szCs w:val="28"/>
        </w:rPr>
        <w:t xml:space="preserve">ew </w:t>
      </w:r>
      <w:r>
        <w:rPr>
          <w:rFonts w:ascii="Times New Roman" w:hAnsi="Times New Roman"/>
          <w:b/>
          <w:bCs/>
          <w:sz w:val="28"/>
          <w:szCs w:val="28"/>
        </w:rPr>
        <w:t>iodo-</w:t>
      </w:r>
      <w:r w:rsidRPr="00563321">
        <w:rPr>
          <w:rFonts w:ascii="Times New Roman" w:hAnsi="Times New Roman"/>
          <w:b/>
          <w:bCs/>
          <w:sz w:val="28"/>
          <w:szCs w:val="28"/>
        </w:rPr>
        <w:t>dihydro-pyrrol</w:t>
      </w:r>
      <w:r>
        <w:rPr>
          <w:rFonts w:ascii="Times New Roman" w:hAnsi="Times New Roman"/>
          <w:b/>
          <w:bCs/>
          <w:sz w:val="28"/>
          <w:szCs w:val="28"/>
        </w:rPr>
        <w:t>e</w:t>
      </w:r>
      <w:r w:rsidRPr="00563321">
        <w:rPr>
          <w:rFonts w:ascii="Times New Roman" w:hAnsi="Times New Roman"/>
          <w:b/>
          <w:bCs/>
          <w:sz w:val="28"/>
          <w:szCs w:val="28"/>
        </w:rPr>
        <w:t>-2-one derivatives</w:t>
      </w:r>
      <w:r>
        <w:rPr>
          <w:rFonts w:ascii="Times New Roman" w:hAnsi="Times New Roman"/>
          <w:b/>
          <w:bCs/>
          <w:sz w:val="28"/>
          <w:szCs w:val="28"/>
        </w:rPr>
        <w:t xml:space="preserve"> as promising broad-spectrum antimicrobials breaking the polymicrobial synergisms</w:t>
      </w:r>
    </w:p>
    <w:p w14:paraId="53547A4F" w14:textId="400E3E97" w:rsidR="00840966" w:rsidRPr="0079305A" w:rsidRDefault="00840966" w:rsidP="00840966">
      <w:pPr>
        <w:spacing w:after="0" w:line="360" w:lineRule="auto"/>
        <w:jc w:val="center"/>
        <w:rPr>
          <w:rFonts w:ascii="Times New Roman" w:hAnsi="Times New Roman"/>
          <w:sz w:val="24"/>
          <w:vertAlign w:val="superscript"/>
          <w:lang w:val="es-ES"/>
        </w:rPr>
      </w:pPr>
      <w:r w:rsidRPr="0079305A">
        <w:rPr>
          <w:rFonts w:ascii="Times New Roman" w:hAnsi="Times New Roman"/>
          <w:sz w:val="24"/>
          <w:lang w:val="es-ES"/>
        </w:rPr>
        <w:t>CRISTINA M. AL-MATARNEH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1,2</w:t>
      </w:r>
      <w:r w:rsidRPr="00755FD1">
        <w:rPr>
          <w:rFonts w:ascii="Times New Roman" w:hAnsi="Times New Roman"/>
          <w:sz w:val="24"/>
          <w:vertAlign w:val="superscript"/>
          <w:lang w:val="es-ES"/>
        </w:rPr>
        <w:t>,</w:t>
      </w:r>
      <w:r w:rsidRPr="00B56484">
        <w:rPr>
          <w:rFonts w:ascii="Times New Roman" w:hAnsi="Times New Roman"/>
          <w:sz w:val="24"/>
          <w:szCs w:val="24"/>
          <w:vertAlign w:val="superscript"/>
          <w:lang w:val="en-GB"/>
        </w:rPr>
        <w:t>§</w:t>
      </w:r>
      <w:r>
        <w:rPr>
          <w:rFonts w:ascii="Times New Roman" w:hAnsi="Times New Roman"/>
          <w:sz w:val="24"/>
          <w:szCs w:val="24"/>
          <w:vertAlign w:val="superscript"/>
          <w:lang w:val="en-GB"/>
        </w:rPr>
        <w:t>, *</w:t>
      </w:r>
      <w:r w:rsidRPr="0079305A">
        <w:rPr>
          <w:rFonts w:ascii="Times New Roman" w:hAnsi="Times New Roman"/>
          <w:sz w:val="24"/>
          <w:lang w:val="es-ES"/>
        </w:rPr>
        <w:t>, ALINA NICOLESCU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3</w:t>
      </w:r>
      <w:r>
        <w:rPr>
          <w:rFonts w:ascii="Times New Roman" w:hAnsi="Times New Roman"/>
          <w:sz w:val="24"/>
          <w:vertAlign w:val="superscript"/>
          <w:lang w:val="es-ES"/>
        </w:rPr>
        <w:t>,</w:t>
      </w:r>
      <w:r w:rsidRPr="00B56484">
        <w:rPr>
          <w:rFonts w:ascii="Times New Roman" w:hAnsi="Times New Roman"/>
          <w:sz w:val="24"/>
          <w:szCs w:val="24"/>
          <w:vertAlign w:val="superscript"/>
          <w:lang w:val="en-GB"/>
        </w:rPr>
        <w:t>§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,</w:t>
      </w:r>
      <w:r w:rsidRPr="0079305A">
        <w:rPr>
          <w:rFonts w:ascii="Times New Roman" w:hAnsi="Times New Roman"/>
          <w:sz w:val="24"/>
          <w:lang w:val="es-ES"/>
        </w:rPr>
        <w:t>, IOANA C. MARINAS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1</w:t>
      </w:r>
      <w:r w:rsidRPr="0079305A">
        <w:rPr>
          <w:rFonts w:ascii="Times New Roman" w:hAnsi="Times New Roman"/>
          <w:sz w:val="24"/>
          <w:lang w:val="es-ES"/>
        </w:rPr>
        <w:t>, MARIANA C. CHIFIRIUC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1</w:t>
      </w:r>
      <w:r>
        <w:rPr>
          <w:rFonts w:ascii="Times New Roman" w:hAnsi="Times New Roman"/>
          <w:sz w:val="24"/>
          <w:vertAlign w:val="superscript"/>
          <w:lang w:val="es-ES"/>
        </w:rPr>
        <w:t>,*</w:t>
      </w:r>
      <w:r w:rsidRPr="0079305A">
        <w:rPr>
          <w:rFonts w:ascii="Times New Roman" w:hAnsi="Times New Roman"/>
          <w:sz w:val="24"/>
          <w:lang w:val="es-ES"/>
        </w:rPr>
        <w:t>, SERGIU SHOVA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4</w:t>
      </w:r>
      <w:r w:rsidRPr="0079305A">
        <w:rPr>
          <w:rFonts w:ascii="Times New Roman" w:hAnsi="Times New Roman"/>
          <w:sz w:val="24"/>
          <w:lang w:val="es-ES"/>
        </w:rPr>
        <w:t xml:space="preserve">, </w:t>
      </w:r>
      <w:r w:rsidR="004F124B" w:rsidRPr="0079305A">
        <w:rPr>
          <w:rFonts w:ascii="Times New Roman" w:hAnsi="Times New Roman"/>
          <w:sz w:val="24"/>
          <w:lang w:val="es-ES"/>
        </w:rPr>
        <w:t xml:space="preserve">MIHAELA </w:t>
      </w:r>
      <w:r w:rsidRPr="0079305A">
        <w:rPr>
          <w:rFonts w:ascii="Times New Roman" w:hAnsi="Times New Roman"/>
          <w:sz w:val="24"/>
          <w:lang w:val="es-ES"/>
        </w:rPr>
        <w:t xml:space="preserve">SILION 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5</w:t>
      </w:r>
      <w:r w:rsidRPr="0079305A">
        <w:rPr>
          <w:rFonts w:ascii="Times New Roman" w:hAnsi="Times New Roman"/>
          <w:sz w:val="24"/>
          <w:lang w:val="es-ES"/>
        </w:rPr>
        <w:t>, MARIANA PINTEALA</w:t>
      </w:r>
      <w:r w:rsidRPr="0079305A">
        <w:rPr>
          <w:rFonts w:ascii="Times New Roman" w:hAnsi="Times New Roman"/>
          <w:sz w:val="24"/>
          <w:vertAlign w:val="superscript"/>
          <w:lang w:val="es-ES"/>
        </w:rPr>
        <w:t>2,*</w:t>
      </w:r>
    </w:p>
    <w:p w14:paraId="6AE50EE6" w14:textId="77777777" w:rsidR="00840966" w:rsidRPr="0079305A" w:rsidRDefault="00840966" w:rsidP="00840966">
      <w:pPr>
        <w:spacing w:after="0" w:line="360" w:lineRule="auto"/>
        <w:jc w:val="center"/>
        <w:rPr>
          <w:rFonts w:ascii="Times New Roman" w:hAnsi="Times New Roman"/>
          <w:sz w:val="24"/>
          <w:vertAlign w:val="superscript"/>
          <w:lang w:val="es-ES"/>
        </w:rPr>
      </w:pPr>
    </w:p>
    <w:p w14:paraId="70798477" w14:textId="77777777" w:rsidR="00840966" w:rsidRPr="00755FD1" w:rsidRDefault="00840966" w:rsidP="00840966">
      <w:pPr>
        <w:spacing w:after="0" w:line="360" w:lineRule="auto"/>
        <w:ind w:left="720"/>
        <w:jc w:val="center"/>
        <w:rPr>
          <w:rFonts w:ascii="Times New Roman" w:hAnsi="Times New Roman"/>
          <w:i/>
          <w:iCs/>
          <w:sz w:val="24"/>
        </w:rPr>
      </w:pPr>
      <w:r w:rsidRPr="00755FD1">
        <w:rPr>
          <w:rFonts w:ascii="Times New Roman" w:hAnsi="Times New Roman"/>
          <w:i/>
          <w:iCs/>
          <w:sz w:val="24"/>
          <w:vertAlign w:val="superscript"/>
        </w:rPr>
        <w:t>1</w:t>
      </w:r>
      <w:r w:rsidRPr="00755FD1">
        <w:rPr>
          <w:rFonts w:ascii="Times New Roman" w:hAnsi="Times New Roman"/>
          <w:i/>
          <w:iCs/>
          <w:sz w:val="24"/>
        </w:rPr>
        <w:t>Research Institute of the University of Bucharest-ICUB, 91-95 Spl. Independentei, 050095 Bucharest, Romania</w:t>
      </w:r>
    </w:p>
    <w:p w14:paraId="00DBAD44" w14:textId="77777777" w:rsidR="00840966" w:rsidRPr="00755FD1" w:rsidRDefault="00840966" w:rsidP="00840966">
      <w:pPr>
        <w:spacing w:after="0" w:line="36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 w:rsidRPr="00755FD1">
        <w:rPr>
          <w:rFonts w:ascii="Times New Roman" w:hAnsi="Times New Roman"/>
          <w:i/>
          <w:iCs/>
          <w:sz w:val="24"/>
          <w:szCs w:val="24"/>
          <w:vertAlign w:val="superscript"/>
        </w:rPr>
        <w:t>2</w:t>
      </w:r>
      <w:r w:rsidRPr="00755FD1">
        <w:rPr>
          <w:rStyle w:val="Strong"/>
          <w:rFonts w:ascii="Times New Roman" w:hAnsi="Times New Roman"/>
          <w:b w:val="0"/>
          <w:bCs w:val="0"/>
          <w:i/>
          <w:iCs/>
          <w:color w:val="000000"/>
          <w:sz w:val="24"/>
          <w:szCs w:val="24"/>
        </w:rPr>
        <w:t>Center of Advanced Research in Bionanoconjugates and Biopolymers,</w:t>
      </w:r>
      <w:r w:rsidRPr="00755FD1">
        <w:rPr>
          <w:rStyle w:val="Strong"/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 w:rsidRPr="00755FD1">
        <w:rPr>
          <w:rFonts w:ascii="Times New Roman" w:hAnsi="Times New Roman"/>
          <w:i/>
          <w:iCs/>
          <w:sz w:val="24"/>
          <w:szCs w:val="24"/>
        </w:rPr>
        <w:t>“Petru Poni” Institute of Macromolecular Chemistry of Romanian Academy, 41A Grigore</w:t>
      </w:r>
    </w:p>
    <w:p w14:paraId="0692A9B4" w14:textId="77777777" w:rsidR="00840966" w:rsidRPr="00755FD1" w:rsidRDefault="00840966" w:rsidP="00840966">
      <w:pPr>
        <w:spacing w:after="0" w:line="36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 w:rsidRPr="00755FD1">
        <w:rPr>
          <w:rFonts w:ascii="Times New Roman" w:hAnsi="Times New Roman"/>
          <w:i/>
          <w:iCs/>
          <w:sz w:val="24"/>
          <w:szCs w:val="24"/>
        </w:rPr>
        <w:t>Ghica Voda Alley, Iasi 700487, Romania</w:t>
      </w:r>
    </w:p>
    <w:p w14:paraId="43850102" w14:textId="77777777" w:rsidR="00840966" w:rsidRDefault="00840966" w:rsidP="0084096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vertAlign w:val="superscript"/>
        </w:rPr>
      </w:pPr>
      <w:r>
        <w:rPr>
          <w:rFonts w:ascii="Times New Roman" w:hAnsi="Times New Roman"/>
          <w:sz w:val="24"/>
          <w:vertAlign w:val="superscript"/>
        </w:rPr>
        <w:t>3</w:t>
      </w:r>
      <w:r w:rsidRPr="008E3233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NMR Laboratory</w:t>
      </w:r>
      <w:r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Pr="008E3233">
        <w:rPr>
          <w:rFonts w:ascii="Times New Roman" w:hAnsi="Times New Roman"/>
          <w:i/>
          <w:iCs/>
          <w:sz w:val="24"/>
          <w:szCs w:val="24"/>
        </w:rPr>
        <w:t>”Petru Poni” Institute of Macromolecular Chemistry of Romanian Academy, 41A Grigore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8E3233">
        <w:rPr>
          <w:rFonts w:ascii="Times New Roman" w:hAnsi="Times New Roman"/>
          <w:i/>
          <w:iCs/>
          <w:sz w:val="24"/>
          <w:szCs w:val="24"/>
        </w:rPr>
        <w:t>Ghica Voda Alley, Iasi 700487, Romania</w:t>
      </w:r>
    </w:p>
    <w:p w14:paraId="60848BEA" w14:textId="77777777" w:rsidR="00840966" w:rsidRPr="00755FD1" w:rsidRDefault="00840966" w:rsidP="0084096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i/>
          <w:sz w:val="24"/>
          <w:vertAlign w:val="superscript"/>
        </w:rPr>
      </w:pPr>
      <w:r w:rsidRPr="00755FD1">
        <w:rPr>
          <w:rFonts w:ascii="Times New Roman" w:hAnsi="Times New Roman"/>
          <w:i/>
          <w:sz w:val="24"/>
          <w:vertAlign w:val="superscript"/>
        </w:rPr>
        <w:t>4</w:t>
      </w:r>
      <w:r w:rsidRPr="00755FD1">
        <w:rPr>
          <w:rFonts w:ascii="Times New Roman" w:hAnsi="Times New Roman"/>
          <w:i/>
          <w:color w:val="000000"/>
          <w:sz w:val="24"/>
          <w:szCs w:val="24"/>
          <w:shd w:val="clear" w:color="auto" w:fill="FFFFFF"/>
        </w:rPr>
        <w:t xml:space="preserve">Department of Inorganic Polymers </w:t>
      </w:r>
      <w:r w:rsidRPr="00755FD1">
        <w:rPr>
          <w:rFonts w:ascii="Times New Roman" w:hAnsi="Times New Roman"/>
          <w:i/>
          <w:sz w:val="24"/>
          <w:szCs w:val="24"/>
        </w:rPr>
        <w:t>”Petru Poni” Institute of Macromolecular Chemistry of Romanian Academy, 41A Grigore Ghica Voda Alley, Iasi 700487, Romania</w:t>
      </w:r>
    </w:p>
    <w:p w14:paraId="57F876F5" w14:textId="77777777" w:rsidR="00840966" w:rsidRPr="00755FD1" w:rsidRDefault="00840966" w:rsidP="00840966">
      <w:pPr>
        <w:spacing w:after="0" w:line="360" w:lineRule="auto"/>
        <w:ind w:left="720"/>
        <w:jc w:val="center"/>
        <w:rPr>
          <w:rFonts w:ascii="Times New Roman" w:hAnsi="Times New Roman"/>
          <w:i/>
          <w:sz w:val="24"/>
        </w:rPr>
      </w:pPr>
      <w:r w:rsidRPr="00755FD1">
        <w:rPr>
          <w:rFonts w:ascii="Times New Roman" w:hAnsi="Times New Roman"/>
          <w:i/>
          <w:sz w:val="24"/>
          <w:vertAlign w:val="superscript"/>
        </w:rPr>
        <w:t>5</w:t>
      </w:r>
      <w:r w:rsidRPr="00755FD1">
        <w:rPr>
          <w:rFonts w:ascii="Times New Roman" w:hAnsi="Times New Roman"/>
          <w:i/>
          <w:sz w:val="24"/>
        </w:rPr>
        <w:t xml:space="preserve">Physics of Polymers and Polymeric Materials Department, “Petru Poni” Institute of Macromolecular Chemistry, 41A Grigore Ghica Voda Alley, 700487, Iasi, Romania; </w:t>
      </w:r>
    </w:p>
    <w:p w14:paraId="71F884DE" w14:textId="77777777" w:rsidR="00840966" w:rsidRDefault="00840966" w:rsidP="00840966">
      <w:pPr>
        <w:spacing w:after="0" w:line="240" w:lineRule="auto"/>
        <w:jc w:val="center"/>
        <w:rPr>
          <w:rFonts w:ascii="Times New Roman" w:hAnsi="Times New Roman"/>
          <w:sz w:val="24"/>
          <w:szCs w:val="24"/>
          <w:highlight w:val="yellow"/>
          <w:lang w:val="en-GB"/>
        </w:rPr>
      </w:pPr>
      <w:r w:rsidRPr="00B56484">
        <w:rPr>
          <w:rFonts w:ascii="Times New Roman" w:hAnsi="Times New Roman"/>
          <w:sz w:val="24"/>
          <w:szCs w:val="24"/>
          <w:vertAlign w:val="superscript"/>
          <w:lang w:val="en-GB"/>
        </w:rPr>
        <w:t xml:space="preserve">§ </w:t>
      </w:r>
      <w:r w:rsidRPr="00FC59CA">
        <w:rPr>
          <w:rFonts w:ascii="Times New Roman" w:hAnsi="Times New Roman"/>
          <w:sz w:val="24"/>
          <w:szCs w:val="24"/>
          <w:lang w:val="en-GB"/>
        </w:rPr>
        <w:t>First Authors with equal contributions</w:t>
      </w:r>
    </w:p>
    <w:p w14:paraId="660E401E" w14:textId="77777777" w:rsidR="00840966" w:rsidRPr="00751BD4" w:rsidRDefault="00000000" w:rsidP="00840966">
      <w:pPr>
        <w:spacing w:after="0" w:line="360" w:lineRule="auto"/>
        <w:ind w:left="720"/>
        <w:jc w:val="center"/>
        <w:rPr>
          <w:rFonts w:ascii="Times New Roman" w:eastAsia="Calibri" w:hAnsi="Times New Roman"/>
          <w:b/>
          <w:bCs/>
          <w:color w:val="00B0F0"/>
          <w:sz w:val="24"/>
          <w:szCs w:val="24"/>
        </w:rPr>
      </w:pPr>
      <w:hyperlink r:id="rId7" w:history="1">
        <w:r w:rsidR="00840966" w:rsidRPr="00751BD4">
          <w:rPr>
            <w:rStyle w:val="Hyperlink"/>
            <w:rFonts w:ascii="Times New Roman" w:hAnsi="Times New Roman"/>
            <w:color w:val="00B0F0"/>
            <w:sz w:val="24"/>
          </w:rPr>
          <w:t>almatarneh.cristina@icmpp.ro</w:t>
        </w:r>
      </w:hyperlink>
      <w:r w:rsidR="00840966" w:rsidRPr="00751BD4">
        <w:rPr>
          <w:rFonts w:ascii="Times New Roman" w:hAnsi="Times New Roman"/>
          <w:color w:val="00B0F0"/>
          <w:sz w:val="24"/>
          <w:u w:val="single"/>
        </w:rPr>
        <w:t xml:space="preserve">; </w:t>
      </w:r>
      <w:hyperlink r:id="rId8" w:history="1">
        <w:r w:rsidR="00840966" w:rsidRPr="00751BD4">
          <w:rPr>
            <w:rStyle w:val="Hyperlink"/>
            <w:rFonts w:ascii="Times New Roman" w:hAnsi="Times New Roman"/>
            <w:color w:val="00B0F0"/>
            <w:sz w:val="24"/>
          </w:rPr>
          <w:t>pinteala@icmpp.ro</w:t>
        </w:r>
      </w:hyperlink>
      <w:r w:rsidR="00840966" w:rsidRPr="00751BD4">
        <w:rPr>
          <w:rFonts w:ascii="Times New Roman" w:hAnsi="Times New Roman"/>
          <w:color w:val="00B0F0"/>
          <w:sz w:val="24"/>
          <w:u w:val="single"/>
        </w:rPr>
        <w:t>; carmen.chifiriuc@bio.unibuc.ro.</w:t>
      </w:r>
    </w:p>
    <w:p w14:paraId="2A061086" w14:textId="77777777" w:rsidR="00BE04EA" w:rsidRDefault="00BE04E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21BB01A" w14:textId="77777777" w:rsidR="004A7B4F" w:rsidRDefault="004A7B4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5B7536A" w14:textId="00905D29" w:rsidR="0052499C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pict w14:anchorId="22E1BE0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94.75pt">
            <v:imagedata r:id="rId9" o:title="QC2-proton" croptop="3766f" cropbottom="3311f"/>
          </v:shape>
        </w:pict>
      </w:r>
    </w:p>
    <w:p w14:paraId="573D1261" w14:textId="2A50AD47" w:rsidR="000B5B11" w:rsidRDefault="000B5B11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S1.A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 xml:space="preserve">H-NMR spectrum corresponding to compound </w:t>
      </w:r>
      <w:r w:rsidR="0052499C" w:rsidRPr="0052499C">
        <w:rPr>
          <w:rFonts w:ascii="Times New Roman" w:eastAsia="Times New Roman" w:hAnsi="Times New Roman" w:cs="Times New Roman"/>
          <w:b/>
          <w:sz w:val="24"/>
          <w:szCs w:val="24"/>
        </w:rPr>
        <w:t>3d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>, at 600.1 MHz. Signals assignments are annotated on the figure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41441F3" w14:textId="5B2E1F95" w:rsidR="00B007CF" w:rsidRDefault="00B007C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37E7278" w14:textId="77777777" w:rsidR="00B007CF" w:rsidRDefault="00B007C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EA811CD" w14:textId="08786D47" w:rsidR="0052499C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347E597C">
          <v:shape id="_x0000_i1026" type="#_x0000_t75" style="width:399pt;height:215.25pt">
            <v:imagedata r:id="rId10" o:title="QC2-azot" croptop="12895f" cropbottom="2627f"/>
          </v:shape>
        </w:pict>
      </w:r>
    </w:p>
    <w:p w14:paraId="10F0DC30" w14:textId="2B9D6D81" w:rsidR="005B6AF3" w:rsidRDefault="000B5B11" w:rsidP="0052499C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Figure S1.B. 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>H,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15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 xml:space="preserve">N-HMBC spectrum corresponding to compound </w:t>
      </w:r>
      <w:r w:rsidR="0052499C" w:rsidRPr="0052499C">
        <w:rPr>
          <w:rFonts w:ascii="Times New Roman" w:eastAsia="Times New Roman" w:hAnsi="Times New Roman" w:cs="Times New Roman"/>
          <w:b/>
          <w:sz w:val="24"/>
          <w:szCs w:val="24"/>
        </w:rPr>
        <w:t xml:space="preserve">3d </w:t>
      </w:r>
      <w:r w:rsidR="0052499C" w:rsidRPr="0052499C">
        <w:rPr>
          <w:rFonts w:ascii="Times New Roman" w:eastAsia="Times New Roman" w:hAnsi="Times New Roman" w:cs="Times New Roman"/>
          <w:sz w:val="24"/>
          <w:szCs w:val="24"/>
        </w:rPr>
        <w:t>showing the correlation signals between nitrogen atoms and protons H-8 and H-12 from the two 4-iodophenyl rings.</w:t>
      </w:r>
    </w:p>
    <w:p w14:paraId="517EC980" w14:textId="4D083AD5" w:rsidR="0052499C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pict w14:anchorId="4C915E99">
          <v:shape id="_x0000_i1027" type="#_x0000_t75" style="width:312pt;height:276pt">
            <v:imagedata r:id="rId11" o:title="QC2-cosy" croptop="10752f" cropleft="4125f" cropright="17620f"/>
          </v:shape>
        </w:pict>
      </w:r>
    </w:p>
    <w:p w14:paraId="4FC5E23B" w14:textId="5B306CA7" w:rsidR="00B6178C" w:rsidRDefault="00B6178C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Figure S1.C. </w:t>
      </w:r>
      <w:r w:rsidR="005A1307">
        <w:rPr>
          <w:rFonts w:ascii="Times New Roman" w:eastAsia="Times New Roman" w:hAnsi="Times New Roman" w:cs="Times New Roman"/>
          <w:sz w:val="24"/>
          <w:szCs w:val="24"/>
        </w:rPr>
        <w:t xml:space="preserve">Detailed region of the 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H,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H-COSY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 w:rsidRPr="0052499C">
        <w:rPr>
          <w:rFonts w:ascii="Times New Roman" w:eastAsia="Times New Roman" w:hAnsi="Times New Roman" w:cs="Times New Roman"/>
          <w:b/>
          <w:sz w:val="24"/>
          <w:szCs w:val="24"/>
        </w:rPr>
        <w:t>3d</w:t>
      </w:r>
      <w:r w:rsidR="005A1307" w:rsidRPr="005A130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A130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showing the correlation signals between </w:t>
      </w:r>
      <w:r>
        <w:rPr>
          <w:rFonts w:ascii="Times New Roman" w:eastAsia="Times New Roman" w:hAnsi="Times New Roman" w:cs="Times New Roman"/>
          <w:sz w:val="24"/>
          <w:szCs w:val="24"/>
        </w:rPr>
        <w:t>scalar coupling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partners from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the two 4-iodophenyl rings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BC53767" w14:textId="03937B22" w:rsidR="005A1307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3ADD7E7E">
          <v:shape id="_x0000_i1028" type="#_x0000_t75" style="width:374.25pt;height:242.25pt">
            <v:imagedata r:id="rId12" o:title="QC2-HMBC" croptop="15210f" cropbottom="2174f" cropleft="5169f" cropright="7765f"/>
          </v:shape>
        </w:pict>
      </w:r>
    </w:p>
    <w:p w14:paraId="4BE786AA" w14:textId="477B0AE2" w:rsidR="005A1307" w:rsidRDefault="005A1307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Figure S1.D. Detailed region of the </w:t>
      </w:r>
      <w:r w:rsidR="005D03AF" w:rsidRPr="005D03AF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H,</w:t>
      </w:r>
      <w:r w:rsidR="005D03AF" w:rsidRPr="005D03AF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>
        <w:rPr>
          <w:rFonts w:ascii="Times New Roman" w:eastAsia="Times New Roman" w:hAnsi="Times New Roman" w:cs="Times New Roman"/>
          <w:sz w:val="24"/>
          <w:szCs w:val="24"/>
        </w:rPr>
        <w:t>C-HMBC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 w:rsidRPr="0052499C">
        <w:rPr>
          <w:rFonts w:ascii="Times New Roman" w:eastAsia="Times New Roman" w:hAnsi="Times New Roman" w:cs="Times New Roman"/>
          <w:b/>
          <w:sz w:val="24"/>
          <w:szCs w:val="24"/>
        </w:rPr>
        <w:t>3d</w:t>
      </w:r>
      <w:r w:rsidRPr="005A130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showing the correlation signals between </w:t>
      </w:r>
      <w:r w:rsidR="00261F5F">
        <w:rPr>
          <w:rFonts w:ascii="Times New Roman" w:eastAsia="Times New Roman" w:hAnsi="Times New Roman" w:cs="Times New Roman"/>
          <w:sz w:val="24"/>
          <w:szCs w:val="24"/>
        </w:rPr>
        <w:t>proton H-16 and carbon C-5,</w:t>
      </w:r>
      <w:r w:rsidR="00261F5F" w:rsidRPr="00261F5F">
        <w:rPr>
          <w:rFonts w:ascii="Times New Roman" w:eastAsia="Times New Roman" w:hAnsi="Times New Roman" w:cs="Times New Roman"/>
          <w:sz w:val="24"/>
          <w:szCs w:val="24"/>
        </w:rPr>
        <w:t xml:space="preserve"> used to properly assign the two doublets</w:t>
      </w:r>
      <w:r w:rsidR="00261F5F">
        <w:rPr>
          <w:rFonts w:ascii="Times New Roman" w:eastAsia="Times New Roman" w:hAnsi="Times New Roman" w:cs="Times New Roman"/>
          <w:sz w:val="24"/>
          <w:szCs w:val="24"/>
        </w:rPr>
        <w:t xml:space="preserve"> from </w:t>
      </w:r>
      <w:r w:rsidR="00B05C36" w:rsidRPr="00814E6B">
        <w:rPr>
          <w:rFonts w:ascii="Times New Roman" w:hAnsi="Times New Roman"/>
          <w:sz w:val="24"/>
          <w:szCs w:val="24"/>
        </w:rPr>
        <w:t>4-bromophenyl ring</w:t>
      </w:r>
      <w:r w:rsidR="00261F5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6F71D7FB" w14:textId="0B991DB1" w:rsidR="00B007CF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0F27214A">
          <v:shape id="_x0000_i1029" type="#_x0000_t75" style="width:418.5pt;height:273.75pt">
            <v:imagedata r:id="rId13" o:title="QC2-HSQC" croptop="8806f" cropbottom="2403f" cropleft="3238f" cropright="3479f"/>
          </v:shape>
        </w:pict>
      </w:r>
    </w:p>
    <w:p w14:paraId="789C6540" w14:textId="25175242" w:rsidR="00B007CF" w:rsidRDefault="00B007C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Figure S1.E. Detailed region of the </w:t>
      </w:r>
      <w:r w:rsidR="005D03AF" w:rsidRPr="005D03AF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H,</w:t>
      </w:r>
      <w:r w:rsidR="005D03AF" w:rsidRPr="005D03AF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>
        <w:rPr>
          <w:rFonts w:ascii="Times New Roman" w:eastAsia="Times New Roman" w:hAnsi="Times New Roman" w:cs="Times New Roman"/>
          <w:sz w:val="24"/>
          <w:szCs w:val="24"/>
        </w:rPr>
        <w:t>C-HSQC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 w:rsidRPr="0052499C">
        <w:rPr>
          <w:rFonts w:ascii="Times New Roman" w:eastAsia="Times New Roman" w:hAnsi="Times New Roman" w:cs="Times New Roman"/>
          <w:b/>
          <w:sz w:val="24"/>
          <w:szCs w:val="24"/>
        </w:rPr>
        <w:t>3d</w:t>
      </w:r>
      <w:r w:rsidRPr="005A130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showing the correlation signals </w:t>
      </w:r>
      <w:r>
        <w:rPr>
          <w:rFonts w:ascii="Times New Roman" w:eastAsia="Times New Roman" w:hAnsi="Times New Roman" w:cs="Times New Roman"/>
          <w:sz w:val="24"/>
          <w:szCs w:val="24"/>
        </w:rPr>
        <w:t>for protonated carbons.</w:t>
      </w:r>
    </w:p>
    <w:p w14:paraId="46300455" w14:textId="4B6B886A" w:rsidR="00DF7C9F" w:rsidRDefault="00DF7C9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75D2F49" w14:textId="3986592F" w:rsidR="00DF7C9F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5E3CA7F1">
          <v:shape id="_x0000_i1030" type="#_x0000_t75" style="width:402.75pt;height:253.5pt">
            <v:imagedata r:id="rId14" o:title="QC2-HMBC-total" croptop="12579f" cropbottom="2631f" cropleft="5899f" cropright="3157f"/>
          </v:shape>
        </w:pict>
      </w:r>
    </w:p>
    <w:p w14:paraId="211DD6D5" w14:textId="2696BAB3" w:rsidR="00DF7C9F" w:rsidRDefault="00DF7C9F" w:rsidP="00DF7C9F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Figure S1.F. The </w:t>
      </w:r>
      <w:r w:rsidR="005D03AF" w:rsidRPr="005D03AF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H,</w:t>
      </w:r>
      <w:r w:rsidR="005D03AF" w:rsidRPr="005D03AF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>
        <w:rPr>
          <w:rFonts w:ascii="Times New Roman" w:eastAsia="Times New Roman" w:hAnsi="Times New Roman" w:cs="Times New Roman"/>
          <w:sz w:val="24"/>
          <w:szCs w:val="24"/>
        </w:rPr>
        <w:t>C-HMBC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 w:rsidRPr="0052499C">
        <w:rPr>
          <w:rFonts w:ascii="Times New Roman" w:eastAsia="Times New Roman" w:hAnsi="Times New Roman" w:cs="Times New Roman"/>
          <w:b/>
          <w:sz w:val="24"/>
          <w:szCs w:val="24"/>
        </w:rPr>
        <w:t>3d</w:t>
      </w:r>
      <w:r w:rsidRPr="005A130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showing 2 or 3 bonds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correlation signals </w:t>
      </w:r>
      <w:r>
        <w:rPr>
          <w:rFonts w:ascii="Times New Roman" w:eastAsia="Times New Roman" w:hAnsi="Times New Roman" w:cs="Times New Roman"/>
          <w:sz w:val="24"/>
          <w:szCs w:val="24"/>
        </w:rPr>
        <w:t>between protons and carbons, used mainly to assign quaternary carbons.</w:t>
      </w:r>
    </w:p>
    <w:p w14:paraId="721827C7" w14:textId="77777777" w:rsidR="00DF7C9F" w:rsidRDefault="00DF7C9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9B5AFBD" w14:textId="77777777" w:rsidR="00261F5F" w:rsidRDefault="00261F5F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BA23AF3" w14:textId="77777777" w:rsidR="00BE04EA" w:rsidRDefault="00BE04EA" w:rsidP="00BE04EA">
      <w:pPr>
        <w:spacing w:after="0" w:line="360" w:lineRule="auto"/>
        <w:jc w:val="center"/>
      </w:pPr>
      <w:r w:rsidRPr="00966D43">
        <w:object w:dxaOrig="8726" w:dyaOrig="3421" w14:anchorId="74BEED4B">
          <v:rect id="rectole0000000010" o:spid="_x0000_i1031" style="width:436.5pt;height:171pt" o:ole="" o:preferrelative="t" stroked="f">
            <v:imagedata r:id="rId15" o:title=""/>
          </v:rect>
          <o:OLEObject Type="Embed" ProgID="StaticMetafile" ShapeID="rectole0000000010" DrawAspect="Content" ObjectID="_1750592560" r:id="rId16"/>
        </w:object>
      </w:r>
    </w:p>
    <w:p w14:paraId="79BC5AE9" w14:textId="71A03A55" w:rsidR="00BE04EA" w:rsidRDefault="00BE04EA" w:rsidP="00BE04EA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C50E7">
        <w:rPr>
          <w:rFonts w:ascii="Times New Roman" w:eastAsia="Times New Roman" w:hAnsi="Times New Roman" w:cs="Times New Roman"/>
          <w:sz w:val="24"/>
          <w:szCs w:val="24"/>
          <w:highlight w:val="green"/>
        </w:rPr>
        <w:t xml:space="preserve">Figure S1.G. MALDI-MS spectra of compound </w:t>
      </w:r>
      <w:r w:rsidRPr="00AC50E7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</w:rPr>
        <w:t>3d</w:t>
      </w:r>
      <w:r w:rsidRPr="00AC50E7">
        <w:rPr>
          <w:rFonts w:ascii="Times New Roman" w:eastAsia="Times New Roman" w:hAnsi="Times New Roman" w:cs="Times New Roman"/>
          <w:sz w:val="24"/>
          <w:szCs w:val="24"/>
          <w:highlight w:val="green"/>
        </w:rPr>
        <w:t>.</w:t>
      </w:r>
    </w:p>
    <w:p w14:paraId="6F2A0A36" w14:textId="6D3B0A74" w:rsidR="000B5B11" w:rsidRPr="00BE04EA" w:rsidRDefault="00BE04E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E04EA">
        <w:rPr>
          <w:noProof/>
        </w:rPr>
        <w:lastRenderedPageBreak/>
        <w:drawing>
          <wp:inline distT="0" distB="0" distL="0" distR="0" wp14:anchorId="0D0D0552" wp14:editId="3C91304B">
            <wp:extent cx="4638675" cy="3565923"/>
            <wp:effectExtent l="0" t="0" r="0" b="0"/>
            <wp:docPr id="12254276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t="11735" r="10898"/>
                    <a:stretch/>
                  </pic:blipFill>
                  <pic:spPr bwMode="auto">
                    <a:xfrm>
                      <a:off x="0" y="0"/>
                      <a:ext cx="4640753" cy="356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0B25F7" w14:textId="7A9B0041" w:rsidR="000B5B11" w:rsidRDefault="000B5B11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E04EA">
        <w:rPr>
          <w:rFonts w:ascii="Times New Roman" w:eastAsia="Times New Roman" w:hAnsi="Times New Roman" w:cs="Times New Roman"/>
          <w:sz w:val="24"/>
          <w:szCs w:val="24"/>
        </w:rPr>
        <w:t>Figure S1.</w:t>
      </w:r>
      <w:r w:rsidR="00BE04EA" w:rsidRPr="00BE04EA">
        <w:rPr>
          <w:rFonts w:ascii="Times New Roman" w:eastAsia="Times New Roman" w:hAnsi="Times New Roman" w:cs="Times New Roman"/>
          <w:sz w:val="24"/>
          <w:szCs w:val="24"/>
        </w:rPr>
        <w:t>H</w:t>
      </w:r>
      <w:r w:rsidRPr="00BE04EA">
        <w:rPr>
          <w:rFonts w:ascii="Times New Roman" w:eastAsia="Times New Roman" w:hAnsi="Times New Roman" w:cs="Times New Roman"/>
          <w:sz w:val="24"/>
          <w:szCs w:val="24"/>
        </w:rPr>
        <w:t xml:space="preserve">. FT-IR spectrum of compound </w:t>
      </w:r>
      <w:r w:rsidRPr="00BE04EA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="00BE04EA" w:rsidRPr="00BE04EA"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 w:rsidRPr="00BE04EA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14:paraId="14EF54F5" w14:textId="7E7FCC1E" w:rsidR="008B6EFD" w:rsidRDefault="0022212A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pict w14:anchorId="4D5E7FC6">
          <v:shape id="_x0000_i1032" type="#_x0000_t75" style="width:467.25pt;height:295.5pt">
            <v:imagedata r:id="rId18" o:title="QC18-proton" croptop="4229f" cropbottom="2522f"/>
          </v:shape>
        </w:pict>
      </w:r>
    </w:p>
    <w:p w14:paraId="79A2C2EF" w14:textId="5126747E" w:rsidR="008B6EFD" w:rsidRDefault="008B6EFD" w:rsidP="008B6EFD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S2.A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. The 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3b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at 400.1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MHz. Signals assignments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are annotated on the figure.</w:t>
      </w:r>
    </w:p>
    <w:p w14:paraId="07C68B98" w14:textId="77777777" w:rsidR="008B6EFD" w:rsidRPr="003C0A30" w:rsidRDefault="008B6EFD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E5E0275" w14:textId="5B92B541" w:rsidR="005B6AF3" w:rsidRDefault="0022212A" w:rsidP="009C593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740C6A73">
          <v:shape id="_x0000_i1033" type="#_x0000_t75" style="width:467.25pt;height:272.25pt">
            <v:imagedata r:id="rId19" o:title="QC18-carbon" croptop="4229f" cropbottom="2631f"/>
          </v:shape>
        </w:pict>
      </w:r>
    </w:p>
    <w:p w14:paraId="01F81514" w14:textId="5CD8363A" w:rsidR="009C5938" w:rsidRDefault="009C5938" w:rsidP="009C593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S2.B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. The 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3b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at 100.6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MHz. Signals assignments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to </w:t>
      </w:r>
      <w:r w:rsidRPr="009C5938">
        <w:rPr>
          <w:rFonts w:ascii="Times New Roman" w:hAnsi="Times New Roman"/>
          <w:sz w:val="24"/>
        </w:rPr>
        <w:t>4-fluorophenyl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ring, showing the characteristic doublet shape due to carbon-fluorine couplings,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are annotated on the figure.</w:t>
      </w:r>
    </w:p>
    <w:p w14:paraId="015C983E" w14:textId="08B05D13" w:rsidR="009C5938" w:rsidRDefault="0022212A" w:rsidP="009C593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4498962E">
          <v:shape id="_x0000_i1034" type="#_x0000_t75" style="width:412.5pt;height:255.75pt">
            <v:imagedata r:id="rId20" o:title="QC18-fluor" croptop="3865f" cropbottom="3030f" cropleft="2826f" cropright="3241f"/>
          </v:shape>
        </w:pict>
      </w:r>
    </w:p>
    <w:p w14:paraId="2EA19538" w14:textId="5E7EDF57" w:rsidR="00FD2866" w:rsidRDefault="00FD2866" w:rsidP="00FD2866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S2.C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. The 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3b</w:t>
      </w:r>
      <w:r w:rsidR="0049065B">
        <w:rPr>
          <w:rFonts w:ascii="Times New Roman" w:eastAsia="Times New Roman" w:hAnsi="Times New Roman" w:cs="Times New Roman"/>
          <w:sz w:val="24"/>
          <w:szCs w:val="24"/>
        </w:rPr>
        <w:t xml:space="preserve">, recorded </w:t>
      </w:r>
      <w:r>
        <w:rPr>
          <w:rFonts w:ascii="Times New Roman" w:eastAsia="Times New Roman" w:hAnsi="Times New Roman" w:cs="Times New Roman"/>
          <w:sz w:val="24"/>
          <w:szCs w:val="24"/>
        </w:rPr>
        <w:t>at 376.5 MHz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A0F6E6F" w14:textId="77777777" w:rsidR="00FD2866" w:rsidRDefault="00FD2866" w:rsidP="009C593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B12DCC5" w14:textId="77777777" w:rsidR="000B5B11" w:rsidRDefault="000B5B11" w:rsidP="005B6AF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79128A1" w14:textId="3E8FEC99" w:rsidR="005B6AF3" w:rsidRDefault="00D40929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66D43">
        <w:object w:dxaOrig="8726" w:dyaOrig="3421" w14:anchorId="5E7586AC">
          <v:rect id="rectole0000000008" o:spid="_x0000_i1035" style="width:468pt;height:151.5pt" o:ole="" o:preferrelative="t" stroked="f">
            <v:imagedata r:id="rId21" o:title=""/>
          </v:rect>
          <o:OLEObject Type="Embed" ProgID="StaticMetafile" ShapeID="rectole0000000008" DrawAspect="Content" ObjectID="_1750592561" r:id="rId22"/>
        </w:object>
      </w:r>
    </w:p>
    <w:p w14:paraId="76D0986E" w14:textId="7D893E30" w:rsidR="005B6AF3" w:rsidRDefault="000B5B11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45AB8">
        <w:rPr>
          <w:rFonts w:ascii="Times New Roman" w:eastAsia="Times New Roman" w:hAnsi="Times New Roman" w:cs="Times New Roman"/>
          <w:sz w:val="24"/>
          <w:szCs w:val="24"/>
        </w:rPr>
        <w:t>Fig</w:t>
      </w:r>
      <w:r>
        <w:rPr>
          <w:rFonts w:ascii="Times New Roman" w:eastAsia="Times New Roman" w:hAnsi="Times New Roman" w:cs="Times New Roman"/>
          <w:sz w:val="24"/>
          <w:szCs w:val="24"/>
        </w:rPr>
        <w:t>ure S2.D</w:t>
      </w:r>
      <w:r w:rsidRPr="00E45AB8">
        <w:rPr>
          <w:rFonts w:ascii="Times New Roman" w:eastAsia="Times New Roman" w:hAnsi="Times New Roman" w:cs="Times New Roman"/>
          <w:sz w:val="24"/>
          <w:szCs w:val="24"/>
        </w:rPr>
        <w:t>. M</w:t>
      </w:r>
      <w:r>
        <w:rPr>
          <w:rFonts w:ascii="Times New Roman" w:eastAsia="Times New Roman" w:hAnsi="Times New Roman" w:cs="Times New Roman"/>
          <w:sz w:val="24"/>
          <w:szCs w:val="24"/>
        </w:rPr>
        <w:t>ALDI</w:t>
      </w:r>
      <w:r w:rsidRPr="00E45AB8">
        <w:rPr>
          <w:rFonts w:ascii="Times New Roman" w:eastAsia="Times New Roman" w:hAnsi="Times New Roman" w:cs="Times New Roman"/>
          <w:sz w:val="24"/>
          <w:szCs w:val="24"/>
        </w:rPr>
        <w:t>-MS spectrum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of the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3b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523AC64" w14:textId="33DA65D5" w:rsidR="008249C6" w:rsidRDefault="00D40929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9DB4C45" wp14:editId="157BBA83">
            <wp:extent cx="4951813" cy="3552825"/>
            <wp:effectExtent l="0" t="0" r="127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t="14727" r="12020" b="4049"/>
                    <a:stretch/>
                  </pic:blipFill>
                  <pic:spPr bwMode="auto">
                    <a:xfrm>
                      <a:off x="0" y="0"/>
                      <a:ext cx="4962736" cy="3560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6CD95E" w14:textId="1441AD53" w:rsidR="008249C6" w:rsidRPr="003C0A30" w:rsidRDefault="008249C6" w:rsidP="008249C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5E43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>.</w:t>
      </w:r>
      <w:r w:rsidR="00BE04EA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FT-IR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 spectrum</w:t>
      </w:r>
      <w:r w:rsidRPr="000B5B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3b.</w:t>
      </w:r>
    </w:p>
    <w:p w14:paraId="49DD1FFF" w14:textId="391D5647" w:rsidR="008249C6" w:rsidRDefault="008249C6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583A1DC" w14:textId="77777777" w:rsidR="001B3A35" w:rsidRDefault="001B3A35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1B1BF05" w14:textId="07AF5C85" w:rsidR="001B3A35" w:rsidRDefault="0022212A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1E619EFD">
          <v:shape id="_x0000_i1036" type="#_x0000_t75" style="width:426.75pt;height:258pt">
            <v:imagedata r:id="rId24" o:title="QC9-proton" croptop="3316f" cropbottom="2403f" cropleft="2750f" cropright="2911f"/>
          </v:shape>
        </w:pict>
      </w:r>
    </w:p>
    <w:p w14:paraId="59E66458" w14:textId="2C260BEC" w:rsidR="001B3A35" w:rsidRDefault="001B3A35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S3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.A. The 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H-NMR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3f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at 400.1 MHz. Signals assignments are annotated on the figure.</w:t>
      </w:r>
    </w:p>
    <w:p w14:paraId="01D9E685" w14:textId="6668CA23" w:rsidR="001B3A35" w:rsidRDefault="0022212A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4B4B652A">
          <v:shape id="_x0000_i1037" type="#_x0000_t75" style="width:467.25pt;height:259.5pt">
            <v:imagedata r:id="rId25" o:title="QC9-carbon" croptop="4001f" cropbottom="2859f"/>
          </v:shape>
        </w:pict>
      </w:r>
    </w:p>
    <w:p w14:paraId="7DCF2696" w14:textId="2952743B" w:rsidR="001B3A35" w:rsidRPr="001B3A35" w:rsidRDefault="001B3A35" w:rsidP="001B3A35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B3A35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.B. The 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C-NMR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3f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, at 100.6 MHz. Signals assignments </w:t>
      </w:r>
      <w:r w:rsidR="0094004C">
        <w:rPr>
          <w:rFonts w:ascii="Times New Roman" w:eastAsia="Times New Roman" w:hAnsi="Times New Roman" w:cs="Times New Roman"/>
          <w:sz w:val="24"/>
          <w:szCs w:val="24"/>
        </w:rPr>
        <w:t>CF</w:t>
      </w:r>
      <w:r w:rsidR="0094004C" w:rsidRPr="0094004C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94004C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94004C" w:rsidRPr="0094004C">
        <w:rPr>
          <w:rFonts w:ascii="Times New Roman" w:eastAsia="Times New Roman" w:hAnsi="Times New Roman" w:cs="Times New Roman"/>
          <w:i/>
          <w:sz w:val="24"/>
          <w:szCs w:val="24"/>
        </w:rPr>
        <w:t>alpha</w:t>
      </w:r>
      <w:r w:rsidR="0094004C" w:rsidRPr="0094004C">
        <w:rPr>
          <w:rFonts w:ascii="Times New Roman" w:eastAsia="Times New Roman" w:hAnsi="Times New Roman" w:cs="Times New Roman"/>
          <w:sz w:val="24"/>
          <w:szCs w:val="24"/>
        </w:rPr>
        <w:t xml:space="preserve"> quaternary carbon</w:t>
      </w:r>
      <w:r w:rsidR="00654783">
        <w:rPr>
          <w:rFonts w:ascii="Times New Roman" w:eastAsia="Times New Roman" w:hAnsi="Times New Roman" w:cs="Times New Roman"/>
          <w:sz w:val="24"/>
          <w:szCs w:val="24"/>
        </w:rPr>
        <w:t xml:space="preserve"> (C-17)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sh</w:t>
      </w:r>
      <w:r w:rsidR="0094004C">
        <w:rPr>
          <w:rFonts w:ascii="Times New Roman" w:eastAsia="Times New Roman" w:hAnsi="Times New Roman" w:cs="Times New Roman"/>
          <w:sz w:val="24"/>
          <w:szCs w:val="24"/>
        </w:rPr>
        <w:t>owing the characteristic quartet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 shape due to carbon-fluorine couplings, are annotated on the figure.</w:t>
      </w:r>
    </w:p>
    <w:p w14:paraId="414CFC60" w14:textId="7507E15A" w:rsidR="005B6AF3" w:rsidRDefault="0022212A" w:rsidP="005B6AF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59AF7168">
          <v:shape id="_x0000_i1038" type="#_x0000_t75" style="width:467.25pt;height:252.75pt">
            <v:imagedata r:id="rId26" o:title="QC9-fluor" croptop="4909f" cropbottom="3139f"/>
          </v:shape>
        </w:pict>
      </w:r>
    </w:p>
    <w:p w14:paraId="1BE540A9" w14:textId="073F19B7" w:rsidR="00540882" w:rsidRDefault="00540882" w:rsidP="00540882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S3.C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. The 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3f</w:t>
      </w:r>
      <w:r>
        <w:rPr>
          <w:rFonts w:ascii="Times New Roman" w:eastAsia="Times New Roman" w:hAnsi="Times New Roman" w:cs="Times New Roman"/>
          <w:sz w:val="24"/>
          <w:szCs w:val="24"/>
        </w:rPr>
        <w:t>, recorded at 376.5 MHz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C14CC5A" w14:textId="77777777" w:rsidR="00540882" w:rsidRDefault="00540882" w:rsidP="005B6AF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2F634F8" w14:textId="1DBA64C3" w:rsidR="000B5B11" w:rsidRDefault="001557B6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66D43">
        <w:object w:dxaOrig="8726" w:dyaOrig="3421" w14:anchorId="7BCC6095">
          <v:rect id="rectole0000000012" o:spid="_x0000_i1039" style="width:404.25pt;height:194.25pt" o:ole="" o:preferrelative="t" stroked="f">
            <v:imagedata r:id="rId27" o:title=""/>
          </v:rect>
          <o:OLEObject Type="Embed" ProgID="StaticMetafile" ShapeID="rectole0000000012" DrawAspect="Content" ObjectID="_1750592562" r:id="rId28"/>
        </w:object>
      </w:r>
    </w:p>
    <w:p w14:paraId="76998D3D" w14:textId="70EF6017" w:rsidR="000B5B11" w:rsidRDefault="000B5B11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C50E7">
        <w:rPr>
          <w:rFonts w:ascii="Times New Roman" w:eastAsia="Times New Roman" w:hAnsi="Times New Roman" w:cs="Times New Roman"/>
          <w:sz w:val="24"/>
          <w:szCs w:val="24"/>
          <w:highlight w:val="green"/>
        </w:rPr>
        <w:t>Figure S3.</w:t>
      </w:r>
      <w:r w:rsidR="00BE04EA" w:rsidRPr="00AC50E7">
        <w:rPr>
          <w:rFonts w:ascii="Times New Roman" w:eastAsia="Times New Roman" w:hAnsi="Times New Roman" w:cs="Times New Roman"/>
          <w:sz w:val="24"/>
          <w:szCs w:val="24"/>
          <w:highlight w:val="green"/>
        </w:rPr>
        <w:t>D</w:t>
      </w:r>
      <w:r w:rsidRPr="00AC50E7">
        <w:rPr>
          <w:rFonts w:ascii="Times New Roman" w:eastAsia="Times New Roman" w:hAnsi="Times New Roman" w:cs="Times New Roman"/>
          <w:sz w:val="24"/>
          <w:szCs w:val="24"/>
          <w:highlight w:val="green"/>
        </w:rPr>
        <w:t xml:space="preserve">. MALDI-MS spectra of compound </w:t>
      </w:r>
      <w:r w:rsidRPr="00AC50E7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</w:rPr>
        <w:t>3f</w:t>
      </w:r>
      <w:r w:rsidRPr="00AC50E7">
        <w:rPr>
          <w:rFonts w:ascii="Times New Roman" w:eastAsia="Times New Roman" w:hAnsi="Times New Roman" w:cs="Times New Roman"/>
          <w:sz w:val="24"/>
          <w:szCs w:val="24"/>
          <w:highlight w:val="green"/>
        </w:rPr>
        <w:t>.</w:t>
      </w:r>
    </w:p>
    <w:p w14:paraId="40B53A85" w14:textId="1AE212E5" w:rsidR="005204A9" w:rsidRDefault="001557B6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F097D25" wp14:editId="274909BF">
            <wp:extent cx="5353050" cy="3916347"/>
            <wp:effectExtent l="0" t="0" r="0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73" t="12425" r="11218" b="2899"/>
                    <a:stretch/>
                  </pic:blipFill>
                  <pic:spPr bwMode="auto">
                    <a:xfrm>
                      <a:off x="0" y="0"/>
                      <a:ext cx="5361022" cy="3922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963883" w14:textId="0D5DC3BE" w:rsidR="005204A9" w:rsidRPr="003C0A30" w:rsidRDefault="005204A9" w:rsidP="005204A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5E43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>.</w:t>
      </w:r>
      <w:r w:rsidR="00BE04EA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FT-IR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 spectrum</w:t>
      </w:r>
      <w:r w:rsidRPr="000B5B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3f.</w:t>
      </w:r>
    </w:p>
    <w:p w14:paraId="3BB71F38" w14:textId="5E5BDD3A" w:rsidR="00563B99" w:rsidRDefault="00563B99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63B9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D204A8B" wp14:editId="36F49400">
            <wp:extent cx="5941767" cy="3320771"/>
            <wp:effectExtent l="0" t="0" r="1905" b="0"/>
            <wp:docPr id="4" name="Picture 4" descr="D:\Iasi-CristinaAlmatarneh\articol iod 2023\spectre articol iod\QC5pp4-prot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Iasi-CristinaAlmatarneh\articol iod 2023\spectre articol iod\QC5pp4-proton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71" b="3019"/>
                    <a:stretch/>
                  </pic:blipFill>
                  <pic:spPr bwMode="auto">
                    <a:xfrm>
                      <a:off x="0" y="0"/>
                      <a:ext cx="5945520" cy="3322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2F5C8" w14:textId="718FCB7F" w:rsidR="00563B99" w:rsidRDefault="00563B99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S4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.A. The 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H-NMR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3g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at 400.1 MHz. Signals assignments are annotated on the figure.</w:t>
      </w:r>
    </w:p>
    <w:p w14:paraId="347EAF70" w14:textId="29E13FA2" w:rsidR="00563B99" w:rsidRDefault="00563B99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152FA8D" w14:textId="30138A73" w:rsidR="00563B99" w:rsidRDefault="0022212A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394021C7">
          <v:shape id="_x0000_i1040" type="#_x0000_t75" style="width:467.25pt;height:292.5pt">
            <v:imagedata r:id="rId31" o:title="QC5pp4-carbon" croptop="4339f" cropbottom="3207f"/>
          </v:shape>
        </w:pict>
      </w:r>
    </w:p>
    <w:p w14:paraId="783AD66C" w14:textId="61FF58F8" w:rsidR="00563B99" w:rsidRDefault="00563B99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B3A35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.B. The 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C-NMR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3g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at 100.6 MHz.</w:t>
      </w:r>
    </w:p>
    <w:p w14:paraId="443E6077" w14:textId="77777777" w:rsidR="005B6AF3" w:rsidRDefault="005B6AF3" w:rsidP="005B6AF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8079D6C" w14:textId="5F22157A" w:rsidR="005B6AF3" w:rsidRDefault="001557B6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66D43">
        <w:object w:dxaOrig="8726" w:dyaOrig="3421" w14:anchorId="2E9EEE03">
          <v:rect id="rectole0000000013" o:spid="_x0000_i1041" style="width:410.25pt;height:187.5pt" o:ole="" o:preferrelative="t" stroked="f">
            <v:imagedata r:id="rId32" o:title=""/>
          </v:rect>
          <o:OLEObject Type="Embed" ProgID="StaticMetafile" ShapeID="rectole0000000013" DrawAspect="Content" ObjectID="_1750592563" r:id="rId33"/>
        </w:object>
      </w:r>
    </w:p>
    <w:p w14:paraId="54ED3960" w14:textId="4F3550E1" w:rsidR="000B5B11" w:rsidRDefault="000B5B11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45AB8">
        <w:rPr>
          <w:rFonts w:ascii="Times New Roman" w:eastAsia="Times New Roman" w:hAnsi="Times New Roman" w:cs="Times New Roman"/>
          <w:sz w:val="24"/>
          <w:szCs w:val="24"/>
        </w:rPr>
        <w:t xml:space="preserve">Figure </w:t>
      </w:r>
      <w:r>
        <w:rPr>
          <w:rFonts w:ascii="Times New Roman" w:eastAsia="Times New Roman" w:hAnsi="Times New Roman" w:cs="Times New Roman"/>
          <w:sz w:val="24"/>
          <w:szCs w:val="24"/>
        </w:rPr>
        <w:t>S4.C</w:t>
      </w:r>
      <w:r w:rsidRPr="00E45AB8">
        <w:rPr>
          <w:rFonts w:ascii="Times New Roman" w:eastAsia="Times New Roman" w:hAnsi="Times New Roman" w:cs="Times New Roman"/>
          <w:sz w:val="24"/>
          <w:szCs w:val="24"/>
        </w:rPr>
        <w:t>. Maldi-MS spectrum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corresponding to compound </w:t>
      </w:r>
      <w:r w:rsidRPr="000B5B11">
        <w:rPr>
          <w:rFonts w:ascii="Times New Roman" w:eastAsia="Times New Roman" w:hAnsi="Times New Roman" w:cs="Times New Roman"/>
          <w:b/>
          <w:bCs/>
          <w:sz w:val="24"/>
          <w:szCs w:val="24"/>
        </w:rPr>
        <w:t>3g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1C3CF4F" w14:textId="3E500E61" w:rsidR="001557B6" w:rsidRDefault="001557B6" w:rsidP="001557B6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9DF70BD" wp14:editId="0AA20E40">
            <wp:extent cx="5476240" cy="3123590"/>
            <wp:effectExtent l="0" t="0" r="0" b="63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3" t="15646" r="10898" b="2669"/>
                    <a:stretch/>
                  </pic:blipFill>
                  <pic:spPr bwMode="auto">
                    <a:xfrm>
                      <a:off x="0" y="0"/>
                      <a:ext cx="5494159" cy="313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29195F" w14:textId="265B43BB" w:rsidR="001557B6" w:rsidRPr="003C0A30" w:rsidRDefault="001557B6" w:rsidP="001557B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5E43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FT-IR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 spectrum</w:t>
      </w:r>
      <w:r w:rsidRPr="000B5B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3g.</w:t>
      </w:r>
    </w:p>
    <w:p w14:paraId="7F1CE1C9" w14:textId="68443CD7" w:rsidR="00A20D93" w:rsidRDefault="0022212A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7A6D4DEB">
          <v:shape id="_x0000_i1042" type="#_x0000_t75" style="width:467.25pt;height:292.5pt">
            <v:imagedata r:id="rId35" o:title="QC6-proton" croptop="4001f" cropbottom="3544f"/>
          </v:shape>
        </w:pict>
      </w:r>
    </w:p>
    <w:p w14:paraId="3A2665E0" w14:textId="36DF5F9E" w:rsidR="00A20D93" w:rsidRPr="00A20D93" w:rsidRDefault="00A20D93" w:rsidP="00A20D93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S5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 xml:space="preserve">.A. The </w:t>
      </w:r>
      <w:r w:rsidRPr="00A20D93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 xml:space="preserve">H-NMR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4m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A20D93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at 6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>00.1 MHz. Signals assignments are annotated on the figure.</w:t>
      </w:r>
    </w:p>
    <w:p w14:paraId="2B82B28E" w14:textId="77777777" w:rsidR="00A20D93" w:rsidRDefault="00A20D93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1C49A61" w14:textId="0DE326D0" w:rsidR="00A20D93" w:rsidRDefault="0022212A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42C79D0D">
          <v:shape id="_x0000_i1043" type="#_x0000_t75" style="width:467.25pt;height:247.5pt">
            <v:imagedata r:id="rId36" o:title="QC6-carbon" croptop="4686f" cropbottom="3544f"/>
          </v:shape>
        </w:pict>
      </w:r>
    </w:p>
    <w:p w14:paraId="52167C19" w14:textId="4E6ABD47" w:rsidR="00A20D93" w:rsidRDefault="00A20D93" w:rsidP="00A20D9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B3A35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.B. The 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 xml:space="preserve">C-NMR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4m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B3A35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Pr="001B3A35">
        <w:rPr>
          <w:rFonts w:ascii="Times New Roman" w:eastAsia="Times New Roman" w:hAnsi="Times New Roman" w:cs="Times New Roman"/>
          <w:sz w:val="24"/>
          <w:szCs w:val="24"/>
        </w:rPr>
        <w:t>, at 100.6 MHz.</w:t>
      </w:r>
    </w:p>
    <w:p w14:paraId="646E06BA" w14:textId="42A20592" w:rsidR="000B5B11" w:rsidRDefault="0022212A" w:rsidP="00C76682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24E5D9DD">
          <v:shape id="_x0000_i1044" type="#_x0000_t75" style="width:362.25pt;height:237.75pt">
            <v:imagedata r:id="rId37" o:title="QC6-HSQC" croptop="15726f" cropbottom="2555f" cropleft="11637f" cropright="3070f"/>
          </v:shape>
        </w:pict>
      </w:r>
    </w:p>
    <w:p w14:paraId="1249F7D6" w14:textId="0E97A92F" w:rsidR="00C76682" w:rsidRDefault="00C76682" w:rsidP="00C76682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S5.C. The H,C-HSQC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4m</w:t>
      </w:r>
      <w:r w:rsidRPr="005A130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showing the correlation signals </w:t>
      </w:r>
      <w:r>
        <w:rPr>
          <w:rFonts w:ascii="Times New Roman" w:eastAsia="Times New Roman" w:hAnsi="Times New Roman" w:cs="Times New Roman"/>
          <w:sz w:val="24"/>
          <w:szCs w:val="24"/>
        </w:rPr>
        <w:t>for protonated carbons.</w:t>
      </w:r>
    </w:p>
    <w:p w14:paraId="4BA8A962" w14:textId="77777777" w:rsidR="00C76682" w:rsidRDefault="00C76682" w:rsidP="005B6AF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7EB823E" w14:textId="1DC1B676" w:rsidR="000B5B11" w:rsidRDefault="000B5B11" w:rsidP="000B5B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66D43">
        <w:object w:dxaOrig="8640" w:dyaOrig="3899" w14:anchorId="4A49668C">
          <v:rect id="_x0000_i1045" style="width:411pt;height:3in" o:ole="" o:preferrelative="t" stroked="f">
            <v:imagedata r:id="rId38" o:title=""/>
          </v:rect>
          <o:OLEObject Type="Embed" ProgID="StaticMetafile" ShapeID="_x0000_i1045" DrawAspect="Content" ObjectID="_1750592564" r:id="rId39"/>
        </w:object>
      </w:r>
    </w:p>
    <w:p w14:paraId="13C6F4AE" w14:textId="38D42113" w:rsidR="000B5B11" w:rsidRDefault="000B5B11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45AB8">
        <w:rPr>
          <w:rFonts w:ascii="Times New Roman" w:eastAsia="Times New Roman" w:hAnsi="Times New Roman" w:cs="Times New Roman"/>
          <w:sz w:val="24"/>
          <w:szCs w:val="24"/>
        </w:rPr>
        <w:t xml:space="preserve">Figure </w:t>
      </w:r>
      <w:r w:rsidR="00C76682">
        <w:rPr>
          <w:rFonts w:ascii="Times New Roman" w:eastAsia="Times New Roman" w:hAnsi="Times New Roman" w:cs="Times New Roman"/>
          <w:sz w:val="24"/>
          <w:szCs w:val="24"/>
        </w:rPr>
        <w:t>S5.D</w:t>
      </w:r>
      <w:r w:rsidRPr="00E45AB8">
        <w:rPr>
          <w:rFonts w:ascii="Times New Roman" w:eastAsia="Times New Roman" w:hAnsi="Times New Roman" w:cs="Times New Roman"/>
          <w:sz w:val="24"/>
          <w:szCs w:val="24"/>
        </w:rPr>
        <w:t>. Maldi-</w:t>
      </w:r>
      <w:r w:rsidRPr="00E12D6A">
        <w:rPr>
          <w:rFonts w:ascii="Times New Roman" w:eastAsia="Times New Roman" w:hAnsi="Times New Roman" w:cs="Times New Roman"/>
          <w:sz w:val="24"/>
          <w:szCs w:val="24"/>
        </w:rPr>
        <w:t>MS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E40D5BF" w14:textId="1023CBEC" w:rsidR="001557B6" w:rsidRDefault="00AD3769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463C4A7" wp14:editId="27F377A7">
            <wp:extent cx="5276850" cy="36822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3" t="15878" r="11538" b="3359"/>
                    <a:stretch/>
                  </pic:blipFill>
                  <pic:spPr bwMode="auto">
                    <a:xfrm>
                      <a:off x="0" y="0"/>
                      <a:ext cx="5287050" cy="3689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C54985" w14:textId="23718E70" w:rsidR="001557B6" w:rsidRPr="003C0A30" w:rsidRDefault="001557B6" w:rsidP="001557B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5E43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>.</w:t>
      </w:r>
      <w:r w:rsidR="00C76682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FT-IR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 spectrum</w:t>
      </w:r>
      <w:r w:rsidRPr="000B5B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4m.</w:t>
      </w:r>
    </w:p>
    <w:p w14:paraId="1D7504C2" w14:textId="2D444677" w:rsidR="001557B6" w:rsidRDefault="001557B6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F5021B7" w14:textId="4507A56E" w:rsidR="001557B6" w:rsidRDefault="0022212A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7F0E6DEB">
          <v:shape id="_x0000_i1046" type="#_x0000_t75" style="width:467.25pt;height:270pt">
            <v:imagedata r:id="rId41" o:title="QC6pp2-proton" croptop="3882f" cropbottom="2522f"/>
          </v:shape>
        </w:pict>
      </w:r>
    </w:p>
    <w:p w14:paraId="50DD8AD0" w14:textId="6A1FB4B3" w:rsidR="00157E0C" w:rsidRPr="00A20D93" w:rsidRDefault="00157E0C" w:rsidP="00157E0C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S6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 xml:space="preserve">.A. The </w:t>
      </w:r>
      <w:r w:rsidRPr="00A20D93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 xml:space="preserve">H-NMR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5m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A20D93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at 4</w:t>
      </w:r>
      <w:r w:rsidRPr="00A20D93">
        <w:rPr>
          <w:rFonts w:ascii="Times New Roman" w:eastAsia="Times New Roman" w:hAnsi="Times New Roman" w:cs="Times New Roman"/>
          <w:sz w:val="24"/>
          <w:szCs w:val="24"/>
        </w:rPr>
        <w:t>00.1 MHz. Signals assignments are annotated on the figure.</w:t>
      </w:r>
    </w:p>
    <w:p w14:paraId="384125E3" w14:textId="28B58882" w:rsidR="00157E0C" w:rsidRDefault="0022212A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1AC0E3C8">
          <v:shape id="_x0000_i1047" type="#_x0000_t75" style="width:467.25pt;height:246.75pt">
            <v:imagedata r:id="rId42" o:title="QC6pp2-carbon" croptop="3773f" cropbottom="2978f"/>
          </v:shape>
        </w:pict>
      </w:r>
    </w:p>
    <w:p w14:paraId="7C764AD5" w14:textId="1ED27AD4" w:rsidR="00157E0C" w:rsidRPr="00157E0C" w:rsidRDefault="00157E0C" w:rsidP="00157E0C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57E0C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 xml:space="preserve">.B. The </w:t>
      </w:r>
      <w:r w:rsidRPr="00157E0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 xml:space="preserve">C-NMR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157E0C">
        <w:rPr>
          <w:rFonts w:ascii="Times New Roman" w:eastAsia="Times New Roman" w:hAnsi="Times New Roman" w:cs="Times New Roman"/>
          <w:b/>
          <w:sz w:val="24"/>
          <w:szCs w:val="24"/>
        </w:rPr>
        <w:t>m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57E0C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>, at 100.6 MHz.</w:t>
      </w:r>
    </w:p>
    <w:p w14:paraId="492AA78B" w14:textId="774CCE9E" w:rsidR="00157E0C" w:rsidRDefault="0022212A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0828AE2F">
          <v:shape id="_x0000_i1048" type="#_x0000_t75" style="width:414pt;height:259.5pt">
            <v:imagedata r:id="rId43" o:title="QC6pp2-azot" croptop="10405f" cropbottom="3544f" cropleft="4118f" cropright="3311f"/>
          </v:shape>
        </w:pict>
      </w:r>
    </w:p>
    <w:p w14:paraId="4B46241B" w14:textId="2FCAA777" w:rsidR="00ED2E2D" w:rsidRDefault="00ED2E2D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Figure S6.C. 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H,</w:t>
      </w:r>
      <w:r w:rsidRPr="0052499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15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N-HMBC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5m</w:t>
      </w:r>
      <w:r w:rsidRPr="0052499C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>showing the correlatio</w:t>
      </w:r>
      <w:r>
        <w:rPr>
          <w:rFonts w:ascii="Times New Roman" w:eastAsia="Times New Roman" w:hAnsi="Times New Roman" w:cs="Times New Roman"/>
          <w:sz w:val="24"/>
          <w:szCs w:val="24"/>
        </w:rPr>
        <w:t>n signal between nitrogen atom</w:t>
      </w:r>
      <w:r w:rsidRPr="0052499C">
        <w:rPr>
          <w:rFonts w:ascii="Times New Roman" w:eastAsia="Times New Roman" w:hAnsi="Times New Roman" w:cs="Times New Roman"/>
          <w:sz w:val="24"/>
          <w:szCs w:val="24"/>
        </w:rPr>
        <w:t xml:space="preserve"> and protons H-8 </w:t>
      </w:r>
      <w:r>
        <w:rPr>
          <w:rFonts w:ascii="Times New Roman" w:eastAsia="Times New Roman" w:hAnsi="Times New Roman" w:cs="Times New Roman"/>
          <w:sz w:val="24"/>
          <w:szCs w:val="24"/>
        </w:rPr>
        <w:t>from the two 4-iodophenyl ring.</w:t>
      </w:r>
    </w:p>
    <w:p w14:paraId="5B2C197E" w14:textId="46A5AC0C" w:rsidR="005B6AF3" w:rsidRDefault="005B6AF3" w:rsidP="005B6AF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5CC62AD0" w14:textId="33B74528" w:rsidR="000B5B11" w:rsidRDefault="000B5B11" w:rsidP="005B6AF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66D43">
        <w:object w:dxaOrig="8422" w:dyaOrig="3685" w14:anchorId="70A637CA">
          <v:rect id="rectole0000000022" o:spid="_x0000_i1049" style="width:367.5pt;height:2in" o:ole="" o:preferrelative="t" stroked="f">
            <v:imagedata r:id="rId44" o:title=""/>
          </v:rect>
          <o:OLEObject Type="Embed" ProgID="StaticMetafile" ShapeID="rectole0000000022" DrawAspect="Content" ObjectID="_1750592565" r:id="rId45"/>
        </w:object>
      </w:r>
    </w:p>
    <w:p w14:paraId="6BD36B41" w14:textId="4035DEB3" w:rsidR="000B5B11" w:rsidRDefault="000B5B11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45AB8">
        <w:rPr>
          <w:rFonts w:ascii="Times New Roman" w:eastAsia="Times New Roman" w:hAnsi="Times New Roman" w:cs="Times New Roman"/>
          <w:sz w:val="24"/>
          <w:szCs w:val="24"/>
        </w:rPr>
        <w:t xml:space="preserve">Figure </w:t>
      </w:r>
      <w:r w:rsidR="003355F7">
        <w:rPr>
          <w:rFonts w:ascii="Times New Roman" w:eastAsia="Times New Roman" w:hAnsi="Times New Roman" w:cs="Times New Roman"/>
          <w:sz w:val="24"/>
          <w:szCs w:val="24"/>
        </w:rPr>
        <w:t>S6.D</w:t>
      </w:r>
      <w:r w:rsidRPr="00E45AB8">
        <w:rPr>
          <w:rFonts w:ascii="Times New Roman" w:eastAsia="Times New Roman" w:hAnsi="Times New Roman" w:cs="Times New Roman"/>
          <w:sz w:val="24"/>
          <w:szCs w:val="24"/>
        </w:rPr>
        <w:t>. Maldi</w:t>
      </w:r>
      <w:r w:rsidRPr="00E12D6A">
        <w:rPr>
          <w:rFonts w:ascii="Times New Roman" w:eastAsia="Times New Roman" w:hAnsi="Times New Roman" w:cs="Times New Roman"/>
          <w:sz w:val="24"/>
          <w:szCs w:val="24"/>
        </w:rPr>
        <w:t>-MS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compound </w:t>
      </w:r>
      <w:r w:rsidRPr="000B5B11">
        <w:rPr>
          <w:rFonts w:ascii="Times New Roman" w:eastAsia="Times New Roman" w:hAnsi="Times New Roman" w:cs="Times New Roman"/>
          <w:b/>
          <w:bCs/>
          <w:sz w:val="24"/>
          <w:szCs w:val="24"/>
        </w:rPr>
        <w:t>5m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0DB483C" w14:textId="414C4CDA" w:rsidR="005B6AF3" w:rsidRDefault="00407775" w:rsidP="0040777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2256C25" wp14:editId="7FD882D3">
            <wp:extent cx="5496560" cy="3160166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2" t="11965" r="10257" b="2669"/>
                    <a:stretch/>
                  </pic:blipFill>
                  <pic:spPr bwMode="auto">
                    <a:xfrm>
                      <a:off x="0" y="0"/>
                      <a:ext cx="5508382" cy="3166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6EE752" w14:textId="77777777" w:rsidR="005B6AF3" w:rsidRDefault="005B6AF3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29D990E" w14:textId="0DB512E6" w:rsidR="00AD3769" w:rsidRPr="003C0A30" w:rsidRDefault="00AD3769" w:rsidP="00AD376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5E43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>.</w:t>
      </w:r>
      <w:r w:rsidR="003355F7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FT-IR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 spectrum</w:t>
      </w:r>
      <w:r w:rsidRPr="000B5B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5m.</w:t>
      </w:r>
    </w:p>
    <w:p w14:paraId="24AD1BDB" w14:textId="77777777" w:rsidR="005B6AF3" w:rsidRDefault="005B6AF3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012614D" w14:textId="0A8DE08C" w:rsidR="005B6AF3" w:rsidRDefault="0022212A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pict w14:anchorId="56D2EAF7">
          <v:shape id="_x0000_i1050" type="#_x0000_t75" style="width:467.25pt;height:292.5pt">
            <v:imagedata r:id="rId47" o:title="QC26-proton" croptop="4349f" cropbottom="3088f"/>
          </v:shape>
        </w:pict>
      </w:r>
    </w:p>
    <w:p w14:paraId="4F77A159" w14:textId="70492FB1" w:rsidR="00104C84" w:rsidRDefault="00104C84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Figure S7</w:t>
      </w:r>
      <w:r w:rsidRPr="00104C84">
        <w:rPr>
          <w:rFonts w:ascii="Times New Roman" w:eastAsia="Times New Roman" w:hAnsi="Times New Roman" w:cs="Times New Roman"/>
          <w:sz w:val="24"/>
          <w:szCs w:val="24"/>
        </w:rPr>
        <w:t xml:space="preserve">.A. The </w:t>
      </w:r>
      <w:r w:rsidRPr="00104C84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104C84">
        <w:rPr>
          <w:rFonts w:ascii="Times New Roman" w:eastAsia="Times New Roman" w:hAnsi="Times New Roman" w:cs="Times New Roman"/>
          <w:sz w:val="24"/>
          <w:szCs w:val="24"/>
        </w:rPr>
        <w:t xml:space="preserve">H-NMR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Pr="00104C84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04C84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at 6</w:t>
      </w:r>
      <w:r w:rsidRPr="00104C84">
        <w:rPr>
          <w:rFonts w:ascii="Times New Roman" w:eastAsia="Times New Roman" w:hAnsi="Times New Roman" w:cs="Times New Roman"/>
          <w:sz w:val="24"/>
          <w:szCs w:val="24"/>
        </w:rPr>
        <w:t>00.1 MHz. Signals assignments are annotated on the figure.</w:t>
      </w:r>
    </w:p>
    <w:p w14:paraId="3E86685A" w14:textId="727E146A" w:rsidR="00104C84" w:rsidRDefault="0022212A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pict w14:anchorId="21209783">
          <v:shape id="_x0000_i1051" type="#_x0000_t75" style="width:467.25pt;height:296.25pt">
            <v:imagedata r:id="rId48" o:title="QC26-carbon" croptop="3425f" cropbottom="3201f"/>
          </v:shape>
        </w:pict>
      </w:r>
    </w:p>
    <w:p w14:paraId="2706FA52" w14:textId="7172AE69" w:rsidR="00104C84" w:rsidRPr="00157E0C" w:rsidRDefault="00104C84" w:rsidP="00104C84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57E0C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 xml:space="preserve">.B. The </w:t>
      </w:r>
      <w:r w:rsidRPr="00157E0C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 xml:space="preserve">C-NMR spectrum corresponding to compound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>, recorded in DMSO-d</w:t>
      </w:r>
      <w:r w:rsidRPr="00157E0C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, at 150.9</w:t>
      </w:r>
      <w:r w:rsidRPr="00157E0C">
        <w:rPr>
          <w:rFonts w:ascii="Times New Roman" w:eastAsia="Times New Roman" w:hAnsi="Times New Roman" w:cs="Times New Roman"/>
          <w:sz w:val="24"/>
          <w:szCs w:val="24"/>
        </w:rPr>
        <w:t xml:space="preserve"> MHz.</w:t>
      </w:r>
    </w:p>
    <w:p w14:paraId="3D7E7754" w14:textId="77777777" w:rsidR="00104C84" w:rsidRDefault="00104C84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6353CEC" w14:textId="77777777" w:rsidR="005B6AF3" w:rsidRDefault="005B6AF3" w:rsidP="005B6A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36F0140" w14:textId="2E5FDC10" w:rsidR="005B6AF3" w:rsidRDefault="000B5B11" w:rsidP="005B6A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66D43">
        <w:object w:dxaOrig="8524" w:dyaOrig="3340" w14:anchorId="21D974BB">
          <v:rect id="rectole0000000024" o:spid="_x0000_i1052" style="width:381.75pt;height:2in" o:ole="" o:preferrelative="t" stroked="f">
            <v:imagedata r:id="rId49" o:title=""/>
          </v:rect>
          <o:OLEObject Type="Embed" ProgID="StaticMetafile" ShapeID="rectole0000000024" DrawAspect="Content" ObjectID="_1750592566" r:id="rId50"/>
        </w:object>
      </w:r>
    </w:p>
    <w:p w14:paraId="648FD415" w14:textId="77777777" w:rsidR="005B6AF3" w:rsidRDefault="005B6AF3" w:rsidP="005B6A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CC80FAE" w14:textId="77777777" w:rsidR="005B6AF3" w:rsidRDefault="005B6AF3" w:rsidP="005B6A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E3E463C" w14:textId="2A5304D6" w:rsidR="000B5B11" w:rsidRDefault="000B5B11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45AB8">
        <w:rPr>
          <w:rFonts w:ascii="Times New Roman" w:eastAsia="Times New Roman" w:hAnsi="Times New Roman" w:cs="Times New Roman"/>
          <w:sz w:val="24"/>
          <w:szCs w:val="24"/>
        </w:rPr>
        <w:t xml:space="preserve">Figure </w:t>
      </w:r>
      <w:r>
        <w:rPr>
          <w:rFonts w:ascii="Times New Roman" w:eastAsia="Times New Roman" w:hAnsi="Times New Roman" w:cs="Times New Roman"/>
          <w:sz w:val="24"/>
          <w:szCs w:val="24"/>
        </w:rPr>
        <w:t>S7.C</w:t>
      </w:r>
      <w:r w:rsidRPr="00E45AB8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12D6A">
        <w:rPr>
          <w:rFonts w:ascii="Times New Roman" w:eastAsia="Times New Roman" w:hAnsi="Times New Roman" w:cs="Times New Roman"/>
          <w:sz w:val="24"/>
          <w:szCs w:val="24"/>
        </w:rPr>
        <w:t>Maldi-MS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spectrum corresponding to </w:t>
      </w:r>
      <w:r w:rsidRPr="003355F7">
        <w:rPr>
          <w:rFonts w:ascii="Times New Roman" w:eastAsia="Times New Roman" w:hAnsi="Times New Roman" w:cs="Times New Roman"/>
          <w:sz w:val="24"/>
          <w:szCs w:val="24"/>
        </w:rPr>
        <w:t xml:space="preserve">compound </w:t>
      </w:r>
      <w:r w:rsidRPr="003355F7">
        <w:rPr>
          <w:rFonts w:ascii="Times New Roman" w:eastAsia="Times New Roman" w:hAnsi="Times New Roman" w:cs="Times New Roman"/>
          <w:b/>
          <w:bCs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DED4FD9" w14:textId="311CAC5C" w:rsidR="000B5B11" w:rsidRDefault="00407775" w:rsidP="000B5B11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4FD0DED" wp14:editId="07051C98">
            <wp:extent cx="5353050" cy="398812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95" t="11275" r="10256" b="2669"/>
                    <a:stretch/>
                  </pic:blipFill>
                  <pic:spPr bwMode="auto">
                    <a:xfrm>
                      <a:off x="0" y="0"/>
                      <a:ext cx="5356696" cy="399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AEC7EF" w14:textId="6F71117C" w:rsidR="00407775" w:rsidRPr="003C0A30" w:rsidRDefault="00407775" w:rsidP="0040777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5E43">
        <w:rPr>
          <w:rFonts w:ascii="Times New Roman" w:eastAsia="Times New Roman" w:hAnsi="Times New Roman" w:cs="Times New Roman"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FT-IR</w:t>
      </w:r>
      <w:r w:rsidRPr="00285E43">
        <w:rPr>
          <w:rFonts w:ascii="Times New Roman" w:eastAsia="Times New Roman" w:hAnsi="Times New Roman" w:cs="Times New Roman"/>
          <w:sz w:val="24"/>
          <w:szCs w:val="24"/>
        </w:rPr>
        <w:t xml:space="preserve"> spectrum</w:t>
      </w:r>
      <w:r w:rsidRPr="000B5B1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compound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7.</w:t>
      </w:r>
    </w:p>
    <w:p w14:paraId="68F92CBF" w14:textId="77777777" w:rsidR="005B6AF3" w:rsidRDefault="005B6AF3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7CBC47D" w14:textId="027491EE" w:rsidR="000B5B11" w:rsidRPr="007B0A67" w:rsidRDefault="000B5B11" w:rsidP="000B5B11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7B0A67">
        <w:rPr>
          <w:rFonts w:ascii="Times New Roman" w:hAnsi="Times New Roman"/>
          <w:sz w:val="24"/>
          <w:szCs w:val="24"/>
        </w:rPr>
        <w:t>Table S</w:t>
      </w:r>
      <w:r w:rsidR="00151479" w:rsidRPr="007B0A67">
        <w:rPr>
          <w:rFonts w:ascii="Times New Roman" w:hAnsi="Times New Roman"/>
          <w:sz w:val="24"/>
          <w:szCs w:val="24"/>
        </w:rPr>
        <w:t>1</w:t>
      </w:r>
      <w:r w:rsidRPr="007B0A67">
        <w:rPr>
          <w:rFonts w:ascii="Times New Roman" w:hAnsi="Times New Roman"/>
          <w:sz w:val="24"/>
          <w:szCs w:val="24"/>
        </w:rPr>
        <w:t xml:space="preserve">. Bond distances and angles for </w:t>
      </w:r>
      <w:r w:rsidRPr="007B0A67">
        <w:rPr>
          <w:rFonts w:ascii="Times New Roman" w:hAnsi="Times New Roman"/>
          <w:b/>
          <w:sz w:val="24"/>
          <w:szCs w:val="24"/>
        </w:rPr>
        <w:t>3d</w:t>
      </w:r>
      <w:r w:rsidRPr="007B0A67">
        <w:rPr>
          <w:rFonts w:ascii="Times New Roman" w:hAnsi="Times New Roman"/>
          <w:sz w:val="24"/>
          <w:szCs w:val="24"/>
        </w:rPr>
        <w:t>.</w:t>
      </w:r>
    </w:p>
    <w:tbl>
      <w:tblPr>
        <w:tblW w:w="2567" w:type="dxa"/>
        <w:tblInd w:w="93" w:type="dxa"/>
        <w:tblLook w:val="04A0" w:firstRow="1" w:lastRow="0" w:firstColumn="1" w:lastColumn="0" w:noHBand="0" w:noVBand="1"/>
      </w:tblPr>
      <w:tblGrid>
        <w:gridCol w:w="1291"/>
        <w:gridCol w:w="1276"/>
      </w:tblGrid>
      <w:tr w:rsidR="000B5B11" w:rsidRPr="007B0A67" w14:paraId="278B0EDC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DE84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I1-C1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4786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2.095(5)</w:t>
            </w:r>
          </w:p>
        </w:tc>
      </w:tr>
      <w:tr w:rsidR="000B5B11" w:rsidRPr="007B0A67" w14:paraId="783A7885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5DDC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I2-C20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AA6B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2.084(5)</w:t>
            </w:r>
          </w:p>
        </w:tc>
      </w:tr>
      <w:tr w:rsidR="000B5B11" w:rsidRPr="007B0A67" w14:paraId="4332D5EC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E6F7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Br1-C14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615E5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1.851(18)</w:t>
            </w:r>
          </w:p>
        </w:tc>
      </w:tr>
      <w:tr w:rsidR="000B5B11" w:rsidRPr="007B0A67" w14:paraId="01C93C6B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58F9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O1-C10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2209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1.227(5)</w:t>
            </w:r>
          </w:p>
        </w:tc>
      </w:tr>
      <w:tr w:rsidR="000B5B11" w:rsidRPr="007B0A67" w14:paraId="20D0E354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F762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N1-C4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40F6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1.390(6)</w:t>
            </w:r>
          </w:p>
        </w:tc>
      </w:tr>
      <w:tr w:rsidR="000B5B11" w:rsidRPr="007B0A67" w14:paraId="31E5A146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DC47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N1-C7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5DC0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1.373(6)</w:t>
            </w:r>
          </w:p>
        </w:tc>
      </w:tr>
      <w:tr w:rsidR="000B5B11" w:rsidRPr="007B0A67" w14:paraId="2CF62DDA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8D9E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N2-C9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BC30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1.487(6)</w:t>
            </w:r>
          </w:p>
        </w:tc>
      </w:tr>
      <w:tr w:rsidR="000B5B11" w:rsidRPr="007B0A67" w14:paraId="3926BF04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9C827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N2-C10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076B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1.364(6)</w:t>
            </w:r>
          </w:p>
        </w:tc>
      </w:tr>
      <w:tr w:rsidR="000B5B11" w:rsidRPr="007B0A67" w14:paraId="64DF6F0F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ADE5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N2-C17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F5F1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1.424(6)</w:t>
            </w:r>
          </w:p>
        </w:tc>
      </w:tr>
      <w:tr w:rsidR="000B5B11" w:rsidRPr="007B0A67" w14:paraId="3F2B636E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488C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C1-C2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F736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1.374(7)</w:t>
            </w:r>
          </w:p>
        </w:tc>
      </w:tr>
      <w:tr w:rsidR="000B5B11" w:rsidRPr="007B0A67" w14:paraId="0201DE0A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2361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C1-C6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22D5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1.380(7)</w:t>
            </w:r>
          </w:p>
        </w:tc>
      </w:tr>
      <w:tr w:rsidR="000B5B11" w:rsidRPr="007B0A67" w14:paraId="0DCCD159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FD60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C2-C3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2FE27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1.393(7)</w:t>
            </w:r>
          </w:p>
        </w:tc>
      </w:tr>
      <w:tr w:rsidR="000B5B11" w:rsidRPr="007B0A67" w14:paraId="18C3FB04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7F92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C3-C4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D50D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1.389(7)</w:t>
            </w:r>
          </w:p>
        </w:tc>
      </w:tr>
      <w:tr w:rsidR="000B5B11" w:rsidRPr="007B0A67" w14:paraId="698F90BD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17BE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C4-C5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C2B2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1.391(7)</w:t>
            </w:r>
          </w:p>
        </w:tc>
      </w:tr>
      <w:tr w:rsidR="000B5B11" w:rsidRPr="007B0A67" w14:paraId="73027856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0974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C5-C6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73E0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1.381(7)</w:t>
            </w:r>
          </w:p>
        </w:tc>
      </w:tr>
      <w:tr w:rsidR="000B5B11" w:rsidRPr="007B0A67" w14:paraId="38CB64FA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F827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C7-C8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DCA0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1.333(6)</w:t>
            </w:r>
          </w:p>
        </w:tc>
      </w:tr>
      <w:tr w:rsidR="000B5B11" w:rsidRPr="007B0A67" w14:paraId="31C25E45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ED91C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C7-C10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E59A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1.480(7)</w:t>
            </w:r>
          </w:p>
        </w:tc>
      </w:tr>
      <w:tr w:rsidR="000B5B11" w:rsidRPr="007B0A67" w14:paraId="3D164572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A7478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C8-C9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08E7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1.488(7)</w:t>
            </w:r>
          </w:p>
        </w:tc>
      </w:tr>
      <w:tr w:rsidR="000B5B11" w:rsidRPr="007B0A67" w14:paraId="43E635F7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72F49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C9-C11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D237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1.526(7)</w:t>
            </w:r>
          </w:p>
        </w:tc>
      </w:tr>
      <w:tr w:rsidR="000B5B11" w:rsidRPr="007B0A67" w14:paraId="5CE027D9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1253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C13-C12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EE6D3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</w:t>
            </w:r>
          </w:p>
        </w:tc>
      </w:tr>
      <w:tr w:rsidR="000B5B11" w:rsidRPr="007B0A67" w14:paraId="38DE0D0C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5A65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C13-C14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C4BA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</w:t>
            </w:r>
          </w:p>
        </w:tc>
      </w:tr>
      <w:tr w:rsidR="000B5B11" w:rsidRPr="007B0A67" w14:paraId="225CD268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7499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C12-C11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01E7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</w:t>
            </w:r>
          </w:p>
        </w:tc>
      </w:tr>
      <w:tr w:rsidR="000B5B11" w:rsidRPr="007B0A67" w14:paraId="5BD7462A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00B53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C11-C16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4421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</w:t>
            </w:r>
          </w:p>
        </w:tc>
      </w:tr>
      <w:tr w:rsidR="000B5B11" w:rsidRPr="007B0A67" w14:paraId="45D925B9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B97B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C16-C15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92FB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</w:t>
            </w:r>
          </w:p>
        </w:tc>
      </w:tr>
      <w:tr w:rsidR="000B5B11" w:rsidRPr="007B0A67" w14:paraId="54FBB359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90FA9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C15-C14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A9DF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</w:t>
            </w:r>
          </w:p>
        </w:tc>
      </w:tr>
      <w:tr w:rsidR="000B5B11" w:rsidRPr="007B0A67" w14:paraId="1B40069D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C3F4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C17-C18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3D6B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1.380(7)</w:t>
            </w:r>
          </w:p>
        </w:tc>
      </w:tr>
      <w:tr w:rsidR="000B5B11" w:rsidRPr="007B0A67" w14:paraId="6051FC87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A857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C17-C22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DC957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1.387(7)</w:t>
            </w:r>
          </w:p>
        </w:tc>
      </w:tr>
      <w:tr w:rsidR="000B5B11" w:rsidRPr="007B0A67" w14:paraId="55AAC89A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1A36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C18-C19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78B6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1.391(7)</w:t>
            </w:r>
          </w:p>
        </w:tc>
      </w:tr>
      <w:tr w:rsidR="000B5B11" w:rsidRPr="007B0A67" w14:paraId="6844C10C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E96E9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C19-C20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02FC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1.370(7)</w:t>
            </w:r>
          </w:p>
        </w:tc>
      </w:tr>
      <w:tr w:rsidR="000B5B11" w:rsidRPr="007B0A67" w14:paraId="4E0827AF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EE39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C20-C21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D1555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1.395(7)</w:t>
            </w:r>
          </w:p>
        </w:tc>
      </w:tr>
      <w:tr w:rsidR="000B5B11" w:rsidRPr="007B0A67" w14:paraId="12BB06CE" w14:textId="77777777" w:rsidTr="00AA76B4">
        <w:trPr>
          <w:trHeight w:val="283"/>
        </w:trPr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73B3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C21-C22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69FB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1.376(7)</w:t>
            </w:r>
          </w:p>
        </w:tc>
      </w:tr>
    </w:tbl>
    <w:p w14:paraId="2C00CAF4" w14:textId="77777777" w:rsidR="000B5B11" w:rsidRPr="007B0A67" w:rsidRDefault="000B5B11" w:rsidP="000B5B11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3133" w:type="dxa"/>
        <w:tblInd w:w="93" w:type="dxa"/>
        <w:tblLook w:val="04A0" w:firstRow="1" w:lastRow="0" w:firstColumn="1" w:lastColumn="0" w:noHBand="0" w:noVBand="1"/>
      </w:tblPr>
      <w:tblGrid>
        <w:gridCol w:w="1858"/>
        <w:gridCol w:w="1275"/>
      </w:tblGrid>
      <w:tr w:rsidR="000B5B11" w:rsidRPr="007B0A67" w14:paraId="5EB3F9F4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6BC5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C4-C3-C2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5582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120.7(5)</w:t>
            </w:r>
          </w:p>
        </w:tc>
      </w:tr>
      <w:tr w:rsidR="000B5B11" w:rsidRPr="007B0A67" w14:paraId="033965FF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8F669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N1-C4-C5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1DBC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117.4(4)</w:t>
            </w:r>
          </w:p>
        </w:tc>
      </w:tr>
      <w:tr w:rsidR="000B5B11" w:rsidRPr="007B0A67" w14:paraId="50073E40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A8F0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C3-C4-N1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EAE0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124.5(5)</w:t>
            </w:r>
          </w:p>
        </w:tc>
      </w:tr>
      <w:tr w:rsidR="000B5B11" w:rsidRPr="007B0A67" w14:paraId="4400F52A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BF2D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C3-C4-C5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F266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118.0(5)</w:t>
            </w:r>
          </w:p>
        </w:tc>
      </w:tr>
      <w:tr w:rsidR="000B5B11" w:rsidRPr="007B0A67" w14:paraId="6B21B3C7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A2B7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C6-C5-C4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3557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121.5(5)</w:t>
            </w:r>
          </w:p>
        </w:tc>
      </w:tr>
      <w:tr w:rsidR="000B5B11" w:rsidRPr="007B0A67" w14:paraId="24DAC790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FAD06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C1-C6-C5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ADE9B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119.7(5)</w:t>
            </w:r>
          </w:p>
        </w:tc>
      </w:tr>
      <w:tr w:rsidR="000B5B11" w:rsidRPr="007B0A67" w14:paraId="738EA2A2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69E5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N1-C7-C10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4CD2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113.5(4)</w:t>
            </w:r>
          </w:p>
        </w:tc>
      </w:tr>
      <w:tr w:rsidR="000B5B11" w:rsidRPr="007B0A67" w14:paraId="77F7BB5D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228D9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C8-C7-N1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5DA6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138.1(5)</w:t>
            </w:r>
          </w:p>
        </w:tc>
      </w:tr>
      <w:tr w:rsidR="000B5B11" w:rsidRPr="007B0A67" w14:paraId="7F4DBC8C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BCFD9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C8-C7-C10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1BBC9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108.4(5)</w:t>
            </w:r>
          </w:p>
        </w:tc>
      </w:tr>
      <w:tr w:rsidR="000B5B11" w:rsidRPr="007B0A67" w14:paraId="27DD8DB3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73F5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C7-C8-C9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5EFC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111.5(5)</w:t>
            </w:r>
          </w:p>
        </w:tc>
      </w:tr>
      <w:tr w:rsidR="000B5B11" w:rsidRPr="007B0A67" w14:paraId="47439374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1DA0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N2-C9-C8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61BC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101.9(4)</w:t>
            </w:r>
          </w:p>
        </w:tc>
      </w:tr>
      <w:tr w:rsidR="000B5B11" w:rsidRPr="007B0A67" w14:paraId="6849EA33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A8F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N2-C9-C11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3E8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113.0(5)</w:t>
            </w:r>
          </w:p>
        </w:tc>
      </w:tr>
      <w:tr w:rsidR="000B5B11" w:rsidRPr="007B0A67" w14:paraId="76447DC7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A92C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C8-C9-C11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CE880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113.2(5)</w:t>
            </w:r>
          </w:p>
        </w:tc>
      </w:tr>
      <w:tr w:rsidR="000B5B11" w:rsidRPr="007B0A67" w14:paraId="1FA7DEC2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A3F5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O1-C10-N2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BE25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126.2(5)</w:t>
            </w:r>
          </w:p>
        </w:tc>
      </w:tr>
      <w:tr w:rsidR="000B5B11" w:rsidRPr="007B0A67" w14:paraId="64C9508B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96B35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O1-C10-C7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2829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126.4(5)</w:t>
            </w:r>
          </w:p>
        </w:tc>
      </w:tr>
      <w:tr w:rsidR="000B5B11" w:rsidRPr="007B0A67" w14:paraId="2E0578D5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3D557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N2-C10-C7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C3335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107.5(4)</w:t>
            </w:r>
          </w:p>
        </w:tc>
      </w:tr>
      <w:tr w:rsidR="000B5B11" w:rsidRPr="007B0A67" w14:paraId="57508EE6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F9518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C12-C13-C14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9933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</w:tr>
      <w:tr w:rsidR="000B5B11" w:rsidRPr="007B0A67" w14:paraId="546B9C71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6EE1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C13-C12-C11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7B3D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</w:tr>
      <w:tr w:rsidR="000B5B11" w:rsidRPr="007B0A67" w14:paraId="07EE6FF8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5D8AC5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C12-C11-C9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17AB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120.7(6)</w:t>
            </w:r>
          </w:p>
        </w:tc>
      </w:tr>
      <w:tr w:rsidR="000B5B11" w:rsidRPr="007B0A67" w14:paraId="17C7090D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A1F4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C16-C11-C9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E379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119.3(6)</w:t>
            </w:r>
          </w:p>
        </w:tc>
      </w:tr>
      <w:tr w:rsidR="000B5B11" w:rsidRPr="007B0A67" w14:paraId="3AC3BBF5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2FAE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C16-C11-C12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17A0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</w:tr>
      <w:tr w:rsidR="000B5B11" w:rsidRPr="007B0A67" w14:paraId="1E8C7378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E764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C11-C16-C15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B63B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</w:tr>
      <w:tr w:rsidR="000B5B11" w:rsidRPr="007B0A67" w14:paraId="32CA7862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677D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C14-C15-C16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15F1B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</w:tr>
      <w:tr w:rsidR="000B5B11" w:rsidRPr="007B0A67" w14:paraId="21952B51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91EE5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C13-C14-Br1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A3021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117.3(7)</w:t>
            </w:r>
          </w:p>
        </w:tc>
      </w:tr>
      <w:tr w:rsidR="000B5B11" w:rsidRPr="007B0A67" w14:paraId="6A8E6DD6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AB83FC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C15-C14-Br1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F35847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122.7(7)</w:t>
            </w:r>
          </w:p>
        </w:tc>
      </w:tr>
      <w:tr w:rsidR="000B5B11" w:rsidRPr="007B0A67" w14:paraId="6C6182C0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8A6F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C15-C14-C13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A7E71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</w:tr>
      <w:tr w:rsidR="000B5B11" w:rsidRPr="007B0A67" w14:paraId="0B586549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1E77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C18-C17-N2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90F9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120.4(5)</w:t>
            </w:r>
          </w:p>
        </w:tc>
      </w:tr>
      <w:tr w:rsidR="000B5B11" w:rsidRPr="007B0A67" w14:paraId="1211F3B2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248E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C18-C17-C22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4C12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119.7(5)</w:t>
            </w:r>
          </w:p>
        </w:tc>
      </w:tr>
      <w:tr w:rsidR="000B5B11" w:rsidRPr="007B0A67" w14:paraId="6361D524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EABE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C22-C17-N2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6D97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119.9(4)</w:t>
            </w:r>
          </w:p>
        </w:tc>
      </w:tr>
      <w:tr w:rsidR="000B5B11" w:rsidRPr="007B0A67" w14:paraId="19A3DB59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AAC4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C17-C18-C19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016B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119.9(5)</w:t>
            </w:r>
          </w:p>
        </w:tc>
      </w:tr>
      <w:tr w:rsidR="000B5B11" w:rsidRPr="007B0A67" w14:paraId="46B5B520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2A4A6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C20-C19-C18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33A70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120.4(5)</w:t>
            </w:r>
          </w:p>
        </w:tc>
      </w:tr>
      <w:tr w:rsidR="000B5B11" w:rsidRPr="007B0A67" w14:paraId="666ABBDB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26FA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C19-C20-I2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344FF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120.6(4)</w:t>
            </w:r>
          </w:p>
        </w:tc>
      </w:tr>
      <w:tr w:rsidR="000B5B11" w:rsidRPr="007B0A67" w14:paraId="6D085AAA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5BCD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C19-C20-C21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1B513E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119.5(5)</w:t>
            </w:r>
          </w:p>
        </w:tc>
      </w:tr>
      <w:tr w:rsidR="000B5B11" w:rsidRPr="007B0A67" w14:paraId="70685EA3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B0CDD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C21-C20-I2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97ACA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119.9(4)</w:t>
            </w:r>
          </w:p>
        </w:tc>
      </w:tr>
      <w:tr w:rsidR="000B5B11" w:rsidRPr="007B0A67" w14:paraId="6CBF073E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38973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C22-C21-C20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CF2E4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120.1(5)</w:t>
            </w:r>
          </w:p>
        </w:tc>
      </w:tr>
      <w:tr w:rsidR="000B5B11" w:rsidRPr="007B0A67" w14:paraId="035E894A" w14:textId="77777777" w:rsidTr="00AA76B4">
        <w:trPr>
          <w:trHeight w:val="283"/>
        </w:trPr>
        <w:tc>
          <w:tcPr>
            <w:tcW w:w="18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5BD72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C21-C22-C17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1BC38" w14:textId="77777777" w:rsidR="000B5B11" w:rsidRPr="007B0A67" w:rsidRDefault="000B5B11" w:rsidP="00AA76B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0A67">
              <w:rPr>
                <w:rFonts w:ascii="Times New Roman" w:hAnsi="Times New Roman"/>
                <w:color w:val="000000"/>
                <w:sz w:val="24"/>
                <w:szCs w:val="24"/>
              </w:rPr>
              <w:t>120.2(5)</w:t>
            </w:r>
          </w:p>
        </w:tc>
      </w:tr>
    </w:tbl>
    <w:p w14:paraId="5CC5804C" w14:textId="77777777" w:rsidR="000B5B11" w:rsidRPr="007B0A67" w:rsidRDefault="000B5B11" w:rsidP="000B5B11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3A367B12" w14:textId="77777777" w:rsidR="005B6AF3" w:rsidRDefault="005B6AF3" w:rsidP="005B6AF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F6F9D98" w14:textId="6C48E135" w:rsidR="0022212A" w:rsidRPr="006A30E3" w:rsidRDefault="0022212A" w:rsidP="0022212A">
      <w:pPr>
        <w:jc w:val="center"/>
      </w:pPr>
      <w:bookmarkStart w:id="0" w:name="_Hlk139281898"/>
      <w:r>
        <w:rPr>
          <w:noProof/>
        </w:rPr>
        <w:drawing>
          <wp:inline distT="0" distB="0" distL="0" distR="0" wp14:anchorId="0EB9F819" wp14:editId="202CA87F">
            <wp:extent cx="5486400" cy="3086100"/>
            <wp:effectExtent l="0" t="0" r="0" b="0"/>
            <wp:docPr id="13785856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D80C6" w14:textId="172BE5AD" w:rsidR="0022212A" w:rsidRPr="006A30E3" w:rsidRDefault="0022212A" w:rsidP="0022212A">
      <w:pPr>
        <w:spacing w:after="0" w:line="360" w:lineRule="auto"/>
        <w:jc w:val="center"/>
        <w:rPr>
          <w:rFonts w:ascii="Times New Roman" w:hAnsi="Times New Roman"/>
          <w:color w:val="000000"/>
          <w:sz w:val="24"/>
        </w:rPr>
      </w:pPr>
      <w:r w:rsidRPr="006A30E3">
        <w:rPr>
          <w:rFonts w:ascii="Times New Roman" w:hAnsi="Times New Roman"/>
          <w:color w:val="000000"/>
          <w:sz w:val="24"/>
        </w:rPr>
        <w:t xml:space="preserve">Figure </w:t>
      </w:r>
      <w:r>
        <w:rPr>
          <w:rFonts w:ascii="Times New Roman" w:hAnsi="Times New Roman"/>
          <w:color w:val="000000"/>
          <w:sz w:val="24"/>
        </w:rPr>
        <w:t>S8</w:t>
      </w:r>
      <w:r w:rsidRPr="006A30E3">
        <w:rPr>
          <w:rFonts w:ascii="Times New Roman" w:hAnsi="Times New Roman"/>
          <w:color w:val="000000"/>
          <w:sz w:val="24"/>
        </w:rPr>
        <w:t xml:space="preserve">. Powder XRD of compound </w:t>
      </w:r>
      <w:r w:rsidRPr="006A30E3">
        <w:rPr>
          <w:rFonts w:ascii="Times New Roman" w:hAnsi="Times New Roman"/>
          <w:b/>
          <w:bCs/>
          <w:color w:val="000000"/>
          <w:sz w:val="24"/>
        </w:rPr>
        <w:t>3d</w:t>
      </w:r>
      <w:r w:rsidRPr="006A30E3">
        <w:rPr>
          <w:rFonts w:ascii="Times New Roman" w:hAnsi="Times New Roman"/>
          <w:color w:val="000000"/>
          <w:sz w:val="24"/>
        </w:rPr>
        <w:t>.</w:t>
      </w:r>
    </w:p>
    <w:bookmarkEnd w:id="0"/>
    <w:p w14:paraId="571C39A7" w14:textId="3D9BB972" w:rsidR="005B6AF3" w:rsidRPr="00701A07" w:rsidRDefault="005B6AF3" w:rsidP="005B6AF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0DCACE2" w14:textId="77777777" w:rsidR="005B6AF3" w:rsidRDefault="005B6AF3" w:rsidP="005B6AF3"/>
    <w:p w14:paraId="7E0F98D0" w14:textId="77777777" w:rsidR="00A25AF5" w:rsidRDefault="00A25AF5"/>
    <w:sectPr w:rsidR="00A25AF5">
      <w:footerReference w:type="default" r:id="rId5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23538E" w14:textId="77777777" w:rsidR="00FF42A9" w:rsidRDefault="00FF42A9">
      <w:pPr>
        <w:spacing w:after="0" w:line="240" w:lineRule="auto"/>
      </w:pPr>
      <w:r>
        <w:separator/>
      </w:r>
    </w:p>
  </w:endnote>
  <w:endnote w:type="continuationSeparator" w:id="0">
    <w:p w14:paraId="55834E3C" w14:textId="77777777" w:rsidR="00FF42A9" w:rsidRDefault="00FF4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63752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974C3F5" w14:textId="7F1C977B" w:rsidR="00611C5D" w:rsidRDefault="00373D2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D6B5F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2F8E4022" w14:textId="77777777" w:rsidR="00611C5D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9AF5B5" w14:textId="77777777" w:rsidR="00FF42A9" w:rsidRDefault="00FF42A9">
      <w:pPr>
        <w:spacing w:after="0" w:line="240" w:lineRule="auto"/>
      </w:pPr>
      <w:r>
        <w:separator/>
      </w:r>
    </w:p>
  </w:footnote>
  <w:footnote w:type="continuationSeparator" w:id="0">
    <w:p w14:paraId="45AC479A" w14:textId="77777777" w:rsidR="00FF42A9" w:rsidRDefault="00FF42A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rUwNTIys7QwMzYws7BU0lEKTi0uzszPAykwrAUAwLzHUSwAAAA="/>
  </w:docVars>
  <w:rsids>
    <w:rsidRoot w:val="00656DD0"/>
    <w:rsid w:val="00024FB6"/>
    <w:rsid w:val="00072184"/>
    <w:rsid w:val="000B5B11"/>
    <w:rsid w:val="00104C84"/>
    <w:rsid w:val="00151479"/>
    <w:rsid w:val="001557B6"/>
    <w:rsid w:val="00157E0C"/>
    <w:rsid w:val="001B3A35"/>
    <w:rsid w:val="0022212A"/>
    <w:rsid w:val="00261F5F"/>
    <w:rsid w:val="002721A5"/>
    <w:rsid w:val="003355F7"/>
    <w:rsid w:val="00373D25"/>
    <w:rsid w:val="003C2561"/>
    <w:rsid w:val="003E1958"/>
    <w:rsid w:val="00407775"/>
    <w:rsid w:val="0049065B"/>
    <w:rsid w:val="004A7B4F"/>
    <w:rsid w:val="004F124B"/>
    <w:rsid w:val="005053BE"/>
    <w:rsid w:val="005204A9"/>
    <w:rsid w:val="0052499C"/>
    <w:rsid w:val="00540882"/>
    <w:rsid w:val="00563B99"/>
    <w:rsid w:val="005A1307"/>
    <w:rsid w:val="005B6AF3"/>
    <w:rsid w:val="005D03AF"/>
    <w:rsid w:val="005D2568"/>
    <w:rsid w:val="00654783"/>
    <w:rsid w:val="00656DD0"/>
    <w:rsid w:val="00656E6F"/>
    <w:rsid w:val="007432A3"/>
    <w:rsid w:val="007E2CF6"/>
    <w:rsid w:val="008249C6"/>
    <w:rsid w:val="00840966"/>
    <w:rsid w:val="008B6EFD"/>
    <w:rsid w:val="008D6B5F"/>
    <w:rsid w:val="008F62A2"/>
    <w:rsid w:val="0094004C"/>
    <w:rsid w:val="00961559"/>
    <w:rsid w:val="009C5938"/>
    <w:rsid w:val="009F446B"/>
    <w:rsid w:val="00A20D93"/>
    <w:rsid w:val="00A25AF5"/>
    <w:rsid w:val="00AA228A"/>
    <w:rsid w:val="00AB6A48"/>
    <w:rsid w:val="00AC50E7"/>
    <w:rsid w:val="00AD3769"/>
    <w:rsid w:val="00B007CF"/>
    <w:rsid w:val="00B05C36"/>
    <w:rsid w:val="00B6178C"/>
    <w:rsid w:val="00BD3603"/>
    <w:rsid w:val="00BE04EA"/>
    <w:rsid w:val="00C76682"/>
    <w:rsid w:val="00CE3C9D"/>
    <w:rsid w:val="00D40929"/>
    <w:rsid w:val="00DF7C9F"/>
    <w:rsid w:val="00E57C2E"/>
    <w:rsid w:val="00ED2E2D"/>
    <w:rsid w:val="00EE43A3"/>
    <w:rsid w:val="00F96D97"/>
    <w:rsid w:val="00FA172E"/>
    <w:rsid w:val="00FD2866"/>
    <w:rsid w:val="00FE4F15"/>
    <w:rsid w:val="00FF4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5A3E8C"/>
  <w15:chartTrackingRefBased/>
  <w15:docId w15:val="{9ADDFD06-AF3C-4469-BFE5-C5D610E1B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6AF3"/>
    <w:rPr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B6AF3"/>
    <w:pPr>
      <w:spacing w:after="0" w:line="240" w:lineRule="auto"/>
    </w:pPr>
    <w:rPr>
      <w:kern w:val="0"/>
      <w:lang w:val="it-IT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5B6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6AF3"/>
    <w:rPr>
      <w:kern w:val="0"/>
      <w14:ligatures w14:val="none"/>
    </w:rPr>
  </w:style>
  <w:style w:type="character" w:styleId="Strong">
    <w:name w:val="Strong"/>
    <w:uiPriority w:val="22"/>
    <w:qFormat/>
    <w:rsid w:val="00BE04EA"/>
    <w:rPr>
      <w:b/>
      <w:bCs/>
    </w:rPr>
  </w:style>
  <w:style w:type="character" w:styleId="Hyperlink">
    <w:name w:val="Hyperlink"/>
    <w:uiPriority w:val="99"/>
    <w:unhideWhenUsed/>
    <w:rsid w:val="00BE04E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44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446B"/>
    <w:rPr>
      <w:rFonts w:ascii="Segoe UI" w:hAnsi="Segoe UI" w:cs="Segoe UI"/>
      <w:kern w:val="0"/>
      <w:sz w:val="18"/>
      <w:szCs w:val="18"/>
      <w14:ligatures w14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AB6A4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9" Type="http://schemas.openxmlformats.org/officeDocument/2006/relationships/oleObject" Target="embeddings/oleObject5.bin"/><Relationship Id="rId21" Type="http://schemas.openxmlformats.org/officeDocument/2006/relationships/image" Target="media/image12.wmf"/><Relationship Id="rId34" Type="http://schemas.openxmlformats.org/officeDocument/2006/relationships/image" Target="media/image22.jpeg"/><Relationship Id="rId42" Type="http://schemas.openxmlformats.org/officeDocument/2006/relationships/image" Target="media/image29.png"/><Relationship Id="rId47" Type="http://schemas.openxmlformats.org/officeDocument/2006/relationships/image" Target="media/image33.png"/><Relationship Id="rId50" Type="http://schemas.openxmlformats.org/officeDocument/2006/relationships/oleObject" Target="embeddings/oleObject7.bin"/><Relationship Id="rId55" Type="http://schemas.openxmlformats.org/officeDocument/2006/relationships/theme" Target="theme/theme1.xml"/><Relationship Id="rId7" Type="http://schemas.openxmlformats.org/officeDocument/2006/relationships/hyperlink" Target="mailto:almatarneh.cristina@icmpp.ro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media/image15.png"/><Relationship Id="rId33" Type="http://schemas.openxmlformats.org/officeDocument/2006/relationships/oleObject" Target="embeddings/oleObject4.bin"/><Relationship Id="rId38" Type="http://schemas.openxmlformats.org/officeDocument/2006/relationships/image" Target="media/image26.wmf"/><Relationship Id="rId46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media/image11.png"/><Relationship Id="rId29" Type="http://schemas.openxmlformats.org/officeDocument/2006/relationships/image" Target="media/image18.jpeg"/><Relationship Id="rId41" Type="http://schemas.openxmlformats.org/officeDocument/2006/relationships/image" Target="media/image28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1.wmf"/><Relationship Id="rId37" Type="http://schemas.openxmlformats.org/officeDocument/2006/relationships/image" Target="media/image25.png"/><Relationship Id="rId40" Type="http://schemas.openxmlformats.org/officeDocument/2006/relationships/image" Target="media/image27.jpeg"/><Relationship Id="rId45" Type="http://schemas.openxmlformats.org/officeDocument/2006/relationships/oleObject" Target="embeddings/oleObject6.bin"/><Relationship Id="rId53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3.jpeg"/><Relationship Id="rId28" Type="http://schemas.openxmlformats.org/officeDocument/2006/relationships/oleObject" Target="embeddings/oleObject3.bin"/><Relationship Id="rId36" Type="http://schemas.openxmlformats.org/officeDocument/2006/relationships/image" Target="media/image24.png"/><Relationship Id="rId49" Type="http://schemas.openxmlformats.org/officeDocument/2006/relationships/image" Target="media/image35.wmf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0.png"/><Relationship Id="rId44" Type="http://schemas.openxmlformats.org/officeDocument/2006/relationships/image" Target="media/image31.wmf"/><Relationship Id="rId52" Type="http://schemas.openxmlformats.org/officeDocument/2006/relationships/image" Target="media/image37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oleObject" Target="embeddings/oleObject2.bin"/><Relationship Id="rId27" Type="http://schemas.openxmlformats.org/officeDocument/2006/relationships/image" Target="media/image17.wmf"/><Relationship Id="rId30" Type="http://schemas.openxmlformats.org/officeDocument/2006/relationships/image" Target="media/image19.tiff"/><Relationship Id="rId35" Type="http://schemas.openxmlformats.org/officeDocument/2006/relationships/image" Target="media/image23.png"/><Relationship Id="rId43" Type="http://schemas.openxmlformats.org/officeDocument/2006/relationships/image" Target="media/image30.png"/><Relationship Id="rId48" Type="http://schemas.openxmlformats.org/officeDocument/2006/relationships/image" Target="media/image34.png"/><Relationship Id="rId8" Type="http://schemas.openxmlformats.org/officeDocument/2006/relationships/hyperlink" Target="mailto:pinteala@icmpp.ro" TargetMode="External"/><Relationship Id="rId51" Type="http://schemas.openxmlformats.org/officeDocument/2006/relationships/image" Target="media/image36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25926A-576F-43EC-9C7E-2DCA2BECE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22</Pages>
  <Words>1021</Words>
  <Characters>5822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2023-04-13T09:38:00Z</cp:lastPrinted>
  <dcterms:created xsi:type="dcterms:W3CDTF">2023-07-03T10:10:00Z</dcterms:created>
  <dcterms:modified xsi:type="dcterms:W3CDTF">2023-07-11T11:56:00Z</dcterms:modified>
</cp:coreProperties>
</file>