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D9161" w14:textId="77777777" w:rsidR="00B039C5" w:rsidRPr="004158B6" w:rsidRDefault="00B039C5" w:rsidP="00B039C5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13F9D">
        <w:rPr>
          <w:rFonts w:ascii="Times New Roman" w:eastAsia="Times New Roman" w:hAnsi="Times New Roman" w:cs="Times New Roman"/>
          <w:b/>
          <w:sz w:val="20"/>
          <w:szCs w:val="20"/>
        </w:rPr>
        <w:t>Table S16</w:t>
      </w:r>
      <w:r w:rsidRPr="004158B6">
        <w:rPr>
          <w:rFonts w:ascii="Times New Roman" w:eastAsia="Times New Roman" w:hAnsi="Times New Roman" w:cs="Times New Roman"/>
          <w:bCs/>
          <w:sz w:val="20"/>
          <w:szCs w:val="20"/>
        </w:rPr>
        <w:t xml:space="preserve"> Reaction on skin and score of vehicle-applied control C57BL/6 female mice, and standardized PLFEE (2000 mg/kg) applied C57BL/6 mice</w:t>
      </w:r>
    </w:p>
    <w:p w14:paraId="7F2F05BC" w14:textId="77777777" w:rsidR="00B039C5" w:rsidRPr="004158B6" w:rsidRDefault="00B039C5" w:rsidP="00B039C5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PlainTable1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4"/>
        <w:gridCol w:w="1432"/>
        <w:gridCol w:w="2148"/>
        <w:gridCol w:w="347"/>
        <w:gridCol w:w="572"/>
        <w:gridCol w:w="565"/>
        <w:gridCol w:w="672"/>
        <w:gridCol w:w="742"/>
        <w:gridCol w:w="1144"/>
      </w:tblGrid>
      <w:tr w:rsidR="00B039C5" w:rsidRPr="00B039C5" w14:paraId="18605BDD" w14:textId="77777777" w:rsidTr="004224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FBF2C9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Formulation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DDBAA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Response</w:t>
            </w:r>
          </w:p>
        </w:tc>
        <w:tc>
          <w:tcPr>
            <w:tcW w:w="119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00F003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After time interval (h)</w:t>
            </w:r>
          </w:p>
        </w:tc>
        <w:tc>
          <w:tcPr>
            <w:tcW w:w="1194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04621B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C57BL/6 mice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34766F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PII Score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</w:tcBorders>
          </w:tcPr>
          <w:p w14:paraId="45B052AC" w14:textId="77777777" w:rsidR="00B039C5" w:rsidRPr="00B039C5" w:rsidRDefault="00B039C5" w:rsidP="0042247B">
            <w:pPr>
              <w:pStyle w:val="Normal1"/>
              <w:spacing w:after="0" w:line="480" w:lineRule="auto"/>
              <w:ind w:left="-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Category</w:t>
            </w:r>
          </w:p>
        </w:tc>
      </w:tr>
      <w:tr w:rsidR="00B039C5" w:rsidRPr="00B039C5" w14:paraId="480EA60D" w14:textId="77777777" w:rsidTr="004224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0FCC9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DE7A24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190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00B017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702352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</w:pPr>
            <w:proofErr w:type="spellStart"/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07C6C5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ii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61666E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iii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</w:tcPr>
          <w:p w14:paraId="7BA37554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iv</w:t>
            </w:r>
          </w:p>
        </w:tc>
        <w:tc>
          <w:tcPr>
            <w:tcW w:w="41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922E2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48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634" w:type="pct"/>
            <w:vMerge/>
            <w:tcBorders>
              <w:bottom w:val="single" w:sz="4" w:space="0" w:color="auto"/>
            </w:tcBorders>
          </w:tcPr>
          <w:p w14:paraId="4D1C0C3F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480" w:lineRule="auto"/>
              <w:ind w:lef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auto"/>
                <w:sz w:val="20"/>
                <w:szCs w:val="20"/>
              </w:rPr>
            </w:pPr>
          </w:p>
        </w:tc>
      </w:tr>
      <w:tr w:rsidR="00B039C5" w:rsidRPr="00B039C5" w14:paraId="668A1A11" w14:textId="77777777" w:rsidTr="0042247B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052067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Vehicle applied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B90DE5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Erythema</w:t>
            </w:r>
          </w:p>
        </w:tc>
        <w:tc>
          <w:tcPr>
            <w:tcW w:w="119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56FB69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F7B03B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308D0A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9FAF06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0A2C5B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547B39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top w:val="single" w:sz="4" w:space="0" w:color="auto"/>
            </w:tcBorders>
          </w:tcPr>
          <w:p w14:paraId="6D07FD37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B039C5" w:rsidRPr="00B039C5" w14:paraId="1F4D220B" w14:textId="77777777" w:rsidTr="004224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6FE60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9A0EA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14:paraId="040EE40A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48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4A4EFB7F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531302E3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1B62B0CF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425AFB8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24D2FA5D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14:paraId="4CDB976E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bookmarkStart w:id="0" w:name="_Hlk127809536"/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Negligible</w:t>
            </w:r>
            <w:bookmarkEnd w:id="0"/>
          </w:p>
        </w:tc>
      </w:tr>
      <w:tr w:rsidR="00B039C5" w:rsidRPr="00B039C5" w14:paraId="4DE827DD" w14:textId="77777777" w:rsidTr="0042247B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1FB39F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3ABA5E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0C9FAA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72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5E571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501218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D2E7BA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0AF93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6E8C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5399CA06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B039C5" w:rsidRPr="00B039C5" w14:paraId="1F50DF96" w14:textId="77777777" w:rsidTr="004224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4E2166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643745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Edema</w:t>
            </w:r>
          </w:p>
        </w:tc>
        <w:tc>
          <w:tcPr>
            <w:tcW w:w="119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A93D83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A9B6B6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D34226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9DAA6E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A03D1E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5564BE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</w:tcPr>
          <w:p w14:paraId="28069362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B039C5" w:rsidRPr="00B039C5" w14:paraId="1F07F1CE" w14:textId="77777777" w:rsidTr="0042247B">
        <w:trPr>
          <w:trHeight w:val="2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E2DD1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50B132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14:paraId="41AAB82F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48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4D68C7ED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47CABBAB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478E7087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E7FC9FA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47745AFB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14:paraId="55D31CE2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Negligible</w:t>
            </w:r>
          </w:p>
        </w:tc>
      </w:tr>
      <w:tr w:rsidR="00B039C5" w:rsidRPr="00B039C5" w14:paraId="5E1271C1" w14:textId="77777777" w:rsidTr="004224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D42E4D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00F7DE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31ECD2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72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5700CA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630AE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46613E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-181" w:firstLine="18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0D8627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05F1C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1FAD7FF4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B039C5" w:rsidRPr="00B039C5" w14:paraId="4A85EF52" w14:textId="77777777" w:rsidTr="0042247B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A2E936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Standardized PLFEE (2000 mg/kg) applied</w:t>
            </w:r>
          </w:p>
        </w:tc>
        <w:tc>
          <w:tcPr>
            <w:tcW w:w="79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D965E6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Erythema</w:t>
            </w:r>
          </w:p>
        </w:tc>
        <w:tc>
          <w:tcPr>
            <w:tcW w:w="119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272BFB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CF06BD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42503C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0CE3E3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8F705A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D61453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</w:tcPr>
          <w:p w14:paraId="71D66FA5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B039C5" w:rsidRPr="00B039C5" w14:paraId="1F183A0C" w14:textId="77777777" w:rsidTr="004224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B09AA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EE6F4F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14:paraId="64311E83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48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4B6C683F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18E81EDE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1BF4E64B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D339534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5EEFAA14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14:paraId="2B5CB854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Negligible</w:t>
            </w:r>
          </w:p>
        </w:tc>
      </w:tr>
      <w:tr w:rsidR="00B039C5" w:rsidRPr="00B039C5" w14:paraId="041F4AD6" w14:textId="77777777" w:rsidTr="0042247B">
        <w:trPr>
          <w:trHeight w:val="2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77956E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AC8A35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EE6CC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72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290E42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14ADE8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604C09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51DC4C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D2016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2044A29E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B039C5" w:rsidRPr="00B039C5" w14:paraId="535488E9" w14:textId="77777777" w:rsidTr="004224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86B980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874176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Edema</w:t>
            </w:r>
          </w:p>
        </w:tc>
        <w:tc>
          <w:tcPr>
            <w:tcW w:w="119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E71D2B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24</w:t>
            </w:r>
          </w:p>
        </w:tc>
        <w:tc>
          <w:tcPr>
            <w:tcW w:w="19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56B12B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D7A174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59A904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B60268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86FE50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top w:val="single" w:sz="4" w:space="0" w:color="auto"/>
            </w:tcBorders>
            <w:shd w:val="clear" w:color="auto" w:fill="auto"/>
          </w:tcPr>
          <w:p w14:paraId="21D71530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</w:tr>
      <w:tr w:rsidR="00B039C5" w:rsidRPr="00B039C5" w14:paraId="7970EAFB" w14:textId="77777777" w:rsidTr="0042247B">
        <w:trPr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2E81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A5FF3A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14:paraId="5B3D315B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48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59B4F5E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7" w:type="pct"/>
            <w:shd w:val="clear" w:color="auto" w:fill="auto"/>
            <w:vAlign w:val="center"/>
          </w:tcPr>
          <w:p w14:paraId="4240A4C9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44FE927A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5463BE4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411" w:type="pct"/>
            <w:shd w:val="clear" w:color="auto" w:fill="auto"/>
            <w:vAlign w:val="center"/>
          </w:tcPr>
          <w:p w14:paraId="22749769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634" w:type="pct"/>
            <w:shd w:val="clear" w:color="auto" w:fill="auto"/>
          </w:tcPr>
          <w:p w14:paraId="6DE15B1A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Negligible</w:t>
            </w:r>
          </w:p>
        </w:tc>
      </w:tr>
      <w:tr w:rsidR="00B039C5" w:rsidRPr="00B039C5" w14:paraId="3B0586CD" w14:textId="77777777" w:rsidTr="004224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7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F386CE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79521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70FC6A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</w:t>
            </w:r>
          </w:p>
        </w:tc>
        <w:tc>
          <w:tcPr>
            <w:tcW w:w="19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037CA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90C96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24A5EB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DF088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41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141CF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039C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uto"/>
          </w:tcPr>
          <w:p w14:paraId="66468913" w14:textId="77777777" w:rsidR="00B039C5" w:rsidRPr="00B039C5" w:rsidRDefault="00B039C5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5E114BB3" w14:textId="77777777" w:rsidR="00B039C5" w:rsidRPr="004158B6" w:rsidRDefault="00B039C5" w:rsidP="00B039C5">
      <w:pPr>
        <w:pStyle w:val="PIPSDMEL"/>
        <w:rPr>
          <w:b/>
          <w:bCs/>
          <w:sz w:val="20"/>
          <w:szCs w:val="20"/>
          <w:vertAlign w:val="superscript"/>
        </w:rPr>
      </w:pPr>
      <w:r w:rsidRPr="004158B6">
        <w:rPr>
          <w:b/>
          <w:bCs/>
          <w:sz w:val="20"/>
          <w:szCs w:val="20"/>
          <w:vertAlign w:val="superscript"/>
        </w:rPr>
        <w:t xml:space="preserve">PII: </w:t>
      </w:r>
      <w:r w:rsidRPr="004158B6">
        <w:rPr>
          <w:sz w:val="20"/>
          <w:szCs w:val="20"/>
          <w:vertAlign w:val="superscript"/>
        </w:rPr>
        <w:t>Primary irritation index</w:t>
      </w:r>
    </w:p>
    <w:p w14:paraId="432BB50E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MxNrE0Mzc3MjJT0lEKTi0uzszPAykwrAUAYYfpFCwAAAA="/>
  </w:docVars>
  <w:rsids>
    <w:rsidRoot w:val="00CC3300"/>
    <w:rsid w:val="00116331"/>
    <w:rsid w:val="0015244B"/>
    <w:rsid w:val="001652A9"/>
    <w:rsid w:val="003C25DB"/>
    <w:rsid w:val="005D74E9"/>
    <w:rsid w:val="00620AF9"/>
    <w:rsid w:val="00650CFE"/>
    <w:rsid w:val="006C502E"/>
    <w:rsid w:val="00895CE3"/>
    <w:rsid w:val="008C02E4"/>
    <w:rsid w:val="00913E26"/>
    <w:rsid w:val="00B039C5"/>
    <w:rsid w:val="00B13F9D"/>
    <w:rsid w:val="00C445A8"/>
    <w:rsid w:val="00CC2EBF"/>
    <w:rsid w:val="00CC3300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D54873-5E89-4F33-A499-B793866F3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9C5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IPSDMEL">
    <w:name w:val="PIP SD MEL"/>
    <w:basedOn w:val="Normal"/>
    <w:link w:val="PIPSDMELChar"/>
    <w:qFormat/>
    <w:rsid w:val="00B039C5"/>
    <w:pPr>
      <w:spacing w:line="360" w:lineRule="auto"/>
      <w:jc w:val="both"/>
    </w:pPr>
    <w:rPr>
      <w:lang w:val="en-US"/>
    </w:rPr>
  </w:style>
  <w:style w:type="character" w:customStyle="1" w:styleId="PIPSDMELChar">
    <w:name w:val="PIP SD MEL Char"/>
    <w:basedOn w:val="DefaultParagraphFont"/>
    <w:link w:val="PIPSDMEL"/>
    <w:rsid w:val="00B039C5"/>
    <w:rPr>
      <w:rFonts w:cstheme="minorBidi"/>
      <w:b w:val="0"/>
      <w:bCs w:val="0"/>
      <w:szCs w:val="22"/>
      <w:lang w:val="en-US"/>
    </w:rPr>
  </w:style>
  <w:style w:type="paragraph" w:customStyle="1" w:styleId="Normal1">
    <w:name w:val="Normal1"/>
    <w:link w:val="Normal1Char"/>
    <w:rsid w:val="00B039C5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  <w:style w:type="character" w:customStyle="1" w:styleId="Normal1Char">
    <w:name w:val="Normal1 Char"/>
    <w:basedOn w:val="DefaultParagraphFont"/>
    <w:link w:val="Normal1"/>
    <w:rsid w:val="00B039C5"/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  <w:style w:type="table" w:customStyle="1" w:styleId="PlainTable11">
    <w:name w:val="Plain Table 11"/>
    <w:basedOn w:val="TableNormal"/>
    <w:uiPriority w:val="41"/>
    <w:rsid w:val="00B039C5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3</cp:revision>
  <dcterms:created xsi:type="dcterms:W3CDTF">2023-06-30T11:00:00Z</dcterms:created>
  <dcterms:modified xsi:type="dcterms:W3CDTF">2023-06-30T11:00:00Z</dcterms:modified>
</cp:coreProperties>
</file>