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6F" w:rsidRPr="0081408E" w:rsidRDefault="0018136F" w:rsidP="0018136F">
      <w:pPr>
        <w:rPr>
          <w:rFonts w:cstheme="minorHAnsi"/>
          <w:szCs w:val="24"/>
        </w:rPr>
      </w:pPr>
      <w:r w:rsidRPr="0081408E">
        <w:rPr>
          <w:rStyle w:val="fontstyle01"/>
          <w:rFonts w:cstheme="minorHAnsi"/>
          <w:b/>
          <w:bCs/>
          <w:szCs w:val="24"/>
        </w:rPr>
        <w:t xml:space="preserve">Table S2. </w:t>
      </w:r>
      <w:r w:rsidRPr="0081408E">
        <w:rPr>
          <w:rStyle w:val="fontstyle01"/>
          <w:rFonts w:cstheme="minorHAnsi"/>
          <w:szCs w:val="24"/>
        </w:rPr>
        <w:t>Newcastle-Ottawa Scale of each included cohort of patients.</w:t>
      </w:r>
    </w:p>
    <w:tbl>
      <w:tblPr>
        <w:tblW w:w="14580" w:type="dxa"/>
        <w:tblInd w:w="-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165"/>
        <w:gridCol w:w="1575"/>
        <w:gridCol w:w="1125"/>
        <w:gridCol w:w="1620"/>
        <w:gridCol w:w="1260"/>
        <w:gridCol w:w="1260"/>
        <w:gridCol w:w="1260"/>
        <w:gridCol w:w="1170"/>
        <w:gridCol w:w="990"/>
        <w:gridCol w:w="1175"/>
      </w:tblGrid>
      <w:tr w:rsidR="0018136F" w:rsidRPr="0081408E" w:rsidTr="00B457D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6F" w:rsidRPr="0081408E" w:rsidRDefault="0018136F" w:rsidP="00B457D3">
            <w:pPr>
              <w:spacing w:line="276" w:lineRule="auto"/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6F" w:rsidRPr="0081408E" w:rsidRDefault="0018136F" w:rsidP="00B457D3">
            <w:pPr>
              <w:spacing w:line="276" w:lineRule="auto"/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Selection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6F" w:rsidRPr="0081408E" w:rsidRDefault="0018136F" w:rsidP="00B457D3">
            <w:pPr>
              <w:spacing w:line="276" w:lineRule="auto"/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Comparability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6F" w:rsidRPr="0081408E" w:rsidRDefault="0018136F" w:rsidP="00B457D3">
            <w:pPr>
              <w:spacing w:line="276" w:lineRule="auto"/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Outcome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6F" w:rsidRPr="0081408E" w:rsidRDefault="0018136F" w:rsidP="00B457D3">
            <w:pPr>
              <w:spacing w:line="276" w:lineRule="auto"/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18136F" w:rsidRPr="0081408E" w:rsidTr="00B457D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Study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Representativeness of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exposed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cohort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Selection of non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t>-</w:t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exposed cohort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Ascertainment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of exposure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Demonstration that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outcome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of interest was not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present at start of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study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Adjust for the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most important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risk factors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Adjust for other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risk factors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Assessment of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outcome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Follow-up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length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Loss to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follow-up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rate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Total quality</w:t>
            </w: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score</w:t>
            </w:r>
          </w:p>
        </w:tc>
      </w:tr>
      <w:tr w:rsidR="0018136F" w:rsidRPr="0081408E" w:rsidTr="00B457D3">
        <w:trPr>
          <w:trHeight w:val="4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t>Che</w:t>
            </w:r>
            <w:proofErr w:type="spellEnd"/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t xml:space="preserve"> et al., 2022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7</w:t>
            </w:r>
          </w:p>
        </w:tc>
      </w:tr>
      <w:tr w:rsidR="0018136F" w:rsidRPr="0081408E" w:rsidTr="00B457D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t>Tonneau</w:t>
            </w:r>
            <w:proofErr w:type="spellEnd"/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t xml:space="preserve"> et al., 2022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6</w:t>
            </w:r>
          </w:p>
        </w:tc>
      </w:tr>
      <w:tr w:rsidR="0018136F" w:rsidRPr="0081408E" w:rsidTr="00B457D3">
        <w:trPr>
          <w:trHeight w:val="35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t>Oster et al., 2021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-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8</w:t>
            </w:r>
          </w:p>
        </w:tc>
      </w:tr>
      <w:tr w:rsidR="0018136F" w:rsidRPr="0081408E" w:rsidTr="00B457D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Fonts w:cstheme="minorHAnsi"/>
                <w:color w:val="000000" w:themeColor="text1"/>
                <w:sz w:val="16"/>
                <w:szCs w:val="16"/>
              </w:rPr>
              <w:t>Oster et al., 2021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*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 xml:space="preserve">-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6F" w:rsidRPr="0081408E" w:rsidRDefault="0018136F" w:rsidP="00B457D3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1408E">
              <w:rPr>
                <w:rStyle w:val="fontstyle01"/>
                <w:rFonts w:cstheme="minorHAnsi"/>
                <w:color w:val="000000" w:themeColor="text1"/>
                <w:sz w:val="16"/>
                <w:szCs w:val="16"/>
              </w:rPr>
              <w:t>8</w:t>
            </w:r>
          </w:p>
        </w:tc>
      </w:tr>
    </w:tbl>
    <w:p w:rsidR="0018136F" w:rsidRPr="0081408E" w:rsidRDefault="0018136F" w:rsidP="0018136F">
      <w:pPr>
        <w:rPr>
          <w:rFonts w:cstheme="minorHAnsi"/>
          <w:szCs w:val="24"/>
        </w:rPr>
      </w:pPr>
      <w:r w:rsidRPr="0081408E">
        <w:rPr>
          <w:rFonts w:cstheme="minorHAnsi"/>
          <w:szCs w:val="24"/>
        </w:rPr>
        <w:br/>
      </w:r>
    </w:p>
    <w:p w:rsidR="008A3E07" w:rsidRDefault="008A3E07">
      <w:bookmarkStart w:id="0" w:name="_GoBack"/>
      <w:bookmarkEnd w:id="0"/>
    </w:p>
    <w:sectPr w:rsidR="008A3E07" w:rsidSect="001813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UnicodeM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D0DDE"/>
    <w:multiLevelType w:val="multilevel"/>
    <w:tmpl w:val="44EA31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6F"/>
    <w:rsid w:val="0018136F"/>
    <w:rsid w:val="00201483"/>
    <w:rsid w:val="004D7E9C"/>
    <w:rsid w:val="008A3E07"/>
    <w:rsid w:val="00D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4D86E-B569-4AE8-A55F-A1A02A7D5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36F"/>
    <w:pPr>
      <w:spacing w:before="120" w:after="120" w:line="480" w:lineRule="auto"/>
      <w:jc w:val="lowKashida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483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0070C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7BA"/>
    <w:pPr>
      <w:keepNext/>
      <w:keepLines/>
      <w:spacing w:before="40" w:after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483"/>
    <w:rPr>
      <w:rFonts w:eastAsiaTheme="majorEastAsia" w:cstheme="majorBidi"/>
      <w:b/>
      <w:color w:val="0070C0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F67BA"/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  <w:style w:type="character" w:customStyle="1" w:styleId="fontstyle01">
    <w:name w:val="fontstyle01"/>
    <w:basedOn w:val="DefaultParagraphFont"/>
    <w:rsid w:val="0018136F"/>
    <w:rPr>
      <w:rFonts w:ascii="ArialUnicodeMS" w:hAnsi="ArialUnicodeM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</dc:creator>
  <cp:keywords/>
  <dc:description/>
  <cp:lastModifiedBy>Maryam</cp:lastModifiedBy>
  <cp:revision>1</cp:revision>
  <dcterms:created xsi:type="dcterms:W3CDTF">2023-02-16T21:48:00Z</dcterms:created>
  <dcterms:modified xsi:type="dcterms:W3CDTF">2023-02-16T21:49:00Z</dcterms:modified>
</cp:coreProperties>
</file>