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BACB" w14:textId="2EE67875" w:rsidR="004B391C" w:rsidRPr="004B391C" w:rsidRDefault="00AA05C2" w:rsidP="004B391C">
      <w:pPr>
        <w:rPr>
          <w:rFonts w:ascii="Times New Roman" w:hAnsi="Times New Roman" w:cs="Times New Roman"/>
          <w:b/>
          <w:bCs/>
          <w:szCs w:val="21"/>
        </w:rPr>
      </w:pPr>
      <w:r w:rsidRPr="00AA05C2">
        <w:rPr>
          <w:rFonts w:ascii="Times New Roman" w:hAnsi="Times New Roman" w:cs="Times New Roman"/>
          <w:b/>
          <w:bCs/>
          <w:szCs w:val="21"/>
        </w:rPr>
        <w:t>Supplementary</w:t>
      </w:r>
      <w:r w:rsidR="00FE4631" w:rsidRPr="00FA30C5">
        <w:rPr>
          <w:rFonts w:ascii="Times New Roman" w:hAnsi="Times New Roman" w:cs="Times New Roman"/>
          <w:b/>
          <w:bCs/>
          <w:szCs w:val="21"/>
        </w:rPr>
        <w:t xml:space="preserve"> Table </w:t>
      </w:r>
      <w:r>
        <w:rPr>
          <w:rFonts w:ascii="Times New Roman" w:hAnsi="Times New Roman" w:cs="Times New Roman"/>
          <w:b/>
          <w:bCs/>
          <w:szCs w:val="21"/>
        </w:rPr>
        <w:t>2</w:t>
      </w:r>
      <w:r w:rsidR="00FE4631" w:rsidRPr="00FA30C5">
        <w:rPr>
          <w:rFonts w:ascii="Times New Roman" w:hAnsi="Times New Roman" w:cs="Times New Roman"/>
          <w:b/>
          <w:bCs/>
          <w:szCs w:val="21"/>
        </w:rPr>
        <w:t xml:space="preserve"> </w:t>
      </w:r>
      <w:r w:rsidR="00E57018" w:rsidRPr="00FA30C5">
        <w:rPr>
          <w:rFonts w:ascii="Times New Roman" w:hAnsi="Times New Roman" w:cs="Times New Roman"/>
          <w:b/>
          <w:bCs/>
          <w:szCs w:val="21"/>
        </w:rPr>
        <w:t>The baseline characteristics of colon cancer patients in</w:t>
      </w:r>
      <w:r w:rsidR="004B391C" w:rsidRPr="004B391C">
        <w:rPr>
          <w:rFonts w:ascii="Times New Roman" w:hAnsi="Times New Roman" w:cs="Times New Roman"/>
          <w:b/>
          <w:bCs/>
          <w:szCs w:val="21"/>
        </w:rPr>
        <w:t xml:space="preserve"> the training and validation sets.</w:t>
      </w:r>
    </w:p>
    <w:tbl>
      <w:tblPr>
        <w:tblStyle w:val="a3"/>
        <w:tblpPr w:leftFromText="180" w:rightFromText="180" w:vertAnchor="page" w:horzAnchor="margin" w:tblpY="2110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983"/>
        <w:gridCol w:w="2766"/>
      </w:tblGrid>
      <w:tr w:rsidR="005277CC" w:rsidRPr="00FA30C5" w14:paraId="325B6C61" w14:textId="77777777" w:rsidTr="005277CC">
        <w:tc>
          <w:tcPr>
            <w:tcW w:w="2547" w:type="dxa"/>
            <w:tcBorders>
              <w:bottom w:val="single" w:sz="8" w:space="0" w:color="auto"/>
            </w:tcBorders>
          </w:tcPr>
          <w:p w14:paraId="7ABB07F1" w14:textId="0497EF7E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Clinical </w:t>
            </w:r>
            <w:r w:rsidR="0079682A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FA30C5">
              <w:rPr>
                <w:rFonts w:ascii="Times New Roman" w:hAnsi="Times New Roman" w:cs="Times New Roman"/>
                <w:szCs w:val="21"/>
              </w:rPr>
              <w:t>haracteristics</w:t>
            </w:r>
          </w:p>
        </w:tc>
        <w:tc>
          <w:tcPr>
            <w:tcW w:w="2983" w:type="dxa"/>
            <w:tcBorders>
              <w:bottom w:val="single" w:sz="8" w:space="0" w:color="auto"/>
            </w:tcBorders>
          </w:tcPr>
          <w:p w14:paraId="742CAD9F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TCGA cohort (n=452)</w:t>
            </w:r>
          </w:p>
        </w:tc>
        <w:tc>
          <w:tcPr>
            <w:tcW w:w="2766" w:type="dxa"/>
            <w:tcBorders>
              <w:bottom w:val="single" w:sz="8" w:space="0" w:color="auto"/>
            </w:tcBorders>
          </w:tcPr>
          <w:p w14:paraId="710D9D6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GEO cohort</w:t>
            </w:r>
            <w:r w:rsidRPr="00FA30C5">
              <w:rPr>
                <w:rFonts w:ascii="Times New Roman" w:hAnsi="Times New Roman" w:cs="Times New Roman"/>
                <w:szCs w:val="21"/>
                <w:vertAlign w:val="superscript"/>
              </w:rPr>
              <w:t>*</w:t>
            </w:r>
            <w:r w:rsidRPr="00FA30C5">
              <w:rPr>
                <w:rFonts w:ascii="Times New Roman" w:hAnsi="Times New Roman" w:cs="Times New Roman"/>
                <w:szCs w:val="21"/>
              </w:rPr>
              <w:t xml:space="preserve"> (n=787)</w:t>
            </w:r>
          </w:p>
        </w:tc>
      </w:tr>
      <w:tr w:rsidR="005277CC" w:rsidRPr="00FA30C5" w14:paraId="0FC90473" w14:textId="77777777" w:rsidTr="005277CC">
        <w:tc>
          <w:tcPr>
            <w:tcW w:w="2547" w:type="dxa"/>
            <w:tcBorders>
              <w:top w:val="single" w:sz="8" w:space="0" w:color="auto"/>
              <w:bottom w:val="nil"/>
            </w:tcBorders>
          </w:tcPr>
          <w:p w14:paraId="78598C7E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Age (median, range)</w:t>
            </w:r>
          </w:p>
        </w:tc>
        <w:tc>
          <w:tcPr>
            <w:tcW w:w="2983" w:type="dxa"/>
            <w:tcBorders>
              <w:top w:val="single" w:sz="8" w:space="0" w:color="auto"/>
              <w:bottom w:val="nil"/>
            </w:tcBorders>
          </w:tcPr>
          <w:p w14:paraId="1E6FB403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69 (31-90)</w:t>
            </w:r>
          </w:p>
        </w:tc>
        <w:tc>
          <w:tcPr>
            <w:tcW w:w="2766" w:type="dxa"/>
            <w:tcBorders>
              <w:top w:val="single" w:sz="8" w:space="0" w:color="auto"/>
              <w:bottom w:val="nil"/>
            </w:tcBorders>
          </w:tcPr>
          <w:p w14:paraId="3E59A2D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68 (22-97)</w:t>
            </w:r>
          </w:p>
        </w:tc>
      </w:tr>
      <w:tr w:rsidR="005277CC" w:rsidRPr="00FA30C5" w14:paraId="3CEA4F79" w14:textId="77777777" w:rsidTr="005277CC">
        <w:tc>
          <w:tcPr>
            <w:tcW w:w="2547" w:type="dxa"/>
            <w:tcBorders>
              <w:top w:val="nil"/>
              <w:bottom w:val="nil"/>
            </w:tcBorders>
          </w:tcPr>
          <w:p w14:paraId="2DBC6A4C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Gender (%)</w:t>
            </w:r>
          </w:p>
          <w:p w14:paraId="3046BA21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Female</w:t>
            </w:r>
          </w:p>
          <w:p w14:paraId="245F59A2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Male</w:t>
            </w:r>
          </w:p>
        </w:tc>
        <w:tc>
          <w:tcPr>
            <w:tcW w:w="2983" w:type="dxa"/>
            <w:tcBorders>
              <w:top w:val="nil"/>
              <w:bottom w:val="nil"/>
            </w:tcBorders>
          </w:tcPr>
          <w:p w14:paraId="78FE66ED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52BF9273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214 (47.3%)</w:t>
            </w:r>
          </w:p>
          <w:p w14:paraId="1A622577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238 (52.7%)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243F7F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448D4966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361 (45.9%)</w:t>
            </w:r>
          </w:p>
          <w:p w14:paraId="7B45B98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426 (54.1%)</w:t>
            </w:r>
          </w:p>
        </w:tc>
      </w:tr>
      <w:tr w:rsidR="005277CC" w:rsidRPr="00FA30C5" w14:paraId="5968F9E0" w14:textId="77777777" w:rsidTr="005277CC">
        <w:tc>
          <w:tcPr>
            <w:tcW w:w="2547" w:type="dxa"/>
            <w:tcBorders>
              <w:top w:val="nil"/>
              <w:bottom w:val="nil"/>
            </w:tcBorders>
          </w:tcPr>
          <w:p w14:paraId="03F7A50F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T (%)</w:t>
            </w:r>
          </w:p>
          <w:p w14:paraId="4E83EA9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Tis</w:t>
            </w:r>
          </w:p>
          <w:p w14:paraId="35CBA143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T1</w:t>
            </w:r>
          </w:p>
          <w:p w14:paraId="5FF64B39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T2</w:t>
            </w:r>
          </w:p>
          <w:p w14:paraId="06B0B947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T3</w:t>
            </w:r>
          </w:p>
          <w:p w14:paraId="44C09E07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T4</w:t>
            </w:r>
          </w:p>
          <w:p w14:paraId="2C7B4617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Unknow</w:t>
            </w:r>
          </w:p>
        </w:tc>
        <w:tc>
          <w:tcPr>
            <w:tcW w:w="2983" w:type="dxa"/>
            <w:tcBorders>
              <w:top w:val="nil"/>
              <w:bottom w:val="nil"/>
            </w:tcBorders>
          </w:tcPr>
          <w:p w14:paraId="103CA824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020B2102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 (0.2%)</w:t>
            </w:r>
          </w:p>
          <w:p w14:paraId="7FFDF87A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10 (2.2%)</w:t>
            </w:r>
          </w:p>
          <w:p w14:paraId="4D326DB6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77 (17.0%)</w:t>
            </w:r>
          </w:p>
          <w:p w14:paraId="22A7C698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308 (68.1%)</w:t>
            </w:r>
          </w:p>
          <w:p w14:paraId="197A8924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56 (12.4%)</w:t>
            </w:r>
          </w:p>
          <w:p w14:paraId="0CEBEE57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0 (0%)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223454A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14:paraId="2E25FEE0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0 (0%)</w:t>
            </w:r>
          </w:p>
          <w:p w14:paraId="02AFACCC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12 (1.5%)</w:t>
            </w:r>
          </w:p>
          <w:p w14:paraId="2884C449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47 (6.0%)</w:t>
            </w:r>
          </w:p>
          <w:p w14:paraId="086AE484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376 (47.8%)</w:t>
            </w:r>
          </w:p>
          <w:p w14:paraId="07CD44B8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119(15.1%)</w:t>
            </w:r>
          </w:p>
          <w:p w14:paraId="68D1F320" w14:textId="77777777" w:rsidR="005277CC" w:rsidRPr="00FA30C5" w:rsidRDefault="005277CC" w:rsidP="005277CC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233 (29.6%)</w:t>
            </w:r>
          </w:p>
        </w:tc>
      </w:tr>
      <w:tr w:rsidR="005277CC" w:rsidRPr="00FA30C5" w14:paraId="4202F3BF" w14:textId="77777777" w:rsidTr="005277CC">
        <w:tc>
          <w:tcPr>
            <w:tcW w:w="2547" w:type="dxa"/>
            <w:tcBorders>
              <w:top w:val="nil"/>
              <w:bottom w:val="nil"/>
            </w:tcBorders>
          </w:tcPr>
          <w:p w14:paraId="2B46EBC1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N (%)</w:t>
            </w:r>
          </w:p>
          <w:p w14:paraId="5ACF1BB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N0</w:t>
            </w:r>
          </w:p>
          <w:p w14:paraId="5667E63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N1</w:t>
            </w:r>
          </w:p>
          <w:p w14:paraId="6AF7D3E6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N2</w:t>
            </w:r>
          </w:p>
          <w:p w14:paraId="40890B6D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N3</w:t>
            </w:r>
          </w:p>
          <w:p w14:paraId="64882B96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Unknow</w:t>
            </w:r>
          </w:p>
        </w:tc>
        <w:tc>
          <w:tcPr>
            <w:tcW w:w="2983" w:type="dxa"/>
            <w:tcBorders>
              <w:top w:val="nil"/>
              <w:bottom w:val="nil"/>
            </w:tcBorders>
          </w:tcPr>
          <w:p w14:paraId="56FD1546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4625FAF7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269 (59.5%)</w:t>
            </w:r>
          </w:p>
          <w:p w14:paraId="3A19BC15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103 (22.8%)</w:t>
            </w:r>
          </w:p>
          <w:p w14:paraId="0851501E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80 (17.7%)</w:t>
            </w:r>
          </w:p>
          <w:p w14:paraId="327B444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0 (0%)</w:t>
            </w:r>
          </w:p>
          <w:p w14:paraId="3DF60B5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0 (0%)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31CE184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26045C8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306 (38.9%)</w:t>
            </w:r>
          </w:p>
          <w:p w14:paraId="105F274D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136 (17.3%)</w:t>
            </w:r>
          </w:p>
          <w:p w14:paraId="2D73708B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100 (12.7%)</w:t>
            </w:r>
          </w:p>
          <w:p w14:paraId="40B1477B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 (0.8%)</w:t>
            </w:r>
          </w:p>
          <w:p w14:paraId="6C10225B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239 (30.4%)</w:t>
            </w:r>
          </w:p>
        </w:tc>
      </w:tr>
      <w:tr w:rsidR="005277CC" w:rsidRPr="00FA30C5" w14:paraId="03236B6B" w14:textId="77777777" w:rsidTr="005277CC">
        <w:tc>
          <w:tcPr>
            <w:tcW w:w="2547" w:type="dxa"/>
            <w:tcBorders>
              <w:top w:val="nil"/>
              <w:bottom w:val="nil"/>
            </w:tcBorders>
          </w:tcPr>
          <w:p w14:paraId="064DB571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M (%)</w:t>
            </w:r>
          </w:p>
          <w:p w14:paraId="6E36555D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M0</w:t>
            </w:r>
          </w:p>
          <w:p w14:paraId="3575BC29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M1</w:t>
            </w:r>
          </w:p>
          <w:p w14:paraId="00C02F9D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MX</w:t>
            </w:r>
          </w:p>
          <w:p w14:paraId="67EF4EC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Unknow</w:t>
            </w:r>
          </w:p>
        </w:tc>
        <w:tc>
          <w:tcPr>
            <w:tcW w:w="2983" w:type="dxa"/>
            <w:tcBorders>
              <w:top w:val="nil"/>
              <w:bottom w:val="nil"/>
            </w:tcBorders>
          </w:tcPr>
          <w:p w14:paraId="62AE4A1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535C3355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334 (73.9%)</w:t>
            </w:r>
          </w:p>
          <w:p w14:paraId="132A36D2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62 (13.8%)</w:t>
            </w:r>
          </w:p>
          <w:p w14:paraId="5585E231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49 (10.8%)</w:t>
            </w:r>
          </w:p>
          <w:p w14:paraId="0C434BB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7 (1.5%)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CBC842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37256E8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491 (62.4%)</w:t>
            </w:r>
          </w:p>
          <w:p w14:paraId="320E2602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61 (7.8%)</w:t>
            </w:r>
          </w:p>
          <w:p w14:paraId="63D4E2F5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 (0.3%)</w:t>
            </w:r>
          </w:p>
          <w:p w14:paraId="7913AEB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233 (29.6%)</w:t>
            </w:r>
          </w:p>
        </w:tc>
      </w:tr>
      <w:tr w:rsidR="005277CC" w:rsidRPr="00FA30C5" w14:paraId="1858F426" w14:textId="77777777" w:rsidTr="005277CC">
        <w:tc>
          <w:tcPr>
            <w:tcW w:w="2547" w:type="dxa"/>
            <w:tcBorders>
              <w:top w:val="nil"/>
              <w:bottom w:val="nil"/>
            </w:tcBorders>
          </w:tcPr>
          <w:p w14:paraId="00DCAAF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Stage (%)</w:t>
            </w:r>
          </w:p>
          <w:p w14:paraId="2C965C1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Stage I</w:t>
            </w:r>
          </w:p>
          <w:p w14:paraId="1F585B03" w14:textId="77777777" w:rsidR="005277CC" w:rsidRPr="00FA30C5" w:rsidRDefault="005277CC" w:rsidP="005277CC">
            <w:pPr>
              <w:ind w:firstLineChars="50" w:firstLine="105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Stage II</w:t>
            </w:r>
          </w:p>
          <w:p w14:paraId="1BA8354E" w14:textId="77777777" w:rsidR="005277CC" w:rsidRPr="00FA30C5" w:rsidRDefault="005277CC" w:rsidP="005277CC">
            <w:pPr>
              <w:ind w:firstLineChars="50" w:firstLine="105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Stage III</w:t>
            </w:r>
          </w:p>
          <w:p w14:paraId="1F11BDCD" w14:textId="77777777" w:rsidR="005277CC" w:rsidRPr="00FA30C5" w:rsidRDefault="005277CC" w:rsidP="005277CC">
            <w:pPr>
              <w:ind w:firstLineChars="50" w:firstLine="105"/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Stage IV</w:t>
            </w:r>
          </w:p>
          <w:p w14:paraId="06AB361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Unknow</w:t>
            </w:r>
          </w:p>
        </w:tc>
        <w:tc>
          <w:tcPr>
            <w:tcW w:w="2983" w:type="dxa"/>
            <w:tcBorders>
              <w:top w:val="nil"/>
              <w:bottom w:val="nil"/>
            </w:tcBorders>
          </w:tcPr>
          <w:p w14:paraId="714776B8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5DA26F49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76 (16.8%)</w:t>
            </w:r>
          </w:p>
          <w:p w14:paraId="3B941E1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178 (39.3%)</w:t>
            </w:r>
          </w:p>
          <w:p w14:paraId="3C53E2CD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125 (27.7%)</w:t>
            </w:r>
          </w:p>
          <w:p w14:paraId="7930A903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62 (13.7%)</w:t>
            </w:r>
          </w:p>
          <w:p w14:paraId="5AD0D06C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11 (2.4%)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7D8B4A6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6F970FFB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63 (8.0%)</w:t>
            </w:r>
          </w:p>
          <w:p w14:paraId="114CFB8F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334 (42.4%)</w:t>
            </w:r>
          </w:p>
          <w:p w14:paraId="515B5BAA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279 (35.5%)</w:t>
            </w:r>
          </w:p>
          <w:p w14:paraId="38D863DF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111 (14.1%)</w:t>
            </w:r>
          </w:p>
          <w:p w14:paraId="607C370E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0 (0%)</w:t>
            </w:r>
          </w:p>
        </w:tc>
      </w:tr>
      <w:tr w:rsidR="005277CC" w:rsidRPr="00FA30C5" w14:paraId="14F43D61" w14:textId="77777777" w:rsidTr="005277CC">
        <w:tc>
          <w:tcPr>
            <w:tcW w:w="2547" w:type="dxa"/>
            <w:tcBorders>
              <w:top w:val="nil"/>
              <w:bottom w:val="single" w:sz="8" w:space="0" w:color="auto"/>
            </w:tcBorders>
          </w:tcPr>
          <w:p w14:paraId="279B040A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Status (%)</w:t>
            </w:r>
          </w:p>
          <w:p w14:paraId="00F6A9E3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Alive</w:t>
            </w:r>
          </w:p>
          <w:p w14:paraId="11E00A1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 xml:space="preserve"> Dead</w:t>
            </w:r>
          </w:p>
        </w:tc>
        <w:tc>
          <w:tcPr>
            <w:tcW w:w="2983" w:type="dxa"/>
            <w:tcBorders>
              <w:top w:val="nil"/>
              <w:bottom w:val="single" w:sz="8" w:space="0" w:color="auto"/>
            </w:tcBorders>
          </w:tcPr>
          <w:p w14:paraId="5AEEBBD0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13A80227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364 (80.5%)</w:t>
            </w:r>
          </w:p>
          <w:p w14:paraId="2F675D66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88 (19.5%)</w:t>
            </w:r>
          </w:p>
        </w:tc>
        <w:tc>
          <w:tcPr>
            <w:tcW w:w="2766" w:type="dxa"/>
            <w:tcBorders>
              <w:top w:val="nil"/>
              <w:bottom w:val="single" w:sz="8" w:space="0" w:color="auto"/>
            </w:tcBorders>
          </w:tcPr>
          <w:p w14:paraId="2B76D39E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</w:p>
          <w:p w14:paraId="08A12BC5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507 (64.4%)</w:t>
            </w:r>
          </w:p>
          <w:p w14:paraId="2A18D01A" w14:textId="77777777" w:rsidR="005277CC" w:rsidRPr="00FA30C5" w:rsidRDefault="005277CC" w:rsidP="005277CC">
            <w:pPr>
              <w:rPr>
                <w:rFonts w:ascii="Times New Roman" w:hAnsi="Times New Roman" w:cs="Times New Roman"/>
                <w:szCs w:val="21"/>
              </w:rPr>
            </w:pPr>
            <w:r w:rsidRPr="00FA30C5">
              <w:rPr>
                <w:rFonts w:ascii="Times New Roman" w:hAnsi="Times New Roman" w:cs="Times New Roman"/>
                <w:szCs w:val="21"/>
              </w:rPr>
              <w:t>280 (35.6%)</w:t>
            </w:r>
          </w:p>
        </w:tc>
      </w:tr>
    </w:tbl>
    <w:p w14:paraId="0CB8C5C2" w14:textId="5D2C6827" w:rsidR="00F76CF6" w:rsidRPr="00FA30C5" w:rsidRDefault="005277CC" w:rsidP="00F76CF6">
      <w:pPr>
        <w:spacing w:beforeLines="50" w:before="156"/>
        <w:rPr>
          <w:rFonts w:ascii="Times New Roman" w:hAnsi="Times New Roman" w:cs="Times New Roman"/>
          <w:szCs w:val="21"/>
        </w:rPr>
      </w:pPr>
      <w:r w:rsidRPr="00FA30C5">
        <w:rPr>
          <w:rFonts w:ascii="Times New Roman" w:hAnsi="Times New Roman" w:cs="Times New Roman"/>
          <w:szCs w:val="21"/>
          <w:vertAlign w:val="superscript"/>
        </w:rPr>
        <w:t>*</w:t>
      </w:r>
      <w:r w:rsidR="00F76CF6" w:rsidRPr="00F76CF6">
        <w:rPr>
          <w:rFonts w:ascii="Times New Roman" w:hAnsi="Times New Roman" w:cs="Times New Roman"/>
          <w:szCs w:val="21"/>
        </w:rPr>
        <w:t xml:space="preserve">A GEO </w:t>
      </w:r>
      <w:r w:rsidR="00F76CF6" w:rsidRPr="00FA30C5">
        <w:rPr>
          <w:rFonts w:ascii="Times New Roman" w:hAnsi="Times New Roman" w:cs="Times New Roman"/>
          <w:szCs w:val="21"/>
        </w:rPr>
        <w:t>cohort</w:t>
      </w:r>
      <w:r w:rsidR="00F76CF6" w:rsidRPr="00F76CF6">
        <w:rPr>
          <w:rFonts w:ascii="Times New Roman" w:hAnsi="Times New Roman" w:cs="Times New Roman"/>
          <w:szCs w:val="21"/>
        </w:rPr>
        <w:t xml:space="preserve"> integrating </w:t>
      </w:r>
      <w:r w:rsidR="00F76CF6" w:rsidRPr="00FA30C5">
        <w:rPr>
          <w:rFonts w:ascii="Times New Roman" w:hAnsi="Times New Roman" w:cs="Times New Roman"/>
          <w:szCs w:val="21"/>
        </w:rPr>
        <w:t>GSE17536, GSE17537, GSE17538 and GSE39582</w:t>
      </w:r>
    </w:p>
    <w:p w14:paraId="4BBB16AB" w14:textId="77777777" w:rsidR="008F40C7" w:rsidRPr="00FA30C5" w:rsidRDefault="008F40C7">
      <w:pPr>
        <w:rPr>
          <w:rFonts w:ascii="Times New Roman" w:hAnsi="Times New Roman" w:cs="Times New Roman"/>
          <w:szCs w:val="21"/>
        </w:rPr>
      </w:pPr>
    </w:p>
    <w:sectPr w:rsidR="008F40C7" w:rsidRPr="00FA3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28063" w14:textId="77777777" w:rsidR="00AD00CD" w:rsidRDefault="00AD00CD" w:rsidP="000A2398">
      <w:r>
        <w:separator/>
      </w:r>
    </w:p>
  </w:endnote>
  <w:endnote w:type="continuationSeparator" w:id="0">
    <w:p w14:paraId="35CFEBEA" w14:textId="77777777" w:rsidR="00AD00CD" w:rsidRDefault="00AD00CD" w:rsidP="000A2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1905" w14:textId="77777777" w:rsidR="00AD00CD" w:rsidRDefault="00AD00CD" w:rsidP="000A2398">
      <w:r>
        <w:separator/>
      </w:r>
    </w:p>
  </w:footnote>
  <w:footnote w:type="continuationSeparator" w:id="0">
    <w:p w14:paraId="5562987C" w14:textId="77777777" w:rsidR="00AD00CD" w:rsidRDefault="00AD00CD" w:rsidP="000A2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xNDAzMDC1NAFyjJR0lIJTi4sz8/NACsxqAYgkYvEsAAAA"/>
  </w:docVars>
  <w:rsids>
    <w:rsidRoot w:val="000B7F11"/>
    <w:rsid w:val="00034AAB"/>
    <w:rsid w:val="00066AA2"/>
    <w:rsid w:val="00067AF2"/>
    <w:rsid w:val="00081454"/>
    <w:rsid w:val="000A2398"/>
    <w:rsid w:val="000B7F11"/>
    <w:rsid w:val="00172286"/>
    <w:rsid w:val="002530C2"/>
    <w:rsid w:val="002960AF"/>
    <w:rsid w:val="002B0B22"/>
    <w:rsid w:val="002D1926"/>
    <w:rsid w:val="0037306D"/>
    <w:rsid w:val="003A7FFE"/>
    <w:rsid w:val="00446C2B"/>
    <w:rsid w:val="0047603B"/>
    <w:rsid w:val="004B391C"/>
    <w:rsid w:val="004E57AF"/>
    <w:rsid w:val="004F28F3"/>
    <w:rsid w:val="005277CC"/>
    <w:rsid w:val="00675AA8"/>
    <w:rsid w:val="0076129B"/>
    <w:rsid w:val="00774448"/>
    <w:rsid w:val="0079682A"/>
    <w:rsid w:val="00807FA8"/>
    <w:rsid w:val="00896ECF"/>
    <w:rsid w:val="008F40C7"/>
    <w:rsid w:val="009638D6"/>
    <w:rsid w:val="00965B01"/>
    <w:rsid w:val="00983349"/>
    <w:rsid w:val="00AA05C2"/>
    <w:rsid w:val="00AC2171"/>
    <w:rsid w:val="00AD00CD"/>
    <w:rsid w:val="00AF2291"/>
    <w:rsid w:val="00C87CE4"/>
    <w:rsid w:val="00CC74B7"/>
    <w:rsid w:val="00CC7CF2"/>
    <w:rsid w:val="00D11355"/>
    <w:rsid w:val="00DF25C3"/>
    <w:rsid w:val="00E010B2"/>
    <w:rsid w:val="00E57018"/>
    <w:rsid w:val="00F14E4F"/>
    <w:rsid w:val="00F352D6"/>
    <w:rsid w:val="00F76CF6"/>
    <w:rsid w:val="00FA30C5"/>
    <w:rsid w:val="00FC6D75"/>
    <w:rsid w:val="00FE4631"/>
    <w:rsid w:val="00F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39F57"/>
  <w15:chartTrackingRefBased/>
  <w15:docId w15:val="{958088B3-F0B4-4871-BD26-3B393611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2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A239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A2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A23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小鹏</dc:creator>
  <cp:keywords/>
  <dc:description/>
  <cp:lastModifiedBy>小鹏</cp:lastModifiedBy>
  <cp:revision>55</cp:revision>
  <dcterms:created xsi:type="dcterms:W3CDTF">2022-05-19T05:09:00Z</dcterms:created>
  <dcterms:modified xsi:type="dcterms:W3CDTF">2022-11-06T08:21:00Z</dcterms:modified>
</cp:coreProperties>
</file>