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7AA2" w14:textId="3089B474" w:rsidR="00631662" w:rsidRPr="00631662" w:rsidRDefault="00631662" w:rsidP="00631662">
      <w:pPr>
        <w:spacing w:after="0" w:line="480" w:lineRule="auto"/>
        <w:jc w:val="both"/>
        <w:rPr>
          <w:rFonts w:ascii="Arial" w:hAnsi="Arial" w:cs="Arial"/>
          <w:sz w:val="24"/>
          <w:szCs w:val="24"/>
        </w:rPr>
      </w:pPr>
      <w:r w:rsidRPr="00631662">
        <w:rPr>
          <w:rFonts w:ascii="Arial" w:hAnsi="Arial" w:cs="Arial"/>
          <w:b/>
          <w:bCs/>
          <w:sz w:val="24"/>
          <w:szCs w:val="24"/>
        </w:rPr>
        <w:t>Supplementary table 1.</w:t>
      </w:r>
      <w:r>
        <w:rPr>
          <w:rFonts w:ascii="Arial" w:hAnsi="Arial" w:cs="Arial"/>
          <w:sz w:val="24"/>
          <w:szCs w:val="24"/>
        </w:rPr>
        <w:t xml:space="preserve"> Results of EudraCT clinical trial registry search</w:t>
      </w:r>
    </w:p>
    <w:tbl>
      <w:tblPr>
        <w:tblStyle w:val="TableGrid"/>
        <w:tblW w:w="14312" w:type="dxa"/>
        <w:tblLook w:val="04A0" w:firstRow="1" w:lastRow="0" w:firstColumn="1" w:lastColumn="0" w:noHBand="0" w:noVBand="1"/>
      </w:tblPr>
      <w:tblGrid>
        <w:gridCol w:w="1980"/>
        <w:gridCol w:w="2835"/>
        <w:gridCol w:w="2977"/>
        <w:gridCol w:w="1506"/>
        <w:gridCol w:w="2325"/>
        <w:gridCol w:w="2689"/>
      </w:tblGrid>
      <w:tr w:rsidR="00696C18" w14:paraId="47200562" w14:textId="77777777" w:rsidTr="00D71453">
        <w:tc>
          <w:tcPr>
            <w:tcW w:w="1980" w:type="dxa"/>
          </w:tcPr>
          <w:p w14:paraId="77501EDE" w14:textId="643BB598" w:rsidR="00696C18" w:rsidRPr="00754EB8" w:rsidRDefault="00696C18">
            <w:pPr>
              <w:rPr>
                <w:rFonts w:ascii="Arial" w:hAnsi="Arial" w:cs="Arial"/>
                <w:b/>
                <w:bCs/>
                <w:sz w:val="20"/>
                <w:szCs w:val="20"/>
              </w:rPr>
            </w:pPr>
            <w:r w:rsidRPr="00754EB8">
              <w:rPr>
                <w:rFonts w:ascii="Arial" w:hAnsi="Arial" w:cs="Arial"/>
                <w:b/>
                <w:bCs/>
                <w:sz w:val="20"/>
                <w:szCs w:val="20"/>
              </w:rPr>
              <w:t>EudraCT number</w:t>
            </w:r>
          </w:p>
        </w:tc>
        <w:tc>
          <w:tcPr>
            <w:tcW w:w="2835" w:type="dxa"/>
          </w:tcPr>
          <w:p w14:paraId="57BD1379" w14:textId="1A22E338" w:rsidR="00696C18" w:rsidRPr="00754EB8" w:rsidRDefault="00696C18">
            <w:pPr>
              <w:rPr>
                <w:rFonts w:ascii="Arial" w:hAnsi="Arial" w:cs="Arial"/>
                <w:b/>
                <w:bCs/>
                <w:sz w:val="20"/>
                <w:szCs w:val="20"/>
              </w:rPr>
            </w:pPr>
            <w:r w:rsidRPr="00754EB8">
              <w:rPr>
                <w:rFonts w:ascii="Arial" w:hAnsi="Arial" w:cs="Arial"/>
                <w:b/>
                <w:bCs/>
                <w:sz w:val="20"/>
                <w:szCs w:val="20"/>
              </w:rPr>
              <w:t>Title of trial</w:t>
            </w:r>
          </w:p>
        </w:tc>
        <w:tc>
          <w:tcPr>
            <w:tcW w:w="2977" w:type="dxa"/>
          </w:tcPr>
          <w:p w14:paraId="0BA0E74C" w14:textId="31EC98F9" w:rsidR="00696C18" w:rsidRPr="00754EB8" w:rsidRDefault="00696C18">
            <w:pPr>
              <w:rPr>
                <w:rFonts w:ascii="Arial" w:hAnsi="Arial" w:cs="Arial"/>
                <w:b/>
                <w:bCs/>
                <w:sz w:val="20"/>
                <w:szCs w:val="20"/>
              </w:rPr>
            </w:pPr>
            <w:r w:rsidRPr="00754EB8">
              <w:rPr>
                <w:rFonts w:ascii="Arial" w:hAnsi="Arial" w:cs="Arial"/>
                <w:b/>
                <w:bCs/>
                <w:sz w:val="20"/>
                <w:szCs w:val="20"/>
              </w:rPr>
              <w:t>Trial initiator</w:t>
            </w:r>
          </w:p>
        </w:tc>
        <w:tc>
          <w:tcPr>
            <w:tcW w:w="1506" w:type="dxa"/>
          </w:tcPr>
          <w:p w14:paraId="36D5F606" w14:textId="6CE8D29B" w:rsidR="00696C18" w:rsidRPr="00754EB8" w:rsidRDefault="00696C18">
            <w:pPr>
              <w:rPr>
                <w:rFonts w:ascii="Arial" w:hAnsi="Arial" w:cs="Arial"/>
                <w:b/>
                <w:bCs/>
                <w:sz w:val="20"/>
                <w:szCs w:val="20"/>
              </w:rPr>
            </w:pPr>
            <w:r w:rsidRPr="00754EB8">
              <w:rPr>
                <w:rFonts w:ascii="Arial" w:hAnsi="Arial" w:cs="Arial"/>
                <w:b/>
                <w:bCs/>
                <w:sz w:val="20"/>
                <w:szCs w:val="20"/>
              </w:rPr>
              <w:t>Start date</w:t>
            </w:r>
          </w:p>
        </w:tc>
        <w:tc>
          <w:tcPr>
            <w:tcW w:w="2325" w:type="dxa"/>
          </w:tcPr>
          <w:p w14:paraId="494C0C7C" w14:textId="616C858B" w:rsidR="00696C18" w:rsidRPr="00754EB8" w:rsidRDefault="00696C18">
            <w:pPr>
              <w:rPr>
                <w:rFonts w:ascii="Arial" w:hAnsi="Arial" w:cs="Arial"/>
                <w:b/>
                <w:bCs/>
                <w:sz w:val="20"/>
                <w:szCs w:val="20"/>
              </w:rPr>
            </w:pPr>
            <w:r w:rsidRPr="00754EB8">
              <w:rPr>
                <w:rFonts w:ascii="Arial" w:hAnsi="Arial" w:cs="Arial"/>
                <w:b/>
                <w:bCs/>
                <w:sz w:val="20"/>
                <w:szCs w:val="20"/>
              </w:rPr>
              <w:t>Status</w:t>
            </w:r>
          </w:p>
        </w:tc>
        <w:tc>
          <w:tcPr>
            <w:tcW w:w="2689" w:type="dxa"/>
          </w:tcPr>
          <w:p w14:paraId="0587D5C1" w14:textId="6A5DCA40" w:rsidR="00696C18" w:rsidRPr="00754EB8" w:rsidRDefault="00696C18">
            <w:pPr>
              <w:rPr>
                <w:rFonts w:ascii="Arial" w:hAnsi="Arial" w:cs="Arial"/>
                <w:b/>
                <w:bCs/>
                <w:sz w:val="20"/>
                <w:szCs w:val="20"/>
              </w:rPr>
            </w:pPr>
            <w:r w:rsidRPr="00754EB8">
              <w:rPr>
                <w:rFonts w:ascii="Arial" w:hAnsi="Arial" w:cs="Arial"/>
                <w:b/>
                <w:bCs/>
                <w:sz w:val="20"/>
                <w:szCs w:val="20"/>
              </w:rPr>
              <w:t>Reported outcome</w:t>
            </w:r>
          </w:p>
        </w:tc>
      </w:tr>
      <w:tr w:rsidR="00696C18" w14:paraId="4E2A0DDF" w14:textId="77777777" w:rsidTr="00D71453">
        <w:tc>
          <w:tcPr>
            <w:tcW w:w="1980" w:type="dxa"/>
          </w:tcPr>
          <w:p w14:paraId="327B6A40" w14:textId="709A8FF1" w:rsidR="00696C18" w:rsidRPr="00696C18" w:rsidRDefault="00754EB8">
            <w:pPr>
              <w:rPr>
                <w:rFonts w:ascii="Arial" w:hAnsi="Arial" w:cs="Arial"/>
                <w:sz w:val="20"/>
                <w:szCs w:val="20"/>
              </w:rPr>
            </w:pPr>
            <w:r>
              <w:rPr>
                <w:rFonts w:ascii="Arial" w:hAnsi="Arial" w:cs="Arial"/>
                <w:sz w:val="20"/>
                <w:szCs w:val="20"/>
              </w:rPr>
              <w:t>2010-023883-42</w:t>
            </w:r>
          </w:p>
        </w:tc>
        <w:tc>
          <w:tcPr>
            <w:tcW w:w="2835" w:type="dxa"/>
          </w:tcPr>
          <w:p w14:paraId="43A7F76F" w14:textId="064B20A0" w:rsidR="00696C18" w:rsidRPr="00E13AE7" w:rsidRDefault="00E13AE7" w:rsidP="00E13AE7">
            <w:pPr>
              <w:rPr>
                <w:rFonts w:ascii="Arial" w:hAnsi="Arial" w:cs="Arial"/>
                <w:sz w:val="20"/>
                <w:szCs w:val="20"/>
              </w:rPr>
            </w:pPr>
            <w:r w:rsidRPr="00E13AE7">
              <w:rPr>
                <w:rFonts w:ascii="Arial" w:hAnsi="Arial" w:cs="Arial"/>
                <w:sz w:val="20"/>
                <w:szCs w:val="20"/>
              </w:rPr>
              <w:t xml:space="preserve">Randomized, double-blind, </w:t>
            </w:r>
            <w:proofErr w:type="gramStart"/>
            <w:r w:rsidRPr="00E13AE7">
              <w:rPr>
                <w:rFonts w:ascii="Arial" w:hAnsi="Arial" w:cs="Arial"/>
                <w:sz w:val="20"/>
                <w:szCs w:val="20"/>
              </w:rPr>
              <w:t>placebo controlled</w:t>
            </w:r>
            <w:proofErr w:type="gramEnd"/>
            <w:r w:rsidRPr="00E13AE7">
              <w:rPr>
                <w:rFonts w:ascii="Arial" w:hAnsi="Arial" w:cs="Arial"/>
                <w:sz w:val="20"/>
                <w:szCs w:val="20"/>
              </w:rPr>
              <w:t xml:space="preserve"> trial to evaluate the efficacy of high dose intravenous immunoglobulins in diabetic painful </w:t>
            </w:r>
            <w:proofErr w:type="spellStart"/>
            <w:r w:rsidRPr="00E13AE7">
              <w:rPr>
                <w:rFonts w:ascii="Arial" w:hAnsi="Arial" w:cs="Arial"/>
                <w:sz w:val="20"/>
                <w:szCs w:val="20"/>
              </w:rPr>
              <w:t>polyneuropaty</w:t>
            </w:r>
            <w:proofErr w:type="spellEnd"/>
            <w:r w:rsidRPr="00E13AE7">
              <w:rPr>
                <w:rFonts w:ascii="Arial" w:hAnsi="Arial" w:cs="Arial"/>
                <w:sz w:val="20"/>
                <w:szCs w:val="20"/>
              </w:rPr>
              <w:t xml:space="preserve"> (DPNP) resistant to conventional therapies</w:t>
            </w:r>
          </w:p>
        </w:tc>
        <w:tc>
          <w:tcPr>
            <w:tcW w:w="2977" w:type="dxa"/>
          </w:tcPr>
          <w:p w14:paraId="1DCC4387" w14:textId="495D37D0" w:rsidR="00696C18" w:rsidRPr="00521EBC" w:rsidRDefault="006B6AC0" w:rsidP="006B6AC0">
            <w:pPr>
              <w:rPr>
                <w:rFonts w:ascii="Arial" w:hAnsi="Arial" w:cs="Arial"/>
                <w:sz w:val="20"/>
                <w:szCs w:val="20"/>
                <w:lang w:val="it-IT"/>
              </w:rPr>
            </w:pPr>
            <w:r w:rsidRPr="00521EBC">
              <w:rPr>
                <w:rFonts w:ascii="Arial" w:hAnsi="Arial" w:cs="Arial"/>
                <w:sz w:val="20"/>
                <w:szCs w:val="20"/>
                <w:lang w:val="it-IT"/>
              </w:rPr>
              <w:t>A.O. DI RILIEVO NAZIONALE (non-commercial)</w:t>
            </w:r>
          </w:p>
        </w:tc>
        <w:tc>
          <w:tcPr>
            <w:tcW w:w="1506" w:type="dxa"/>
          </w:tcPr>
          <w:p w14:paraId="40476297" w14:textId="214DF771" w:rsidR="00696C18" w:rsidRPr="00696C18" w:rsidRDefault="006B6AC0">
            <w:pPr>
              <w:rPr>
                <w:rFonts w:ascii="Arial" w:hAnsi="Arial" w:cs="Arial"/>
                <w:sz w:val="20"/>
                <w:szCs w:val="20"/>
              </w:rPr>
            </w:pPr>
            <w:r>
              <w:rPr>
                <w:rFonts w:ascii="Arial" w:hAnsi="Arial" w:cs="Arial"/>
                <w:sz w:val="20"/>
                <w:szCs w:val="20"/>
              </w:rPr>
              <w:t>2012-03-28</w:t>
            </w:r>
          </w:p>
        </w:tc>
        <w:tc>
          <w:tcPr>
            <w:tcW w:w="2325" w:type="dxa"/>
          </w:tcPr>
          <w:p w14:paraId="0D9E1ED0" w14:textId="0FD5957C" w:rsidR="00696C18" w:rsidRPr="00696C18" w:rsidRDefault="00520F37">
            <w:pPr>
              <w:rPr>
                <w:rFonts w:ascii="Arial" w:hAnsi="Arial" w:cs="Arial"/>
                <w:sz w:val="20"/>
                <w:szCs w:val="20"/>
              </w:rPr>
            </w:pPr>
            <w:r>
              <w:rPr>
                <w:rFonts w:ascii="Arial" w:hAnsi="Arial" w:cs="Arial"/>
                <w:sz w:val="20"/>
                <w:szCs w:val="20"/>
              </w:rPr>
              <w:t>Prematurely ended</w:t>
            </w:r>
            <w:r w:rsidR="00AE4895">
              <w:rPr>
                <w:rFonts w:ascii="Arial" w:hAnsi="Arial" w:cs="Arial"/>
                <w:sz w:val="20"/>
                <w:szCs w:val="20"/>
              </w:rPr>
              <w:t>; no date given</w:t>
            </w:r>
          </w:p>
        </w:tc>
        <w:tc>
          <w:tcPr>
            <w:tcW w:w="2689" w:type="dxa"/>
          </w:tcPr>
          <w:p w14:paraId="0610D0E1" w14:textId="51E5B0E0" w:rsidR="00696C18" w:rsidRPr="00696C18" w:rsidRDefault="00520F37">
            <w:pPr>
              <w:rPr>
                <w:rFonts w:ascii="Arial" w:hAnsi="Arial" w:cs="Arial"/>
                <w:sz w:val="20"/>
                <w:szCs w:val="20"/>
              </w:rPr>
            </w:pPr>
            <w:r>
              <w:rPr>
                <w:rFonts w:ascii="Arial" w:hAnsi="Arial" w:cs="Arial"/>
                <w:sz w:val="20"/>
                <w:szCs w:val="20"/>
              </w:rPr>
              <w:t>Not reported</w:t>
            </w:r>
          </w:p>
        </w:tc>
      </w:tr>
      <w:tr w:rsidR="00A26AA1" w14:paraId="08C50AB6" w14:textId="77777777" w:rsidTr="00D71453">
        <w:tc>
          <w:tcPr>
            <w:tcW w:w="1980" w:type="dxa"/>
          </w:tcPr>
          <w:p w14:paraId="73585C51" w14:textId="77777777" w:rsidR="00A26AA1" w:rsidRPr="00666200" w:rsidRDefault="00A26AA1" w:rsidP="00666200">
            <w:pPr>
              <w:rPr>
                <w:rFonts w:ascii="Arial" w:hAnsi="Arial" w:cs="Arial"/>
                <w:sz w:val="20"/>
                <w:szCs w:val="20"/>
              </w:rPr>
            </w:pPr>
            <w:r w:rsidRPr="00666200">
              <w:rPr>
                <w:rFonts w:ascii="Arial" w:hAnsi="Arial" w:cs="Arial"/>
                <w:sz w:val="20"/>
                <w:szCs w:val="20"/>
              </w:rPr>
              <w:t>2010-023963-16</w:t>
            </w:r>
          </w:p>
          <w:p w14:paraId="1C3B4277" w14:textId="77777777" w:rsidR="00A26AA1" w:rsidRPr="00666200" w:rsidRDefault="00A26AA1" w:rsidP="00666200">
            <w:pPr>
              <w:rPr>
                <w:rFonts w:ascii="Arial" w:hAnsi="Arial" w:cs="Arial"/>
                <w:sz w:val="20"/>
                <w:szCs w:val="20"/>
              </w:rPr>
            </w:pPr>
          </w:p>
          <w:p w14:paraId="28426DD0" w14:textId="77777777" w:rsidR="00A26AA1" w:rsidRPr="00666200" w:rsidRDefault="00A26AA1" w:rsidP="00666200">
            <w:pPr>
              <w:rPr>
                <w:rFonts w:ascii="Arial" w:hAnsi="Arial" w:cs="Arial"/>
                <w:sz w:val="20"/>
                <w:szCs w:val="20"/>
              </w:rPr>
            </w:pPr>
          </w:p>
          <w:p w14:paraId="4156C184" w14:textId="1613352A" w:rsidR="00A26AA1" w:rsidRPr="00666200" w:rsidRDefault="00A26AA1" w:rsidP="00666200">
            <w:pPr>
              <w:rPr>
                <w:rFonts w:ascii="Arial" w:hAnsi="Arial" w:cs="Arial"/>
                <w:sz w:val="20"/>
                <w:szCs w:val="20"/>
              </w:rPr>
            </w:pPr>
            <w:r w:rsidRPr="00666200">
              <w:rPr>
                <w:rFonts w:ascii="Arial" w:hAnsi="Arial" w:cs="Arial"/>
                <w:sz w:val="20"/>
                <w:szCs w:val="20"/>
              </w:rPr>
              <w:t>NCT01540630</w:t>
            </w:r>
          </w:p>
        </w:tc>
        <w:tc>
          <w:tcPr>
            <w:tcW w:w="2835" w:type="dxa"/>
          </w:tcPr>
          <w:p w14:paraId="384AC982" w14:textId="6281E917" w:rsidR="00A26AA1" w:rsidRPr="00666200" w:rsidRDefault="00A26AA1" w:rsidP="00666200">
            <w:pPr>
              <w:rPr>
                <w:rFonts w:ascii="Arial" w:hAnsi="Arial" w:cs="Arial"/>
                <w:sz w:val="20"/>
                <w:szCs w:val="20"/>
              </w:rPr>
            </w:pPr>
            <w:r w:rsidRPr="00666200">
              <w:rPr>
                <w:rFonts w:ascii="Arial" w:hAnsi="Arial" w:cs="Arial"/>
                <w:sz w:val="20"/>
                <w:szCs w:val="20"/>
              </w:rPr>
              <w:t>A Placebo-Controlled, Double-Blind Randomized Withdrawal Study to Evaluate the Safety and Efficacy of CNV1014802 in Patients with Trigeminal Neuralgia</w:t>
            </w:r>
          </w:p>
        </w:tc>
        <w:tc>
          <w:tcPr>
            <w:tcW w:w="2977" w:type="dxa"/>
          </w:tcPr>
          <w:p w14:paraId="2C30CEFA" w14:textId="77777777" w:rsidR="00A26AA1" w:rsidRDefault="00A26AA1" w:rsidP="00666200">
            <w:pPr>
              <w:rPr>
                <w:rFonts w:ascii="Arial" w:hAnsi="Arial" w:cs="Arial"/>
                <w:sz w:val="20"/>
                <w:szCs w:val="20"/>
              </w:rPr>
            </w:pPr>
            <w:r w:rsidRPr="00666200">
              <w:rPr>
                <w:rFonts w:ascii="Arial" w:hAnsi="Arial" w:cs="Arial"/>
                <w:sz w:val="20"/>
                <w:szCs w:val="20"/>
              </w:rPr>
              <w:t>Convergence Pharmaceuticals Ltd</w:t>
            </w:r>
          </w:p>
          <w:p w14:paraId="282150ED" w14:textId="4B90C64E" w:rsidR="00376FBE" w:rsidRPr="00666200" w:rsidRDefault="00376FBE" w:rsidP="00666200">
            <w:pPr>
              <w:rPr>
                <w:rFonts w:ascii="Arial" w:hAnsi="Arial" w:cs="Arial"/>
                <w:sz w:val="20"/>
                <w:szCs w:val="20"/>
              </w:rPr>
            </w:pPr>
            <w:r>
              <w:rPr>
                <w:rFonts w:ascii="Arial" w:hAnsi="Arial" w:cs="Arial"/>
                <w:sz w:val="20"/>
                <w:szCs w:val="20"/>
              </w:rPr>
              <w:t>(commercial)</w:t>
            </w:r>
          </w:p>
        </w:tc>
        <w:tc>
          <w:tcPr>
            <w:tcW w:w="1506" w:type="dxa"/>
          </w:tcPr>
          <w:p w14:paraId="212A5FA1" w14:textId="2087BA96" w:rsidR="00A26AA1" w:rsidRPr="00666200" w:rsidRDefault="00A26AA1" w:rsidP="00666200">
            <w:pPr>
              <w:rPr>
                <w:rFonts w:ascii="Arial" w:hAnsi="Arial" w:cs="Arial"/>
                <w:sz w:val="20"/>
                <w:szCs w:val="20"/>
              </w:rPr>
            </w:pPr>
            <w:r w:rsidRPr="00666200">
              <w:rPr>
                <w:rFonts w:ascii="Arial" w:hAnsi="Arial" w:cs="Arial"/>
                <w:sz w:val="20"/>
                <w:szCs w:val="20"/>
              </w:rPr>
              <w:t>2012-01-05</w:t>
            </w:r>
          </w:p>
        </w:tc>
        <w:tc>
          <w:tcPr>
            <w:tcW w:w="2325" w:type="dxa"/>
          </w:tcPr>
          <w:p w14:paraId="71A35A8F" w14:textId="1EE8A434" w:rsidR="00A26AA1" w:rsidRPr="00666200" w:rsidRDefault="00A26AA1" w:rsidP="00666200">
            <w:pPr>
              <w:rPr>
                <w:rFonts w:ascii="Arial" w:hAnsi="Arial" w:cs="Arial"/>
                <w:sz w:val="20"/>
                <w:szCs w:val="20"/>
              </w:rPr>
            </w:pPr>
            <w:r w:rsidRPr="00666200">
              <w:rPr>
                <w:rFonts w:ascii="Arial" w:hAnsi="Arial" w:cs="Arial"/>
                <w:sz w:val="20"/>
                <w:szCs w:val="20"/>
              </w:rPr>
              <w:t>Completed 2014-02-26</w:t>
            </w:r>
          </w:p>
        </w:tc>
        <w:tc>
          <w:tcPr>
            <w:tcW w:w="2689" w:type="dxa"/>
          </w:tcPr>
          <w:p w14:paraId="604FB135" w14:textId="0554B2C4" w:rsidR="00A26AA1" w:rsidRPr="00E77B61" w:rsidRDefault="00A26AA1" w:rsidP="00666200">
            <w:pPr>
              <w:rPr>
                <w:rFonts w:ascii="Arial" w:hAnsi="Arial" w:cs="Arial"/>
                <w:sz w:val="20"/>
                <w:szCs w:val="20"/>
              </w:rPr>
            </w:pPr>
            <w:r w:rsidRPr="00666200">
              <w:rPr>
                <w:rFonts w:ascii="Arial" w:hAnsi="Arial" w:cs="Arial"/>
                <w:sz w:val="20"/>
                <w:szCs w:val="20"/>
              </w:rPr>
              <w:t>Primary efficacy endpoint: no statistically significant difference to placebo</w:t>
            </w:r>
            <w:r w:rsidR="00E77B61">
              <w:rPr>
                <w:rFonts w:ascii="Arial" w:hAnsi="Arial" w:cs="Arial"/>
                <w:sz w:val="20"/>
                <w:szCs w:val="20"/>
                <w:vertAlign w:val="superscript"/>
              </w:rPr>
              <w:t>1</w:t>
            </w:r>
          </w:p>
          <w:p w14:paraId="22D60D32" w14:textId="77777777" w:rsidR="00A26AA1" w:rsidRPr="00666200" w:rsidRDefault="00A26AA1" w:rsidP="00666200">
            <w:pPr>
              <w:rPr>
                <w:rFonts w:ascii="Arial" w:hAnsi="Arial" w:cs="Arial"/>
                <w:sz w:val="20"/>
                <w:szCs w:val="20"/>
              </w:rPr>
            </w:pPr>
          </w:p>
        </w:tc>
      </w:tr>
      <w:tr w:rsidR="00696C18" w14:paraId="29ADF00F" w14:textId="77777777" w:rsidTr="00D71453">
        <w:tc>
          <w:tcPr>
            <w:tcW w:w="1980" w:type="dxa"/>
          </w:tcPr>
          <w:p w14:paraId="3E62FE73" w14:textId="183E76EF" w:rsidR="00696C18" w:rsidRPr="00696C18" w:rsidRDefault="00252F07">
            <w:pPr>
              <w:rPr>
                <w:rFonts w:ascii="Arial" w:hAnsi="Arial" w:cs="Arial"/>
                <w:sz w:val="20"/>
                <w:szCs w:val="20"/>
              </w:rPr>
            </w:pPr>
            <w:r>
              <w:rPr>
                <w:rFonts w:ascii="Arial" w:hAnsi="Arial" w:cs="Arial"/>
                <w:sz w:val="20"/>
                <w:szCs w:val="20"/>
              </w:rPr>
              <w:t>2011-005879-16</w:t>
            </w:r>
          </w:p>
        </w:tc>
        <w:tc>
          <w:tcPr>
            <w:tcW w:w="2835" w:type="dxa"/>
          </w:tcPr>
          <w:p w14:paraId="76C864D4" w14:textId="0F5B8DD2" w:rsidR="00696C18" w:rsidRPr="00696C18" w:rsidRDefault="00252F07">
            <w:pPr>
              <w:rPr>
                <w:rFonts w:ascii="Arial" w:hAnsi="Arial" w:cs="Arial"/>
                <w:sz w:val="20"/>
                <w:szCs w:val="20"/>
              </w:rPr>
            </w:pPr>
            <w:r w:rsidRPr="00252F07">
              <w:rPr>
                <w:rFonts w:ascii="Arial" w:hAnsi="Arial" w:cs="Arial"/>
                <w:sz w:val="20"/>
                <w:szCs w:val="20"/>
              </w:rPr>
              <w:t>A Phase II, 4 Week Randomized, Double-Blind, Parallel Group, Placebo Controlled Proof of Concept Study to Evaluate Efficacy, Safety and Tolerability of GRC 17536 in Patients with Painful Diabetic Neuropathy</w:t>
            </w:r>
          </w:p>
        </w:tc>
        <w:tc>
          <w:tcPr>
            <w:tcW w:w="2977" w:type="dxa"/>
          </w:tcPr>
          <w:p w14:paraId="00D11E2B" w14:textId="2A2FE731" w:rsidR="00696C18" w:rsidRPr="00252F07" w:rsidRDefault="00252F07" w:rsidP="00252F07">
            <w:pPr>
              <w:rPr>
                <w:rFonts w:ascii="Arial" w:hAnsi="Arial" w:cs="Arial"/>
                <w:sz w:val="20"/>
                <w:szCs w:val="20"/>
              </w:rPr>
            </w:pPr>
            <w:r w:rsidRPr="00252F07">
              <w:rPr>
                <w:rFonts w:ascii="Arial" w:hAnsi="Arial" w:cs="Arial"/>
                <w:sz w:val="20"/>
                <w:szCs w:val="20"/>
              </w:rPr>
              <w:t>Glenmark Pharmaceuticals SA (commercial)</w:t>
            </w:r>
          </w:p>
        </w:tc>
        <w:tc>
          <w:tcPr>
            <w:tcW w:w="1506" w:type="dxa"/>
          </w:tcPr>
          <w:p w14:paraId="717F028D" w14:textId="7473C17F" w:rsidR="00696C18" w:rsidRPr="00696C18" w:rsidRDefault="00252F07">
            <w:pPr>
              <w:rPr>
                <w:rFonts w:ascii="Arial" w:hAnsi="Arial" w:cs="Arial"/>
                <w:sz w:val="20"/>
                <w:szCs w:val="20"/>
              </w:rPr>
            </w:pPr>
            <w:r>
              <w:rPr>
                <w:rFonts w:ascii="Arial" w:hAnsi="Arial" w:cs="Arial"/>
                <w:sz w:val="20"/>
                <w:szCs w:val="20"/>
              </w:rPr>
              <w:t>2012-06-11</w:t>
            </w:r>
          </w:p>
        </w:tc>
        <w:tc>
          <w:tcPr>
            <w:tcW w:w="2325" w:type="dxa"/>
          </w:tcPr>
          <w:p w14:paraId="3091DE80" w14:textId="393F700D" w:rsidR="00B823A5" w:rsidRPr="00232201" w:rsidRDefault="009263D2">
            <w:pPr>
              <w:rPr>
                <w:rFonts w:ascii="Arial" w:hAnsi="Arial" w:cs="Arial"/>
                <w:sz w:val="20"/>
                <w:szCs w:val="20"/>
              </w:rPr>
            </w:pPr>
            <w:r w:rsidRPr="00232201">
              <w:rPr>
                <w:rFonts w:ascii="Arial" w:hAnsi="Arial" w:cs="Arial"/>
                <w:sz w:val="20"/>
                <w:szCs w:val="20"/>
              </w:rPr>
              <w:t>Never initiated</w:t>
            </w:r>
          </w:p>
        </w:tc>
        <w:tc>
          <w:tcPr>
            <w:tcW w:w="2689" w:type="dxa"/>
          </w:tcPr>
          <w:p w14:paraId="67119C81" w14:textId="64F486D9" w:rsidR="00696C18" w:rsidRPr="00232201" w:rsidRDefault="003A26CB">
            <w:pPr>
              <w:rPr>
                <w:rFonts w:ascii="Arial" w:hAnsi="Arial" w:cs="Arial"/>
                <w:sz w:val="20"/>
                <w:szCs w:val="20"/>
              </w:rPr>
            </w:pPr>
            <w:r w:rsidRPr="00232201">
              <w:rPr>
                <w:rFonts w:ascii="Arial" w:hAnsi="Arial" w:cs="Arial"/>
                <w:sz w:val="20"/>
                <w:szCs w:val="20"/>
              </w:rPr>
              <w:t>No</w:t>
            </w:r>
            <w:r w:rsidR="00B5182D" w:rsidRPr="00232201">
              <w:rPr>
                <w:rFonts w:ascii="Arial" w:hAnsi="Arial" w:cs="Arial"/>
                <w:sz w:val="20"/>
                <w:szCs w:val="20"/>
              </w:rPr>
              <w:t xml:space="preserve"> patients recruited</w:t>
            </w:r>
          </w:p>
        </w:tc>
      </w:tr>
      <w:tr w:rsidR="0029610A" w14:paraId="4BCC549E" w14:textId="77777777" w:rsidTr="00D71453">
        <w:tc>
          <w:tcPr>
            <w:tcW w:w="1980" w:type="dxa"/>
          </w:tcPr>
          <w:p w14:paraId="1F0E118B" w14:textId="74F0068B" w:rsidR="0029610A" w:rsidRDefault="0029610A" w:rsidP="0029610A">
            <w:pPr>
              <w:rPr>
                <w:rFonts w:ascii="Arial" w:hAnsi="Arial" w:cs="Arial"/>
                <w:sz w:val="20"/>
                <w:szCs w:val="20"/>
              </w:rPr>
            </w:pPr>
            <w:r>
              <w:rPr>
                <w:rFonts w:ascii="Arial" w:hAnsi="Arial" w:cs="Arial"/>
                <w:sz w:val="20"/>
                <w:szCs w:val="20"/>
              </w:rPr>
              <w:t>2</w:t>
            </w:r>
            <w:r w:rsidR="00F6174C">
              <w:rPr>
                <w:rFonts w:ascii="Arial" w:hAnsi="Arial" w:cs="Arial"/>
                <w:sz w:val="20"/>
                <w:szCs w:val="20"/>
              </w:rPr>
              <w:t>0</w:t>
            </w:r>
            <w:r>
              <w:rPr>
                <w:rFonts w:ascii="Arial" w:hAnsi="Arial" w:cs="Arial"/>
                <w:sz w:val="20"/>
                <w:szCs w:val="20"/>
              </w:rPr>
              <w:t>12-000058-73</w:t>
            </w:r>
          </w:p>
          <w:p w14:paraId="67835DC7" w14:textId="77777777" w:rsidR="0029610A" w:rsidRDefault="0029610A" w:rsidP="0029610A">
            <w:pPr>
              <w:rPr>
                <w:rFonts w:ascii="Arial" w:hAnsi="Arial" w:cs="Arial"/>
                <w:sz w:val="20"/>
                <w:szCs w:val="20"/>
              </w:rPr>
            </w:pPr>
          </w:p>
          <w:p w14:paraId="430E661F" w14:textId="66E27FD0" w:rsidR="0029610A" w:rsidRPr="0029610A" w:rsidRDefault="0029610A" w:rsidP="0029610A">
            <w:pPr>
              <w:rPr>
                <w:rFonts w:ascii="Arial" w:hAnsi="Arial" w:cs="Arial"/>
                <w:color w:val="FF0000"/>
                <w:sz w:val="20"/>
                <w:szCs w:val="20"/>
              </w:rPr>
            </w:pPr>
          </w:p>
        </w:tc>
        <w:tc>
          <w:tcPr>
            <w:tcW w:w="2835" w:type="dxa"/>
          </w:tcPr>
          <w:p w14:paraId="1A7078A6" w14:textId="3A0980C6" w:rsidR="0029610A" w:rsidRPr="0029610A" w:rsidRDefault="0029610A" w:rsidP="0029610A">
            <w:pPr>
              <w:rPr>
                <w:rFonts w:ascii="Arial" w:hAnsi="Arial" w:cs="Arial"/>
                <w:sz w:val="20"/>
                <w:szCs w:val="20"/>
              </w:rPr>
            </w:pPr>
            <w:r w:rsidRPr="0029610A">
              <w:rPr>
                <w:rFonts w:ascii="Arial" w:hAnsi="Arial" w:cs="Arial"/>
                <w:sz w:val="20"/>
                <w:szCs w:val="20"/>
              </w:rPr>
              <w:t xml:space="preserve">A multi-centre (UK) double-blind randomised parallel group </w:t>
            </w:r>
            <w:proofErr w:type="gramStart"/>
            <w:r w:rsidRPr="0029610A">
              <w:rPr>
                <w:rFonts w:ascii="Arial" w:hAnsi="Arial" w:cs="Arial"/>
                <w:sz w:val="20"/>
                <w:szCs w:val="20"/>
              </w:rPr>
              <w:t>placebo controlled</w:t>
            </w:r>
            <w:proofErr w:type="gramEnd"/>
            <w:r w:rsidRPr="0029610A">
              <w:rPr>
                <w:rFonts w:ascii="Arial" w:hAnsi="Arial" w:cs="Arial"/>
                <w:sz w:val="20"/>
                <w:szCs w:val="20"/>
              </w:rPr>
              <w:t xml:space="preserve"> trial to evaluate the efficacy, safety, and tolerability of Intravenous Immunoglobulin (IVIg) 0.5g/kg plus standard treatment, versus matched placebo plus standard treatment in patients with longstanding Complex Regional Pain Syndrome.</w:t>
            </w:r>
          </w:p>
        </w:tc>
        <w:tc>
          <w:tcPr>
            <w:tcW w:w="2977" w:type="dxa"/>
          </w:tcPr>
          <w:p w14:paraId="67D1336C" w14:textId="16D6EBE8" w:rsidR="0029610A" w:rsidRDefault="0029610A" w:rsidP="0029610A">
            <w:pPr>
              <w:rPr>
                <w:rFonts w:ascii="Arial" w:hAnsi="Arial" w:cs="Arial"/>
                <w:sz w:val="20"/>
                <w:szCs w:val="20"/>
              </w:rPr>
            </w:pPr>
            <w:r>
              <w:rPr>
                <w:rFonts w:ascii="Arial" w:hAnsi="Arial" w:cs="Arial"/>
                <w:sz w:val="20"/>
                <w:szCs w:val="20"/>
              </w:rPr>
              <w:t>University of Liverpool (non-commercial)</w:t>
            </w:r>
          </w:p>
        </w:tc>
        <w:tc>
          <w:tcPr>
            <w:tcW w:w="1506" w:type="dxa"/>
          </w:tcPr>
          <w:p w14:paraId="5FAE9C23" w14:textId="111D22DD" w:rsidR="0029610A" w:rsidRDefault="0029610A" w:rsidP="0029610A">
            <w:pPr>
              <w:rPr>
                <w:rFonts w:ascii="Arial" w:hAnsi="Arial" w:cs="Arial"/>
                <w:sz w:val="20"/>
                <w:szCs w:val="20"/>
              </w:rPr>
            </w:pPr>
            <w:r>
              <w:rPr>
                <w:rFonts w:ascii="Arial" w:hAnsi="Arial" w:cs="Arial"/>
                <w:sz w:val="20"/>
                <w:szCs w:val="20"/>
              </w:rPr>
              <w:t>2012-09-14</w:t>
            </w:r>
          </w:p>
        </w:tc>
        <w:tc>
          <w:tcPr>
            <w:tcW w:w="2325" w:type="dxa"/>
          </w:tcPr>
          <w:p w14:paraId="48A8C5C1" w14:textId="04F29D42" w:rsidR="0029610A" w:rsidRPr="00F6174C" w:rsidRDefault="0029610A" w:rsidP="00F6174C">
            <w:pPr>
              <w:rPr>
                <w:rFonts w:ascii="Arial" w:hAnsi="Arial" w:cs="Arial"/>
                <w:sz w:val="20"/>
                <w:szCs w:val="20"/>
              </w:rPr>
            </w:pPr>
            <w:r w:rsidRPr="00F6174C">
              <w:rPr>
                <w:rFonts w:ascii="Arial" w:hAnsi="Arial" w:cs="Arial"/>
                <w:sz w:val="20"/>
                <w:szCs w:val="20"/>
              </w:rPr>
              <w:t>Completed</w:t>
            </w:r>
            <w:r w:rsidR="00F6174C" w:rsidRPr="00F6174C">
              <w:rPr>
                <w:rFonts w:ascii="Arial" w:hAnsi="Arial" w:cs="Arial"/>
                <w:sz w:val="20"/>
                <w:szCs w:val="20"/>
              </w:rPr>
              <w:t xml:space="preserve"> 2016-03-19</w:t>
            </w:r>
          </w:p>
        </w:tc>
        <w:tc>
          <w:tcPr>
            <w:tcW w:w="2689" w:type="dxa"/>
          </w:tcPr>
          <w:p w14:paraId="0DB74B31" w14:textId="466E2D5C" w:rsidR="0029610A" w:rsidRDefault="00A25DBC" w:rsidP="0029610A">
            <w:pPr>
              <w:rPr>
                <w:rFonts w:ascii="Arial" w:hAnsi="Arial" w:cs="Arial"/>
                <w:sz w:val="20"/>
                <w:szCs w:val="20"/>
              </w:rPr>
            </w:pPr>
            <w:r>
              <w:rPr>
                <w:rFonts w:ascii="Arial" w:hAnsi="Arial" w:cs="Arial"/>
                <w:sz w:val="20"/>
                <w:szCs w:val="20"/>
              </w:rPr>
              <w:t>Primary efficacy endpoint: no statistically significant difference to placebo</w:t>
            </w:r>
          </w:p>
        </w:tc>
      </w:tr>
      <w:tr w:rsidR="0029610A" w14:paraId="280C2072" w14:textId="77777777" w:rsidTr="00D71453">
        <w:tc>
          <w:tcPr>
            <w:tcW w:w="1980" w:type="dxa"/>
          </w:tcPr>
          <w:p w14:paraId="3FB04412" w14:textId="77777777" w:rsidR="0029610A" w:rsidRPr="00F22297" w:rsidRDefault="0029610A" w:rsidP="0029610A">
            <w:pPr>
              <w:rPr>
                <w:rFonts w:ascii="Arial" w:hAnsi="Arial" w:cs="Arial"/>
                <w:sz w:val="20"/>
                <w:szCs w:val="20"/>
              </w:rPr>
            </w:pPr>
            <w:r w:rsidRPr="00F22297">
              <w:rPr>
                <w:rFonts w:ascii="Arial" w:hAnsi="Arial" w:cs="Arial"/>
                <w:sz w:val="20"/>
                <w:szCs w:val="20"/>
              </w:rPr>
              <w:lastRenderedPageBreak/>
              <w:t>2012-000347-28</w:t>
            </w:r>
          </w:p>
          <w:p w14:paraId="1BC6F612" w14:textId="77777777" w:rsidR="00F22297" w:rsidRPr="00F22297" w:rsidRDefault="00F22297" w:rsidP="0029610A">
            <w:pPr>
              <w:rPr>
                <w:rFonts w:ascii="Arial" w:hAnsi="Arial" w:cs="Arial"/>
                <w:sz w:val="20"/>
                <w:szCs w:val="20"/>
              </w:rPr>
            </w:pPr>
          </w:p>
          <w:p w14:paraId="78C37AE9" w14:textId="77777777" w:rsidR="00F22297" w:rsidRPr="00F22297" w:rsidRDefault="00F22297" w:rsidP="0029610A">
            <w:pPr>
              <w:rPr>
                <w:rFonts w:ascii="Arial" w:hAnsi="Arial" w:cs="Arial"/>
                <w:sz w:val="20"/>
                <w:szCs w:val="20"/>
              </w:rPr>
            </w:pPr>
          </w:p>
          <w:p w14:paraId="02AFBEA5" w14:textId="1D09DC9C" w:rsidR="00F22297" w:rsidRPr="00F22297" w:rsidRDefault="00F22297" w:rsidP="0029610A">
            <w:pPr>
              <w:rPr>
                <w:rFonts w:ascii="Arial" w:hAnsi="Arial" w:cs="Arial"/>
                <w:sz w:val="20"/>
                <w:szCs w:val="20"/>
              </w:rPr>
            </w:pPr>
            <w:r w:rsidRPr="00F22297">
              <w:rPr>
                <w:rFonts w:ascii="Arial" w:hAnsi="Arial" w:cs="Arial"/>
                <w:color w:val="000000"/>
                <w:sz w:val="20"/>
                <w:szCs w:val="20"/>
                <w:shd w:val="clear" w:color="auto" w:fill="FFFFFF"/>
              </w:rPr>
              <w:t>NCT01752322</w:t>
            </w:r>
          </w:p>
        </w:tc>
        <w:tc>
          <w:tcPr>
            <w:tcW w:w="2835" w:type="dxa"/>
          </w:tcPr>
          <w:p w14:paraId="2B3164F5" w14:textId="0A412A7E" w:rsidR="0029610A" w:rsidRPr="00252F07" w:rsidRDefault="0029610A" w:rsidP="0029610A">
            <w:pPr>
              <w:rPr>
                <w:rFonts w:ascii="Arial" w:hAnsi="Arial" w:cs="Arial"/>
                <w:sz w:val="20"/>
                <w:szCs w:val="20"/>
              </w:rPr>
            </w:pPr>
            <w:r w:rsidRPr="00A4296C">
              <w:rPr>
                <w:rFonts w:ascii="Arial" w:hAnsi="Arial" w:cs="Arial"/>
                <w:color w:val="222222"/>
                <w:sz w:val="20"/>
                <w:szCs w:val="20"/>
                <w:shd w:val="clear" w:color="auto" w:fill="FCFDFD"/>
              </w:rPr>
              <w:t>Efficacy and safety of lidocaine 5% medicated plaster in localized chronic post-operative neuropathic pain</w:t>
            </w:r>
          </w:p>
        </w:tc>
        <w:tc>
          <w:tcPr>
            <w:tcW w:w="2977" w:type="dxa"/>
          </w:tcPr>
          <w:p w14:paraId="20FADA82" w14:textId="0107C9C4" w:rsidR="0029610A" w:rsidRPr="00252F07" w:rsidRDefault="0029610A" w:rsidP="0029610A">
            <w:pPr>
              <w:rPr>
                <w:rFonts w:ascii="Arial" w:hAnsi="Arial" w:cs="Arial"/>
                <w:sz w:val="20"/>
                <w:szCs w:val="20"/>
              </w:rPr>
            </w:pPr>
            <w:r>
              <w:rPr>
                <w:rFonts w:ascii="Arial" w:hAnsi="Arial" w:cs="Arial"/>
                <w:sz w:val="20"/>
                <w:szCs w:val="20"/>
              </w:rPr>
              <w:t>Grünenthal GmbH (commercial)</w:t>
            </w:r>
          </w:p>
        </w:tc>
        <w:tc>
          <w:tcPr>
            <w:tcW w:w="1506" w:type="dxa"/>
          </w:tcPr>
          <w:p w14:paraId="529D6CFD" w14:textId="22D41B34" w:rsidR="0029610A" w:rsidRDefault="0029610A" w:rsidP="0029610A">
            <w:pPr>
              <w:rPr>
                <w:rFonts w:ascii="Arial" w:hAnsi="Arial" w:cs="Arial"/>
                <w:sz w:val="20"/>
                <w:szCs w:val="20"/>
              </w:rPr>
            </w:pPr>
            <w:r>
              <w:rPr>
                <w:rFonts w:ascii="Arial" w:hAnsi="Arial" w:cs="Arial"/>
                <w:sz w:val="20"/>
                <w:szCs w:val="20"/>
              </w:rPr>
              <w:t>2012-09-03</w:t>
            </w:r>
          </w:p>
        </w:tc>
        <w:tc>
          <w:tcPr>
            <w:tcW w:w="2325" w:type="dxa"/>
          </w:tcPr>
          <w:p w14:paraId="319D7AA0" w14:textId="0161E244" w:rsidR="00CC6BD9" w:rsidRPr="00CC6BD9" w:rsidRDefault="0029610A" w:rsidP="00CC6BD9">
            <w:pPr>
              <w:rPr>
                <w:rFonts w:ascii="Arial" w:hAnsi="Arial" w:cs="Arial"/>
                <w:sz w:val="20"/>
                <w:szCs w:val="20"/>
              </w:rPr>
            </w:pPr>
            <w:r w:rsidRPr="00CC6BD9">
              <w:rPr>
                <w:rFonts w:ascii="Arial" w:hAnsi="Arial" w:cs="Arial"/>
                <w:sz w:val="20"/>
                <w:szCs w:val="20"/>
              </w:rPr>
              <w:t>Completed</w:t>
            </w:r>
            <w:r w:rsidR="00CC6BD9" w:rsidRPr="00CC6BD9">
              <w:rPr>
                <w:rFonts w:ascii="Arial" w:hAnsi="Arial" w:cs="Arial"/>
                <w:sz w:val="20"/>
                <w:szCs w:val="20"/>
              </w:rPr>
              <w:t xml:space="preserve"> 2016-06-21</w:t>
            </w:r>
          </w:p>
          <w:p w14:paraId="7C6B15DA" w14:textId="3D3B57DB" w:rsidR="0029610A" w:rsidRDefault="0029610A" w:rsidP="0029610A">
            <w:pPr>
              <w:rPr>
                <w:rFonts w:ascii="Arial" w:hAnsi="Arial" w:cs="Arial"/>
                <w:sz w:val="20"/>
                <w:szCs w:val="20"/>
              </w:rPr>
            </w:pPr>
          </w:p>
        </w:tc>
        <w:tc>
          <w:tcPr>
            <w:tcW w:w="2689" w:type="dxa"/>
          </w:tcPr>
          <w:p w14:paraId="33323446" w14:textId="52D275CC" w:rsidR="0029610A" w:rsidRPr="009207A5" w:rsidRDefault="0029610A" w:rsidP="0029610A">
            <w:pPr>
              <w:rPr>
                <w:rFonts w:ascii="Arial" w:hAnsi="Arial" w:cs="Arial"/>
                <w:sz w:val="20"/>
                <w:szCs w:val="20"/>
              </w:rPr>
            </w:pPr>
            <w:r>
              <w:rPr>
                <w:rFonts w:ascii="Arial" w:hAnsi="Arial" w:cs="Arial"/>
                <w:sz w:val="20"/>
                <w:szCs w:val="20"/>
              </w:rPr>
              <w:t>Primary efficacy endpoint: no statistically significant difference to placebo</w:t>
            </w:r>
            <w:r w:rsidR="009207A5">
              <w:rPr>
                <w:rFonts w:ascii="Arial" w:hAnsi="Arial" w:cs="Arial"/>
                <w:sz w:val="20"/>
                <w:szCs w:val="20"/>
                <w:vertAlign w:val="superscript"/>
              </w:rPr>
              <w:t>2</w:t>
            </w:r>
          </w:p>
        </w:tc>
      </w:tr>
      <w:tr w:rsidR="0029610A" w14:paraId="2A242D42" w14:textId="77777777" w:rsidTr="00D71453">
        <w:tc>
          <w:tcPr>
            <w:tcW w:w="1980" w:type="dxa"/>
          </w:tcPr>
          <w:p w14:paraId="10DF3835" w14:textId="07E27560" w:rsidR="0029610A" w:rsidRPr="00696C18" w:rsidRDefault="0029610A" w:rsidP="0029610A">
            <w:pPr>
              <w:rPr>
                <w:rFonts w:ascii="Arial" w:hAnsi="Arial" w:cs="Arial"/>
                <w:sz w:val="20"/>
                <w:szCs w:val="20"/>
              </w:rPr>
            </w:pPr>
            <w:r>
              <w:rPr>
                <w:rFonts w:ascii="Arial" w:hAnsi="Arial" w:cs="Arial"/>
                <w:sz w:val="20"/>
                <w:szCs w:val="20"/>
              </w:rPr>
              <w:t>2012-000399-41</w:t>
            </w:r>
          </w:p>
        </w:tc>
        <w:tc>
          <w:tcPr>
            <w:tcW w:w="2835" w:type="dxa"/>
          </w:tcPr>
          <w:p w14:paraId="5E7C0B0A" w14:textId="4C4DA25D" w:rsidR="0029610A" w:rsidRPr="00696C18" w:rsidRDefault="0029610A" w:rsidP="0029610A">
            <w:pPr>
              <w:rPr>
                <w:rFonts w:ascii="Arial" w:hAnsi="Arial" w:cs="Arial"/>
                <w:sz w:val="20"/>
                <w:szCs w:val="20"/>
              </w:rPr>
            </w:pPr>
            <w:r w:rsidRPr="00D57020">
              <w:rPr>
                <w:rFonts w:ascii="Arial" w:hAnsi="Arial" w:cs="Arial"/>
                <w:sz w:val="20"/>
                <w:szCs w:val="20"/>
              </w:rPr>
              <w:t>An exploratory, randomized, double blind, placebo controlled, parallel groups Phase II clinical trial to evaluate the efficacy and safety of E-52862 (400 mg) by oral route, in patients with postherpetic neuralgia (PHN).</w:t>
            </w:r>
          </w:p>
        </w:tc>
        <w:tc>
          <w:tcPr>
            <w:tcW w:w="2977" w:type="dxa"/>
          </w:tcPr>
          <w:p w14:paraId="57C06AE7" w14:textId="697C9A6A" w:rsidR="0029610A" w:rsidRPr="00F71F6B" w:rsidRDefault="0029610A" w:rsidP="0029610A">
            <w:pPr>
              <w:rPr>
                <w:rFonts w:ascii="Arial" w:hAnsi="Arial" w:cs="Arial"/>
                <w:sz w:val="20"/>
                <w:szCs w:val="20"/>
              </w:rPr>
            </w:pPr>
            <w:proofErr w:type="spellStart"/>
            <w:r w:rsidRPr="00F71F6B">
              <w:rPr>
                <w:rFonts w:ascii="Arial" w:hAnsi="Arial" w:cs="Arial"/>
                <w:sz w:val="20"/>
                <w:szCs w:val="20"/>
              </w:rPr>
              <w:t>Laboratorios</w:t>
            </w:r>
            <w:proofErr w:type="spellEnd"/>
            <w:r w:rsidRPr="00F71F6B">
              <w:rPr>
                <w:rFonts w:ascii="Arial" w:hAnsi="Arial" w:cs="Arial"/>
                <w:sz w:val="20"/>
                <w:szCs w:val="20"/>
              </w:rPr>
              <w:t xml:space="preserve"> del Dr. </w:t>
            </w:r>
            <w:proofErr w:type="spellStart"/>
            <w:r w:rsidRPr="00F71F6B">
              <w:rPr>
                <w:rFonts w:ascii="Arial" w:hAnsi="Arial" w:cs="Arial"/>
                <w:sz w:val="20"/>
                <w:szCs w:val="20"/>
              </w:rPr>
              <w:t>Esteve</w:t>
            </w:r>
            <w:proofErr w:type="spellEnd"/>
            <w:r w:rsidRPr="00F71F6B">
              <w:rPr>
                <w:rFonts w:ascii="Arial" w:hAnsi="Arial" w:cs="Arial"/>
                <w:sz w:val="20"/>
                <w:szCs w:val="20"/>
              </w:rPr>
              <w:t>. S.A. (commercial)</w:t>
            </w:r>
          </w:p>
        </w:tc>
        <w:tc>
          <w:tcPr>
            <w:tcW w:w="1506" w:type="dxa"/>
          </w:tcPr>
          <w:p w14:paraId="0BD20BD1" w14:textId="79D0EA1C" w:rsidR="0029610A" w:rsidRPr="00696C18" w:rsidRDefault="0029610A" w:rsidP="0029610A">
            <w:pPr>
              <w:rPr>
                <w:rFonts w:ascii="Arial" w:hAnsi="Arial" w:cs="Arial"/>
                <w:sz w:val="20"/>
                <w:szCs w:val="20"/>
              </w:rPr>
            </w:pPr>
            <w:r>
              <w:rPr>
                <w:rFonts w:ascii="Arial" w:hAnsi="Arial" w:cs="Arial"/>
                <w:sz w:val="20"/>
                <w:szCs w:val="20"/>
              </w:rPr>
              <w:t>2012-07-23</w:t>
            </w:r>
          </w:p>
        </w:tc>
        <w:tc>
          <w:tcPr>
            <w:tcW w:w="2325" w:type="dxa"/>
          </w:tcPr>
          <w:p w14:paraId="141C19FC" w14:textId="7D97BB0A" w:rsidR="0029610A" w:rsidRPr="00696C18" w:rsidRDefault="0029610A" w:rsidP="0029610A">
            <w:pPr>
              <w:rPr>
                <w:rFonts w:ascii="Arial" w:hAnsi="Arial" w:cs="Arial"/>
                <w:sz w:val="20"/>
                <w:szCs w:val="20"/>
              </w:rPr>
            </w:pPr>
            <w:r w:rsidRPr="00F71F6B">
              <w:rPr>
                <w:rFonts w:ascii="Arial" w:hAnsi="Arial" w:cs="Arial"/>
                <w:sz w:val="20"/>
                <w:szCs w:val="20"/>
              </w:rPr>
              <w:t>Study patients could not be recruited at a reasonable rate, the sponsor prematurely terminated the study after a period of 12 months recruitment, with 13 patients randomized.</w:t>
            </w:r>
          </w:p>
        </w:tc>
        <w:tc>
          <w:tcPr>
            <w:tcW w:w="2689" w:type="dxa"/>
          </w:tcPr>
          <w:p w14:paraId="151D8FD9" w14:textId="1044BB4B" w:rsidR="0029610A" w:rsidRPr="00696C18" w:rsidRDefault="0029610A" w:rsidP="0029610A">
            <w:pPr>
              <w:rPr>
                <w:rFonts w:ascii="Arial" w:hAnsi="Arial" w:cs="Arial"/>
                <w:sz w:val="20"/>
                <w:szCs w:val="20"/>
              </w:rPr>
            </w:pPr>
            <w:r>
              <w:rPr>
                <w:rFonts w:ascii="Arial" w:hAnsi="Arial" w:cs="Arial"/>
                <w:sz w:val="20"/>
                <w:szCs w:val="20"/>
              </w:rPr>
              <w:t>Results provided but limited by low subject number</w:t>
            </w:r>
          </w:p>
        </w:tc>
      </w:tr>
      <w:tr w:rsidR="0029610A" w14:paraId="665CABE3" w14:textId="77777777" w:rsidTr="00D71453">
        <w:tc>
          <w:tcPr>
            <w:tcW w:w="1980" w:type="dxa"/>
          </w:tcPr>
          <w:p w14:paraId="48E90402" w14:textId="7F1EE2F0" w:rsidR="0029610A" w:rsidRPr="00696C18" w:rsidRDefault="0029610A" w:rsidP="0029610A">
            <w:pPr>
              <w:rPr>
                <w:rFonts w:ascii="Arial" w:hAnsi="Arial" w:cs="Arial"/>
                <w:sz w:val="20"/>
                <w:szCs w:val="20"/>
              </w:rPr>
            </w:pPr>
            <w:r>
              <w:rPr>
                <w:rFonts w:ascii="Arial" w:hAnsi="Arial" w:cs="Arial"/>
                <w:sz w:val="20"/>
                <w:szCs w:val="20"/>
              </w:rPr>
              <w:t>2012-000400-14</w:t>
            </w:r>
          </w:p>
        </w:tc>
        <w:tc>
          <w:tcPr>
            <w:tcW w:w="2835" w:type="dxa"/>
          </w:tcPr>
          <w:p w14:paraId="2E4BA20F" w14:textId="755B3F24" w:rsidR="0029610A" w:rsidRPr="00C43CAC" w:rsidRDefault="0029610A" w:rsidP="0029610A">
            <w:pPr>
              <w:rPr>
                <w:rFonts w:ascii="Arial" w:hAnsi="Arial" w:cs="Arial"/>
                <w:sz w:val="20"/>
                <w:szCs w:val="20"/>
              </w:rPr>
            </w:pPr>
            <w:r w:rsidRPr="00C43CAC">
              <w:rPr>
                <w:rFonts w:ascii="Arial" w:hAnsi="Arial" w:cs="Arial"/>
                <w:sz w:val="20"/>
                <w:szCs w:val="20"/>
              </w:rPr>
              <w:t>An exploratory, randomized, double blind, placebo controlled, parallel groups Phase II clinical trial to evaluate the efficacy and safety of E-52862 (400 mg) by oral route, in patients with painful diabetic neuropathy.</w:t>
            </w:r>
          </w:p>
        </w:tc>
        <w:tc>
          <w:tcPr>
            <w:tcW w:w="2977" w:type="dxa"/>
          </w:tcPr>
          <w:p w14:paraId="2694F16B" w14:textId="38B9989B" w:rsidR="0029610A" w:rsidRPr="00696C18" w:rsidRDefault="0029610A" w:rsidP="0029610A">
            <w:pPr>
              <w:rPr>
                <w:rFonts w:ascii="Arial" w:hAnsi="Arial" w:cs="Arial"/>
                <w:sz w:val="20"/>
                <w:szCs w:val="20"/>
              </w:rPr>
            </w:pPr>
            <w:proofErr w:type="spellStart"/>
            <w:r w:rsidRPr="00F71F6B">
              <w:rPr>
                <w:rFonts w:ascii="Arial" w:hAnsi="Arial" w:cs="Arial"/>
                <w:sz w:val="20"/>
                <w:szCs w:val="20"/>
              </w:rPr>
              <w:t>Laboratorios</w:t>
            </w:r>
            <w:proofErr w:type="spellEnd"/>
            <w:r w:rsidRPr="00F71F6B">
              <w:rPr>
                <w:rFonts w:ascii="Arial" w:hAnsi="Arial" w:cs="Arial"/>
                <w:sz w:val="20"/>
                <w:szCs w:val="20"/>
              </w:rPr>
              <w:t xml:space="preserve"> del Dr. </w:t>
            </w:r>
            <w:proofErr w:type="spellStart"/>
            <w:r w:rsidRPr="00F71F6B">
              <w:rPr>
                <w:rFonts w:ascii="Arial" w:hAnsi="Arial" w:cs="Arial"/>
                <w:sz w:val="20"/>
                <w:szCs w:val="20"/>
              </w:rPr>
              <w:t>Esteve</w:t>
            </w:r>
            <w:proofErr w:type="spellEnd"/>
            <w:r w:rsidRPr="00F71F6B">
              <w:rPr>
                <w:rFonts w:ascii="Arial" w:hAnsi="Arial" w:cs="Arial"/>
                <w:sz w:val="20"/>
                <w:szCs w:val="20"/>
              </w:rPr>
              <w:t>. S.A. (commercial)</w:t>
            </w:r>
          </w:p>
        </w:tc>
        <w:tc>
          <w:tcPr>
            <w:tcW w:w="1506" w:type="dxa"/>
          </w:tcPr>
          <w:p w14:paraId="3AFE52CA" w14:textId="07A6681C" w:rsidR="0029610A" w:rsidRPr="00696C18" w:rsidRDefault="0029610A" w:rsidP="0029610A">
            <w:pPr>
              <w:rPr>
                <w:rFonts w:ascii="Arial" w:hAnsi="Arial" w:cs="Arial"/>
                <w:sz w:val="20"/>
                <w:szCs w:val="20"/>
              </w:rPr>
            </w:pPr>
            <w:r>
              <w:rPr>
                <w:rFonts w:ascii="Arial" w:hAnsi="Arial" w:cs="Arial"/>
                <w:sz w:val="20"/>
                <w:szCs w:val="20"/>
              </w:rPr>
              <w:t>2012-06-14</w:t>
            </w:r>
          </w:p>
        </w:tc>
        <w:tc>
          <w:tcPr>
            <w:tcW w:w="2325" w:type="dxa"/>
          </w:tcPr>
          <w:p w14:paraId="49BADCB5" w14:textId="6D017114" w:rsidR="0029610A" w:rsidRPr="00696C18" w:rsidRDefault="0029610A" w:rsidP="0029610A">
            <w:pPr>
              <w:rPr>
                <w:rFonts w:ascii="Arial" w:hAnsi="Arial" w:cs="Arial"/>
                <w:sz w:val="20"/>
                <w:szCs w:val="20"/>
              </w:rPr>
            </w:pPr>
            <w:r>
              <w:rPr>
                <w:rFonts w:ascii="Arial" w:hAnsi="Arial" w:cs="Arial"/>
                <w:sz w:val="20"/>
                <w:szCs w:val="20"/>
              </w:rPr>
              <w:t>Completed</w:t>
            </w:r>
            <w:r w:rsidR="00361BF7">
              <w:rPr>
                <w:rFonts w:ascii="Arial" w:hAnsi="Arial" w:cs="Arial"/>
                <w:sz w:val="20"/>
                <w:szCs w:val="20"/>
              </w:rPr>
              <w:t xml:space="preserve"> 2014-12-04</w:t>
            </w:r>
          </w:p>
        </w:tc>
        <w:tc>
          <w:tcPr>
            <w:tcW w:w="2689" w:type="dxa"/>
          </w:tcPr>
          <w:p w14:paraId="20B1F6FB" w14:textId="49C3A1E0" w:rsidR="0029610A" w:rsidRPr="00696C18" w:rsidRDefault="0029610A" w:rsidP="0029610A">
            <w:pPr>
              <w:rPr>
                <w:rFonts w:ascii="Arial" w:hAnsi="Arial" w:cs="Arial"/>
                <w:sz w:val="20"/>
                <w:szCs w:val="20"/>
              </w:rPr>
            </w:pPr>
            <w:r>
              <w:rPr>
                <w:rFonts w:ascii="Arial" w:hAnsi="Arial" w:cs="Arial"/>
                <w:sz w:val="20"/>
                <w:szCs w:val="20"/>
              </w:rPr>
              <w:t>Primary efficacy endpoint: no statistically significant difference to placebo</w:t>
            </w:r>
          </w:p>
        </w:tc>
      </w:tr>
      <w:tr w:rsidR="0029610A" w14:paraId="65ACAA1D" w14:textId="77777777" w:rsidTr="00D71453">
        <w:tc>
          <w:tcPr>
            <w:tcW w:w="1980" w:type="dxa"/>
          </w:tcPr>
          <w:p w14:paraId="0C3AFFDB" w14:textId="36CC6963" w:rsidR="0029610A" w:rsidRPr="00696C18" w:rsidRDefault="0029610A" w:rsidP="0029610A">
            <w:pPr>
              <w:rPr>
                <w:rFonts w:ascii="Arial" w:hAnsi="Arial" w:cs="Arial"/>
                <w:sz w:val="20"/>
                <w:szCs w:val="20"/>
              </w:rPr>
            </w:pPr>
            <w:r>
              <w:rPr>
                <w:rFonts w:ascii="Arial" w:hAnsi="Arial" w:cs="Arial"/>
                <w:sz w:val="20"/>
                <w:szCs w:val="20"/>
              </w:rPr>
              <w:t>2012-000402-30</w:t>
            </w:r>
          </w:p>
        </w:tc>
        <w:tc>
          <w:tcPr>
            <w:tcW w:w="2835" w:type="dxa"/>
          </w:tcPr>
          <w:p w14:paraId="4E76269C" w14:textId="0D81E719" w:rsidR="0029610A" w:rsidRPr="00696C18" w:rsidRDefault="0029610A" w:rsidP="0029610A">
            <w:pPr>
              <w:rPr>
                <w:rFonts w:ascii="Arial" w:hAnsi="Arial" w:cs="Arial"/>
                <w:sz w:val="20"/>
                <w:szCs w:val="20"/>
              </w:rPr>
            </w:pPr>
            <w:r w:rsidRPr="00C74D21">
              <w:rPr>
                <w:rFonts w:ascii="Arial" w:hAnsi="Arial" w:cs="Arial"/>
                <w:sz w:val="20"/>
                <w:szCs w:val="20"/>
              </w:rPr>
              <w:t>An exploratory, randomized, double blind, placebo controlled, parallel groups Phase II clinical trial to evaluate the efficacy and safety of E-52862 (400 mg) by oral route, in patients with post-surgical neuropathic pain.</w:t>
            </w:r>
          </w:p>
        </w:tc>
        <w:tc>
          <w:tcPr>
            <w:tcW w:w="2977" w:type="dxa"/>
          </w:tcPr>
          <w:p w14:paraId="25B41567" w14:textId="48A25EE1" w:rsidR="0029610A" w:rsidRPr="00696C18" w:rsidRDefault="0029610A" w:rsidP="0029610A">
            <w:pPr>
              <w:rPr>
                <w:rFonts w:ascii="Arial" w:hAnsi="Arial" w:cs="Arial"/>
                <w:sz w:val="20"/>
                <w:szCs w:val="20"/>
              </w:rPr>
            </w:pPr>
            <w:proofErr w:type="spellStart"/>
            <w:r w:rsidRPr="00F71F6B">
              <w:rPr>
                <w:rFonts w:ascii="Arial" w:hAnsi="Arial" w:cs="Arial"/>
                <w:sz w:val="20"/>
                <w:szCs w:val="20"/>
              </w:rPr>
              <w:t>Laboratorios</w:t>
            </w:r>
            <w:proofErr w:type="spellEnd"/>
            <w:r w:rsidRPr="00F71F6B">
              <w:rPr>
                <w:rFonts w:ascii="Arial" w:hAnsi="Arial" w:cs="Arial"/>
                <w:sz w:val="20"/>
                <w:szCs w:val="20"/>
              </w:rPr>
              <w:t xml:space="preserve"> del Dr. </w:t>
            </w:r>
            <w:proofErr w:type="spellStart"/>
            <w:r w:rsidRPr="00F71F6B">
              <w:rPr>
                <w:rFonts w:ascii="Arial" w:hAnsi="Arial" w:cs="Arial"/>
                <w:sz w:val="20"/>
                <w:szCs w:val="20"/>
              </w:rPr>
              <w:t>Esteve</w:t>
            </w:r>
            <w:proofErr w:type="spellEnd"/>
            <w:r w:rsidRPr="00F71F6B">
              <w:rPr>
                <w:rFonts w:ascii="Arial" w:hAnsi="Arial" w:cs="Arial"/>
                <w:sz w:val="20"/>
                <w:szCs w:val="20"/>
              </w:rPr>
              <w:t>. S.A. (commercial)</w:t>
            </w:r>
          </w:p>
        </w:tc>
        <w:tc>
          <w:tcPr>
            <w:tcW w:w="1506" w:type="dxa"/>
          </w:tcPr>
          <w:p w14:paraId="08A5C505" w14:textId="6DA8A951" w:rsidR="0029610A" w:rsidRPr="00696C18" w:rsidRDefault="0029610A" w:rsidP="0029610A">
            <w:pPr>
              <w:rPr>
                <w:rFonts w:ascii="Arial" w:hAnsi="Arial" w:cs="Arial"/>
                <w:sz w:val="20"/>
                <w:szCs w:val="20"/>
              </w:rPr>
            </w:pPr>
            <w:r>
              <w:rPr>
                <w:rFonts w:ascii="Arial" w:hAnsi="Arial" w:cs="Arial"/>
                <w:sz w:val="20"/>
                <w:szCs w:val="20"/>
              </w:rPr>
              <w:t>2012-06-18</w:t>
            </w:r>
          </w:p>
        </w:tc>
        <w:tc>
          <w:tcPr>
            <w:tcW w:w="2325" w:type="dxa"/>
          </w:tcPr>
          <w:p w14:paraId="5A8417EC" w14:textId="3804261E" w:rsidR="0029610A" w:rsidRPr="00696C18" w:rsidRDefault="0029610A" w:rsidP="0029610A">
            <w:pPr>
              <w:rPr>
                <w:rFonts w:ascii="Arial" w:hAnsi="Arial" w:cs="Arial"/>
                <w:sz w:val="20"/>
                <w:szCs w:val="20"/>
              </w:rPr>
            </w:pPr>
            <w:r>
              <w:rPr>
                <w:rFonts w:ascii="Arial" w:hAnsi="Arial" w:cs="Arial"/>
                <w:sz w:val="20"/>
                <w:szCs w:val="20"/>
              </w:rPr>
              <w:t>Completed</w:t>
            </w:r>
            <w:r w:rsidR="00FC0A93">
              <w:rPr>
                <w:rFonts w:ascii="Arial" w:hAnsi="Arial" w:cs="Arial"/>
                <w:sz w:val="20"/>
                <w:szCs w:val="20"/>
              </w:rPr>
              <w:t xml:space="preserve"> 2014-12-03</w:t>
            </w:r>
          </w:p>
        </w:tc>
        <w:tc>
          <w:tcPr>
            <w:tcW w:w="2689" w:type="dxa"/>
          </w:tcPr>
          <w:p w14:paraId="1896A10A" w14:textId="7C783371" w:rsidR="0029610A" w:rsidRPr="00696C18" w:rsidRDefault="0029610A" w:rsidP="0029610A">
            <w:pPr>
              <w:rPr>
                <w:rFonts w:ascii="Arial" w:hAnsi="Arial" w:cs="Arial"/>
                <w:sz w:val="20"/>
                <w:szCs w:val="20"/>
              </w:rPr>
            </w:pPr>
            <w:r>
              <w:rPr>
                <w:rFonts w:ascii="Arial" w:hAnsi="Arial" w:cs="Arial"/>
                <w:sz w:val="20"/>
                <w:szCs w:val="20"/>
              </w:rPr>
              <w:t>Primary efficacy endpoint: superiority to placebo</w:t>
            </w:r>
          </w:p>
        </w:tc>
      </w:tr>
      <w:tr w:rsidR="00E74DCC" w14:paraId="26A27708" w14:textId="77777777" w:rsidTr="00D71453">
        <w:tc>
          <w:tcPr>
            <w:tcW w:w="1980" w:type="dxa"/>
          </w:tcPr>
          <w:p w14:paraId="0DF0735D" w14:textId="77777777" w:rsidR="00E74DCC" w:rsidRPr="00577639" w:rsidRDefault="00E74DCC" w:rsidP="00577639">
            <w:pPr>
              <w:rPr>
                <w:rFonts w:ascii="Arial" w:hAnsi="Arial" w:cs="Arial"/>
                <w:sz w:val="20"/>
                <w:szCs w:val="20"/>
              </w:rPr>
            </w:pPr>
            <w:r w:rsidRPr="00577639">
              <w:rPr>
                <w:rFonts w:ascii="Arial" w:hAnsi="Arial" w:cs="Arial"/>
                <w:sz w:val="20"/>
                <w:szCs w:val="20"/>
              </w:rPr>
              <w:t>2012-001540-22</w:t>
            </w:r>
          </w:p>
          <w:p w14:paraId="2EB25AF7" w14:textId="77777777" w:rsidR="00E74DCC" w:rsidRPr="00577639" w:rsidRDefault="00E74DCC" w:rsidP="00577639">
            <w:pPr>
              <w:rPr>
                <w:rFonts w:ascii="Arial" w:hAnsi="Arial" w:cs="Arial"/>
                <w:sz w:val="20"/>
                <w:szCs w:val="20"/>
              </w:rPr>
            </w:pPr>
          </w:p>
          <w:p w14:paraId="5ED38DDB" w14:textId="77777777" w:rsidR="00E74DCC" w:rsidRPr="00577639" w:rsidRDefault="00E74DCC" w:rsidP="00577639">
            <w:pPr>
              <w:rPr>
                <w:rFonts w:ascii="Arial" w:hAnsi="Arial" w:cs="Arial"/>
                <w:sz w:val="20"/>
                <w:szCs w:val="20"/>
              </w:rPr>
            </w:pPr>
          </w:p>
          <w:p w14:paraId="0041E34D" w14:textId="1ED73DD9" w:rsidR="00E74DCC" w:rsidRPr="00577639" w:rsidRDefault="00E74DCC" w:rsidP="00577639">
            <w:pPr>
              <w:rPr>
                <w:rFonts w:ascii="Arial" w:hAnsi="Arial" w:cs="Arial"/>
                <w:sz w:val="20"/>
                <w:szCs w:val="20"/>
              </w:rPr>
            </w:pPr>
            <w:r w:rsidRPr="00577639">
              <w:rPr>
                <w:rFonts w:ascii="Arial" w:hAnsi="Arial" w:cs="Arial"/>
                <w:sz w:val="20"/>
                <w:szCs w:val="20"/>
              </w:rPr>
              <w:t>NCT01699854</w:t>
            </w:r>
          </w:p>
        </w:tc>
        <w:tc>
          <w:tcPr>
            <w:tcW w:w="2835" w:type="dxa"/>
          </w:tcPr>
          <w:p w14:paraId="7AB9BCE9" w14:textId="7CC1B66D" w:rsidR="00E74DCC" w:rsidRPr="00577639" w:rsidRDefault="00E74DCC" w:rsidP="00577639">
            <w:pPr>
              <w:rPr>
                <w:rFonts w:ascii="Arial" w:hAnsi="Arial" w:cs="Arial"/>
                <w:sz w:val="20"/>
                <w:szCs w:val="20"/>
              </w:rPr>
            </w:pPr>
            <w:r w:rsidRPr="00577639">
              <w:rPr>
                <w:rFonts w:ascii="Arial" w:hAnsi="Arial" w:cs="Arial"/>
                <w:sz w:val="20"/>
                <w:szCs w:val="20"/>
              </w:rPr>
              <w:t>CAPSAICIN PATCH 8% FOR THE TREATMENT OF PERSISTENT PAIN AFTER INGUINAL HERNIOTOMY</w:t>
            </w:r>
          </w:p>
        </w:tc>
        <w:tc>
          <w:tcPr>
            <w:tcW w:w="2977" w:type="dxa"/>
          </w:tcPr>
          <w:p w14:paraId="429142D6" w14:textId="4FF2A795" w:rsidR="00E74DCC" w:rsidRPr="00577639" w:rsidRDefault="00E74DCC" w:rsidP="00577639">
            <w:pPr>
              <w:rPr>
                <w:rFonts w:ascii="Arial" w:hAnsi="Arial" w:cs="Arial"/>
                <w:sz w:val="20"/>
                <w:szCs w:val="20"/>
              </w:rPr>
            </w:pPr>
            <w:r w:rsidRPr="00577639">
              <w:rPr>
                <w:rFonts w:ascii="Arial" w:hAnsi="Arial" w:cs="Arial"/>
                <w:sz w:val="20"/>
                <w:szCs w:val="20"/>
              </w:rPr>
              <w:t>Mads Werner</w:t>
            </w:r>
            <w:r w:rsidR="00E43A50">
              <w:rPr>
                <w:rFonts w:ascii="Arial" w:hAnsi="Arial" w:cs="Arial"/>
                <w:sz w:val="20"/>
                <w:szCs w:val="20"/>
              </w:rPr>
              <w:t xml:space="preserve"> (non-commercial)</w:t>
            </w:r>
          </w:p>
        </w:tc>
        <w:tc>
          <w:tcPr>
            <w:tcW w:w="1506" w:type="dxa"/>
          </w:tcPr>
          <w:p w14:paraId="59BDEE46" w14:textId="2549D542" w:rsidR="00E74DCC" w:rsidRPr="00577639" w:rsidRDefault="00E74DCC" w:rsidP="00577639">
            <w:pPr>
              <w:rPr>
                <w:rFonts w:ascii="Arial" w:hAnsi="Arial" w:cs="Arial"/>
                <w:sz w:val="20"/>
                <w:szCs w:val="20"/>
              </w:rPr>
            </w:pPr>
            <w:r w:rsidRPr="00577639">
              <w:rPr>
                <w:rFonts w:ascii="Arial" w:hAnsi="Arial" w:cs="Arial"/>
                <w:sz w:val="20"/>
                <w:szCs w:val="20"/>
              </w:rPr>
              <w:t>2012-06-27</w:t>
            </w:r>
          </w:p>
        </w:tc>
        <w:tc>
          <w:tcPr>
            <w:tcW w:w="2325" w:type="dxa"/>
          </w:tcPr>
          <w:p w14:paraId="666AC7CC" w14:textId="5C80FC82" w:rsidR="00E74DCC" w:rsidRPr="00577639" w:rsidRDefault="00E74DCC" w:rsidP="00577639">
            <w:pPr>
              <w:rPr>
                <w:rFonts w:ascii="Arial" w:hAnsi="Arial" w:cs="Arial"/>
                <w:sz w:val="20"/>
                <w:szCs w:val="20"/>
              </w:rPr>
            </w:pPr>
            <w:r w:rsidRPr="00577639">
              <w:rPr>
                <w:rFonts w:ascii="Arial" w:hAnsi="Arial" w:cs="Arial"/>
                <w:sz w:val="20"/>
                <w:szCs w:val="20"/>
              </w:rPr>
              <w:t>Completed 2013-09-30</w:t>
            </w:r>
          </w:p>
        </w:tc>
        <w:tc>
          <w:tcPr>
            <w:tcW w:w="2689" w:type="dxa"/>
          </w:tcPr>
          <w:p w14:paraId="297FCB2E" w14:textId="4C39A124" w:rsidR="00E74DCC" w:rsidRPr="003E1EA2" w:rsidRDefault="00E74DCC" w:rsidP="00577639">
            <w:pPr>
              <w:rPr>
                <w:rFonts w:ascii="Arial" w:hAnsi="Arial" w:cs="Arial"/>
                <w:sz w:val="20"/>
                <w:szCs w:val="20"/>
              </w:rPr>
            </w:pPr>
            <w:r w:rsidRPr="00577639">
              <w:rPr>
                <w:rFonts w:ascii="Arial" w:hAnsi="Arial" w:cs="Arial"/>
                <w:sz w:val="20"/>
                <w:szCs w:val="20"/>
              </w:rPr>
              <w:t>Primary efficacy endpoint: no statistically significant difference to placebo</w:t>
            </w:r>
            <w:r w:rsidR="003E1EA2">
              <w:rPr>
                <w:rFonts w:ascii="Arial" w:hAnsi="Arial" w:cs="Arial"/>
                <w:sz w:val="20"/>
                <w:szCs w:val="20"/>
                <w:vertAlign w:val="superscript"/>
              </w:rPr>
              <w:t>3</w:t>
            </w:r>
          </w:p>
        </w:tc>
      </w:tr>
      <w:tr w:rsidR="00D71453" w14:paraId="3BB8199F" w14:textId="77777777" w:rsidTr="00D71453">
        <w:tc>
          <w:tcPr>
            <w:tcW w:w="1980" w:type="dxa"/>
          </w:tcPr>
          <w:p w14:paraId="0D63C85E" w14:textId="77777777" w:rsidR="00D71453" w:rsidRDefault="00D71453" w:rsidP="0029610A">
            <w:pPr>
              <w:rPr>
                <w:rFonts w:ascii="Arial" w:hAnsi="Arial" w:cs="Arial"/>
                <w:sz w:val="20"/>
                <w:szCs w:val="20"/>
              </w:rPr>
            </w:pPr>
            <w:r>
              <w:rPr>
                <w:rFonts w:ascii="Arial" w:hAnsi="Arial" w:cs="Arial"/>
                <w:sz w:val="20"/>
                <w:szCs w:val="20"/>
              </w:rPr>
              <w:t>2012-002240-24</w:t>
            </w:r>
          </w:p>
          <w:p w14:paraId="51CD2EC8" w14:textId="77777777" w:rsidR="00872CD7" w:rsidRDefault="00872CD7" w:rsidP="0029610A">
            <w:pPr>
              <w:rPr>
                <w:rFonts w:ascii="Arial" w:hAnsi="Arial" w:cs="Arial"/>
                <w:sz w:val="20"/>
                <w:szCs w:val="20"/>
              </w:rPr>
            </w:pPr>
          </w:p>
          <w:p w14:paraId="5D593141" w14:textId="77777777" w:rsidR="00872CD7" w:rsidRDefault="00872CD7" w:rsidP="0029610A">
            <w:pPr>
              <w:rPr>
                <w:rFonts w:ascii="Arial" w:hAnsi="Arial" w:cs="Arial"/>
                <w:sz w:val="20"/>
                <w:szCs w:val="20"/>
              </w:rPr>
            </w:pPr>
          </w:p>
          <w:p w14:paraId="60EC8E5C" w14:textId="7A53B310" w:rsidR="00872CD7" w:rsidRPr="00872CD7" w:rsidRDefault="00872CD7" w:rsidP="0029610A">
            <w:pPr>
              <w:rPr>
                <w:rFonts w:ascii="Arial" w:hAnsi="Arial" w:cs="Arial"/>
                <w:sz w:val="20"/>
                <w:szCs w:val="20"/>
              </w:rPr>
            </w:pPr>
            <w:r w:rsidRPr="00872CD7">
              <w:rPr>
                <w:rFonts w:ascii="Arial" w:hAnsi="Arial" w:cs="Arial"/>
                <w:color w:val="000000"/>
                <w:sz w:val="20"/>
                <w:szCs w:val="20"/>
                <w:shd w:val="clear" w:color="auto" w:fill="FFFFFF"/>
              </w:rPr>
              <w:lastRenderedPageBreak/>
              <w:t>NCT01678924</w:t>
            </w:r>
          </w:p>
        </w:tc>
        <w:tc>
          <w:tcPr>
            <w:tcW w:w="2835" w:type="dxa"/>
          </w:tcPr>
          <w:p w14:paraId="6E1E567B" w14:textId="0A64327E" w:rsidR="00D71453" w:rsidRPr="00D71453" w:rsidRDefault="00D71453" w:rsidP="0029610A">
            <w:pPr>
              <w:rPr>
                <w:rFonts w:ascii="Arial" w:hAnsi="Arial" w:cs="Arial"/>
                <w:sz w:val="20"/>
                <w:szCs w:val="20"/>
              </w:rPr>
            </w:pPr>
            <w:r w:rsidRPr="00D71453">
              <w:rPr>
                <w:rFonts w:ascii="Arial" w:hAnsi="Arial" w:cs="Arial"/>
                <w:color w:val="222222"/>
                <w:sz w:val="20"/>
                <w:szCs w:val="20"/>
                <w:shd w:val="clear" w:color="auto" w:fill="FCFDFD"/>
              </w:rPr>
              <w:lastRenderedPageBreak/>
              <w:t xml:space="preserve">A </w:t>
            </w:r>
            <w:proofErr w:type="spellStart"/>
            <w:r w:rsidRPr="00D71453">
              <w:rPr>
                <w:rFonts w:ascii="Arial" w:hAnsi="Arial" w:cs="Arial"/>
                <w:color w:val="222222"/>
                <w:sz w:val="20"/>
                <w:szCs w:val="20"/>
                <w:shd w:val="clear" w:color="auto" w:fill="FCFDFD"/>
              </w:rPr>
              <w:t>Multicenter</w:t>
            </w:r>
            <w:proofErr w:type="spellEnd"/>
            <w:r w:rsidRPr="00D71453">
              <w:rPr>
                <w:rFonts w:ascii="Arial" w:hAnsi="Arial" w:cs="Arial"/>
                <w:color w:val="222222"/>
                <w:sz w:val="20"/>
                <w:szCs w:val="20"/>
                <w:shd w:val="clear" w:color="auto" w:fill="FCFDFD"/>
              </w:rPr>
              <w:t xml:space="preserve">, Randomized, Double-blind, Placebo-controlled, Parallel-group </w:t>
            </w:r>
            <w:r w:rsidRPr="00D71453">
              <w:rPr>
                <w:rFonts w:ascii="Arial" w:hAnsi="Arial" w:cs="Arial"/>
                <w:color w:val="222222"/>
                <w:sz w:val="20"/>
                <w:szCs w:val="20"/>
                <w:shd w:val="clear" w:color="auto" w:fill="FCFDFD"/>
              </w:rPr>
              <w:lastRenderedPageBreak/>
              <w:t xml:space="preserve">Study of the Safety and Efficacy of a Single Treatment of AGN-214868 in Patients </w:t>
            </w:r>
            <w:proofErr w:type="gramStart"/>
            <w:r w:rsidRPr="00D71453">
              <w:rPr>
                <w:rFonts w:ascii="Arial" w:hAnsi="Arial" w:cs="Arial"/>
                <w:color w:val="222222"/>
                <w:sz w:val="20"/>
                <w:szCs w:val="20"/>
                <w:shd w:val="clear" w:color="auto" w:fill="FCFDFD"/>
              </w:rPr>
              <w:t>With</w:t>
            </w:r>
            <w:proofErr w:type="gramEnd"/>
            <w:r w:rsidRPr="00D71453">
              <w:rPr>
                <w:rFonts w:ascii="Arial" w:hAnsi="Arial" w:cs="Arial"/>
                <w:color w:val="222222"/>
                <w:sz w:val="20"/>
                <w:szCs w:val="20"/>
                <w:shd w:val="clear" w:color="auto" w:fill="FCFDFD"/>
              </w:rPr>
              <w:t xml:space="preserve"> Postherpetic Neuralgia</w:t>
            </w:r>
          </w:p>
        </w:tc>
        <w:tc>
          <w:tcPr>
            <w:tcW w:w="2977" w:type="dxa"/>
          </w:tcPr>
          <w:p w14:paraId="1CE89E94" w14:textId="274D4542" w:rsidR="00D71453" w:rsidRPr="00F71F6B" w:rsidRDefault="00D71453" w:rsidP="0029610A">
            <w:pPr>
              <w:rPr>
                <w:rFonts w:ascii="Arial" w:hAnsi="Arial" w:cs="Arial"/>
                <w:sz w:val="20"/>
                <w:szCs w:val="20"/>
              </w:rPr>
            </w:pPr>
            <w:r>
              <w:rPr>
                <w:rFonts w:ascii="Arial" w:hAnsi="Arial" w:cs="Arial"/>
                <w:sz w:val="20"/>
                <w:szCs w:val="20"/>
              </w:rPr>
              <w:lastRenderedPageBreak/>
              <w:t>Allergan Ltd (commercial)</w:t>
            </w:r>
          </w:p>
        </w:tc>
        <w:tc>
          <w:tcPr>
            <w:tcW w:w="1506" w:type="dxa"/>
          </w:tcPr>
          <w:p w14:paraId="23184AD7" w14:textId="6FF600F0" w:rsidR="00D71453" w:rsidRDefault="00D71453" w:rsidP="0029610A">
            <w:pPr>
              <w:rPr>
                <w:rFonts w:ascii="Arial" w:hAnsi="Arial" w:cs="Arial"/>
                <w:sz w:val="20"/>
                <w:szCs w:val="20"/>
              </w:rPr>
            </w:pPr>
            <w:r>
              <w:rPr>
                <w:rFonts w:ascii="Arial" w:hAnsi="Arial" w:cs="Arial"/>
                <w:sz w:val="20"/>
                <w:szCs w:val="20"/>
              </w:rPr>
              <w:t>2013-02-28</w:t>
            </w:r>
          </w:p>
        </w:tc>
        <w:tc>
          <w:tcPr>
            <w:tcW w:w="2325" w:type="dxa"/>
          </w:tcPr>
          <w:p w14:paraId="75FBE0FC" w14:textId="77290802" w:rsidR="00D71453" w:rsidRDefault="00D71453" w:rsidP="0029610A">
            <w:pPr>
              <w:rPr>
                <w:rFonts w:ascii="Arial" w:hAnsi="Arial" w:cs="Arial"/>
                <w:sz w:val="20"/>
                <w:szCs w:val="20"/>
              </w:rPr>
            </w:pPr>
            <w:r>
              <w:rPr>
                <w:rFonts w:ascii="Arial" w:hAnsi="Arial" w:cs="Arial"/>
                <w:sz w:val="20"/>
                <w:szCs w:val="20"/>
              </w:rPr>
              <w:t>Prematurely ended</w:t>
            </w:r>
            <w:r w:rsidR="00C225E0">
              <w:rPr>
                <w:rFonts w:ascii="Arial" w:hAnsi="Arial" w:cs="Arial"/>
                <w:sz w:val="20"/>
                <w:szCs w:val="20"/>
              </w:rPr>
              <w:t xml:space="preserve"> 2015-09-30</w:t>
            </w:r>
          </w:p>
        </w:tc>
        <w:tc>
          <w:tcPr>
            <w:tcW w:w="2689" w:type="dxa"/>
          </w:tcPr>
          <w:p w14:paraId="5AF31D4E" w14:textId="587B34DE" w:rsidR="00D71453" w:rsidRDefault="00D71453" w:rsidP="0029610A">
            <w:pPr>
              <w:rPr>
                <w:rFonts w:ascii="Arial" w:hAnsi="Arial" w:cs="Arial"/>
                <w:sz w:val="20"/>
                <w:szCs w:val="20"/>
              </w:rPr>
            </w:pPr>
            <w:r>
              <w:rPr>
                <w:rFonts w:ascii="Arial" w:hAnsi="Arial" w:cs="Arial"/>
                <w:sz w:val="20"/>
                <w:szCs w:val="20"/>
              </w:rPr>
              <w:t>Primary efficacy endpoints: no statistically significant differences to placebo</w:t>
            </w:r>
          </w:p>
        </w:tc>
      </w:tr>
      <w:tr w:rsidR="0029610A" w14:paraId="108D39EF" w14:textId="77777777" w:rsidTr="00D71453">
        <w:tc>
          <w:tcPr>
            <w:tcW w:w="1980" w:type="dxa"/>
          </w:tcPr>
          <w:p w14:paraId="2C06FE31" w14:textId="7803C360" w:rsidR="0029610A" w:rsidRPr="00696C18" w:rsidRDefault="0029610A" w:rsidP="0029610A">
            <w:pPr>
              <w:rPr>
                <w:rFonts w:ascii="Arial" w:hAnsi="Arial" w:cs="Arial"/>
                <w:sz w:val="20"/>
                <w:szCs w:val="20"/>
              </w:rPr>
            </w:pPr>
            <w:r>
              <w:rPr>
                <w:rFonts w:ascii="Arial" w:hAnsi="Arial" w:cs="Arial"/>
                <w:sz w:val="20"/>
                <w:szCs w:val="20"/>
              </w:rPr>
              <w:t>2012-002320-33</w:t>
            </w:r>
          </w:p>
        </w:tc>
        <w:tc>
          <w:tcPr>
            <w:tcW w:w="2835" w:type="dxa"/>
          </w:tcPr>
          <w:p w14:paraId="2352679B" w14:textId="1D85F0F4" w:rsidR="0029610A" w:rsidRPr="00E038BA" w:rsidRDefault="0029610A" w:rsidP="0029610A">
            <w:pPr>
              <w:rPr>
                <w:rFonts w:ascii="Arial" w:hAnsi="Arial" w:cs="Arial"/>
                <w:sz w:val="20"/>
                <w:szCs w:val="20"/>
              </w:rPr>
            </w:pPr>
            <w:r w:rsidRPr="00E038BA">
              <w:rPr>
                <w:rFonts w:ascii="Arial" w:hAnsi="Arial" w:cs="Arial"/>
                <w:sz w:val="20"/>
                <w:szCs w:val="20"/>
              </w:rPr>
              <w:t>A Phase 2, 4 Week Randomized, Double-Blind, Parallel Group, Placebo Controlled Proof of Concept Study to Evaluate Efficacy, Safety and Tolerability of GRC 17536 in Patients with Painful Diabetic Peripheral Neuropathy</w:t>
            </w:r>
          </w:p>
        </w:tc>
        <w:tc>
          <w:tcPr>
            <w:tcW w:w="2977" w:type="dxa"/>
          </w:tcPr>
          <w:p w14:paraId="2B5D7BED" w14:textId="328ACF6B" w:rsidR="0029610A" w:rsidRPr="00696C18" w:rsidRDefault="0029610A" w:rsidP="0029610A">
            <w:pPr>
              <w:rPr>
                <w:rFonts w:ascii="Arial" w:hAnsi="Arial" w:cs="Arial"/>
                <w:sz w:val="20"/>
                <w:szCs w:val="20"/>
              </w:rPr>
            </w:pPr>
            <w:r w:rsidRPr="00252F07">
              <w:rPr>
                <w:rFonts w:ascii="Arial" w:hAnsi="Arial" w:cs="Arial"/>
                <w:sz w:val="20"/>
                <w:szCs w:val="20"/>
              </w:rPr>
              <w:t>Glenmark Pharmaceuticals SA (commercial)</w:t>
            </w:r>
          </w:p>
        </w:tc>
        <w:tc>
          <w:tcPr>
            <w:tcW w:w="1506" w:type="dxa"/>
          </w:tcPr>
          <w:p w14:paraId="3C680C0A" w14:textId="125F80C7" w:rsidR="0029610A" w:rsidRPr="00696C18" w:rsidRDefault="0029610A" w:rsidP="0029610A">
            <w:pPr>
              <w:rPr>
                <w:rFonts w:ascii="Arial" w:hAnsi="Arial" w:cs="Arial"/>
                <w:sz w:val="20"/>
                <w:szCs w:val="20"/>
              </w:rPr>
            </w:pPr>
            <w:r>
              <w:rPr>
                <w:rFonts w:ascii="Arial" w:hAnsi="Arial" w:cs="Arial"/>
                <w:sz w:val="20"/>
                <w:szCs w:val="20"/>
              </w:rPr>
              <w:t>2012-09-27</w:t>
            </w:r>
          </w:p>
        </w:tc>
        <w:tc>
          <w:tcPr>
            <w:tcW w:w="2325" w:type="dxa"/>
          </w:tcPr>
          <w:p w14:paraId="7EA2A668" w14:textId="638D91E5" w:rsidR="0029610A" w:rsidRPr="00696C18" w:rsidRDefault="0029610A" w:rsidP="0029610A">
            <w:pPr>
              <w:rPr>
                <w:rFonts w:ascii="Arial" w:hAnsi="Arial" w:cs="Arial"/>
                <w:sz w:val="20"/>
                <w:szCs w:val="20"/>
              </w:rPr>
            </w:pPr>
            <w:r>
              <w:rPr>
                <w:rFonts w:ascii="Arial" w:hAnsi="Arial" w:cs="Arial"/>
                <w:sz w:val="20"/>
                <w:szCs w:val="20"/>
              </w:rPr>
              <w:t>Completed</w:t>
            </w:r>
            <w:r w:rsidR="00A226AD">
              <w:rPr>
                <w:rFonts w:ascii="Arial" w:hAnsi="Arial" w:cs="Arial"/>
                <w:sz w:val="20"/>
                <w:szCs w:val="20"/>
              </w:rPr>
              <w:t xml:space="preserve"> 2014-07-23</w:t>
            </w:r>
          </w:p>
        </w:tc>
        <w:tc>
          <w:tcPr>
            <w:tcW w:w="2689" w:type="dxa"/>
          </w:tcPr>
          <w:p w14:paraId="6BE70730" w14:textId="77777777" w:rsidR="0029610A" w:rsidRDefault="0029610A" w:rsidP="0029610A">
            <w:pPr>
              <w:rPr>
                <w:rFonts w:ascii="Arial" w:hAnsi="Arial" w:cs="Arial"/>
                <w:sz w:val="20"/>
                <w:szCs w:val="20"/>
              </w:rPr>
            </w:pPr>
            <w:r>
              <w:rPr>
                <w:rFonts w:ascii="Arial" w:hAnsi="Arial" w:cs="Arial"/>
                <w:sz w:val="20"/>
                <w:szCs w:val="20"/>
              </w:rPr>
              <w:t>Primary efficacy endpoint:</w:t>
            </w:r>
          </w:p>
          <w:p w14:paraId="40D6EEA0" w14:textId="57EFCABD" w:rsidR="0029610A" w:rsidRPr="00696C18" w:rsidRDefault="0029610A" w:rsidP="0029610A">
            <w:pPr>
              <w:rPr>
                <w:rFonts w:ascii="Arial" w:hAnsi="Arial" w:cs="Arial"/>
                <w:sz w:val="20"/>
                <w:szCs w:val="20"/>
              </w:rPr>
            </w:pPr>
            <w:r>
              <w:rPr>
                <w:rFonts w:ascii="Arial" w:hAnsi="Arial" w:cs="Arial"/>
                <w:sz w:val="20"/>
                <w:szCs w:val="20"/>
              </w:rPr>
              <w:t>No p values provided</w:t>
            </w:r>
          </w:p>
        </w:tc>
      </w:tr>
      <w:tr w:rsidR="00B10767" w14:paraId="036C0A17" w14:textId="77777777" w:rsidTr="00D71453">
        <w:tc>
          <w:tcPr>
            <w:tcW w:w="1980" w:type="dxa"/>
          </w:tcPr>
          <w:p w14:paraId="6679358D" w14:textId="6AAF3737" w:rsidR="00B10767" w:rsidRDefault="00B10767" w:rsidP="0029610A">
            <w:pPr>
              <w:rPr>
                <w:rFonts w:ascii="Arial" w:hAnsi="Arial" w:cs="Arial"/>
                <w:sz w:val="20"/>
                <w:szCs w:val="20"/>
              </w:rPr>
            </w:pPr>
            <w:r>
              <w:rPr>
                <w:rFonts w:ascii="Arial" w:hAnsi="Arial" w:cs="Arial"/>
                <w:sz w:val="20"/>
                <w:szCs w:val="20"/>
              </w:rPr>
              <w:t>2012-002903-16</w:t>
            </w:r>
          </w:p>
        </w:tc>
        <w:tc>
          <w:tcPr>
            <w:tcW w:w="2835" w:type="dxa"/>
          </w:tcPr>
          <w:p w14:paraId="53085683" w14:textId="12E61238" w:rsidR="00B10767" w:rsidRPr="00B10767" w:rsidRDefault="00B10767" w:rsidP="0029610A">
            <w:pPr>
              <w:rPr>
                <w:rFonts w:ascii="Arial" w:hAnsi="Arial" w:cs="Arial"/>
                <w:sz w:val="20"/>
                <w:szCs w:val="20"/>
              </w:rPr>
            </w:pPr>
            <w:r w:rsidRPr="00B10767">
              <w:rPr>
                <w:rFonts w:ascii="Arial" w:hAnsi="Arial" w:cs="Arial"/>
                <w:color w:val="222222"/>
                <w:sz w:val="20"/>
                <w:szCs w:val="20"/>
                <w:shd w:val="clear" w:color="auto" w:fill="FCFDFD"/>
              </w:rPr>
              <w:t xml:space="preserve">A randomised, double-blind, crossover study to compare the efficacy and safety of CNV2197944 75 mg </w:t>
            </w:r>
            <w:proofErr w:type="spellStart"/>
            <w:r w:rsidRPr="00B10767">
              <w:rPr>
                <w:rFonts w:ascii="Arial" w:hAnsi="Arial" w:cs="Arial"/>
                <w:color w:val="222222"/>
                <w:sz w:val="20"/>
                <w:szCs w:val="20"/>
                <w:shd w:val="clear" w:color="auto" w:fill="FCFDFD"/>
              </w:rPr>
              <w:t>tid</w:t>
            </w:r>
            <w:proofErr w:type="spellEnd"/>
            <w:r w:rsidRPr="00B10767">
              <w:rPr>
                <w:rFonts w:ascii="Arial" w:hAnsi="Arial" w:cs="Arial"/>
                <w:color w:val="222222"/>
                <w:sz w:val="20"/>
                <w:szCs w:val="20"/>
                <w:shd w:val="clear" w:color="auto" w:fill="FCFDFD"/>
              </w:rPr>
              <w:t xml:space="preserve"> versus placebo in patients with post-herpetic neuralgia</w:t>
            </w:r>
          </w:p>
        </w:tc>
        <w:tc>
          <w:tcPr>
            <w:tcW w:w="2977" w:type="dxa"/>
          </w:tcPr>
          <w:p w14:paraId="01EBB5D6" w14:textId="1B494269" w:rsidR="00B10767" w:rsidRPr="00B10767" w:rsidRDefault="00B10767" w:rsidP="00B10767">
            <w:pPr>
              <w:rPr>
                <w:rFonts w:ascii="Arial" w:hAnsi="Arial" w:cs="Arial"/>
                <w:sz w:val="20"/>
                <w:szCs w:val="20"/>
              </w:rPr>
            </w:pPr>
            <w:r w:rsidRPr="00B10767">
              <w:rPr>
                <w:rFonts w:ascii="Arial" w:hAnsi="Arial" w:cs="Arial"/>
                <w:sz w:val="20"/>
                <w:szCs w:val="20"/>
              </w:rPr>
              <w:t>Convergence Pharmaceuticals Ltd (commercial)</w:t>
            </w:r>
          </w:p>
        </w:tc>
        <w:tc>
          <w:tcPr>
            <w:tcW w:w="1506" w:type="dxa"/>
          </w:tcPr>
          <w:p w14:paraId="4AAB88D7" w14:textId="30345ADA" w:rsidR="00B10767" w:rsidRDefault="00B10767" w:rsidP="0029610A">
            <w:pPr>
              <w:rPr>
                <w:rFonts w:ascii="Arial" w:hAnsi="Arial" w:cs="Arial"/>
                <w:sz w:val="20"/>
                <w:szCs w:val="20"/>
              </w:rPr>
            </w:pPr>
            <w:r>
              <w:rPr>
                <w:rFonts w:ascii="Arial" w:hAnsi="Arial" w:cs="Arial"/>
                <w:sz w:val="20"/>
                <w:szCs w:val="20"/>
              </w:rPr>
              <w:t>2013-04-08</w:t>
            </w:r>
          </w:p>
        </w:tc>
        <w:tc>
          <w:tcPr>
            <w:tcW w:w="2325" w:type="dxa"/>
          </w:tcPr>
          <w:p w14:paraId="31AD7F7E" w14:textId="46424BFE" w:rsidR="00B10767" w:rsidRPr="008E71A6" w:rsidRDefault="00B10767" w:rsidP="008E71A6">
            <w:pPr>
              <w:rPr>
                <w:rFonts w:ascii="Arial" w:hAnsi="Arial" w:cs="Arial"/>
                <w:sz w:val="20"/>
                <w:szCs w:val="20"/>
              </w:rPr>
            </w:pPr>
            <w:r w:rsidRPr="008E71A6">
              <w:rPr>
                <w:rFonts w:ascii="Arial" w:hAnsi="Arial" w:cs="Arial"/>
                <w:sz w:val="20"/>
                <w:szCs w:val="20"/>
              </w:rPr>
              <w:t>Completed</w:t>
            </w:r>
            <w:r w:rsidR="008E71A6" w:rsidRPr="008E71A6">
              <w:rPr>
                <w:rFonts w:ascii="Arial" w:hAnsi="Arial" w:cs="Arial"/>
                <w:sz w:val="20"/>
                <w:szCs w:val="20"/>
              </w:rPr>
              <w:t xml:space="preserve"> 2014-02-06</w:t>
            </w:r>
          </w:p>
        </w:tc>
        <w:tc>
          <w:tcPr>
            <w:tcW w:w="2689" w:type="dxa"/>
          </w:tcPr>
          <w:p w14:paraId="6800D804" w14:textId="20EED5E5" w:rsidR="00B10767" w:rsidRDefault="00DF2B4E" w:rsidP="0029610A">
            <w:pPr>
              <w:rPr>
                <w:rFonts w:ascii="Arial" w:hAnsi="Arial" w:cs="Arial"/>
                <w:sz w:val="20"/>
                <w:szCs w:val="20"/>
              </w:rPr>
            </w:pPr>
            <w:r>
              <w:rPr>
                <w:rFonts w:ascii="Arial" w:hAnsi="Arial" w:cs="Arial"/>
                <w:sz w:val="20"/>
                <w:szCs w:val="20"/>
              </w:rPr>
              <w:t>Not reported</w:t>
            </w:r>
          </w:p>
        </w:tc>
      </w:tr>
      <w:tr w:rsidR="0029610A" w14:paraId="21588A88" w14:textId="77777777" w:rsidTr="00D71453">
        <w:tc>
          <w:tcPr>
            <w:tcW w:w="1980" w:type="dxa"/>
          </w:tcPr>
          <w:p w14:paraId="14F43615" w14:textId="1E4C8CF9" w:rsidR="0029610A" w:rsidRPr="00696C18" w:rsidRDefault="00271017" w:rsidP="0029610A">
            <w:pPr>
              <w:rPr>
                <w:rFonts w:ascii="Arial" w:hAnsi="Arial" w:cs="Arial"/>
                <w:sz w:val="20"/>
                <w:szCs w:val="20"/>
              </w:rPr>
            </w:pPr>
            <w:r>
              <w:rPr>
                <w:rFonts w:ascii="Arial" w:hAnsi="Arial" w:cs="Arial"/>
                <w:sz w:val="20"/>
                <w:szCs w:val="20"/>
              </w:rPr>
              <w:t>2012-003304-12</w:t>
            </w:r>
          </w:p>
        </w:tc>
        <w:tc>
          <w:tcPr>
            <w:tcW w:w="2835" w:type="dxa"/>
          </w:tcPr>
          <w:p w14:paraId="77CB7634" w14:textId="2050FD8C" w:rsidR="0029610A" w:rsidRPr="00271017" w:rsidRDefault="00271017" w:rsidP="0029610A">
            <w:pPr>
              <w:rPr>
                <w:rFonts w:ascii="Arial" w:hAnsi="Arial" w:cs="Arial"/>
                <w:sz w:val="20"/>
                <w:szCs w:val="20"/>
              </w:rPr>
            </w:pPr>
            <w:r w:rsidRPr="00271017">
              <w:rPr>
                <w:rFonts w:ascii="Arial" w:hAnsi="Arial" w:cs="Arial"/>
                <w:color w:val="222222"/>
                <w:sz w:val="20"/>
                <w:szCs w:val="20"/>
                <w:shd w:val="clear" w:color="auto" w:fill="FCFDFD"/>
              </w:rPr>
              <w:t xml:space="preserve">A Randomized </w:t>
            </w:r>
            <w:proofErr w:type="gramStart"/>
            <w:r w:rsidRPr="00271017">
              <w:rPr>
                <w:rFonts w:ascii="Arial" w:hAnsi="Arial" w:cs="Arial"/>
                <w:color w:val="222222"/>
                <w:sz w:val="20"/>
                <w:szCs w:val="20"/>
                <w:shd w:val="clear" w:color="auto" w:fill="FCFDFD"/>
              </w:rPr>
              <w:t>Double Blind</w:t>
            </w:r>
            <w:proofErr w:type="gramEnd"/>
            <w:r w:rsidRPr="00271017">
              <w:rPr>
                <w:rFonts w:ascii="Arial" w:hAnsi="Arial" w:cs="Arial"/>
                <w:color w:val="222222"/>
                <w:sz w:val="20"/>
                <w:szCs w:val="20"/>
                <w:shd w:val="clear" w:color="auto" w:fill="FCFDFD"/>
              </w:rPr>
              <w:t xml:space="preserve"> Placebo Controlled Parallel Group Study of the Efficacy and Safety of Pregabalin (BID) in Subjects with Post-Traumatic Peripheral Neuropathic Pain</w:t>
            </w:r>
          </w:p>
        </w:tc>
        <w:tc>
          <w:tcPr>
            <w:tcW w:w="2977" w:type="dxa"/>
          </w:tcPr>
          <w:p w14:paraId="53829A08" w14:textId="60872017" w:rsidR="0029610A" w:rsidRPr="00696C18" w:rsidRDefault="00271017" w:rsidP="0029610A">
            <w:pPr>
              <w:rPr>
                <w:rFonts w:ascii="Arial" w:hAnsi="Arial" w:cs="Arial"/>
                <w:sz w:val="20"/>
                <w:szCs w:val="20"/>
              </w:rPr>
            </w:pPr>
            <w:r>
              <w:rPr>
                <w:rFonts w:ascii="Arial" w:hAnsi="Arial" w:cs="Arial"/>
                <w:sz w:val="20"/>
                <w:szCs w:val="20"/>
              </w:rPr>
              <w:t>Pfizer Inc (commercial)</w:t>
            </w:r>
          </w:p>
        </w:tc>
        <w:tc>
          <w:tcPr>
            <w:tcW w:w="1506" w:type="dxa"/>
          </w:tcPr>
          <w:p w14:paraId="545C0989" w14:textId="2E82E02B" w:rsidR="0029610A" w:rsidRPr="00696C18" w:rsidRDefault="00271017" w:rsidP="0029610A">
            <w:pPr>
              <w:rPr>
                <w:rFonts w:ascii="Arial" w:hAnsi="Arial" w:cs="Arial"/>
                <w:sz w:val="20"/>
                <w:szCs w:val="20"/>
              </w:rPr>
            </w:pPr>
            <w:r>
              <w:rPr>
                <w:rFonts w:ascii="Arial" w:hAnsi="Arial" w:cs="Arial"/>
                <w:sz w:val="20"/>
                <w:szCs w:val="20"/>
              </w:rPr>
              <w:t>2013-02-12</w:t>
            </w:r>
          </w:p>
        </w:tc>
        <w:tc>
          <w:tcPr>
            <w:tcW w:w="2325" w:type="dxa"/>
          </w:tcPr>
          <w:p w14:paraId="69E6A46F" w14:textId="6BD34E19" w:rsidR="0029610A" w:rsidRPr="00696C18" w:rsidRDefault="00271017" w:rsidP="0029610A">
            <w:pPr>
              <w:rPr>
                <w:rFonts w:ascii="Arial" w:hAnsi="Arial" w:cs="Arial"/>
                <w:sz w:val="20"/>
                <w:szCs w:val="20"/>
              </w:rPr>
            </w:pPr>
            <w:r>
              <w:rPr>
                <w:rFonts w:ascii="Arial" w:hAnsi="Arial" w:cs="Arial"/>
                <w:sz w:val="20"/>
                <w:szCs w:val="20"/>
              </w:rPr>
              <w:t>Completed</w:t>
            </w:r>
            <w:r w:rsidR="00DF24ED">
              <w:rPr>
                <w:rFonts w:ascii="Arial" w:hAnsi="Arial" w:cs="Arial"/>
                <w:sz w:val="20"/>
                <w:szCs w:val="20"/>
              </w:rPr>
              <w:t xml:space="preserve"> 2015-08-</w:t>
            </w:r>
            <w:r w:rsidR="00E15AC9">
              <w:rPr>
                <w:rFonts w:ascii="Arial" w:hAnsi="Arial" w:cs="Arial"/>
                <w:sz w:val="20"/>
                <w:szCs w:val="20"/>
              </w:rPr>
              <w:t>4</w:t>
            </w:r>
          </w:p>
        </w:tc>
        <w:tc>
          <w:tcPr>
            <w:tcW w:w="2689" w:type="dxa"/>
          </w:tcPr>
          <w:p w14:paraId="503F2418" w14:textId="5B14635C" w:rsidR="0029610A" w:rsidRPr="00696C18" w:rsidRDefault="005B3513" w:rsidP="0029610A">
            <w:pPr>
              <w:rPr>
                <w:rFonts w:ascii="Arial" w:hAnsi="Arial" w:cs="Arial"/>
                <w:sz w:val="20"/>
                <w:szCs w:val="20"/>
              </w:rPr>
            </w:pPr>
            <w:r>
              <w:rPr>
                <w:rFonts w:ascii="Arial" w:hAnsi="Arial" w:cs="Arial"/>
                <w:sz w:val="20"/>
                <w:szCs w:val="20"/>
              </w:rPr>
              <w:t>Primary efficacy endpoint: no statistically significant difference to placebo</w:t>
            </w:r>
          </w:p>
        </w:tc>
      </w:tr>
      <w:tr w:rsidR="0029610A" w14:paraId="7409822C" w14:textId="77777777" w:rsidTr="00D71453">
        <w:tc>
          <w:tcPr>
            <w:tcW w:w="1980" w:type="dxa"/>
          </w:tcPr>
          <w:p w14:paraId="0D261F9C" w14:textId="72DB7E5F" w:rsidR="0029610A" w:rsidRPr="00696C18" w:rsidRDefault="00521F7D" w:rsidP="0029610A">
            <w:pPr>
              <w:rPr>
                <w:rFonts w:ascii="Arial" w:hAnsi="Arial" w:cs="Arial"/>
                <w:sz w:val="20"/>
                <w:szCs w:val="20"/>
              </w:rPr>
            </w:pPr>
            <w:r>
              <w:rPr>
                <w:rFonts w:ascii="Arial" w:hAnsi="Arial" w:cs="Arial"/>
                <w:sz w:val="20"/>
                <w:szCs w:val="20"/>
              </w:rPr>
              <w:t>2012-005328-14</w:t>
            </w:r>
          </w:p>
        </w:tc>
        <w:tc>
          <w:tcPr>
            <w:tcW w:w="2835" w:type="dxa"/>
          </w:tcPr>
          <w:p w14:paraId="0A975F2B" w14:textId="730B316E" w:rsidR="0029610A" w:rsidRPr="00521F7D" w:rsidRDefault="00521F7D" w:rsidP="0029610A">
            <w:pPr>
              <w:rPr>
                <w:rFonts w:ascii="Arial" w:hAnsi="Arial" w:cs="Arial"/>
                <w:sz w:val="20"/>
                <w:szCs w:val="20"/>
              </w:rPr>
            </w:pPr>
            <w:r w:rsidRPr="00521F7D">
              <w:rPr>
                <w:rFonts w:ascii="Arial" w:hAnsi="Arial" w:cs="Arial"/>
                <w:color w:val="222222"/>
                <w:sz w:val="20"/>
                <w:szCs w:val="20"/>
                <w:shd w:val="clear" w:color="auto" w:fill="FCFDFD"/>
              </w:rPr>
              <w:t>Effect of Sativex on neuropathic pain and spasticity following spinal cord injury</w:t>
            </w:r>
          </w:p>
        </w:tc>
        <w:tc>
          <w:tcPr>
            <w:tcW w:w="2977" w:type="dxa"/>
          </w:tcPr>
          <w:p w14:paraId="6C2AB0A3" w14:textId="42B9B1DD" w:rsidR="0029610A" w:rsidRPr="00521F7D" w:rsidRDefault="00521F7D" w:rsidP="00521F7D">
            <w:pPr>
              <w:rPr>
                <w:rFonts w:ascii="Arial" w:hAnsi="Arial" w:cs="Arial"/>
                <w:sz w:val="20"/>
                <w:szCs w:val="20"/>
              </w:rPr>
            </w:pPr>
            <w:r w:rsidRPr="00521F7D">
              <w:rPr>
                <w:rFonts w:ascii="Arial" w:hAnsi="Arial" w:cs="Arial"/>
                <w:sz w:val="20"/>
                <w:szCs w:val="20"/>
              </w:rPr>
              <w:t>Spinal Cord Injury Centre of Western Denmark (non-commercial)</w:t>
            </w:r>
          </w:p>
        </w:tc>
        <w:tc>
          <w:tcPr>
            <w:tcW w:w="1506" w:type="dxa"/>
          </w:tcPr>
          <w:p w14:paraId="3CC74A03" w14:textId="52A9C496" w:rsidR="0029610A" w:rsidRPr="00696C18" w:rsidRDefault="00521F7D" w:rsidP="0029610A">
            <w:pPr>
              <w:rPr>
                <w:rFonts w:ascii="Arial" w:hAnsi="Arial" w:cs="Arial"/>
                <w:sz w:val="20"/>
                <w:szCs w:val="20"/>
              </w:rPr>
            </w:pPr>
            <w:r>
              <w:rPr>
                <w:rFonts w:ascii="Arial" w:hAnsi="Arial" w:cs="Arial"/>
                <w:sz w:val="20"/>
                <w:szCs w:val="20"/>
              </w:rPr>
              <w:t>2013-04-16</w:t>
            </w:r>
          </w:p>
        </w:tc>
        <w:tc>
          <w:tcPr>
            <w:tcW w:w="2325" w:type="dxa"/>
          </w:tcPr>
          <w:p w14:paraId="446F250A" w14:textId="62FB5A2D" w:rsidR="0029610A" w:rsidRPr="003E4130" w:rsidRDefault="00521F7D" w:rsidP="003E4130">
            <w:pPr>
              <w:rPr>
                <w:rFonts w:ascii="Arial" w:hAnsi="Arial" w:cs="Arial"/>
                <w:sz w:val="20"/>
                <w:szCs w:val="20"/>
              </w:rPr>
            </w:pPr>
            <w:r w:rsidRPr="003E4130">
              <w:rPr>
                <w:rFonts w:ascii="Arial" w:hAnsi="Arial" w:cs="Arial"/>
                <w:sz w:val="20"/>
                <w:szCs w:val="20"/>
              </w:rPr>
              <w:t>Prematurely ended</w:t>
            </w:r>
            <w:r w:rsidR="003E4130" w:rsidRPr="003E4130">
              <w:rPr>
                <w:rFonts w:ascii="Arial" w:hAnsi="Arial" w:cs="Arial"/>
                <w:sz w:val="20"/>
                <w:szCs w:val="20"/>
              </w:rPr>
              <w:t xml:space="preserve"> 2014-07-02</w:t>
            </w:r>
          </w:p>
        </w:tc>
        <w:tc>
          <w:tcPr>
            <w:tcW w:w="2689" w:type="dxa"/>
          </w:tcPr>
          <w:p w14:paraId="76ECC333" w14:textId="47C4E805" w:rsidR="0029610A" w:rsidRPr="00696C18" w:rsidRDefault="00521F7D" w:rsidP="0029610A">
            <w:pPr>
              <w:rPr>
                <w:rFonts w:ascii="Arial" w:hAnsi="Arial" w:cs="Arial"/>
                <w:sz w:val="20"/>
                <w:szCs w:val="20"/>
              </w:rPr>
            </w:pPr>
            <w:r>
              <w:rPr>
                <w:rFonts w:ascii="Arial" w:hAnsi="Arial" w:cs="Arial"/>
                <w:sz w:val="20"/>
                <w:szCs w:val="20"/>
              </w:rPr>
              <w:t>Not reported</w:t>
            </w:r>
          </w:p>
        </w:tc>
      </w:tr>
      <w:tr w:rsidR="0029610A" w14:paraId="17252332" w14:textId="77777777" w:rsidTr="00D71453">
        <w:tc>
          <w:tcPr>
            <w:tcW w:w="1980" w:type="dxa"/>
          </w:tcPr>
          <w:p w14:paraId="2BD3BB8F" w14:textId="4DA530AC" w:rsidR="0029610A" w:rsidRPr="00696C18" w:rsidRDefault="00863B00" w:rsidP="0029610A">
            <w:pPr>
              <w:rPr>
                <w:rFonts w:ascii="Arial" w:hAnsi="Arial" w:cs="Arial"/>
                <w:sz w:val="20"/>
                <w:szCs w:val="20"/>
              </w:rPr>
            </w:pPr>
            <w:r>
              <w:rPr>
                <w:rFonts w:ascii="Arial" w:hAnsi="Arial" w:cs="Arial"/>
                <w:sz w:val="20"/>
                <w:szCs w:val="20"/>
              </w:rPr>
              <w:t>2012-005590-32</w:t>
            </w:r>
          </w:p>
        </w:tc>
        <w:tc>
          <w:tcPr>
            <w:tcW w:w="2835" w:type="dxa"/>
          </w:tcPr>
          <w:p w14:paraId="74CF343D" w14:textId="737594AA" w:rsidR="0029610A" w:rsidRPr="00863B00" w:rsidRDefault="00863B00" w:rsidP="00863B00">
            <w:pPr>
              <w:rPr>
                <w:rFonts w:ascii="Arial" w:hAnsi="Arial" w:cs="Arial"/>
                <w:sz w:val="20"/>
                <w:szCs w:val="20"/>
              </w:rPr>
            </w:pPr>
            <w:r w:rsidRPr="00863B00">
              <w:rPr>
                <w:rFonts w:ascii="Arial" w:hAnsi="Arial" w:cs="Arial"/>
                <w:sz w:val="20"/>
                <w:szCs w:val="20"/>
              </w:rPr>
              <w:t xml:space="preserve">A double blind, </w:t>
            </w:r>
            <w:proofErr w:type="gramStart"/>
            <w:r w:rsidRPr="00863B00">
              <w:rPr>
                <w:rFonts w:ascii="Arial" w:hAnsi="Arial" w:cs="Arial"/>
                <w:sz w:val="20"/>
                <w:szCs w:val="20"/>
              </w:rPr>
              <w:t>placebo controlled</w:t>
            </w:r>
            <w:proofErr w:type="gramEnd"/>
            <w:r w:rsidRPr="00863B00">
              <w:rPr>
                <w:rFonts w:ascii="Arial" w:hAnsi="Arial" w:cs="Arial"/>
                <w:sz w:val="20"/>
                <w:szCs w:val="20"/>
              </w:rPr>
              <w:t xml:space="preserve"> Phase 2 study comparing the effects of ARA 290 on neuropathic symptoms of patients with type 2 diabetes</w:t>
            </w:r>
          </w:p>
        </w:tc>
        <w:tc>
          <w:tcPr>
            <w:tcW w:w="2977" w:type="dxa"/>
          </w:tcPr>
          <w:p w14:paraId="4C13F974" w14:textId="75B7DE6F" w:rsidR="0029610A" w:rsidRPr="00521EBC" w:rsidRDefault="00863B00" w:rsidP="00863B00">
            <w:pPr>
              <w:rPr>
                <w:rFonts w:ascii="Arial" w:hAnsi="Arial" w:cs="Arial"/>
                <w:sz w:val="20"/>
                <w:szCs w:val="20"/>
                <w:lang w:val="it-IT"/>
              </w:rPr>
            </w:pPr>
            <w:r w:rsidRPr="00521EBC">
              <w:rPr>
                <w:rFonts w:ascii="Arial" w:hAnsi="Arial" w:cs="Arial"/>
                <w:sz w:val="20"/>
                <w:szCs w:val="20"/>
                <w:lang w:val="it-IT"/>
              </w:rPr>
              <w:t>Leiden University Medical Center (non-commercial)</w:t>
            </w:r>
          </w:p>
        </w:tc>
        <w:tc>
          <w:tcPr>
            <w:tcW w:w="1506" w:type="dxa"/>
          </w:tcPr>
          <w:p w14:paraId="3555A332" w14:textId="2812E3D9" w:rsidR="0029610A" w:rsidRPr="00696C18" w:rsidRDefault="00863B00" w:rsidP="0029610A">
            <w:pPr>
              <w:rPr>
                <w:rFonts w:ascii="Arial" w:hAnsi="Arial" w:cs="Arial"/>
                <w:sz w:val="20"/>
                <w:szCs w:val="20"/>
              </w:rPr>
            </w:pPr>
            <w:r>
              <w:rPr>
                <w:rFonts w:ascii="Arial" w:hAnsi="Arial" w:cs="Arial"/>
                <w:sz w:val="20"/>
                <w:szCs w:val="20"/>
              </w:rPr>
              <w:t>2013-02-20</w:t>
            </w:r>
          </w:p>
        </w:tc>
        <w:tc>
          <w:tcPr>
            <w:tcW w:w="2325" w:type="dxa"/>
          </w:tcPr>
          <w:p w14:paraId="316276A7" w14:textId="062A6692" w:rsidR="0029610A" w:rsidRPr="00696C18" w:rsidRDefault="00863B00" w:rsidP="0029610A">
            <w:pPr>
              <w:rPr>
                <w:rFonts w:ascii="Arial" w:hAnsi="Arial" w:cs="Arial"/>
                <w:sz w:val="20"/>
                <w:szCs w:val="20"/>
              </w:rPr>
            </w:pPr>
            <w:r>
              <w:rPr>
                <w:rFonts w:ascii="Arial" w:hAnsi="Arial" w:cs="Arial"/>
                <w:sz w:val="20"/>
                <w:szCs w:val="20"/>
              </w:rPr>
              <w:t>Ongoing</w:t>
            </w:r>
          </w:p>
        </w:tc>
        <w:tc>
          <w:tcPr>
            <w:tcW w:w="2689" w:type="dxa"/>
          </w:tcPr>
          <w:p w14:paraId="296EB511" w14:textId="65AA9294" w:rsidR="0029610A" w:rsidRPr="00696C18" w:rsidRDefault="00863B00" w:rsidP="0029610A">
            <w:pPr>
              <w:rPr>
                <w:rFonts w:ascii="Arial" w:hAnsi="Arial" w:cs="Arial"/>
                <w:sz w:val="20"/>
                <w:szCs w:val="20"/>
              </w:rPr>
            </w:pPr>
            <w:r>
              <w:rPr>
                <w:rFonts w:ascii="Arial" w:hAnsi="Arial" w:cs="Arial"/>
                <w:sz w:val="20"/>
                <w:szCs w:val="20"/>
              </w:rPr>
              <w:t>Not reported</w:t>
            </w:r>
          </w:p>
        </w:tc>
      </w:tr>
      <w:tr w:rsidR="00976A52" w14:paraId="769D5AC5" w14:textId="77777777" w:rsidTr="00D71453">
        <w:tc>
          <w:tcPr>
            <w:tcW w:w="1980" w:type="dxa"/>
          </w:tcPr>
          <w:p w14:paraId="3C8628AC" w14:textId="6C8804D3" w:rsidR="00976A52" w:rsidRDefault="00976A52" w:rsidP="0029610A">
            <w:pPr>
              <w:rPr>
                <w:rFonts w:ascii="Arial" w:hAnsi="Arial" w:cs="Arial"/>
                <w:sz w:val="20"/>
                <w:szCs w:val="20"/>
              </w:rPr>
            </w:pPr>
            <w:r>
              <w:rPr>
                <w:rFonts w:ascii="Arial" w:hAnsi="Arial" w:cs="Arial"/>
                <w:sz w:val="20"/>
                <w:szCs w:val="20"/>
              </w:rPr>
              <w:lastRenderedPageBreak/>
              <w:t>2013-000407-16</w:t>
            </w:r>
          </w:p>
        </w:tc>
        <w:tc>
          <w:tcPr>
            <w:tcW w:w="2835" w:type="dxa"/>
          </w:tcPr>
          <w:p w14:paraId="01D31A51" w14:textId="4E4D3300" w:rsidR="00976A52" w:rsidRPr="00976A52" w:rsidRDefault="00976A52" w:rsidP="00976A52">
            <w:pPr>
              <w:rPr>
                <w:rFonts w:ascii="Arial" w:hAnsi="Arial" w:cs="Arial"/>
                <w:sz w:val="20"/>
                <w:szCs w:val="20"/>
              </w:rPr>
            </w:pPr>
            <w:r w:rsidRPr="00976A52">
              <w:rPr>
                <w:rFonts w:ascii="Arial" w:hAnsi="Arial" w:cs="Arial"/>
                <w:sz w:val="20"/>
                <w:szCs w:val="20"/>
              </w:rPr>
              <w:t xml:space="preserve">A randomised </w:t>
            </w:r>
            <w:proofErr w:type="gramStart"/>
            <w:r w:rsidRPr="00976A52">
              <w:rPr>
                <w:rFonts w:ascii="Arial" w:hAnsi="Arial" w:cs="Arial"/>
                <w:sz w:val="20"/>
                <w:szCs w:val="20"/>
              </w:rPr>
              <w:t>three week</w:t>
            </w:r>
            <w:proofErr w:type="gramEnd"/>
            <w:r w:rsidRPr="00976A52">
              <w:rPr>
                <w:rFonts w:ascii="Arial" w:hAnsi="Arial" w:cs="Arial"/>
                <w:sz w:val="20"/>
                <w:szCs w:val="20"/>
              </w:rPr>
              <w:t xml:space="preserve"> double-blind crossover study to compare the efficacy and safety of CNV2197944 75 mg </w:t>
            </w:r>
            <w:proofErr w:type="spellStart"/>
            <w:r w:rsidRPr="00976A52">
              <w:rPr>
                <w:rFonts w:ascii="Arial" w:hAnsi="Arial" w:cs="Arial"/>
                <w:sz w:val="20"/>
                <w:szCs w:val="20"/>
              </w:rPr>
              <w:t>tid</w:t>
            </w:r>
            <w:proofErr w:type="spellEnd"/>
            <w:r w:rsidRPr="00976A52">
              <w:rPr>
                <w:rFonts w:ascii="Arial" w:hAnsi="Arial" w:cs="Arial"/>
                <w:sz w:val="20"/>
                <w:szCs w:val="20"/>
              </w:rPr>
              <w:t xml:space="preserve"> versus placebo in the treatment of neuropathic pain in patients with diabetic peripheral neuropathy</w:t>
            </w:r>
          </w:p>
        </w:tc>
        <w:tc>
          <w:tcPr>
            <w:tcW w:w="2977" w:type="dxa"/>
          </w:tcPr>
          <w:p w14:paraId="1AA54203" w14:textId="3442FF38" w:rsidR="00976A52" w:rsidRPr="00976A52" w:rsidRDefault="00976A52" w:rsidP="00976A52">
            <w:pPr>
              <w:rPr>
                <w:rFonts w:ascii="Arial" w:hAnsi="Arial" w:cs="Arial"/>
                <w:sz w:val="20"/>
                <w:szCs w:val="20"/>
              </w:rPr>
            </w:pPr>
            <w:r w:rsidRPr="00976A52">
              <w:rPr>
                <w:rFonts w:ascii="Arial" w:hAnsi="Arial" w:cs="Arial"/>
                <w:sz w:val="20"/>
                <w:szCs w:val="20"/>
              </w:rPr>
              <w:t>Convergence Pharmaceuticals Ltd (commercial)</w:t>
            </w:r>
          </w:p>
        </w:tc>
        <w:tc>
          <w:tcPr>
            <w:tcW w:w="1506" w:type="dxa"/>
          </w:tcPr>
          <w:p w14:paraId="50E2237D" w14:textId="691F84B7" w:rsidR="00976A52" w:rsidRPr="00976A52" w:rsidRDefault="00976A52" w:rsidP="00976A52">
            <w:pPr>
              <w:rPr>
                <w:rFonts w:ascii="Arial" w:hAnsi="Arial" w:cs="Arial"/>
                <w:sz w:val="20"/>
                <w:szCs w:val="20"/>
              </w:rPr>
            </w:pPr>
            <w:r w:rsidRPr="00976A52">
              <w:rPr>
                <w:rFonts w:ascii="Arial" w:hAnsi="Arial" w:cs="Arial"/>
                <w:sz w:val="20"/>
                <w:szCs w:val="20"/>
              </w:rPr>
              <w:t>2013-07-24</w:t>
            </w:r>
          </w:p>
        </w:tc>
        <w:tc>
          <w:tcPr>
            <w:tcW w:w="2325" w:type="dxa"/>
          </w:tcPr>
          <w:p w14:paraId="0E785E4F" w14:textId="22E212A4" w:rsidR="00976A52" w:rsidRPr="006E4040" w:rsidRDefault="00976A52" w:rsidP="006E4040">
            <w:pPr>
              <w:rPr>
                <w:rFonts w:ascii="Arial" w:hAnsi="Arial" w:cs="Arial"/>
                <w:sz w:val="20"/>
                <w:szCs w:val="20"/>
              </w:rPr>
            </w:pPr>
            <w:r w:rsidRPr="006E4040">
              <w:rPr>
                <w:rFonts w:ascii="Arial" w:hAnsi="Arial" w:cs="Arial"/>
                <w:sz w:val="20"/>
                <w:szCs w:val="20"/>
              </w:rPr>
              <w:t>Completed</w:t>
            </w:r>
            <w:r w:rsidR="006E4040" w:rsidRPr="006E4040">
              <w:rPr>
                <w:rFonts w:ascii="Arial" w:hAnsi="Arial" w:cs="Arial"/>
                <w:sz w:val="20"/>
                <w:szCs w:val="20"/>
              </w:rPr>
              <w:t xml:space="preserve"> 2014-06-30</w:t>
            </w:r>
          </w:p>
        </w:tc>
        <w:tc>
          <w:tcPr>
            <w:tcW w:w="2689" w:type="dxa"/>
          </w:tcPr>
          <w:p w14:paraId="3AC6C5C1" w14:textId="5F63F015" w:rsidR="00976A52" w:rsidRDefault="00976A52" w:rsidP="0029610A">
            <w:pPr>
              <w:rPr>
                <w:rFonts w:ascii="Arial" w:hAnsi="Arial" w:cs="Arial"/>
                <w:sz w:val="20"/>
                <w:szCs w:val="20"/>
              </w:rPr>
            </w:pPr>
            <w:r>
              <w:rPr>
                <w:rFonts w:ascii="Arial" w:hAnsi="Arial" w:cs="Arial"/>
                <w:sz w:val="20"/>
                <w:szCs w:val="20"/>
              </w:rPr>
              <w:t>Not reported</w:t>
            </w:r>
          </w:p>
        </w:tc>
      </w:tr>
      <w:tr w:rsidR="0029610A" w14:paraId="6A9EF5DE" w14:textId="77777777" w:rsidTr="00D71453">
        <w:tc>
          <w:tcPr>
            <w:tcW w:w="1980" w:type="dxa"/>
          </w:tcPr>
          <w:p w14:paraId="06C3FCB9" w14:textId="470B5D66" w:rsidR="0029610A" w:rsidRPr="00696C18" w:rsidRDefault="00673B75" w:rsidP="0029610A">
            <w:pPr>
              <w:rPr>
                <w:rFonts w:ascii="Arial" w:hAnsi="Arial" w:cs="Arial"/>
                <w:sz w:val="20"/>
                <w:szCs w:val="20"/>
              </w:rPr>
            </w:pPr>
            <w:r>
              <w:rPr>
                <w:rFonts w:ascii="Arial" w:hAnsi="Arial" w:cs="Arial"/>
                <w:sz w:val="20"/>
                <w:szCs w:val="20"/>
              </w:rPr>
              <w:t>2013-000521-31</w:t>
            </w:r>
          </w:p>
        </w:tc>
        <w:tc>
          <w:tcPr>
            <w:tcW w:w="2835" w:type="dxa"/>
          </w:tcPr>
          <w:p w14:paraId="27C30A98" w14:textId="11C56213" w:rsidR="0029610A" w:rsidRPr="00673B75" w:rsidRDefault="00673B75" w:rsidP="00673B75">
            <w:pPr>
              <w:rPr>
                <w:rFonts w:ascii="Arial" w:hAnsi="Arial" w:cs="Arial"/>
                <w:sz w:val="20"/>
                <w:szCs w:val="20"/>
              </w:rPr>
            </w:pPr>
            <w:r w:rsidRPr="00673B75">
              <w:rPr>
                <w:rFonts w:ascii="Arial" w:hAnsi="Arial" w:cs="Arial"/>
                <w:sz w:val="20"/>
                <w:szCs w:val="20"/>
              </w:rPr>
              <w:t xml:space="preserve">Efficacy and safety of gabapentin versus placebo to prevent the incidence of </w:t>
            </w:r>
            <w:proofErr w:type="spellStart"/>
            <w:r w:rsidRPr="00673B75">
              <w:rPr>
                <w:rFonts w:ascii="Arial" w:hAnsi="Arial" w:cs="Arial"/>
                <w:sz w:val="20"/>
                <w:szCs w:val="20"/>
              </w:rPr>
              <w:t>PostHerpetic</w:t>
            </w:r>
            <w:proofErr w:type="spellEnd"/>
            <w:r w:rsidRPr="00673B75">
              <w:rPr>
                <w:rFonts w:ascii="Arial" w:hAnsi="Arial" w:cs="Arial"/>
                <w:sz w:val="20"/>
                <w:szCs w:val="20"/>
              </w:rPr>
              <w:t xml:space="preserve"> Neuralgia</w:t>
            </w:r>
          </w:p>
        </w:tc>
        <w:tc>
          <w:tcPr>
            <w:tcW w:w="2977" w:type="dxa"/>
          </w:tcPr>
          <w:p w14:paraId="007A2457" w14:textId="402D24AE" w:rsidR="0029610A" w:rsidRPr="00521EBC" w:rsidRDefault="00673B75" w:rsidP="00673B75">
            <w:pPr>
              <w:rPr>
                <w:rFonts w:ascii="Arial" w:hAnsi="Arial" w:cs="Arial"/>
                <w:sz w:val="20"/>
                <w:szCs w:val="20"/>
                <w:lang w:val="es-ES"/>
              </w:rPr>
            </w:pPr>
            <w:r w:rsidRPr="00521EBC">
              <w:rPr>
                <w:rFonts w:ascii="Arial" w:hAnsi="Arial" w:cs="Arial"/>
                <w:sz w:val="20"/>
                <w:szCs w:val="20"/>
                <w:lang w:val="es-ES"/>
              </w:rPr>
              <w:t>Gerencia de Atención Primaria de Mallorca (non-</w:t>
            </w:r>
            <w:proofErr w:type="spellStart"/>
            <w:r w:rsidRPr="00521EBC">
              <w:rPr>
                <w:rFonts w:ascii="Arial" w:hAnsi="Arial" w:cs="Arial"/>
                <w:sz w:val="20"/>
                <w:szCs w:val="20"/>
                <w:lang w:val="es-ES"/>
              </w:rPr>
              <w:t>commercial</w:t>
            </w:r>
            <w:proofErr w:type="spellEnd"/>
            <w:r w:rsidRPr="00521EBC">
              <w:rPr>
                <w:rFonts w:ascii="Arial" w:hAnsi="Arial" w:cs="Arial"/>
                <w:sz w:val="20"/>
                <w:szCs w:val="20"/>
                <w:lang w:val="es-ES"/>
              </w:rPr>
              <w:t>)</w:t>
            </w:r>
          </w:p>
        </w:tc>
        <w:tc>
          <w:tcPr>
            <w:tcW w:w="1506" w:type="dxa"/>
          </w:tcPr>
          <w:p w14:paraId="68D0DD24" w14:textId="55CDC822" w:rsidR="0029610A" w:rsidRPr="00673B75" w:rsidRDefault="00673B75" w:rsidP="00673B75">
            <w:pPr>
              <w:rPr>
                <w:rFonts w:ascii="Arial" w:hAnsi="Arial" w:cs="Arial"/>
                <w:sz w:val="20"/>
                <w:szCs w:val="20"/>
              </w:rPr>
            </w:pPr>
            <w:r w:rsidRPr="00673B75">
              <w:rPr>
                <w:rFonts w:ascii="Arial" w:hAnsi="Arial" w:cs="Arial"/>
                <w:sz w:val="20"/>
                <w:szCs w:val="20"/>
              </w:rPr>
              <w:t>2013-12-26</w:t>
            </w:r>
          </w:p>
        </w:tc>
        <w:tc>
          <w:tcPr>
            <w:tcW w:w="2325" w:type="dxa"/>
          </w:tcPr>
          <w:p w14:paraId="2FC0AF7B" w14:textId="1A3DE29B" w:rsidR="0029610A" w:rsidRPr="00696C18" w:rsidRDefault="00673B75" w:rsidP="0029610A">
            <w:pPr>
              <w:rPr>
                <w:rFonts w:ascii="Arial" w:hAnsi="Arial" w:cs="Arial"/>
                <w:sz w:val="20"/>
                <w:szCs w:val="20"/>
              </w:rPr>
            </w:pPr>
            <w:r>
              <w:rPr>
                <w:rFonts w:ascii="Arial" w:hAnsi="Arial" w:cs="Arial"/>
                <w:sz w:val="20"/>
                <w:szCs w:val="20"/>
              </w:rPr>
              <w:t>Completed</w:t>
            </w:r>
            <w:r w:rsidR="002022D7">
              <w:rPr>
                <w:rFonts w:ascii="Arial" w:hAnsi="Arial" w:cs="Arial"/>
                <w:sz w:val="20"/>
                <w:szCs w:val="20"/>
              </w:rPr>
              <w:t xml:space="preserve"> 2016-12-16</w:t>
            </w:r>
          </w:p>
        </w:tc>
        <w:tc>
          <w:tcPr>
            <w:tcW w:w="2689" w:type="dxa"/>
          </w:tcPr>
          <w:p w14:paraId="0E18DB3A" w14:textId="2749EBF0" w:rsidR="0029610A" w:rsidRPr="00696C18" w:rsidRDefault="00127BFC" w:rsidP="0029610A">
            <w:pPr>
              <w:rPr>
                <w:rFonts w:ascii="Arial" w:hAnsi="Arial" w:cs="Arial"/>
                <w:sz w:val="20"/>
                <w:szCs w:val="20"/>
              </w:rPr>
            </w:pPr>
            <w:r>
              <w:rPr>
                <w:rFonts w:ascii="Arial" w:hAnsi="Arial" w:cs="Arial"/>
                <w:sz w:val="20"/>
                <w:szCs w:val="20"/>
              </w:rPr>
              <w:t>Primary efficacy endpoint: no statistically significant difference to placebo</w:t>
            </w:r>
          </w:p>
        </w:tc>
      </w:tr>
      <w:tr w:rsidR="0029610A" w14:paraId="12C76149" w14:textId="77777777" w:rsidTr="00D71453">
        <w:tc>
          <w:tcPr>
            <w:tcW w:w="1980" w:type="dxa"/>
          </w:tcPr>
          <w:p w14:paraId="1F221320" w14:textId="6B4D4438" w:rsidR="0029610A" w:rsidRPr="00696C18" w:rsidRDefault="002F2EDD" w:rsidP="0029610A">
            <w:pPr>
              <w:rPr>
                <w:rFonts w:ascii="Arial" w:hAnsi="Arial" w:cs="Arial"/>
                <w:sz w:val="20"/>
                <w:szCs w:val="20"/>
              </w:rPr>
            </w:pPr>
            <w:r>
              <w:rPr>
                <w:rFonts w:ascii="Arial" w:hAnsi="Arial" w:cs="Arial"/>
                <w:sz w:val="20"/>
                <w:szCs w:val="20"/>
              </w:rPr>
              <w:t>2013-001511-70</w:t>
            </w:r>
          </w:p>
        </w:tc>
        <w:tc>
          <w:tcPr>
            <w:tcW w:w="2835" w:type="dxa"/>
          </w:tcPr>
          <w:p w14:paraId="79447B14" w14:textId="10D9C8B8" w:rsidR="0029610A" w:rsidRPr="00696C18" w:rsidRDefault="002F2EDD" w:rsidP="0029610A">
            <w:pPr>
              <w:rPr>
                <w:rFonts w:ascii="Arial" w:hAnsi="Arial" w:cs="Arial"/>
                <w:sz w:val="20"/>
                <w:szCs w:val="20"/>
              </w:rPr>
            </w:pPr>
            <w:r w:rsidRPr="002F2EDD">
              <w:rPr>
                <w:rFonts w:ascii="Arial" w:hAnsi="Arial" w:cs="Arial"/>
                <w:sz w:val="20"/>
                <w:szCs w:val="20"/>
              </w:rPr>
              <w:t xml:space="preserve">Efficacy, </w:t>
            </w:r>
            <w:proofErr w:type="gramStart"/>
            <w:r w:rsidRPr="002F2EDD">
              <w:rPr>
                <w:rFonts w:ascii="Arial" w:hAnsi="Arial" w:cs="Arial"/>
                <w:sz w:val="20"/>
                <w:szCs w:val="20"/>
              </w:rPr>
              <w:t>safety</w:t>
            </w:r>
            <w:proofErr w:type="gramEnd"/>
            <w:r w:rsidRPr="002F2EDD">
              <w:rPr>
                <w:rFonts w:ascii="Arial" w:hAnsi="Arial" w:cs="Arial"/>
                <w:sz w:val="20"/>
                <w:szCs w:val="20"/>
              </w:rPr>
              <w:t xml:space="preserve"> and tolerability of </w:t>
            </w:r>
            <w:proofErr w:type="spellStart"/>
            <w:r w:rsidRPr="002F2EDD">
              <w:rPr>
                <w:rFonts w:ascii="Arial" w:hAnsi="Arial" w:cs="Arial"/>
                <w:sz w:val="20"/>
                <w:szCs w:val="20"/>
              </w:rPr>
              <w:t>lacosamide</w:t>
            </w:r>
            <w:proofErr w:type="spellEnd"/>
            <w:r w:rsidRPr="002F2EDD">
              <w:rPr>
                <w:rFonts w:ascii="Arial" w:hAnsi="Arial" w:cs="Arial"/>
                <w:sz w:val="20"/>
                <w:szCs w:val="20"/>
              </w:rPr>
              <w:t xml:space="preserve"> in patients with gain-of-function Nav1.7 mutations related small </w:t>
            </w:r>
            <w:proofErr w:type="spellStart"/>
            <w:r w:rsidRPr="002F2EDD">
              <w:rPr>
                <w:rFonts w:ascii="Arial" w:hAnsi="Arial" w:cs="Arial"/>
                <w:sz w:val="20"/>
                <w:szCs w:val="20"/>
              </w:rPr>
              <w:t>fiber</w:t>
            </w:r>
            <w:proofErr w:type="spellEnd"/>
            <w:r w:rsidRPr="002F2EDD">
              <w:rPr>
                <w:rFonts w:ascii="Arial" w:hAnsi="Arial" w:cs="Arial"/>
                <w:sz w:val="20"/>
                <w:szCs w:val="20"/>
              </w:rPr>
              <w:t xml:space="preserve"> neuropathy: a randomized, double-blind, placebo controlled, crossover trial</w:t>
            </w:r>
          </w:p>
        </w:tc>
        <w:tc>
          <w:tcPr>
            <w:tcW w:w="2977" w:type="dxa"/>
          </w:tcPr>
          <w:p w14:paraId="5332A0E8" w14:textId="2D419E9C" w:rsidR="0029610A" w:rsidRPr="00521EBC" w:rsidRDefault="00163BA6" w:rsidP="00D72240">
            <w:pPr>
              <w:rPr>
                <w:rFonts w:ascii="Arial" w:hAnsi="Arial" w:cs="Arial"/>
                <w:sz w:val="20"/>
                <w:szCs w:val="20"/>
                <w:lang w:val="it-IT"/>
              </w:rPr>
            </w:pPr>
            <w:r w:rsidRPr="00521EBC">
              <w:rPr>
                <w:rFonts w:ascii="Arial" w:hAnsi="Arial" w:cs="Arial"/>
                <w:sz w:val="20"/>
                <w:szCs w:val="20"/>
                <w:lang w:val="it-IT"/>
              </w:rPr>
              <w:t>Maastricht University Medical Center (non-commercial)</w:t>
            </w:r>
          </w:p>
        </w:tc>
        <w:tc>
          <w:tcPr>
            <w:tcW w:w="1506" w:type="dxa"/>
          </w:tcPr>
          <w:p w14:paraId="5853BAD3" w14:textId="54C05159" w:rsidR="0029610A" w:rsidRPr="00D72240" w:rsidRDefault="00163BA6" w:rsidP="00D72240">
            <w:pPr>
              <w:rPr>
                <w:rFonts w:ascii="Arial" w:hAnsi="Arial" w:cs="Arial"/>
                <w:sz w:val="20"/>
                <w:szCs w:val="20"/>
              </w:rPr>
            </w:pPr>
            <w:r w:rsidRPr="00D72240">
              <w:rPr>
                <w:rFonts w:ascii="Arial" w:hAnsi="Arial" w:cs="Arial"/>
                <w:sz w:val="20"/>
                <w:szCs w:val="20"/>
              </w:rPr>
              <w:t>2015-08-05</w:t>
            </w:r>
          </w:p>
        </w:tc>
        <w:tc>
          <w:tcPr>
            <w:tcW w:w="2325" w:type="dxa"/>
          </w:tcPr>
          <w:p w14:paraId="1F3302A0" w14:textId="0F70C4F0" w:rsidR="0029610A" w:rsidRPr="00696C18" w:rsidRDefault="00163BA6" w:rsidP="0029610A">
            <w:pPr>
              <w:rPr>
                <w:rFonts w:ascii="Arial" w:hAnsi="Arial" w:cs="Arial"/>
                <w:sz w:val="20"/>
                <w:szCs w:val="20"/>
              </w:rPr>
            </w:pPr>
            <w:r>
              <w:rPr>
                <w:rFonts w:ascii="Arial" w:hAnsi="Arial" w:cs="Arial"/>
                <w:sz w:val="20"/>
                <w:szCs w:val="20"/>
              </w:rPr>
              <w:t>Completed</w:t>
            </w:r>
            <w:r w:rsidR="00721850">
              <w:rPr>
                <w:rFonts w:ascii="Arial" w:hAnsi="Arial" w:cs="Arial"/>
                <w:sz w:val="20"/>
                <w:szCs w:val="20"/>
              </w:rPr>
              <w:t>, no date given</w:t>
            </w:r>
          </w:p>
        </w:tc>
        <w:tc>
          <w:tcPr>
            <w:tcW w:w="2689" w:type="dxa"/>
          </w:tcPr>
          <w:p w14:paraId="02F88307" w14:textId="0774D0F2" w:rsidR="0029610A" w:rsidRPr="00696C18" w:rsidRDefault="00163BA6" w:rsidP="0029610A">
            <w:pPr>
              <w:rPr>
                <w:rFonts w:ascii="Arial" w:hAnsi="Arial" w:cs="Arial"/>
                <w:sz w:val="20"/>
                <w:szCs w:val="20"/>
              </w:rPr>
            </w:pPr>
            <w:r>
              <w:rPr>
                <w:rFonts w:ascii="Arial" w:hAnsi="Arial" w:cs="Arial"/>
                <w:sz w:val="20"/>
                <w:szCs w:val="20"/>
              </w:rPr>
              <w:t>Not reported</w:t>
            </w:r>
          </w:p>
        </w:tc>
      </w:tr>
      <w:tr w:rsidR="0029610A" w14:paraId="6F084C81" w14:textId="77777777" w:rsidTr="00D71453">
        <w:tc>
          <w:tcPr>
            <w:tcW w:w="1980" w:type="dxa"/>
          </w:tcPr>
          <w:p w14:paraId="01835F24" w14:textId="77777777" w:rsidR="0029610A" w:rsidRDefault="00FF6A5A" w:rsidP="0029610A">
            <w:pPr>
              <w:rPr>
                <w:rFonts w:ascii="Arial" w:hAnsi="Arial" w:cs="Arial"/>
                <w:sz w:val="20"/>
                <w:szCs w:val="20"/>
              </w:rPr>
            </w:pPr>
            <w:r>
              <w:rPr>
                <w:rFonts w:ascii="Arial" w:hAnsi="Arial" w:cs="Arial"/>
                <w:sz w:val="20"/>
                <w:szCs w:val="20"/>
              </w:rPr>
              <w:t>2013-002521-27</w:t>
            </w:r>
          </w:p>
          <w:p w14:paraId="2D4B76BF" w14:textId="77777777" w:rsidR="004B19E8" w:rsidRDefault="004B19E8" w:rsidP="0029610A">
            <w:pPr>
              <w:rPr>
                <w:rFonts w:ascii="Arial" w:hAnsi="Arial" w:cs="Arial"/>
                <w:sz w:val="20"/>
                <w:szCs w:val="20"/>
              </w:rPr>
            </w:pPr>
          </w:p>
          <w:p w14:paraId="6D905ACF" w14:textId="77777777" w:rsidR="004B19E8" w:rsidRDefault="004B19E8" w:rsidP="0029610A">
            <w:pPr>
              <w:rPr>
                <w:rFonts w:ascii="Arial" w:hAnsi="Arial" w:cs="Arial"/>
                <w:sz w:val="20"/>
                <w:szCs w:val="20"/>
              </w:rPr>
            </w:pPr>
          </w:p>
          <w:p w14:paraId="4130A122" w14:textId="77777777" w:rsidR="004B19E8" w:rsidRDefault="004B19E8" w:rsidP="0029610A">
            <w:pPr>
              <w:rPr>
                <w:rFonts w:ascii="Arial" w:hAnsi="Arial" w:cs="Arial"/>
                <w:sz w:val="20"/>
                <w:szCs w:val="20"/>
              </w:rPr>
            </w:pPr>
          </w:p>
          <w:p w14:paraId="6F4B2F85" w14:textId="280BAB66" w:rsidR="004B19E8" w:rsidRPr="004B19E8" w:rsidRDefault="004B19E8" w:rsidP="0029610A">
            <w:pPr>
              <w:rPr>
                <w:rFonts w:ascii="Arial" w:hAnsi="Arial" w:cs="Arial"/>
                <w:sz w:val="20"/>
                <w:szCs w:val="20"/>
              </w:rPr>
            </w:pPr>
            <w:r w:rsidRPr="004B19E8">
              <w:rPr>
                <w:rFonts w:ascii="Arial" w:hAnsi="Arial" w:cs="Arial"/>
                <w:color w:val="000000"/>
                <w:sz w:val="20"/>
                <w:szCs w:val="20"/>
                <w:shd w:val="clear" w:color="auto" w:fill="FFFFFF"/>
              </w:rPr>
              <w:t>NCT02065349</w:t>
            </w:r>
          </w:p>
        </w:tc>
        <w:tc>
          <w:tcPr>
            <w:tcW w:w="2835" w:type="dxa"/>
          </w:tcPr>
          <w:p w14:paraId="326AF468" w14:textId="560546DB" w:rsidR="0029610A" w:rsidRPr="00FF6A5A" w:rsidRDefault="00FF6A5A" w:rsidP="00FF6A5A">
            <w:pPr>
              <w:rPr>
                <w:rFonts w:ascii="Arial" w:hAnsi="Arial" w:cs="Arial"/>
                <w:sz w:val="20"/>
                <w:szCs w:val="20"/>
              </w:rPr>
            </w:pPr>
            <w:r w:rsidRPr="00FF6A5A">
              <w:rPr>
                <w:rFonts w:ascii="Arial" w:hAnsi="Arial" w:cs="Arial"/>
                <w:sz w:val="20"/>
                <w:szCs w:val="20"/>
              </w:rPr>
              <w:t xml:space="preserve">A Phase 2a Enriched </w:t>
            </w:r>
            <w:proofErr w:type="spellStart"/>
            <w:r w:rsidRPr="00FF6A5A">
              <w:rPr>
                <w:rFonts w:ascii="Arial" w:hAnsi="Arial" w:cs="Arial"/>
                <w:sz w:val="20"/>
                <w:szCs w:val="20"/>
              </w:rPr>
              <w:t>Enrollment</w:t>
            </w:r>
            <w:proofErr w:type="spellEnd"/>
            <w:r w:rsidRPr="00FF6A5A">
              <w:rPr>
                <w:rFonts w:ascii="Arial" w:hAnsi="Arial" w:cs="Arial"/>
                <w:sz w:val="20"/>
                <w:szCs w:val="20"/>
              </w:rPr>
              <w:t xml:space="preserve"> Randomized Withdrawal Study to Assess Analgesic Efficacy and Safety of ASP8477 in Subjects with Peripheral Neuropathic Pain</w:t>
            </w:r>
          </w:p>
        </w:tc>
        <w:tc>
          <w:tcPr>
            <w:tcW w:w="2977" w:type="dxa"/>
          </w:tcPr>
          <w:p w14:paraId="4C2F139F" w14:textId="40919922" w:rsidR="0029610A" w:rsidRPr="00FF6A5A" w:rsidRDefault="00FF6A5A" w:rsidP="00FF6A5A">
            <w:pPr>
              <w:rPr>
                <w:rFonts w:ascii="Arial" w:hAnsi="Arial" w:cs="Arial"/>
                <w:sz w:val="20"/>
                <w:szCs w:val="20"/>
              </w:rPr>
            </w:pPr>
            <w:r w:rsidRPr="00FF6A5A">
              <w:rPr>
                <w:rFonts w:ascii="Arial" w:hAnsi="Arial" w:cs="Arial"/>
                <w:sz w:val="20"/>
                <w:szCs w:val="20"/>
              </w:rPr>
              <w:t>Astellas Pharma Europe B.V. (commercial)</w:t>
            </w:r>
          </w:p>
        </w:tc>
        <w:tc>
          <w:tcPr>
            <w:tcW w:w="1506" w:type="dxa"/>
          </w:tcPr>
          <w:p w14:paraId="45108C6F" w14:textId="04F01425" w:rsidR="0029610A" w:rsidRPr="00FF6A5A" w:rsidRDefault="00FF6A5A" w:rsidP="00FF6A5A">
            <w:pPr>
              <w:rPr>
                <w:rFonts w:ascii="Arial" w:hAnsi="Arial" w:cs="Arial"/>
                <w:sz w:val="20"/>
                <w:szCs w:val="20"/>
              </w:rPr>
            </w:pPr>
            <w:r w:rsidRPr="00FF6A5A">
              <w:rPr>
                <w:rFonts w:ascii="Arial" w:hAnsi="Arial" w:cs="Arial"/>
                <w:sz w:val="20"/>
                <w:szCs w:val="20"/>
              </w:rPr>
              <w:t>2014-05-08</w:t>
            </w:r>
          </w:p>
        </w:tc>
        <w:tc>
          <w:tcPr>
            <w:tcW w:w="2325" w:type="dxa"/>
          </w:tcPr>
          <w:p w14:paraId="26E857B7" w14:textId="6C08B6ED" w:rsidR="0029610A" w:rsidRPr="00696C18" w:rsidRDefault="00FF6A5A" w:rsidP="0029610A">
            <w:pPr>
              <w:rPr>
                <w:rFonts w:ascii="Arial" w:hAnsi="Arial" w:cs="Arial"/>
                <w:sz w:val="20"/>
                <w:szCs w:val="20"/>
              </w:rPr>
            </w:pPr>
            <w:r>
              <w:rPr>
                <w:rFonts w:ascii="Arial" w:hAnsi="Arial" w:cs="Arial"/>
                <w:sz w:val="20"/>
                <w:szCs w:val="20"/>
              </w:rPr>
              <w:t>Completed</w:t>
            </w:r>
            <w:r w:rsidR="0080303D">
              <w:rPr>
                <w:rFonts w:ascii="Arial" w:hAnsi="Arial" w:cs="Arial"/>
                <w:sz w:val="20"/>
                <w:szCs w:val="20"/>
              </w:rPr>
              <w:t xml:space="preserve"> 2015-02-13</w:t>
            </w:r>
          </w:p>
        </w:tc>
        <w:tc>
          <w:tcPr>
            <w:tcW w:w="2689" w:type="dxa"/>
          </w:tcPr>
          <w:p w14:paraId="340C9136" w14:textId="77BADEAC" w:rsidR="0029610A" w:rsidRPr="003120B0" w:rsidRDefault="003120B0" w:rsidP="003120B0">
            <w:pPr>
              <w:rPr>
                <w:rFonts w:ascii="Arial" w:hAnsi="Arial" w:cs="Arial"/>
                <w:sz w:val="20"/>
                <w:szCs w:val="20"/>
              </w:rPr>
            </w:pPr>
            <w:r w:rsidRPr="003120B0">
              <w:rPr>
                <w:rFonts w:ascii="Arial" w:hAnsi="Arial" w:cs="Arial"/>
                <w:sz w:val="20"/>
                <w:szCs w:val="20"/>
              </w:rPr>
              <w:t>Primary efficacy endpoint: no statistically significant difference to placebo</w:t>
            </w:r>
          </w:p>
          <w:p w14:paraId="3A79D5B5" w14:textId="69A72731" w:rsidR="003120B0" w:rsidRPr="00696C18" w:rsidRDefault="003120B0" w:rsidP="003120B0">
            <w:r w:rsidRPr="003120B0">
              <w:rPr>
                <w:rFonts w:ascii="Arial" w:hAnsi="Arial" w:cs="Arial"/>
                <w:sz w:val="20"/>
                <w:szCs w:val="20"/>
              </w:rPr>
              <w:t>A futility analysis of the responder rate, based on the FAS1, was performed by Astellas after first 75 participants completed or discontinued from the single-blind period. Test results confirmed study did not meet futility criterion.</w:t>
            </w:r>
          </w:p>
        </w:tc>
      </w:tr>
      <w:tr w:rsidR="00250EF4" w14:paraId="2E446B0B" w14:textId="77777777" w:rsidTr="00D71453">
        <w:tc>
          <w:tcPr>
            <w:tcW w:w="1980" w:type="dxa"/>
          </w:tcPr>
          <w:p w14:paraId="3736C4D9" w14:textId="77777777" w:rsidR="00250EF4" w:rsidRDefault="00250EF4" w:rsidP="0029610A">
            <w:pPr>
              <w:rPr>
                <w:rFonts w:ascii="Arial" w:hAnsi="Arial" w:cs="Arial"/>
                <w:sz w:val="20"/>
                <w:szCs w:val="20"/>
              </w:rPr>
            </w:pPr>
            <w:r>
              <w:rPr>
                <w:rFonts w:ascii="Arial" w:hAnsi="Arial" w:cs="Arial"/>
                <w:sz w:val="20"/>
                <w:szCs w:val="20"/>
              </w:rPr>
              <w:t>2013-003016-45</w:t>
            </w:r>
          </w:p>
          <w:p w14:paraId="377B2E00" w14:textId="77777777" w:rsidR="004049C1" w:rsidRDefault="004049C1" w:rsidP="0029610A">
            <w:pPr>
              <w:rPr>
                <w:rFonts w:ascii="Arial" w:hAnsi="Arial" w:cs="Arial"/>
                <w:sz w:val="20"/>
                <w:szCs w:val="20"/>
              </w:rPr>
            </w:pPr>
          </w:p>
          <w:p w14:paraId="6C662F4C" w14:textId="42C050A4" w:rsidR="004049C1" w:rsidRPr="004049C1" w:rsidRDefault="004049C1" w:rsidP="0029610A">
            <w:pPr>
              <w:rPr>
                <w:rFonts w:ascii="Arial" w:hAnsi="Arial" w:cs="Arial"/>
                <w:color w:val="FF0000"/>
                <w:sz w:val="20"/>
                <w:szCs w:val="20"/>
              </w:rPr>
            </w:pPr>
          </w:p>
        </w:tc>
        <w:tc>
          <w:tcPr>
            <w:tcW w:w="2835" w:type="dxa"/>
          </w:tcPr>
          <w:p w14:paraId="27317038" w14:textId="01C5E4DD" w:rsidR="00250EF4" w:rsidRPr="008908AE" w:rsidRDefault="00250EF4" w:rsidP="008908AE">
            <w:pPr>
              <w:rPr>
                <w:rFonts w:ascii="Arial" w:hAnsi="Arial" w:cs="Arial"/>
                <w:sz w:val="20"/>
                <w:szCs w:val="20"/>
              </w:rPr>
            </w:pPr>
            <w:r w:rsidRPr="008908AE">
              <w:rPr>
                <w:rFonts w:ascii="Arial" w:hAnsi="Arial" w:cs="Arial"/>
                <w:sz w:val="20"/>
                <w:szCs w:val="20"/>
              </w:rPr>
              <w:t xml:space="preserve">A double blind, </w:t>
            </w:r>
            <w:proofErr w:type="gramStart"/>
            <w:r w:rsidRPr="008908AE">
              <w:rPr>
                <w:rFonts w:ascii="Arial" w:hAnsi="Arial" w:cs="Arial"/>
                <w:sz w:val="20"/>
                <w:szCs w:val="20"/>
              </w:rPr>
              <w:t>placebo controlled</w:t>
            </w:r>
            <w:proofErr w:type="gramEnd"/>
            <w:r w:rsidRPr="008908AE">
              <w:rPr>
                <w:rFonts w:ascii="Arial" w:hAnsi="Arial" w:cs="Arial"/>
                <w:sz w:val="20"/>
                <w:szCs w:val="20"/>
              </w:rPr>
              <w:t xml:space="preserve"> Phase 2 dose ranging study of the effects of ARA 290 on corneal nerve </w:t>
            </w:r>
            <w:proofErr w:type="spellStart"/>
            <w:r w:rsidRPr="008908AE">
              <w:rPr>
                <w:rFonts w:ascii="Arial" w:hAnsi="Arial" w:cs="Arial"/>
                <w:sz w:val="20"/>
                <w:szCs w:val="20"/>
              </w:rPr>
              <w:t>fiber</w:t>
            </w:r>
            <w:proofErr w:type="spellEnd"/>
            <w:r w:rsidRPr="008908AE">
              <w:rPr>
                <w:rFonts w:ascii="Arial" w:hAnsi="Arial" w:cs="Arial"/>
                <w:sz w:val="20"/>
                <w:szCs w:val="20"/>
              </w:rPr>
              <w:t xml:space="preserve"> density and neuropathic </w:t>
            </w:r>
            <w:r w:rsidRPr="008908AE">
              <w:rPr>
                <w:rFonts w:ascii="Arial" w:hAnsi="Arial" w:cs="Arial"/>
                <w:sz w:val="20"/>
                <w:szCs w:val="20"/>
              </w:rPr>
              <w:lastRenderedPageBreak/>
              <w:t>symptoms of patients with sarcoidosis</w:t>
            </w:r>
          </w:p>
        </w:tc>
        <w:tc>
          <w:tcPr>
            <w:tcW w:w="2977" w:type="dxa"/>
          </w:tcPr>
          <w:p w14:paraId="2EAAE6B1" w14:textId="15EF5486" w:rsidR="00250EF4" w:rsidRPr="008908AE" w:rsidRDefault="008908AE" w:rsidP="008908AE">
            <w:pPr>
              <w:rPr>
                <w:rFonts w:ascii="Arial" w:hAnsi="Arial" w:cs="Arial"/>
                <w:sz w:val="20"/>
                <w:szCs w:val="20"/>
              </w:rPr>
            </w:pPr>
            <w:proofErr w:type="spellStart"/>
            <w:r w:rsidRPr="008908AE">
              <w:rPr>
                <w:rFonts w:ascii="Arial" w:hAnsi="Arial" w:cs="Arial"/>
                <w:sz w:val="20"/>
                <w:szCs w:val="20"/>
              </w:rPr>
              <w:lastRenderedPageBreak/>
              <w:t>Araim</w:t>
            </w:r>
            <w:proofErr w:type="spellEnd"/>
            <w:r w:rsidRPr="008908AE">
              <w:rPr>
                <w:rFonts w:ascii="Arial" w:hAnsi="Arial" w:cs="Arial"/>
                <w:sz w:val="20"/>
                <w:szCs w:val="20"/>
              </w:rPr>
              <w:t xml:space="preserve"> Pharmaceuticals (non-commercial)</w:t>
            </w:r>
          </w:p>
        </w:tc>
        <w:tc>
          <w:tcPr>
            <w:tcW w:w="1506" w:type="dxa"/>
          </w:tcPr>
          <w:p w14:paraId="6D60DFAD" w14:textId="7B0C8325" w:rsidR="00250EF4" w:rsidRPr="008908AE" w:rsidRDefault="008908AE" w:rsidP="008908AE">
            <w:pPr>
              <w:rPr>
                <w:rFonts w:ascii="Arial" w:hAnsi="Arial" w:cs="Arial"/>
                <w:sz w:val="20"/>
                <w:szCs w:val="20"/>
              </w:rPr>
            </w:pPr>
            <w:r w:rsidRPr="008908AE">
              <w:rPr>
                <w:rFonts w:ascii="Arial" w:hAnsi="Arial" w:cs="Arial"/>
                <w:sz w:val="20"/>
                <w:szCs w:val="20"/>
              </w:rPr>
              <w:t>2013-09-11</w:t>
            </w:r>
          </w:p>
        </w:tc>
        <w:tc>
          <w:tcPr>
            <w:tcW w:w="2325" w:type="dxa"/>
          </w:tcPr>
          <w:p w14:paraId="3871E5B6" w14:textId="236BAF81" w:rsidR="00250EF4" w:rsidRPr="00F609BC" w:rsidRDefault="008908AE" w:rsidP="00F609BC">
            <w:pPr>
              <w:rPr>
                <w:rFonts w:ascii="Arial" w:hAnsi="Arial" w:cs="Arial"/>
                <w:sz w:val="20"/>
                <w:szCs w:val="20"/>
              </w:rPr>
            </w:pPr>
            <w:r>
              <w:rPr>
                <w:rFonts w:ascii="Arial" w:hAnsi="Arial" w:cs="Arial"/>
                <w:sz w:val="20"/>
                <w:szCs w:val="20"/>
              </w:rPr>
              <w:t>Completed</w:t>
            </w:r>
            <w:r w:rsidR="00B95A9A">
              <w:rPr>
                <w:rFonts w:ascii="Arial" w:hAnsi="Arial" w:cs="Arial"/>
                <w:sz w:val="20"/>
                <w:szCs w:val="20"/>
              </w:rPr>
              <w:t xml:space="preserve"> 2015-02-02</w:t>
            </w:r>
          </w:p>
        </w:tc>
        <w:tc>
          <w:tcPr>
            <w:tcW w:w="2689" w:type="dxa"/>
          </w:tcPr>
          <w:p w14:paraId="776B7ECB" w14:textId="0C1176CA" w:rsidR="00250EF4" w:rsidRDefault="008E2B76" w:rsidP="0029610A">
            <w:pPr>
              <w:rPr>
                <w:rFonts w:ascii="Arial" w:hAnsi="Arial" w:cs="Arial"/>
                <w:sz w:val="20"/>
                <w:szCs w:val="20"/>
              </w:rPr>
            </w:pPr>
            <w:r w:rsidRPr="003120B0">
              <w:rPr>
                <w:rFonts w:ascii="Arial" w:hAnsi="Arial" w:cs="Arial"/>
                <w:sz w:val="20"/>
                <w:szCs w:val="20"/>
              </w:rPr>
              <w:t>Primary efficacy endpoint:</w:t>
            </w:r>
          </w:p>
          <w:p w14:paraId="04864652" w14:textId="6E51B2C8" w:rsidR="008E2B76" w:rsidRPr="00D728A6" w:rsidRDefault="008E2B76" w:rsidP="0029610A">
            <w:pPr>
              <w:rPr>
                <w:rFonts w:ascii="Arial" w:hAnsi="Arial" w:cs="Arial"/>
                <w:sz w:val="20"/>
                <w:szCs w:val="20"/>
              </w:rPr>
            </w:pPr>
            <w:r w:rsidRPr="003120B0">
              <w:rPr>
                <w:rFonts w:ascii="Arial" w:hAnsi="Arial" w:cs="Arial"/>
                <w:sz w:val="20"/>
                <w:szCs w:val="20"/>
              </w:rPr>
              <w:t>statistically significant difference to placebo</w:t>
            </w:r>
            <w:r>
              <w:rPr>
                <w:rFonts w:ascii="Arial" w:hAnsi="Arial" w:cs="Arial"/>
                <w:sz w:val="20"/>
                <w:szCs w:val="20"/>
              </w:rPr>
              <w:t xml:space="preserve"> for one dose regimen of the trial medication</w:t>
            </w:r>
            <w:r w:rsidR="00D728A6">
              <w:rPr>
                <w:rFonts w:ascii="Arial" w:hAnsi="Arial" w:cs="Arial"/>
                <w:sz w:val="20"/>
                <w:szCs w:val="20"/>
                <w:vertAlign w:val="superscript"/>
              </w:rPr>
              <w:t>4</w:t>
            </w:r>
          </w:p>
        </w:tc>
      </w:tr>
      <w:tr w:rsidR="0029610A" w14:paraId="1EDE19C9" w14:textId="77777777" w:rsidTr="00D71453">
        <w:tc>
          <w:tcPr>
            <w:tcW w:w="1980" w:type="dxa"/>
          </w:tcPr>
          <w:p w14:paraId="2C6BE335" w14:textId="73A0958C" w:rsidR="0029610A" w:rsidRPr="00696C18" w:rsidRDefault="00F609BC" w:rsidP="0029610A">
            <w:pPr>
              <w:rPr>
                <w:rFonts w:ascii="Arial" w:hAnsi="Arial" w:cs="Arial"/>
                <w:sz w:val="20"/>
                <w:szCs w:val="20"/>
              </w:rPr>
            </w:pPr>
            <w:r>
              <w:rPr>
                <w:rFonts w:ascii="Arial" w:hAnsi="Arial" w:cs="Arial"/>
                <w:sz w:val="20"/>
                <w:szCs w:val="20"/>
              </w:rPr>
              <w:t>2013-003968-31</w:t>
            </w:r>
          </w:p>
        </w:tc>
        <w:tc>
          <w:tcPr>
            <w:tcW w:w="2835" w:type="dxa"/>
          </w:tcPr>
          <w:p w14:paraId="41F822EC" w14:textId="4F7048E2" w:rsidR="0029610A" w:rsidRPr="00F609BC" w:rsidRDefault="00F609BC" w:rsidP="00F609BC">
            <w:pPr>
              <w:rPr>
                <w:rFonts w:ascii="Arial" w:hAnsi="Arial" w:cs="Arial"/>
                <w:sz w:val="20"/>
                <w:szCs w:val="20"/>
              </w:rPr>
            </w:pPr>
            <w:r w:rsidRPr="00F609BC">
              <w:rPr>
                <w:rFonts w:ascii="Arial" w:hAnsi="Arial" w:cs="Arial"/>
                <w:sz w:val="20"/>
                <w:szCs w:val="20"/>
              </w:rPr>
              <w:t>A phase II RCT of topical menthol gel versus placebo in the treatment of chemotherapy induced peripheral neuropathic pain</w:t>
            </w:r>
          </w:p>
        </w:tc>
        <w:tc>
          <w:tcPr>
            <w:tcW w:w="2977" w:type="dxa"/>
          </w:tcPr>
          <w:p w14:paraId="67609A30" w14:textId="295F5EB9" w:rsidR="0029610A" w:rsidRPr="00F609BC" w:rsidRDefault="00F609BC" w:rsidP="00F609BC">
            <w:pPr>
              <w:rPr>
                <w:rFonts w:ascii="Arial" w:hAnsi="Arial" w:cs="Arial"/>
                <w:sz w:val="20"/>
                <w:szCs w:val="20"/>
              </w:rPr>
            </w:pPr>
            <w:r w:rsidRPr="00F609BC">
              <w:rPr>
                <w:rFonts w:ascii="Arial" w:hAnsi="Arial" w:cs="Arial"/>
                <w:sz w:val="20"/>
                <w:szCs w:val="20"/>
              </w:rPr>
              <w:t>University of Edinburgh (ACCORD) (non-commercial)</w:t>
            </w:r>
          </w:p>
        </w:tc>
        <w:tc>
          <w:tcPr>
            <w:tcW w:w="1506" w:type="dxa"/>
          </w:tcPr>
          <w:p w14:paraId="00081735" w14:textId="3B0D1424" w:rsidR="0029610A" w:rsidRPr="00F609BC" w:rsidRDefault="00F609BC" w:rsidP="00F609BC">
            <w:pPr>
              <w:rPr>
                <w:rFonts w:ascii="Arial" w:hAnsi="Arial" w:cs="Arial"/>
                <w:sz w:val="20"/>
                <w:szCs w:val="20"/>
              </w:rPr>
            </w:pPr>
            <w:r w:rsidRPr="00F609BC">
              <w:rPr>
                <w:rFonts w:ascii="Arial" w:hAnsi="Arial" w:cs="Arial"/>
                <w:sz w:val="20"/>
                <w:szCs w:val="20"/>
              </w:rPr>
              <w:t>2014-04-09</w:t>
            </w:r>
          </w:p>
        </w:tc>
        <w:tc>
          <w:tcPr>
            <w:tcW w:w="2325" w:type="dxa"/>
          </w:tcPr>
          <w:p w14:paraId="516EF1B8" w14:textId="1F3B13C9" w:rsidR="0029610A" w:rsidRPr="00F609BC" w:rsidRDefault="00F609BC" w:rsidP="00F609BC">
            <w:pPr>
              <w:rPr>
                <w:rFonts w:ascii="Arial" w:hAnsi="Arial" w:cs="Arial"/>
                <w:sz w:val="20"/>
                <w:szCs w:val="20"/>
              </w:rPr>
            </w:pPr>
            <w:r w:rsidRPr="00F609BC">
              <w:rPr>
                <w:rFonts w:ascii="Arial" w:hAnsi="Arial" w:cs="Arial"/>
                <w:sz w:val="20"/>
                <w:szCs w:val="20"/>
              </w:rPr>
              <w:t>GB - no longer in EU/EEA</w:t>
            </w:r>
          </w:p>
        </w:tc>
        <w:tc>
          <w:tcPr>
            <w:tcW w:w="2689" w:type="dxa"/>
          </w:tcPr>
          <w:p w14:paraId="283BF2CB" w14:textId="13D471A0" w:rsidR="0029610A" w:rsidRPr="00696C18" w:rsidRDefault="00F609BC" w:rsidP="0029610A">
            <w:pPr>
              <w:rPr>
                <w:rFonts w:ascii="Arial" w:hAnsi="Arial" w:cs="Arial"/>
                <w:sz w:val="20"/>
                <w:szCs w:val="20"/>
              </w:rPr>
            </w:pPr>
            <w:r>
              <w:rPr>
                <w:rFonts w:ascii="Arial" w:hAnsi="Arial" w:cs="Arial"/>
                <w:sz w:val="20"/>
                <w:szCs w:val="20"/>
              </w:rPr>
              <w:t>No results available</w:t>
            </w:r>
          </w:p>
        </w:tc>
      </w:tr>
      <w:tr w:rsidR="0029610A" w14:paraId="18BDB72E" w14:textId="77777777" w:rsidTr="00D71453">
        <w:tc>
          <w:tcPr>
            <w:tcW w:w="1980" w:type="dxa"/>
          </w:tcPr>
          <w:p w14:paraId="41C0747C" w14:textId="724FBDC7" w:rsidR="0029610A" w:rsidRPr="00696C18" w:rsidRDefault="009B02A1" w:rsidP="0029610A">
            <w:pPr>
              <w:rPr>
                <w:rFonts w:ascii="Arial" w:hAnsi="Arial" w:cs="Arial"/>
                <w:sz w:val="20"/>
                <w:szCs w:val="20"/>
              </w:rPr>
            </w:pPr>
            <w:r>
              <w:rPr>
                <w:rFonts w:ascii="Arial" w:hAnsi="Arial" w:cs="Arial"/>
                <w:sz w:val="20"/>
                <w:szCs w:val="20"/>
              </w:rPr>
              <w:t>2013-004876-37</w:t>
            </w:r>
          </w:p>
        </w:tc>
        <w:tc>
          <w:tcPr>
            <w:tcW w:w="2835" w:type="dxa"/>
          </w:tcPr>
          <w:p w14:paraId="0F4182DB" w14:textId="332B9DC0" w:rsidR="0029610A" w:rsidRPr="009B02A1" w:rsidRDefault="009B02A1" w:rsidP="009B02A1">
            <w:pPr>
              <w:rPr>
                <w:rFonts w:ascii="Arial" w:hAnsi="Arial" w:cs="Arial"/>
                <w:sz w:val="20"/>
                <w:szCs w:val="20"/>
              </w:rPr>
            </w:pPr>
            <w:r w:rsidRPr="009B02A1">
              <w:rPr>
                <w:rFonts w:ascii="Arial" w:hAnsi="Arial" w:cs="Arial"/>
                <w:sz w:val="20"/>
                <w:szCs w:val="20"/>
              </w:rPr>
              <w:t xml:space="preserve">A </w:t>
            </w:r>
            <w:proofErr w:type="gramStart"/>
            <w:r w:rsidRPr="009B02A1">
              <w:rPr>
                <w:rFonts w:ascii="Arial" w:hAnsi="Arial" w:cs="Arial"/>
                <w:sz w:val="20"/>
                <w:szCs w:val="20"/>
              </w:rPr>
              <w:t>4 week</w:t>
            </w:r>
            <w:proofErr w:type="gramEnd"/>
            <w:r w:rsidRPr="009B02A1">
              <w:rPr>
                <w:rFonts w:ascii="Arial" w:hAnsi="Arial" w:cs="Arial"/>
                <w:sz w:val="20"/>
                <w:szCs w:val="20"/>
              </w:rPr>
              <w:t xml:space="preserve"> phase 2a, multicentre, randomised, double-blind, placebo-controlled add-on study into safety, tolerability and efficacy of 200 mg t.i.d. of PL37 in patients with peripheral neuropathic pain of diabetic origin treated with pregabalin or gabapentin</w:t>
            </w:r>
          </w:p>
        </w:tc>
        <w:tc>
          <w:tcPr>
            <w:tcW w:w="2977" w:type="dxa"/>
          </w:tcPr>
          <w:p w14:paraId="5F45BBD0" w14:textId="65797FD0" w:rsidR="0029610A" w:rsidRPr="009B02A1" w:rsidRDefault="009B02A1" w:rsidP="009B02A1">
            <w:pPr>
              <w:rPr>
                <w:rFonts w:ascii="Arial" w:hAnsi="Arial" w:cs="Arial"/>
                <w:sz w:val="20"/>
                <w:szCs w:val="20"/>
              </w:rPr>
            </w:pPr>
            <w:proofErr w:type="spellStart"/>
            <w:r w:rsidRPr="009B02A1">
              <w:rPr>
                <w:rFonts w:ascii="Arial" w:hAnsi="Arial" w:cs="Arial"/>
                <w:sz w:val="20"/>
                <w:szCs w:val="20"/>
              </w:rPr>
              <w:t>Pharmaleads</w:t>
            </w:r>
            <w:proofErr w:type="spellEnd"/>
            <w:r w:rsidRPr="009B02A1">
              <w:rPr>
                <w:rFonts w:ascii="Arial" w:hAnsi="Arial" w:cs="Arial"/>
                <w:sz w:val="20"/>
                <w:szCs w:val="20"/>
              </w:rPr>
              <w:t xml:space="preserve"> SA (commercial)</w:t>
            </w:r>
          </w:p>
        </w:tc>
        <w:tc>
          <w:tcPr>
            <w:tcW w:w="1506" w:type="dxa"/>
          </w:tcPr>
          <w:p w14:paraId="1142F381" w14:textId="70041383" w:rsidR="0029610A" w:rsidRPr="009B02A1" w:rsidRDefault="009B02A1" w:rsidP="009B02A1">
            <w:pPr>
              <w:rPr>
                <w:rFonts w:ascii="Arial" w:hAnsi="Arial" w:cs="Arial"/>
                <w:sz w:val="20"/>
                <w:szCs w:val="20"/>
              </w:rPr>
            </w:pPr>
            <w:r w:rsidRPr="009B02A1">
              <w:rPr>
                <w:rFonts w:ascii="Arial" w:hAnsi="Arial" w:cs="Arial"/>
                <w:sz w:val="20"/>
                <w:szCs w:val="20"/>
              </w:rPr>
              <w:t>2014-03-31</w:t>
            </w:r>
          </w:p>
        </w:tc>
        <w:tc>
          <w:tcPr>
            <w:tcW w:w="2325" w:type="dxa"/>
          </w:tcPr>
          <w:p w14:paraId="508466A4" w14:textId="0675111E" w:rsidR="0029610A" w:rsidRPr="0040129F" w:rsidRDefault="009B02A1" w:rsidP="0040129F">
            <w:pPr>
              <w:rPr>
                <w:rFonts w:ascii="Arial" w:hAnsi="Arial" w:cs="Arial"/>
                <w:sz w:val="20"/>
                <w:szCs w:val="20"/>
              </w:rPr>
            </w:pPr>
            <w:r w:rsidRPr="0040129F">
              <w:rPr>
                <w:rFonts w:ascii="Arial" w:hAnsi="Arial" w:cs="Arial"/>
                <w:sz w:val="20"/>
                <w:szCs w:val="20"/>
              </w:rPr>
              <w:t>Prematurely ended</w:t>
            </w:r>
            <w:r w:rsidR="0040129F" w:rsidRPr="0040129F">
              <w:rPr>
                <w:rFonts w:ascii="Arial" w:hAnsi="Arial" w:cs="Arial"/>
                <w:sz w:val="20"/>
                <w:szCs w:val="20"/>
              </w:rPr>
              <w:t xml:space="preserve"> 2016-03-09</w:t>
            </w:r>
          </w:p>
        </w:tc>
        <w:tc>
          <w:tcPr>
            <w:tcW w:w="2689" w:type="dxa"/>
          </w:tcPr>
          <w:p w14:paraId="02628610" w14:textId="05A02A42" w:rsidR="0029610A" w:rsidRPr="00696C18" w:rsidRDefault="009B02A1" w:rsidP="0029610A">
            <w:pPr>
              <w:rPr>
                <w:rFonts w:ascii="Arial" w:hAnsi="Arial" w:cs="Arial"/>
                <w:sz w:val="20"/>
                <w:szCs w:val="20"/>
              </w:rPr>
            </w:pPr>
            <w:r>
              <w:rPr>
                <w:rFonts w:ascii="Arial" w:hAnsi="Arial" w:cs="Arial"/>
                <w:sz w:val="20"/>
                <w:szCs w:val="20"/>
              </w:rPr>
              <w:t>Not reported</w:t>
            </w:r>
          </w:p>
        </w:tc>
      </w:tr>
      <w:tr w:rsidR="00A64513" w:rsidRPr="00BE6710" w14:paraId="045DD6AD" w14:textId="77777777" w:rsidTr="00D71453">
        <w:tc>
          <w:tcPr>
            <w:tcW w:w="1980" w:type="dxa"/>
          </w:tcPr>
          <w:p w14:paraId="5F3F7A76" w14:textId="39358D4D" w:rsidR="00A64513" w:rsidRPr="00BE6710" w:rsidRDefault="00A64513" w:rsidP="0029610A">
            <w:pPr>
              <w:rPr>
                <w:rFonts w:ascii="Arial" w:hAnsi="Arial" w:cs="Arial"/>
                <w:sz w:val="20"/>
                <w:szCs w:val="20"/>
              </w:rPr>
            </w:pPr>
            <w:r w:rsidRPr="00BE6710">
              <w:rPr>
                <w:rFonts w:ascii="Arial" w:hAnsi="Arial" w:cs="Arial"/>
                <w:sz w:val="20"/>
                <w:szCs w:val="20"/>
              </w:rPr>
              <w:t>2014-005035-13</w:t>
            </w:r>
          </w:p>
        </w:tc>
        <w:tc>
          <w:tcPr>
            <w:tcW w:w="2835" w:type="dxa"/>
          </w:tcPr>
          <w:p w14:paraId="2149F6A8" w14:textId="0BC81E5F" w:rsidR="00A64513" w:rsidRPr="00BE6710" w:rsidRDefault="00084104" w:rsidP="00084104">
            <w:pPr>
              <w:rPr>
                <w:rFonts w:ascii="Arial" w:hAnsi="Arial" w:cs="Arial"/>
                <w:sz w:val="20"/>
                <w:szCs w:val="20"/>
              </w:rPr>
            </w:pPr>
            <w:proofErr w:type="spellStart"/>
            <w:r w:rsidRPr="00BE6710">
              <w:rPr>
                <w:rFonts w:ascii="Arial" w:hAnsi="Arial" w:cs="Arial"/>
                <w:sz w:val="20"/>
                <w:szCs w:val="20"/>
              </w:rPr>
              <w:t>GaPP</w:t>
            </w:r>
            <w:proofErr w:type="spellEnd"/>
            <w:r w:rsidRPr="00BE6710">
              <w:rPr>
                <w:rFonts w:ascii="Arial" w:hAnsi="Arial" w:cs="Arial"/>
                <w:sz w:val="20"/>
                <w:szCs w:val="20"/>
              </w:rPr>
              <w:t xml:space="preserve"> 2: A multi-centre randomised controlled trial of the efficacy and mechanism of action of gabapentin for the management of chronic pelvic pain in women</w:t>
            </w:r>
          </w:p>
        </w:tc>
        <w:tc>
          <w:tcPr>
            <w:tcW w:w="2977" w:type="dxa"/>
          </w:tcPr>
          <w:p w14:paraId="2D885330" w14:textId="1A546751" w:rsidR="00A64513" w:rsidRPr="00BE6710" w:rsidRDefault="00A64513" w:rsidP="00084104">
            <w:pPr>
              <w:rPr>
                <w:rFonts w:ascii="Arial" w:hAnsi="Arial" w:cs="Arial"/>
                <w:sz w:val="20"/>
                <w:szCs w:val="20"/>
              </w:rPr>
            </w:pPr>
            <w:r w:rsidRPr="00BE6710">
              <w:rPr>
                <w:rFonts w:ascii="Arial" w:hAnsi="Arial" w:cs="Arial"/>
                <w:sz w:val="20"/>
                <w:szCs w:val="20"/>
              </w:rPr>
              <w:t>University of Edinburgh and NHS Lothian (non-commercial)</w:t>
            </w:r>
          </w:p>
        </w:tc>
        <w:tc>
          <w:tcPr>
            <w:tcW w:w="1506" w:type="dxa"/>
          </w:tcPr>
          <w:p w14:paraId="61EC2F34" w14:textId="29C57990" w:rsidR="00A64513" w:rsidRPr="00BE6710" w:rsidRDefault="00084104" w:rsidP="00084104">
            <w:pPr>
              <w:rPr>
                <w:rFonts w:ascii="Arial" w:hAnsi="Arial" w:cs="Arial"/>
                <w:sz w:val="20"/>
                <w:szCs w:val="20"/>
              </w:rPr>
            </w:pPr>
            <w:r w:rsidRPr="00BE6710">
              <w:rPr>
                <w:rFonts w:ascii="Arial" w:hAnsi="Arial" w:cs="Arial"/>
                <w:sz w:val="20"/>
                <w:szCs w:val="20"/>
              </w:rPr>
              <w:t>2015-02-13</w:t>
            </w:r>
          </w:p>
        </w:tc>
        <w:tc>
          <w:tcPr>
            <w:tcW w:w="2325" w:type="dxa"/>
          </w:tcPr>
          <w:p w14:paraId="3CDBC4C5" w14:textId="44876B69" w:rsidR="00A64513" w:rsidRPr="00BE6710" w:rsidRDefault="00084104" w:rsidP="0029610A">
            <w:pPr>
              <w:rPr>
                <w:rFonts w:ascii="Arial" w:hAnsi="Arial" w:cs="Arial"/>
                <w:sz w:val="20"/>
                <w:szCs w:val="20"/>
              </w:rPr>
            </w:pPr>
            <w:r w:rsidRPr="00BE6710">
              <w:rPr>
                <w:rFonts w:ascii="Arial" w:hAnsi="Arial" w:cs="Arial"/>
                <w:sz w:val="20"/>
                <w:szCs w:val="20"/>
              </w:rPr>
              <w:t>Completed</w:t>
            </w:r>
            <w:r w:rsidR="005D49F8" w:rsidRPr="00BE6710">
              <w:rPr>
                <w:rFonts w:ascii="Arial" w:hAnsi="Arial" w:cs="Arial"/>
                <w:sz w:val="20"/>
                <w:szCs w:val="20"/>
              </w:rPr>
              <w:t xml:space="preserve"> 2019-1</w:t>
            </w:r>
            <w:r w:rsidR="00AF7C25" w:rsidRPr="00BE6710">
              <w:rPr>
                <w:rFonts w:ascii="Arial" w:hAnsi="Arial" w:cs="Arial"/>
                <w:sz w:val="20"/>
                <w:szCs w:val="20"/>
              </w:rPr>
              <w:t>0</w:t>
            </w:r>
            <w:r w:rsidR="005D49F8" w:rsidRPr="00BE6710">
              <w:rPr>
                <w:rFonts w:ascii="Arial" w:hAnsi="Arial" w:cs="Arial"/>
                <w:sz w:val="20"/>
                <w:szCs w:val="20"/>
              </w:rPr>
              <w:t>-3</w:t>
            </w:r>
            <w:r w:rsidR="00AF7C25" w:rsidRPr="00BE6710">
              <w:rPr>
                <w:rFonts w:ascii="Arial" w:hAnsi="Arial" w:cs="Arial"/>
                <w:sz w:val="20"/>
                <w:szCs w:val="20"/>
              </w:rPr>
              <w:t>1</w:t>
            </w:r>
          </w:p>
        </w:tc>
        <w:tc>
          <w:tcPr>
            <w:tcW w:w="2689" w:type="dxa"/>
          </w:tcPr>
          <w:p w14:paraId="56187C1A" w14:textId="3CC08C3E" w:rsidR="00A64513" w:rsidRPr="00BE6710" w:rsidRDefault="00084104" w:rsidP="00AD6CEF">
            <w:pPr>
              <w:rPr>
                <w:rFonts w:ascii="Arial" w:hAnsi="Arial" w:cs="Arial"/>
                <w:sz w:val="20"/>
                <w:szCs w:val="20"/>
              </w:rPr>
            </w:pPr>
            <w:r w:rsidRPr="00BE6710">
              <w:rPr>
                <w:rFonts w:ascii="Arial" w:hAnsi="Arial" w:cs="Arial"/>
                <w:sz w:val="20"/>
                <w:szCs w:val="20"/>
              </w:rPr>
              <w:t>Primary efficacy endpoints: no statistically significant differences to placebo</w:t>
            </w:r>
          </w:p>
        </w:tc>
      </w:tr>
      <w:tr w:rsidR="0029610A" w14:paraId="2D7C0C16" w14:textId="77777777" w:rsidTr="00D71453">
        <w:tc>
          <w:tcPr>
            <w:tcW w:w="1980" w:type="dxa"/>
          </w:tcPr>
          <w:p w14:paraId="39795E49" w14:textId="1487AE25" w:rsidR="0029610A" w:rsidRPr="00696C18" w:rsidRDefault="00AD6CEF" w:rsidP="0029610A">
            <w:pPr>
              <w:rPr>
                <w:rFonts w:ascii="Arial" w:hAnsi="Arial" w:cs="Arial"/>
                <w:sz w:val="20"/>
                <w:szCs w:val="20"/>
              </w:rPr>
            </w:pPr>
            <w:r>
              <w:rPr>
                <w:rFonts w:ascii="Arial" w:hAnsi="Arial" w:cs="Arial"/>
                <w:sz w:val="20"/>
                <w:szCs w:val="20"/>
              </w:rPr>
              <w:t>2014-005344-17</w:t>
            </w:r>
          </w:p>
        </w:tc>
        <w:tc>
          <w:tcPr>
            <w:tcW w:w="2835" w:type="dxa"/>
          </w:tcPr>
          <w:p w14:paraId="0022FADA" w14:textId="379983EF" w:rsidR="0029610A" w:rsidRPr="00AD6CEF" w:rsidRDefault="00AD6CEF" w:rsidP="00AD6CEF">
            <w:pPr>
              <w:rPr>
                <w:rFonts w:ascii="Arial" w:hAnsi="Arial" w:cs="Arial"/>
                <w:sz w:val="20"/>
                <w:szCs w:val="20"/>
              </w:rPr>
            </w:pPr>
            <w:r w:rsidRPr="00AD6CEF">
              <w:rPr>
                <w:rFonts w:ascii="Arial" w:hAnsi="Arial" w:cs="Arial"/>
                <w:sz w:val="20"/>
                <w:szCs w:val="20"/>
              </w:rPr>
              <w:t xml:space="preserve">Oral </w:t>
            </w:r>
            <w:proofErr w:type="spellStart"/>
            <w:r w:rsidRPr="00AD6CEF">
              <w:rPr>
                <w:rFonts w:ascii="Arial" w:hAnsi="Arial" w:cs="Arial"/>
                <w:sz w:val="20"/>
                <w:szCs w:val="20"/>
              </w:rPr>
              <w:t>cannabidivarin</w:t>
            </w:r>
            <w:proofErr w:type="spellEnd"/>
            <w:r w:rsidRPr="00AD6CEF">
              <w:rPr>
                <w:rFonts w:ascii="Arial" w:hAnsi="Arial" w:cs="Arial"/>
                <w:sz w:val="20"/>
                <w:szCs w:val="20"/>
              </w:rPr>
              <w:t xml:space="preserve"> (CBDV) solution for treatment of HIV-associated neuropathic pain – a randomized, double-blind, placebo-controlled phase II study.</w:t>
            </w:r>
          </w:p>
        </w:tc>
        <w:tc>
          <w:tcPr>
            <w:tcW w:w="2977" w:type="dxa"/>
          </w:tcPr>
          <w:p w14:paraId="58FE38FD" w14:textId="5FB9CDA9" w:rsidR="0029610A" w:rsidRPr="00AD6CEF" w:rsidRDefault="00AD6CEF" w:rsidP="00AD6CEF">
            <w:pPr>
              <w:rPr>
                <w:rFonts w:ascii="Arial" w:hAnsi="Arial" w:cs="Arial"/>
                <w:sz w:val="20"/>
                <w:szCs w:val="20"/>
              </w:rPr>
            </w:pPr>
            <w:r w:rsidRPr="00AD6CEF">
              <w:rPr>
                <w:rFonts w:ascii="Arial" w:hAnsi="Arial" w:cs="Arial"/>
                <w:sz w:val="20"/>
                <w:szCs w:val="20"/>
              </w:rPr>
              <w:t xml:space="preserve">Department of </w:t>
            </w:r>
            <w:proofErr w:type="spellStart"/>
            <w:r w:rsidRPr="00AD6CEF">
              <w:rPr>
                <w:rFonts w:ascii="Arial" w:hAnsi="Arial" w:cs="Arial"/>
                <w:sz w:val="20"/>
                <w:szCs w:val="20"/>
              </w:rPr>
              <w:t>Anesthesiology</w:t>
            </w:r>
            <w:proofErr w:type="spellEnd"/>
            <w:r w:rsidRPr="00AD6CEF">
              <w:rPr>
                <w:rFonts w:ascii="Arial" w:hAnsi="Arial" w:cs="Arial"/>
                <w:sz w:val="20"/>
                <w:szCs w:val="20"/>
              </w:rPr>
              <w:t xml:space="preserve"> and Operative Intensive Care Medicine, </w:t>
            </w:r>
            <w:proofErr w:type="spellStart"/>
            <w:r w:rsidRPr="00AD6CEF">
              <w:rPr>
                <w:rFonts w:ascii="Arial" w:hAnsi="Arial" w:cs="Arial"/>
                <w:sz w:val="20"/>
                <w:szCs w:val="20"/>
              </w:rPr>
              <w:t>Charité</w:t>
            </w:r>
            <w:proofErr w:type="spellEnd"/>
            <w:r w:rsidRPr="00AD6CEF">
              <w:rPr>
                <w:rFonts w:ascii="Arial" w:hAnsi="Arial" w:cs="Arial"/>
                <w:sz w:val="20"/>
                <w:szCs w:val="20"/>
              </w:rPr>
              <w:t xml:space="preserve"> (CBF) (non-commercial)</w:t>
            </w:r>
          </w:p>
        </w:tc>
        <w:tc>
          <w:tcPr>
            <w:tcW w:w="1506" w:type="dxa"/>
          </w:tcPr>
          <w:p w14:paraId="2BDD19CE" w14:textId="6A9D78EF" w:rsidR="0029610A" w:rsidRPr="00AD6CEF" w:rsidRDefault="00AD6CEF" w:rsidP="00AD6CEF">
            <w:pPr>
              <w:rPr>
                <w:rFonts w:ascii="Arial" w:hAnsi="Arial" w:cs="Arial"/>
                <w:sz w:val="20"/>
                <w:szCs w:val="20"/>
              </w:rPr>
            </w:pPr>
            <w:r w:rsidRPr="00AD6CEF">
              <w:rPr>
                <w:rFonts w:ascii="Arial" w:hAnsi="Arial" w:cs="Arial"/>
                <w:sz w:val="20"/>
                <w:szCs w:val="20"/>
              </w:rPr>
              <w:t>2015-08-21</w:t>
            </w:r>
          </w:p>
        </w:tc>
        <w:tc>
          <w:tcPr>
            <w:tcW w:w="2325" w:type="dxa"/>
          </w:tcPr>
          <w:p w14:paraId="5C33B82B" w14:textId="1A308432" w:rsidR="0029610A" w:rsidRPr="00696C18" w:rsidRDefault="00AD6CEF" w:rsidP="0029610A">
            <w:pPr>
              <w:rPr>
                <w:rFonts w:ascii="Arial" w:hAnsi="Arial" w:cs="Arial"/>
                <w:sz w:val="20"/>
                <w:szCs w:val="20"/>
              </w:rPr>
            </w:pPr>
            <w:r>
              <w:rPr>
                <w:rFonts w:ascii="Arial" w:hAnsi="Arial" w:cs="Arial"/>
                <w:sz w:val="20"/>
                <w:szCs w:val="20"/>
              </w:rPr>
              <w:t>Completed</w:t>
            </w:r>
            <w:r w:rsidR="00B97597">
              <w:rPr>
                <w:rFonts w:ascii="Arial" w:hAnsi="Arial" w:cs="Arial"/>
                <w:sz w:val="20"/>
                <w:szCs w:val="20"/>
              </w:rPr>
              <w:t xml:space="preserve"> 2020-01-1</w:t>
            </w:r>
            <w:r w:rsidR="009A6F2A">
              <w:rPr>
                <w:rFonts w:ascii="Arial" w:hAnsi="Arial" w:cs="Arial"/>
                <w:sz w:val="20"/>
                <w:szCs w:val="20"/>
              </w:rPr>
              <w:t>5</w:t>
            </w:r>
          </w:p>
        </w:tc>
        <w:tc>
          <w:tcPr>
            <w:tcW w:w="2689" w:type="dxa"/>
          </w:tcPr>
          <w:p w14:paraId="60D6E63F" w14:textId="008785B3" w:rsidR="00AD6CEF" w:rsidRPr="002242CC" w:rsidRDefault="00AD6CEF" w:rsidP="00AD6CEF">
            <w:pPr>
              <w:rPr>
                <w:rFonts w:ascii="Arial" w:hAnsi="Arial" w:cs="Arial"/>
                <w:sz w:val="20"/>
                <w:szCs w:val="20"/>
              </w:rPr>
            </w:pPr>
            <w:r w:rsidRPr="003120B0">
              <w:rPr>
                <w:rFonts w:ascii="Arial" w:hAnsi="Arial" w:cs="Arial"/>
                <w:sz w:val="20"/>
                <w:szCs w:val="20"/>
              </w:rPr>
              <w:t>Primary efficacy endpoint: no statistically significant difference to placebo</w:t>
            </w:r>
            <w:r w:rsidR="002242CC">
              <w:rPr>
                <w:rFonts w:ascii="Arial" w:hAnsi="Arial" w:cs="Arial"/>
                <w:sz w:val="20"/>
                <w:szCs w:val="20"/>
                <w:vertAlign w:val="superscript"/>
              </w:rPr>
              <w:t>5</w:t>
            </w:r>
          </w:p>
          <w:p w14:paraId="472D3CA3" w14:textId="77777777" w:rsidR="0029610A" w:rsidRPr="00696C18" w:rsidRDefault="0029610A" w:rsidP="0029610A">
            <w:pPr>
              <w:rPr>
                <w:rFonts w:ascii="Arial" w:hAnsi="Arial" w:cs="Arial"/>
                <w:sz w:val="20"/>
                <w:szCs w:val="20"/>
              </w:rPr>
            </w:pPr>
          </w:p>
        </w:tc>
      </w:tr>
      <w:tr w:rsidR="0029610A" w14:paraId="5F501D93" w14:textId="77777777" w:rsidTr="00D71453">
        <w:tc>
          <w:tcPr>
            <w:tcW w:w="1980" w:type="dxa"/>
          </w:tcPr>
          <w:p w14:paraId="0AE87DCA" w14:textId="3667F498" w:rsidR="0029610A" w:rsidRPr="00696C18" w:rsidRDefault="00BF0335" w:rsidP="0029610A">
            <w:pPr>
              <w:rPr>
                <w:rFonts w:ascii="Arial" w:hAnsi="Arial" w:cs="Arial"/>
                <w:sz w:val="20"/>
                <w:szCs w:val="20"/>
              </w:rPr>
            </w:pPr>
            <w:r>
              <w:rPr>
                <w:rFonts w:ascii="Arial" w:hAnsi="Arial" w:cs="Arial"/>
                <w:sz w:val="20"/>
                <w:szCs w:val="20"/>
              </w:rPr>
              <w:t>2014-005656-26</w:t>
            </w:r>
          </w:p>
        </w:tc>
        <w:tc>
          <w:tcPr>
            <w:tcW w:w="2835" w:type="dxa"/>
          </w:tcPr>
          <w:p w14:paraId="142E610A" w14:textId="26716701" w:rsidR="0029610A" w:rsidRPr="00BF0335" w:rsidRDefault="00BF0335" w:rsidP="00BF0335">
            <w:pPr>
              <w:rPr>
                <w:rFonts w:ascii="Arial" w:hAnsi="Arial" w:cs="Arial"/>
                <w:sz w:val="20"/>
                <w:szCs w:val="20"/>
              </w:rPr>
            </w:pPr>
            <w:r w:rsidRPr="00BF0335">
              <w:rPr>
                <w:rFonts w:ascii="Arial" w:hAnsi="Arial" w:cs="Arial"/>
                <w:sz w:val="20"/>
                <w:szCs w:val="20"/>
              </w:rPr>
              <w:t xml:space="preserve">Amitriptyline 10% and ketamine 10% cream in neuropathic pain: A randomised, double-blind, placebo-controlled cross-over pilot study with </w:t>
            </w:r>
            <w:proofErr w:type="gramStart"/>
            <w:r w:rsidRPr="00BF0335">
              <w:rPr>
                <w:rFonts w:ascii="Arial" w:hAnsi="Arial" w:cs="Arial"/>
                <w:sz w:val="20"/>
                <w:szCs w:val="20"/>
              </w:rPr>
              <w:t>a three months</w:t>
            </w:r>
            <w:proofErr w:type="gramEnd"/>
            <w:r w:rsidRPr="00BF0335">
              <w:rPr>
                <w:rFonts w:ascii="Arial" w:hAnsi="Arial" w:cs="Arial"/>
                <w:sz w:val="20"/>
                <w:szCs w:val="20"/>
              </w:rPr>
              <w:t xml:space="preserve"> open follow-up</w:t>
            </w:r>
          </w:p>
        </w:tc>
        <w:tc>
          <w:tcPr>
            <w:tcW w:w="2977" w:type="dxa"/>
          </w:tcPr>
          <w:p w14:paraId="524D6804" w14:textId="2FEF628E" w:rsidR="0029610A" w:rsidRPr="00BF0335" w:rsidRDefault="00BF0335" w:rsidP="00BF0335">
            <w:pPr>
              <w:rPr>
                <w:rFonts w:ascii="Arial" w:hAnsi="Arial" w:cs="Arial"/>
                <w:sz w:val="20"/>
                <w:szCs w:val="20"/>
              </w:rPr>
            </w:pPr>
            <w:proofErr w:type="spellStart"/>
            <w:r w:rsidRPr="00BF0335">
              <w:rPr>
                <w:rFonts w:ascii="Arial" w:hAnsi="Arial" w:cs="Arial"/>
                <w:sz w:val="20"/>
                <w:szCs w:val="20"/>
              </w:rPr>
              <w:t>Westfriesgasthuis</w:t>
            </w:r>
            <w:proofErr w:type="spellEnd"/>
            <w:r w:rsidRPr="00BF0335">
              <w:rPr>
                <w:rFonts w:ascii="Arial" w:hAnsi="Arial" w:cs="Arial"/>
                <w:sz w:val="20"/>
                <w:szCs w:val="20"/>
              </w:rPr>
              <w:t xml:space="preserve"> (non-commercial)</w:t>
            </w:r>
          </w:p>
        </w:tc>
        <w:tc>
          <w:tcPr>
            <w:tcW w:w="1506" w:type="dxa"/>
          </w:tcPr>
          <w:p w14:paraId="7E9C41CF" w14:textId="1E5B8680" w:rsidR="0029610A" w:rsidRPr="00BF0335" w:rsidRDefault="00BF0335" w:rsidP="00BF0335">
            <w:pPr>
              <w:rPr>
                <w:rFonts w:ascii="Arial" w:hAnsi="Arial" w:cs="Arial"/>
                <w:sz w:val="20"/>
                <w:szCs w:val="20"/>
              </w:rPr>
            </w:pPr>
            <w:r w:rsidRPr="00BF0335">
              <w:rPr>
                <w:rFonts w:ascii="Arial" w:hAnsi="Arial" w:cs="Arial"/>
                <w:sz w:val="20"/>
                <w:szCs w:val="20"/>
              </w:rPr>
              <w:t>2015-10-14</w:t>
            </w:r>
          </w:p>
        </w:tc>
        <w:tc>
          <w:tcPr>
            <w:tcW w:w="2325" w:type="dxa"/>
          </w:tcPr>
          <w:p w14:paraId="4B9592AB" w14:textId="2E64F195" w:rsidR="0029610A" w:rsidRPr="00696C18" w:rsidRDefault="00BF0335" w:rsidP="0029610A">
            <w:pPr>
              <w:rPr>
                <w:rFonts w:ascii="Arial" w:hAnsi="Arial" w:cs="Arial"/>
                <w:sz w:val="20"/>
                <w:szCs w:val="20"/>
              </w:rPr>
            </w:pPr>
            <w:r>
              <w:rPr>
                <w:rFonts w:ascii="Arial" w:hAnsi="Arial" w:cs="Arial"/>
                <w:sz w:val="20"/>
                <w:szCs w:val="20"/>
              </w:rPr>
              <w:t>Ongoing</w:t>
            </w:r>
          </w:p>
        </w:tc>
        <w:tc>
          <w:tcPr>
            <w:tcW w:w="2689" w:type="dxa"/>
          </w:tcPr>
          <w:p w14:paraId="44287653" w14:textId="67128F4A" w:rsidR="0029610A" w:rsidRPr="00696C18" w:rsidRDefault="00BF0335" w:rsidP="0029610A">
            <w:pPr>
              <w:rPr>
                <w:rFonts w:ascii="Arial" w:hAnsi="Arial" w:cs="Arial"/>
                <w:sz w:val="20"/>
                <w:szCs w:val="20"/>
              </w:rPr>
            </w:pPr>
            <w:r>
              <w:rPr>
                <w:rFonts w:ascii="Arial" w:hAnsi="Arial" w:cs="Arial"/>
                <w:sz w:val="20"/>
                <w:szCs w:val="20"/>
              </w:rPr>
              <w:t>Not reported</w:t>
            </w:r>
          </w:p>
        </w:tc>
      </w:tr>
      <w:tr w:rsidR="00692D0F" w14:paraId="5357F2EE" w14:textId="77777777" w:rsidTr="00D71453">
        <w:tc>
          <w:tcPr>
            <w:tcW w:w="1980" w:type="dxa"/>
          </w:tcPr>
          <w:p w14:paraId="43D783D2" w14:textId="77777777" w:rsidR="00692D0F" w:rsidRPr="00BE6710" w:rsidRDefault="00692D0F" w:rsidP="00692D0F">
            <w:pPr>
              <w:rPr>
                <w:rFonts w:ascii="Arial" w:hAnsi="Arial" w:cs="Arial"/>
                <w:sz w:val="20"/>
                <w:szCs w:val="20"/>
              </w:rPr>
            </w:pPr>
            <w:r w:rsidRPr="00BE6710">
              <w:rPr>
                <w:rFonts w:ascii="Arial" w:hAnsi="Arial" w:cs="Arial"/>
                <w:sz w:val="20"/>
                <w:szCs w:val="20"/>
              </w:rPr>
              <w:t>2015-000263-14</w:t>
            </w:r>
          </w:p>
          <w:p w14:paraId="2B64073D" w14:textId="77777777" w:rsidR="00B121CF" w:rsidRPr="00BE6710" w:rsidRDefault="00B121CF" w:rsidP="00692D0F">
            <w:pPr>
              <w:rPr>
                <w:rFonts w:ascii="Arial" w:hAnsi="Arial" w:cs="Arial"/>
                <w:sz w:val="20"/>
                <w:szCs w:val="20"/>
              </w:rPr>
            </w:pPr>
          </w:p>
          <w:p w14:paraId="1F8B7EED" w14:textId="2B965ED1" w:rsidR="00B121CF" w:rsidRPr="00BE6710" w:rsidRDefault="00B121CF" w:rsidP="00692D0F">
            <w:pPr>
              <w:rPr>
                <w:rFonts w:ascii="Arial" w:hAnsi="Arial" w:cs="Arial"/>
                <w:sz w:val="20"/>
                <w:szCs w:val="20"/>
              </w:rPr>
            </w:pPr>
          </w:p>
        </w:tc>
        <w:tc>
          <w:tcPr>
            <w:tcW w:w="2835" w:type="dxa"/>
          </w:tcPr>
          <w:p w14:paraId="4590FA80" w14:textId="3525DA20" w:rsidR="00692D0F" w:rsidRPr="00BE6710" w:rsidRDefault="00692D0F" w:rsidP="00692D0F">
            <w:pPr>
              <w:rPr>
                <w:rFonts w:ascii="Arial" w:hAnsi="Arial" w:cs="Arial"/>
                <w:sz w:val="20"/>
                <w:szCs w:val="20"/>
              </w:rPr>
            </w:pPr>
            <w:r w:rsidRPr="00BE6710">
              <w:rPr>
                <w:rFonts w:ascii="Arial" w:hAnsi="Arial" w:cs="Arial"/>
                <w:sz w:val="20"/>
                <w:szCs w:val="20"/>
              </w:rPr>
              <w:lastRenderedPageBreak/>
              <w:t xml:space="preserve">Mycophenolate Treatment for Longstanding Complex </w:t>
            </w:r>
            <w:r w:rsidRPr="00BE6710">
              <w:rPr>
                <w:rFonts w:ascii="Arial" w:hAnsi="Arial" w:cs="Arial"/>
                <w:sz w:val="20"/>
                <w:szCs w:val="20"/>
              </w:rPr>
              <w:lastRenderedPageBreak/>
              <w:t>Regional Pain Syndrome (MYPS I)</w:t>
            </w:r>
          </w:p>
        </w:tc>
        <w:tc>
          <w:tcPr>
            <w:tcW w:w="2977" w:type="dxa"/>
          </w:tcPr>
          <w:p w14:paraId="65E6E760" w14:textId="6BEDCB1B" w:rsidR="00692D0F" w:rsidRPr="00BE6710" w:rsidRDefault="00692D0F" w:rsidP="00692D0F">
            <w:pPr>
              <w:rPr>
                <w:rFonts w:ascii="Arial" w:hAnsi="Arial" w:cs="Arial"/>
                <w:sz w:val="20"/>
                <w:szCs w:val="20"/>
              </w:rPr>
            </w:pPr>
            <w:r w:rsidRPr="00BE6710">
              <w:rPr>
                <w:rFonts w:ascii="Arial" w:hAnsi="Arial" w:cs="Arial"/>
                <w:sz w:val="20"/>
                <w:szCs w:val="20"/>
              </w:rPr>
              <w:lastRenderedPageBreak/>
              <w:t>Walton Centre NHS Foundation Trust</w:t>
            </w:r>
          </w:p>
        </w:tc>
        <w:tc>
          <w:tcPr>
            <w:tcW w:w="1506" w:type="dxa"/>
          </w:tcPr>
          <w:p w14:paraId="664736C6" w14:textId="31E06B3B" w:rsidR="00692D0F" w:rsidRPr="00BE6710" w:rsidRDefault="00692D0F" w:rsidP="00692D0F">
            <w:pPr>
              <w:rPr>
                <w:rFonts w:ascii="Arial" w:hAnsi="Arial" w:cs="Arial"/>
                <w:sz w:val="20"/>
                <w:szCs w:val="20"/>
              </w:rPr>
            </w:pPr>
            <w:r w:rsidRPr="00BE6710">
              <w:rPr>
                <w:rFonts w:ascii="Arial" w:hAnsi="Arial" w:cs="Arial"/>
                <w:sz w:val="20"/>
                <w:szCs w:val="20"/>
              </w:rPr>
              <w:t>2015-04-27</w:t>
            </w:r>
          </w:p>
        </w:tc>
        <w:tc>
          <w:tcPr>
            <w:tcW w:w="2325" w:type="dxa"/>
          </w:tcPr>
          <w:p w14:paraId="550D2F28" w14:textId="3CC394BF" w:rsidR="00692D0F" w:rsidRPr="00BE6710" w:rsidRDefault="00692D0F" w:rsidP="00692D0F">
            <w:pPr>
              <w:rPr>
                <w:rFonts w:ascii="Arial" w:hAnsi="Arial" w:cs="Arial"/>
                <w:sz w:val="20"/>
                <w:szCs w:val="20"/>
              </w:rPr>
            </w:pPr>
            <w:r w:rsidRPr="00BE6710">
              <w:rPr>
                <w:rFonts w:ascii="Arial" w:hAnsi="Arial" w:cs="Arial"/>
                <w:sz w:val="20"/>
                <w:szCs w:val="20"/>
              </w:rPr>
              <w:t>GB - no longer in EU/EEA</w:t>
            </w:r>
          </w:p>
        </w:tc>
        <w:tc>
          <w:tcPr>
            <w:tcW w:w="2689" w:type="dxa"/>
          </w:tcPr>
          <w:p w14:paraId="75D6FA94" w14:textId="362E4758" w:rsidR="00692D0F" w:rsidRPr="00BE6710" w:rsidRDefault="00692D0F" w:rsidP="00692D0F">
            <w:pPr>
              <w:rPr>
                <w:rFonts w:ascii="Arial" w:hAnsi="Arial" w:cs="Arial"/>
                <w:sz w:val="20"/>
                <w:szCs w:val="20"/>
              </w:rPr>
            </w:pPr>
            <w:r w:rsidRPr="00BE6710">
              <w:rPr>
                <w:rFonts w:ascii="Arial" w:hAnsi="Arial" w:cs="Arial"/>
                <w:sz w:val="20"/>
                <w:szCs w:val="20"/>
              </w:rPr>
              <w:t>No results available</w:t>
            </w:r>
          </w:p>
        </w:tc>
      </w:tr>
      <w:tr w:rsidR="00692D0F" w14:paraId="044AB880" w14:textId="77777777" w:rsidTr="00D71453">
        <w:tc>
          <w:tcPr>
            <w:tcW w:w="1980" w:type="dxa"/>
          </w:tcPr>
          <w:p w14:paraId="700F7557" w14:textId="62888D02" w:rsidR="00692D0F" w:rsidRPr="00696C18" w:rsidRDefault="002E0C2E" w:rsidP="00692D0F">
            <w:pPr>
              <w:rPr>
                <w:rFonts w:ascii="Arial" w:hAnsi="Arial" w:cs="Arial"/>
                <w:sz w:val="20"/>
                <w:szCs w:val="20"/>
              </w:rPr>
            </w:pPr>
            <w:r>
              <w:rPr>
                <w:rFonts w:ascii="Arial" w:hAnsi="Arial" w:cs="Arial"/>
                <w:sz w:val="20"/>
                <w:szCs w:val="20"/>
              </w:rPr>
              <w:t>2015-001136-37</w:t>
            </w:r>
          </w:p>
        </w:tc>
        <w:tc>
          <w:tcPr>
            <w:tcW w:w="2835" w:type="dxa"/>
          </w:tcPr>
          <w:p w14:paraId="1C15857E" w14:textId="15BECFC1" w:rsidR="00692D0F" w:rsidRPr="00507EAC" w:rsidRDefault="00507EAC" w:rsidP="00507EAC">
            <w:pPr>
              <w:rPr>
                <w:rFonts w:ascii="Arial" w:hAnsi="Arial" w:cs="Arial"/>
                <w:sz w:val="20"/>
                <w:szCs w:val="20"/>
              </w:rPr>
            </w:pPr>
            <w:r w:rsidRPr="00507EAC">
              <w:rPr>
                <w:rFonts w:ascii="Arial" w:hAnsi="Arial" w:cs="Arial"/>
                <w:sz w:val="20"/>
                <w:szCs w:val="20"/>
              </w:rPr>
              <w:t xml:space="preserve">A randomized, double-blind, parallel group, placebo-controlled study to evaluate the efficacy, </w:t>
            </w:r>
            <w:proofErr w:type="gramStart"/>
            <w:r w:rsidRPr="00507EAC">
              <w:rPr>
                <w:rFonts w:ascii="Arial" w:hAnsi="Arial" w:cs="Arial"/>
                <w:sz w:val="20"/>
                <w:szCs w:val="20"/>
              </w:rPr>
              <w:t>safety</w:t>
            </w:r>
            <w:proofErr w:type="gramEnd"/>
            <w:r w:rsidRPr="00507EAC">
              <w:rPr>
                <w:rFonts w:ascii="Arial" w:hAnsi="Arial" w:cs="Arial"/>
                <w:sz w:val="20"/>
                <w:szCs w:val="20"/>
              </w:rPr>
              <w:t xml:space="preserve"> and tolerability of CR4056 administered for 2 weeks in patients with osteoarthritis of the knee with moderate to severe chronic pain (with or without a neuropathic component)</w:t>
            </w:r>
          </w:p>
        </w:tc>
        <w:tc>
          <w:tcPr>
            <w:tcW w:w="2977" w:type="dxa"/>
          </w:tcPr>
          <w:p w14:paraId="00AEE20F" w14:textId="36C4EECF" w:rsidR="00692D0F" w:rsidRPr="00507EAC" w:rsidRDefault="00507EAC" w:rsidP="00507EAC">
            <w:pPr>
              <w:rPr>
                <w:rFonts w:ascii="Arial" w:hAnsi="Arial" w:cs="Arial"/>
                <w:sz w:val="20"/>
                <w:szCs w:val="20"/>
              </w:rPr>
            </w:pPr>
            <w:proofErr w:type="spellStart"/>
            <w:r w:rsidRPr="00507EAC">
              <w:rPr>
                <w:rFonts w:ascii="Arial" w:hAnsi="Arial" w:cs="Arial"/>
                <w:sz w:val="20"/>
                <w:szCs w:val="20"/>
              </w:rPr>
              <w:t>Rottapharm</w:t>
            </w:r>
            <w:proofErr w:type="spellEnd"/>
            <w:r w:rsidRPr="00507EAC">
              <w:rPr>
                <w:rFonts w:ascii="Arial" w:hAnsi="Arial" w:cs="Arial"/>
                <w:sz w:val="20"/>
                <w:szCs w:val="20"/>
              </w:rPr>
              <w:t xml:space="preserve"> Biotech </w:t>
            </w:r>
            <w:proofErr w:type="spellStart"/>
            <w:r w:rsidRPr="00507EAC">
              <w:rPr>
                <w:rFonts w:ascii="Arial" w:hAnsi="Arial" w:cs="Arial"/>
                <w:sz w:val="20"/>
                <w:szCs w:val="20"/>
              </w:rPr>
              <w:t>S.r.l</w:t>
            </w:r>
            <w:proofErr w:type="spellEnd"/>
            <w:r w:rsidRPr="00507EAC">
              <w:rPr>
                <w:rFonts w:ascii="Arial" w:hAnsi="Arial" w:cs="Arial"/>
                <w:sz w:val="20"/>
                <w:szCs w:val="20"/>
              </w:rPr>
              <w:t>. (commercial)</w:t>
            </w:r>
          </w:p>
        </w:tc>
        <w:tc>
          <w:tcPr>
            <w:tcW w:w="1506" w:type="dxa"/>
          </w:tcPr>
          <w:p w14:paraId="5022FE2A" w14:textId="4C0B4086" w:rsidR="00692D0F" w:rsidRPr="00507EAC" w:rsidRDefault="002E0C2E" w:rsidP="00507EAC">
            <w:pPr>
              <w:rPr>
                <w:rFonts w:ascii="Arial" w:hAnsi="Arial" w:cs="Arial"/>
                <w:sz w:val="20"/>
                <w:szCs w:val="20"/>
              </w:rPr>
            </w:pPr>
            <w:r w:rsidRPr="00507EAC">
              <w:rPr>
                <w:rFonts w:ascii="Arial" w:hAnsi="Arial" w:cs="Arial"/>
                <w:sz w:val="20"/>
                <w:szCs w:val="20"/>
              </w:rPr>
              <w:t>2015-08-19</w:t>
            </w:r>
          </w:p>
        </w:tc>
        <w:tc>
          <w:tcPr>
            <w:tcW w:w="2325" w:type="dxa"/>
          </w:tcPr>
          <w:p w14:paraId="697D6B3F" w14:textId="7518C157" w:rsidR="00692D0F" w:rsidRPr="00696C18" w:rsidRDefault="00507EAC" w:rsidP="00692D0F">
            <w:pPr>
              <w:rPr>
                <w:rFonts w:ascii="Arial" w:hAnsi="Arial" w:cs="Arial"/>
                <w:sz w:val="20"/>
                <w:szCs w:val="20"/>
              </w:rPr>
            </w:pPr>
            <w:r>
              <w:rPr>
                <w:rFonts w:ascii="Arial" w:hAnsi="Arial" w:cs="Arial"/>
                <w:sz w:val="20"/>
                <w:szCs w:val="20"/>
              </w:rPr>
              <w:t>Completed</w:t>
            </w:r>
            <w:r w:rsidR="00A43C4C">
              <w:rPr>
                <w:rFonts w:ascii="Arial" w:hAnsi="Arial" w:cs="Arial"/>
                <w:sz w:val="20"/>
                <w:szCs w:val="20"/>
              </w:rPr>
              <w:t xml:space="preserve"> 2016-07-05</w:t>
            </w:r>
          </w:p>
        </w:tc>
        <w:tc>
          <w:tcPr>
            <w:tcW w:w="2689" w:type="dxa"/>
          </w:tcPr>
          <w:p w14:paraId="4FF0287A" w14:textId="77777777" w:rsidR="00E05EA0" w:rsidRPr="003120B0" w:rsidRDefault="00E05EA0" w:rsidP="00E05EA0">
            <w:pPr>
              <w:rPr>
                <w:rFonts w:ascii="Arial" w:hAnsi="Arial" w:cs="Arial"/>
                <w:sz w:val="20"/>
                <w:szCs w:val="20"/>
              </w:rPr>
            </w:pPr>
            <w:r w:rsidRPr="003120B0">
              <w:rPr>
                <w:rFonts w:ascii="Arial" w:hAnsi="Arial" w:cs="Arial"/>
                <w:sz w:val="20"/>
                <w:szCs w:val="20"/>
              </w:rPr>
              <w:t>Primary efficacy endpoint: no statistically significant difference to placebo</w:t>
            </w:r>
          </w:p>
          <w:p w14:paraId="0B883AF6" w14:textId="77777777" w:rsidR="00692D0F" w:rsidRPr="00696C18" w:rsidRDefault="00692D0F" w:rsidP="00692D0F">
            <w:pPr>
              <w:rPr>
                <w:rFonts w:ascii="Arial" w:hAnsi="Arial" w:cs="Arial"/>
                <w:sz w:val="20"/>
                <w:szCs w:val="20"/>
              </w:rPr>
            </w:pPr>
          </w:p>
        </w:tc>
      </w:tr>
      <w:tr w:rsidR="00692D0F" w14:paraId="3B736456" w14:textId="77777777" w:rsidTr="00D71453">
        <w:tc>
          <w:tcPr>
            <w:tcW w:w="1980" w:type="dxa"/>
          </w:tcPr>
          <w:p w14:paraId="254325C1" w14:textId="77777777" w:rsidR="00692D0F" w:rsidRDefault="00357B35" w:rsidP="00692D0F">
            <w:pPr>
              <w:rPr>
                <w:rFonts w:ascii="Arial" w:hAnsi="Arial" w:cs="Arial"/>
                <w:sz w:val="20"/>
                <w:szCs w:val="20"/>
              </w:rPr>
            </w:pPr>
            <w:r>
              <w:rPr>
                <w:rFonts w:ascii="Arial" w:hAnsi="Arial" w:cs="Arial"/>
                <w:sz w:val="20"/>
                <w:szCs w:val="20"/>
              </w:rPr>
              <w:t>2015-001195-21</w:t>
            </w:r>
          </w:p>
          <w:p w14:paraId="17667133" w14:textId="77777777" w:rsidR="00D60F85" w:rsidRDefault="00D60F85" w:rsidP="00692D0F">
            <w:pPr>
              <w:rPr>
                <w:rFonts w:ascii="Arial" w:hAnsi="Arial" w:cs="Arial"/>
                <w:sz w:val="20"/>
                <w:szCs w:val="20"/>
              </w:rPr>
            </w:pPr>
          </w:p>
          <w:p w14:paraId="49C681B8" w14:textId="77777777" w:rsidR="00D60F85" w:rsidRDefault="00D60F85" w:rsidP="00692D0F">
            <w:pPr>
              <w:rPr>
                <w:rFonts w:ascii="Arial" w:hAnsi="Arial" w:cs="Arial"/>
                <w:sz w:val="20"/>
                <w:szCs w:val="20"/>
              </w:rPr>
            </w:pPr>
          </w:p>
          <w:p w14:paraId="4194C4C4" w14:textId="20DE0498" w:rsidR="00D60F85" w:rsidRPr="00D60F85" w:rsidRDefault="00D60F85" w:rsidP="00692D0F">
            <w:pPr>
              <w:rPr>
                <w:rFonts w:ascii="Arial" w:hAnsi="Arial" w:cs="Arial"/>
                <w:sz w:val="20"/>
                <w:szCs w:val="20"/>
              </w:rPr>
            </w:pPr>
            <w:r w:rsidRPr="00D60F85">
              <w:rPr>
                <w:rFonts w:ascii="Arial" w:hAnsi="Arial" w:cs="Arial"/>
                <w:color w:val="000000"/>
                <w:sz w:val="20"/>
                <w:szCs w:val="20"/>
                <w:shd w:val="clear" w:color="auto" w:fill="FFFFFF"/>
              </w:rPr>
              <w:t>NCT02490436</w:t>
            </w:r>
          </w:p>
        </w:tc>
        <w:tc>
          <w:tcPr>
            <w:tcW w:w="2835" w:type="dxa"/>
          </w:tcPr>
          <w:p w14:paraId="034D6AE0" w14:textId="2CEBF7C9" w:rsidR="00692D0F" w:rsidRPr="00357B35" w:rsidRDefault="00357B35" w:rsidP="00357B35">
            <w:pPr>
              <w:rPr>
                <w:rFonts w:ascii="Arial" w:hAnsi="Arial" w:cs="Arial"/>
                <w:sz w:val="20"/>
                <w:szCs w:val="20"/>
              </w:rPr>
            </w:pPr>
            <w:proofErr w:type="spellStart"/>
            <w:r w:rsidRPr="00357B35">
              <w:rPr>
                <w:rFonts w:ascii="Arial" w:hAnsi="Arial" w:cs="Arial"/>
                <w:sz w:val="20"/>
                <w:szCs w:val="20"/>
              </w:rPr>
              <w:t>NoTOPain</w:t>
            </w:r>
            <w:proofErr w:type="spellEnd"/>
            <w:r w:rsidRPr="00357B35">
              <w:rPr>
                <w:rFonts w:ascii="Arial" w:hAnsi="Arial" w:cs="Arial"/>
                <w:sz w:val="20"/>
                <w:szCs w:val="20"/>
              </w:rPr>
              <w:t xml:space="preserve"> Novel Treatment Option for neuropathic Pain</w:t>
            </w:r>
            <w:r w:rsidRPr="00357B35">
              <w:rPr>
                <w:rFonts w:ascii="Arial" w:hAnsi="Arial" w:cs="Arial"/>
                <w:sz w:val="20"/>
                <w:szCs w:val="20"/>
              </w:rPr>
              <w:br/>
              <w:t>A randomized, cross-over, placebo-controlled, double-blind, single-</w:t>
            </w:r>
            <w:proofErr w:type="spellStart"/>
            <w:r w:rsidRPr="00357B35">
              <w:rPr>
                <w:rFonts w:ascii="Arial" w:hAnsi="Arial" w:cs="Arial"/>
                <w:sz w:val="20"/>
                <w:szCs w:val="20"/>
              </w:rPr>
              <w:t>center</w:t>
            </w:r>
            <w:proofErr w:type="spellEnd"/>
            <w:r w:rsidRPr="00357B35">
              <w:rPr>
                <w:rFonts w:ascii="Arial" w:hAnsi="Arial" w:cs="Arial"/>
                <w:sz w:val="20"/>
                <w:szCs w:val="20"/>
              </w:rPr>
              <w:t>, phase II study of cetuximab in patients with treatment-refractory, non-malignant severe chronic neuropathic pain.</w:t>
            </w:r>
          </w:p>
        </w:tc>
        <w:tc>
          <w:tcPr>
            <w:tcW w:w="2977" w:type="dxa"/>
          </w:tcPr>
          <w:p w14:paraId="4C09B46B" w14:textId="41970895" w:rsidR="00692D0F" w:rsidRPr="00357B35" w:rsidRDefault="00357B35" w:rsidP="00357B35">
            <w:pPr>
              <w:rPr>
                <w:rFonts w:ascii="Arial" w:hAnsi="Arial" w:cs="Arial"/>
                <w:sz w:val="20"/>
                <w:szCs w:val="20"/>
              </w:rPr>
            </w:pPr>
            <w:proofErr w:type="spellStart"/>
            <w:r w:rsidRPr="00357B35">
              <w:rPr>
                <w:rFonts w:ascii="Arial" w:hAnsi="Arial" w:cs="Arial"/>
                <w:sz w:val="20"/>
                <w:szCs w:val="20"/>
              </w:rPr>
              <w:t>Sørlandet</w:t>
            </w:r>
            <w:proofErr w:type="spellEnd"/>
            <w:r w:rsidRPr="00357B35">
              <w:rPr>
                <w:rFonts w:ascii="Arial" w:hAnsi="Arial" w:cs="Arial"/>
                <w:sz w:val="20"/>
                <w:szCs w:val="20"/>
              </w:rPr>
              <w:t xml:space="preserve"> Hospital (non-commercial)</w:t>
            </w:r>
          </w:p>
        </w:tc>
        <w:tc>
          <w:tcPr>
            <w:tcW w:w="1506" w:type="dxa"/>
          </w:tcPr>
          <w:p w14:paraId="2B5B4AAF" w14:textId="5310BE25" w:rsidR="00692D0F" w:rsidRPr="00357B35" w:rsidRDefault="00357B35" w:rsidP="00357B35">
            <w:pPr>
              <w:rPr>
                <w:rFonts w:ascii="Arial" w:hAnsi="Arial" w:cs="Arial"/>
                <w:sz w:val="20"/>
                <w:szCs w:val="20"/>
              </w:rPr>
            </w:pPr>
            <w:r w:rsidRPr="00357B35">
              <w:rPr>
                <w:rFonts w:ascii="Arial" w:hAnsi="Arial" w:cs="Arial"/>
                <w:sz w:val="20"/>
                <w:szCs w:val="20"/>
              </w:rPr>
              <w:t>2015-10-19</w:t>
            </w:r>
          </w:p>
        </w:tc>
        <w:tc>
          <w:tcPr>
            <w:tcW w:w="2325" w:type="dxa"/>
          </w:tcPr>
          <w:p w14:paraId="2221F884" w14:textId="77777777" w:rsidR="00692D0F" w:rsidRDefault="00357B35" w:rsidP="00692D0F">
            <w:pPr>
              <w:rPr>
                <w:rFonts w:ascii="Arial" w:hAnsi="Arial" w:cs="Arial"/>
                <w:sz w:val="20"/>
                <w:szCs w:val="20"/>
              </w:rPr>
            </w:pPr>
            <w:r>
              <w:rPr>
                <w:rFonts w:ascii="Arial" w:hAnsi="Arial" w:cs="Arial"/>
                <w:sz w:val="20"/>
                <w:szCs w:val="20"/>
              </w:rPr>
              <w:t>Ongoing</w:t>
            </w:r>
          </w:p>
          <w:p w14:paraId="39943A82" w14:textId="77777777" w:rsidR="0030247A" w:rsidRDefault="0030247A" w:rsidP="00692D0F">
            <w:pPr>
              <w:rPr>
                <w:rFonts w:ascii="Arial" w:hAnsi="Arial" w:cs="Arial"/>
                <w:sz w:val="20"/>
                <w:szCs w:val="20"/>
              </w:rPr>
            </w:pPr>
          </w:p>
          <w:p w14:paraId="684CF5F0" w14:textId="71BFE80E" w:rsidR="0030247A" w:rsidRPr="00696C18" w:rsidRDefault="0030247A" w:rsidP="00692D0F">
            <w:pPr>
              <w:rPr>
                <w:rFonts w:ascii="Arial" w:hAnsi="Arial" w:cs="Arial"/>
                <w:sz w:val="20"/>
                <w:szCs w:val="20"/>
              </w:rPr>
            </w:pPr>
            <w:r>
              <w:rPr>
                <w:rFonts w:ascii="Arial" w:hAnsi="Arial" w:cs="Arial"/>
                <w:sz w:val="20"/>
                <w:szCs w:val="20"/>
              </w:rPr>
              <w:t>Posted as completed Oct 2016 in ClinTrial.gov</w:t>
            </w:r>
          </w:p>
        </w:tc>
        <w:tc>
          <w:tcPr>
            <w:tcW w:w="2689" w:type="dxa"/>
          </w:tcPr>
          <w:p w14:paraId="3ECA3756" w14:textId="496A315B" w:rsidR="00692D0F" w:rsidRDefault="00357B35" w:rsidP="00692D0F">
            <w:pPr>
              <w:rPr>
                <w:rFonts w:ascii="Arial" w:hAnsi="Arial" w:cs="Arial"/>
                <w:sz w:val="20"/>
                <w:szCs w:val="20"/>
              </w:rPr>
            </w:pPr>
            <w:r>
              <w:rPr>
                <w:rFonts w:ascii="Arial" w:hAnsi="Arial" w:cs="Arial"/>
                <w:sz w:val="20"/>
                <w:szCs w:val="20"/>
              </w:rPr>
              <w:t>Not reported</w:t>
            </w:r>
          </w:p>
          <w:p w14:paraId="09F45B5C" w14:textId="7DAB7298" w:rsidR="00BB24ED" w:rsidRPr="00CD0D6A" w:rsidRDefault="00BB24ED" w:rsidP="00692D0F">
            <w:pPr>
              <w:rPr>
                <w:rFonts w:ascii="Arial" w:hAnsi="Arial" w:cs="Arial"/>
                <w:sz w:val="20"/>
                <w:szCs w:val="20"/>
              </w:rPr>
            </w:pPr>
            <w:r>
              <w:rPr>
                <w:rFonts w:ascii="Arial" w:hAnsi="Arial" w:cs="Arial"/>
                <w:sz w:val="20"/>
                <w:szCs w:val="20"/>
              </w:rPr>
              <w:t>Paper available</w:t>
            </w:r>
            <w:r w:rsidR="00CD0D6A">
              <w:rPr>
                <w:rFonts w:ascii="Arial" w:hAnsi="Arial" w:cs="Arial"/>
                <w:sz w:val="20"/>
                <w:szCs w:val="20"/>
                <w:vertAlign w:val="superscript"/>
              </w:rPr>
              <w:t>6</w:t>
            </w:r>
          </w:p>
          <w:p w14:paraId="6B83D446" w14:textId="08EB1D28" w:rsidR="00D56419" w:rsidRPr="00696C18" w:rsidRDefault="00D56419" w:rsidP="00692D0F">
            <w:pPr>
              <w:rPr>
                <w:rFonts w:ascii="Arial" w:hAnsi="Arial" w:cs="Arial"/>
                <w:sz w:val="20"/>
                <w:szCs w:val="20"/>
              </w:rPr>
            </w:pPr>
          </w:p>
        </w:tc>
      </w:tr>
      <w:tr w:rsidR="00692D0F" w14:paraId="7D79B0C2" w14:textId="77777777" w:rsidTr="00D71453">
        <w:tc>
          <w:tcPr>
            <w:tcW w:w="1980" w:type="dxa"/>
          </w:tcPr>
          <w:p w14:paraId="54DD0817" w14:textId="5181200F" w:rsidR="00692D0F" w:rsidRPr="00696C18" w:rsidRDefault="00032289" w:rsidP="00692D0F">
            <w:pPr>
              <w:rPr>
                <w:rFonts w:ascii="Arial" w:hAnsi="Arial" w:cs="Arial"/>
                <w:sz w:val="20"/>
                <w:szCs w:val="20"/>
              </w:rPr>
            </w:pPr>
            <w:r>
              <w:rPr>
                <w:rFonts w:ascii="Arial" w:hAnsi="Arial" w:cs="Arial"/>
                <w:sz w:val="20"/>
                <w:szCs w:val="20"/>
              </w:rPr>
              <w:t>2015-001523-24</w:t>
            </w:r>
          </w:p>
        </w:tc>
        <w:tc>
          <w:tcPr>
            <w:tcW w:w="2835" w:type="dxa"/>
          </w:tcPr>
          <w:p w14:paraId="3E8C33D2" w14:textId="7D6C48C7" w:rsidR="00692D0F" w:rsidRPr="00032289" w:rsidRDefault="00032289" w:rsidP="00032289">
            <w:pPr>
              <w:rPr>
                <w:rFonts w:ascii="Arial" w:hAnsi="Arial" w:cs="Arial"/>
                <w:sz w:val="20"/>
                <w:szCs w:val="20"/>
              </w:rPr>
            </w:pPr>
            <w:r w:rsidRPr="00032289">
              <w:rPr>
                <w:rFonts w:ascii="Arial" w:hAnsi="Arial" w:cs="Arial"/>
                <w:sz w:val="20"/>
                <w:szCs w:val="20"/>
              </w:rPr>
              <w:t>Evaluation of the analgesic effects of prolonged-release oxycodone and of L-Dopa, versus placebo, on central neuropathic pain in Parkinson's disease : OXYDOPA trial</w:t>
            </w:r>
          </w:p>
        </w:tc>
        <w:tc>
          <w:tcPr>
            <w:tcW w:w="2977" w:type="dxa"/>
          </w:tcPr>
          <w:p w14:paraId="23ACD47C" w14:textId="5418CF1B" w:rsidR="00692D0F" w:rsidRPr="00032289" w:rsidRDefault="00032289" w:rsidP="00032289">
            <w:pPr>
              <w:rPr>
                <w:rFonts w:ascii="Arial" w:hAnsi="Arial" w:cs="Arial"/>
                <w:sz w:val="20"/>
                <w:szCs w:val="20"/>
              </w:rPr>
            </w:pPr>
            <w:proofErr w:type="spellStart"/>
            <w:r w:rsidRPr="00032289">
              <w:rPr>
                <w:rFonts w:ascii="Arial" w:hAnsi="Arial" w:cs="Arial"/>
                <w:sz w:val="20"/>
                <w:szCs w:val="20"/>
              </w:rPr>
              <w:t>UHToulouse</w:t>
            </w:r>
            <w:proofErr w:type="spellEnd"/>
            <w:r w:rsidRPr="00032289">
              <w:rPr>
                <w:rFonts w:ascii="Arial" w:hAnsi="Arial" w:cs="Arial"/>
                <w:sz w:val="20"/>
                <w:szCs w:val="20"/>
              </w:rPr>
              <w:t xml:space="preserve"> (non-commercial)</w:t>
            </w:r>
          </w:p>
        </w:tc>
        <w:tc>
          <w:tcPr>
            <w:tcW w:w="1506" w:type="dxa"/>
          </w:tcPr>
          <w:p w14:paraId="386060AE" w14:textId="424AED2D" w:rsidR="00692D0F" w:rsidRPr="00032289" w:rsidRDefault="00032289" w:rsidP="00032289">
            <w:pPr>
              <w:rPr>
                <w:rFonts w:ascii="Arial" w:hAnsi="Arial" w:cs="Arial"/>
                <w:sz w:val="20"/>
                <w:szCs w:val="20"/>
              </w:rPr>
            </w:pPr>
            <w:r w:rsidRPr="00032289">
              <w:rPr>
                <w:rFonts w:ascii="Arial" w:hAnsi="Arial" w:cs="Arial"/>
                <w:sz w:val="20"/>
                <w:szCs w:val="20"/>
              </w:rPr>
              <w:t>2016-03-25</w:t>
            </w:r>
          </w:p>
        </w:tc>
        <w:tc>
          <w:tcPr>
            <w:tcW w:w="2325" w:type="dxa"/>
          </w:tcPr>
          <w:p w14:paraId="6469BF90" w14:textId="5C9A7CDF" w:rsidR="00692D0F" w:rsidRPr="00E95133" w:rsidRDefault="00032289" w:rsidP="00E95133">
            <w:pPr>
              <w:rPr>
                <w:rFonts w:ascii="Arial" w:hAnsi="Arial" w:cs="Arial"/>
                <w:sz w:val="20"/>
                <w:szCs w:val="20"/>
              </w:rPr>
            </w:pPr>
            <w:r w:rsidRPr="00E95133">
              <w:rPr>
                <w:rFonts w:ascii="Arial" w:hAnsi="Arial" w:cs="Arial"/>
                <w:sz w:val="20"/>
                <w:szCs w:val="20"/>
              </w:rPr>
              <w:t>Prematurely ended</w:t>
            </w:r>
            <w:r w:rsidR="00E95133" w:rsidRPr="00E95133">
              <w:rPr>
                <w:rFonts w:ascii="Arial" w:hAnsi="Arial" w:cs="Arial"/>
                <w:sz w:val="20"/>
                <w:szCs w:val="20"/>
              </w:rPr>
              <w:t xml:space="preserve"> 2020-11-17</w:t>
            </w:r>
          </w:p>
        </w:tc>
        <w:tc>
          <w:tcPr>
            <w:tcW w:w="2689" w:type="dxa"/>
          </w:tcPr>
          <w:p w14:paraId="47E6D4AC" w14:textId="1B532043" w:rsidR="00692D0F" w:rsidRPr="00696C18" w:rsidRDefault="00032289" w:rsidP="00692D0F">
            <w:pPr>
              <w:rPr>
                <w:rFonts w:ascii="Arial" w:hAnsi="Arial" w:cs="Arial"/>
                <w:sz w:val="20"/>
                <w:szCs w:val="20"/>
              </w:rPr>
            </w:pPr>
            <w:r>
              <w:rPr>
                <w:rFonts w:ascii="Arial" w:hAnsi="Arial" w:cs="Arial"/>
                <w:sz w:val="20"/>
                <w:szCs w:val="20"/>
              </w:rPr>
              <w:t>Not reported</w:t>
            </w:r>
          </w:p>
        </w:tc>
      </w:tr>
      <w:tr w:rsidR="00692D0F" w14:paraId="4F4A6673" w14:textId="77777777" w:rsidTr="00D71453">
        <w:tc>
          <w:tcPr>
            <w:tcW w:w="1980" w:type="dxa"/>
          </w:tcPr>
          <w:p w14:paraId="407F005B" w14:textId="11D75FF0" w:rsidR="00692D0F" w:rsidRPr="00696C18" w:rsidRDefault="006F0721" w:rsidP="00692D0F">
            <w:pPr>
              <w:rPr>
                <w:rFonts w:ascii="Arial" w:hAnsi="Arial" w:cs="Arial"/>
                <w:sz w:val="20"/>
                <w:szCs w:val="20"/>
              </w:rPr>
            </w:pPr>
            <w:r>
              <w:rPr>
                <w:rFonts w:ascii="Arial" w:hAnsi="Arial" w:cs="Arial"/>
                <w:sz w:val="20"/>
                <w:szCs w:val="20"/>
              </w:rPr>
              <w:t>2015-001769-14</w:t>
            </w:r>
          </w:p>
        </w:tc>
        <w:tc>
          <w:tcPr>
            <w:tcW w:w="2835" w:type="dxa"/>
          </w:tcPr>
          <w:p w14:paraId="633D82E4" w14:textId="16E1DD6E" w:rsidR="00692D0F" w:rsidRPr="00670099" w:rsidRDefault="00631B1F" w:rsidP="00670099">
            <w:pPr>
              <w:rPr>
                <w:rFonts w:ascii="Arial" w:hAnsi="Arial" w:cs="Arial"/>
                <w:sz w:val="20"/>
                <w:szCs w:val="20"/>
              </w:rPr>
            </w:pPr>
            <w:r w:rsidRPr="00670099">
              <w:rPr>
                <w:rFonts w:ascii="Arial" w:hAnsi="Arial" w:cs="Arial"/>
                <w:sz w:val="20"/>
                <w:szCs w:val="20"/>
              </w:rPr>
              <w:t xml:space="preserve">Analgesic efficacy of intravenous </w:t>
            </w:r>
            <w:proofErr w:type="spellStart"/>
            <w:r w:rsidRPr="00670099">
              <w:rPr>
                <w:rFonts w:ascii="Arial" w:hAnsi="Arial" w:cs="Arial"/>
                <w:sz w:val="20"/>
                <w:szCs w:val="20"/>
              </w:rPr>
              <w:t>lacosamide</w:t>
            </w:r>
            <w:proofErr w:type="spellEnd"/>
            <w:r w:rsidRPr="00670099">
              <w:rPr>
                <w:rFonts w:ascii="Arial" w:hAnsi="Arial" w:cs="Arial"/>
                <w:sz w:val="20"/>
                <w:szCs w:val="20"/>
              </w:rPr>
              <w:t xml:space="preserve"> administered perioperatively for thoracic surgery with thoracotomy approach</w:t>
            </w:r>
          </w:p>
        </w:tc>
        <w:tc>
          <w:tcPr>
            <w:tcW w:w="2977" w:type="dxa"/>
          </w:tcPr>
          <w:p w14:paraId="49D34AE1" w14:textId="5CFF9D25" w:rsidR="00692D0F" w:rsidRPr="00670099" w:rsidRDefault="00631B1F" w:rsidP="00670099">
            <w:pPr>
              <w:rPr>
                <w:rFonts w:ascii="Arial" w:hAnsi="Arial" w:cs="Arial"/>
                <w:sz w:val="20"/>
                <w:szCs w:val="20"/>
              </w:rPr>
            </w:pPr>
            <w:r w:rsidRPr="00670099">
              <w:rPr>
                <w:rFonts w:ascii="Arial" w:hAnsi="Arial" w:cs="Arial"/>
                <w:sz w:val="20"/>
                <w:szCs w:val="20"/>
              </w:rPr>
              <w:t xml:space="preserve">Javier E. Morales </w:t>
            </w:r>
            <w:proofErr w:type="spellStart"/>
            <w:r w:rsidRPr="00670099">
              <w:rPr>
                <w:rFonts w:ascii="Arial" w:hAnsi="Arial" w:cs="Arial"/>
                <w:sz w:val="20"/>
                <w:szCs w:val="20"/>
              </w:rPr>
              <w:t>Sarabia</w:t>
            </w:r>
            <w:proofErr w:type="spellEnd"/>
            <w:r w:rsidR="00670099" w:rsidRPr="00670099">
              <w:rPr>
                <w:rFonts w:ascii="Arial" w:hAnsi="Arial" w:cs="Arial"/>
                <w:sz w:val="20"/>
                <w:szCs w:val="20"/>
              </w:rPr>
              <w:t xml:space="preserve"> (non-commercial)</w:t>
            </w:r>
          </w:p>
        </w:tc>
        <w:tc>
          <w:tcPr>
            <w:tcW w:w="1506" w:type="dxa"/>
          </w:tcPr>
          <w:p w14:paraId="49EC82B6" w14:textId="0CA69498" w:rsidR="00692D0F" w:rsidRPr="00670099" w:rsidRDefault="00631B1F" w:rsidP="00670099">
            <w:pPr>
              <w:rPr>
                <w:rFonts w:ascii="Arial" w:hAnsi="Arial" w:cs="Arial"/>
                <w:sz w:val="20"/>
                <w:szCs w:val="20"/>
              </w:rPr>
            </w:pPr>
            <w:r w:rsidRPr="00670099">
              <w:rPr>
                <w:rFonts w:ascii="Arial" w:hAnsi="Arial" w:cs="Arial"/>
                <w:sz w:val="20"/>
                <w:szCs w:val="20"/>
              </w:rPr>
              <w:t>2017-02-13</w:t>
            </w:r>
          </w:p>
        </w:tc>
        <w:tc>
          <w:tcPr>
            <w:tcW w:w="2325" w:type="dxa"/>
          </w:tcPr>
          <w:p w14:paraId="115F6C51" w14:textId="681129A9" w:rsidR="00692D0F" w:rsidRPr="00696C18" w:rsidRDefault="00631B1F" w:rsidP="00692D0F">
            <w:pPr>
              <w:rPr>
                <w:rFonts w:ascii="Arial" w:hAnsi="Arial" w:cs="Arial"/>
                <w:sz w:val="20"/>
                <w:szCs w:val="20"/>
              </w:rPr>
            </w:pPr>
            <w:r>
              <w:rPr>
                <w:rFonts w:ascii="Arial" w:hAnsi="Arial" w:cs="Arial"/>
                <w:sz w:val="20"/>
                <w:szCs w:val="20"/>
              </w:rPr>
              <w:t>Ongoing</w:t>
            </w:r>
          </w:p>
        </w:tc>
        <w:tc>
          <w:tcPr>
            <w:tcW w:w="2689" w:type="dxa"/>
          </w:tcPr>
          <w:p w14:paraId="14CB1DFE" w14:textId="1059C865" w:rsidR="00692D0F" w:rsidRPr="00696C18" w:rsidRDefault="00631B1F" w:rsidP="00692D0F">
            <w:pPr>
              <w:rPr>
                <w:rFonts w:ascii="Arial" w:hAnsi="Arial" w:cs="Arial"/>
                <w:sz w:val="20"/>
                <w:szCs w:val="20"/>
              </w:rPr>
            </w:pPr>
            <w:r>
              <w:rPr>
                <w:rFonts w:ascii="Arial" w:hAnsi="Arial" w:cs="Arial"/>
                <w:sz w:val="20"/>
                <w:szCs w:val="20"/>
              </w:rPr>
              <w:t>Not reported</w:t>
            </w:r>
          </w:p>
        </w:tc>
      </w:tr>
      <w:tr w:rsidR="00594974" w14:paraId="37F45163" w14:textId="77777777" w:rsidTr="00D71453">
        <w:tc>
          <w:tcPr>
            <w:tcW w:w="1980" w:type="dxa"/>
          </w:tcPr>
          <w:p w14:paraId="7AB869C7" w14:textId="18C64151" w:rsidR="00594974" w:rsidRPr="00696C18" w:rsidRDefault="00594974" w:rsidP="00594974">
            <w:pPr>
              <w:rPr>
                <w:rFonts w:ascii="Arial" w:hAnsi="Arial" w:cs="Arial"/>
                <w:sz w:val="20"/>
                <w:szCs w:val="20"/>
              </w:rPr>
            </w:pPr>
            <w:r>
              <w:rPr>
                <w:rFonts w:ascii="Arial" w:hAnsi="Arial" w:cs="Arial"/>
                <w:sz w:val="20"/>
                <w:szCs w:val="20"/>
              </w:rPr>
              <w:t>2015-002624-31</w:t>
            </w:r>
          </w:p>
        </w:tc>
        <w:tc>
          <w:tcPr>
            <w:tcW w:w="2835" w:type="dxa"/>
          </w:tcPr>
          <w:p w14:paraId="0FBEEDD5" w14:textId="2552F08F" w:rsidR="00594974" w:rsidRPr="00594974" w:rsidRDefault="00594974" w:rsidP="00594974">
            <w:pPr>
              <w:rPr>
                <w:rFonts w:ascii="Arial" w:hAnsi="Arial" w:cs="Arial"/>
                <w:sz w:val="20"/>
                <w:szCs w:val="20"/>
              </w:rPr>
            </w:pPr>
            <w:r w:rsidRPr="00594974">
              <w:rPr>
                <w:rFonts w:ascii="Arial" w:hAnsi="Arial" w:cs="Arial"/>
                <w:sz w:val="20"/>
                <w:szCs w:val="20"/>
              </w:rPr>
              <w:t xml:space="preserve">Intravenous immunoglobulin therapy for small </w:t>
            </w:r>
            <w:proofErr w:type="spellStart"/>
            <w:r w:rsidRPr="00594974">
              <w:rPr>
                <w:rFonts w:ascii="Arial" w:hAnsi="Arial" w:cs="Arial"/>
                <w:sz w:val="20"/>
                <w:szCs w:val="20"/>
              </w:rPr>
              <w:t>fiber</w:t>
            </w:r>
            <w:proofErr w:type="spellEnd"/>
            <w:r w:rsidRPr="00594974">
              <w:rPr>
                <w:rFonts w:ascii="Arial" w:hAnsi="Arial" w:cs="Arial"/>
                <w:sz w:val="20"/>
                <w:szCs w:val="20"/>
              </w:rPr>
              <w:t xml:space="preserve"> neuropathy: a randomised, </w:t>
            </w:r>
            <w:r w:rsidRPr="00594974">
              <w:rPr>
                <w:rFonts w:ascii="Arial" w:hAnsi="Arial" w:cs="Arial"/>
                <w:sz w:val="20"/>
                <w:szCs w:val="20"/>
              </w:rPr>
              <w:lastRenderedPageBreak/>
              <w:t>double-blind, placebo-controlled study on efficacy and safety</w:t>
            </w:r>
          </w:p>
        </w:tc>
        <w:tc>
          <w:tcPr>
            <w:tcW w:w="2977" w:type="dxa"/>
          </w:tcPr>
          <w:p w14:paraId="2AB6C5A5" w14:textId="4AC2DE3C" w:rsidR="00594974" w:rsidRPr="00594974" w:rsidRDefault="00594974" w:rsidP="00594974">
            <w:pPr>
              <w:rPr>
                <w:rFonts w:ascii="Arial" w:hAnsi="Arial" w:cs="Arial"/>
                <w:sz w:val="20"/>
                <w:szCs w:val="20"/>
              </w:rPr>
            </w:pPr>
            <w:r w:rsidRPr="00594974">
              <w:rPr>
                <w:rFonts w:ascii="Arial" w:hAnsi="Arial" w:cs="Arial"/>
                <w:sz w:val="20"/>
                <w:szCs w:val="20"/>
              </w:rPr>
              <w:lastRenderedPageBreak/>
              <w:t>Maastricht UMC (non-commercial)</w:t>
            </w:r>
          </w:p>
        </w:tc>
        <w:tc>
          <w:tcPr>
            <w:tcW w:w="1506" w:type="dxa"/>
          </w:tcPr>
          <w:p w14:paraId="40C9066F" w14:textId="27506DE0" w:rsidR="00594974" w:rsidRPr="00594974" w:rsidRDefault="00594974" w:rsidP="00594974">
            <w:pPr>
              <w:rPr>
                <w:rFonts w:ascii="Arial" w:hAnsi="Arial" w:cs="Arial"/>
                <w:sz w:val="20"/>
                <w:szCs w:val="20"/>
              </w:rPr>
            </w:pPr>
            <w:r w:rsidRPr="00594974">
              <w:rPr>
                <w:rFonts w:ascii="Arial" w:hAnsi="Arial" w:cs="Arial"/>
                <w:sz w:val="20"/>
                <w:szCs w:val="20"/>
              </w:rPr>
              <w:t>2015-12-23</w:t>
            </w:r>
          </w:p>
        </w:tc>
        <w:tc>
          <w:tcPr>
            <w:tcW w:w="2325" w:type="dxa"/>
          </w:tcPr>
          <w:p w14:paraId="7B08B2B4" w14:textId="3DC99F0C" w:rsidR="00594974" w:rsidRPr="00696C18" w:rsidRDefault="00594974" w:rsidP="00594974">
            <w:pPr>
              <w:rPr>
                <w:rFonts w:ascii="Arial" w:hAnsi="Arial" w:cs="Arial"/>
                <w:sz w:val="20"/>
                <w:szCs w:val="20"/>
              </w:rPr>
            </w:pPr>
            <w:r>
              <w:rPr>
                <w:rFonts w:ascii="Arial" w:hAnsi="Arial" w:cs="Arial"/>
                <w:sz w:val="20"/>
                <w:szCs w:val="20"/>
              </w:rPr>
              <w:t>Ongoing</w:t>
            </w:r>
          </w:p>
        </w:tc>
        <w:tc>
          <w:tcPr>
            <w:tcW w:w="2689" w:type="dxa"/>
          </w:tcPr>
          <w:p w14:paraId="17BC9030" w14:textId="7AE762E7" w:rsidR="00594974" w:rsidRPr="00696C18" w:rsidRDefault="00594974" w:rsidP="00594974">
            <w:pPr>
              <w:rPr>
                <w:rFonts w:ascii="Arial" w:hAnsi="Arial" w:cs="Arial"/>
                <w:sz w:val="20"/>
                <w:szCs w:val="20"/>
              </w:rPr>
            </w:pPr>
            <w:r>
              <w:rPr>
                <w:rFonts w:ascii="Arial" w:hAnsi="Arial" w:cs="Arial"/>
                <w:sz w:val="20"/>
                <w:szCs w:val="20"/>
              </w:rPr>
              <w:t>Not reported</w:t>
            </w:r>
          </w:p>
        </w:tc>
      </w:tr>
      <w:tr w:rsidR="00594974" w14:paraId="27916962" w14:textId="77777777" w:rsidTr="00D71453">
        <w:tc>
          <w:tcPr>
            <w:tcW w:w="1980" w:type="dxa"/>
          </w:tcPr>
          <w:p w14:paraId="32E31589" w14:textId="219BA90B" w:rsidR="00594974" w:rsidRPr="00696C18" w:rsidRDefault="00D023BA" w:rsidP="00594974">
            <w:pPr>
              <w:rPr>
                <w:rFonts w:ascii="Arial" w:hAnsi="Arial" w:cs="Arial"/>
                <w:sz w:val="20"/>
                <w:szCs w:val="20"/>
              </w:rPr>
            </w:pPr>
            <w:r>
              <w:rPr>
                <w:rFonts w:ascii="Arial" w:hAnsi="Arial" w:cs="Arial"/>
                <w:sz w:val="20"/>
                <w:szCs w:val="20"/>
              </w:rPr>
              <w:t>2015-002984-40</w:t>
            </w:r>
          </w:p>
        </w:tc>
        <w:tc>
          <w:tcPr>
            <w:tcW w:w="2835" w:type="dxa"/>
          </w:tcPr>
          <w:p w14:paraId="4CBE090D" w14:textId="507C1669" w:rsidR="00594974" w:rsidRPr="00D023BA" w:rsidRDefault="00D023BA" w:rsidP="00D023BA">
            <w:pPr>
              <w:rPr>
                <w:rFonts w:ascii="Arial" w:hAnsi="Arial" w:cs="Arial"/>
                <w:sz w:val="20"/>
                <w:szCs w:val="20"/>
              </w:rPr>
            </w:pPr>
            <w:r w:rsidRPr="00D023BA">
              <w:rPr>
                <w:rFonts w:ascii="Arial" w:hAnsi="Arial" w:cs="Arial"/>
                <w:sz w:val="20"/>
                <w:szCs w:val="20"/>
              </w:rPr>
              <w:t>The beta-2-agonist terbutaline for the treatment of painful polyneuropathy. A randomised, active- and placebo-controlled trial</w:t>
            </w:r>
          </w:p>
        </w:tc>
        <w:tc>
          <w:tcPr>
            <w:tcW w:w="2977" w:type="dxa"/>
          </w:tcPr>
          <w:p w14:paraId="316E2139" w14:textId="13CB55AC" w:rsidR="00594974" w:rsidRPr="00D023BA" w:rsidRDefault="00D023BA" w:rsidP="00D023BA">
            <w:pPr>
              <w:rPr>
                <w:rFonts w:ascii="Arial" w:hAnsi="Arial" w:cs="Arial"/>
                <w:sz w:val="20"/>
                <w:szCs w:val="20"/>
              </w:rPr>
            </w:pPr>
            <w:r w:rsidRPr="00D023BA">
              <w:rPr>
                <w:rFonts w:ascii="Arial" w:hAnsi="Arial" w:cs="Arial"/>
                <w:sz w:val="20"/>
                <w:szCs w:val="20"/>
              </w:rPr>
              <w:t>Department of Neurology, Odense University Hospital (non-commercial)</w:t>
            </w:r>
          </w:p>
        </w:tc>
        <w:tc>
          <w:tcPr>
            <w:tcW w:w="1506" w:type="dxa"/>
          </w:tcPr>
          <w:p w14:paraId="68FD57F4" w14:textId="6FF50D59" w:rsidR="00594974" w:rsidRPr="00D023BA" w:rsidRDefault="00D023BA" w:rsidP="00D023BA">
            <w:pPr>
              <w:rPr>
                <w:rFonts w:ascii="Arial" w:hAnsi="Arial" w:cs="Arial"/>
                <w:sz w:val="20"/>
                <w:szCs w:val="20"/>
              </w:rPr>
            </w:pPr>
            <w:r w:rsidRPr="00D023BA">
              <w:rPr>
                <w:rFonts w:ascii="Arial" w:hAnsi="Arial" w:cs="Arial"/>
                <w:sz w:val="20"/>
                <w:szCs w:val="20"/>
              </w:rPr>
              <w:t>2015-09-25</w:t>
            </w:r>
          </w:p>
        </w:tc>
        <w:tc>
          <w:tcPr>
            <w:tcW w:w="2325" w:type="dxa"/>
          </w:tcPr>
          <w:p w14:paraId="5A241A15" w14:textId="40F880E0" w:rsidR="00594974" w:rsidRPr="00696C18" w:rsidRDefault="00D023BA" w:rsidP="00594974">
            <w:pPr>
              <w:rPr>
                <w:rFonts w:ascii="Arial" w:hAnsi="Arial" w:cs="Arial"/>
                <w:sz w:val="20"/>
                <w:szCs w:val="20"/>
              </w:rPr>
            </w:pPr>
            <w:r>
              <w:rPr>
                <w:rFonts w:ascii="Arial" w:hAnsi="Arial" w:cs="Arial"/>
                <w:sz w:val="20"/>
                <w:szCs w:val="20"/>
              </w:rPr>
              <w:t>Completed</w:t>
            </w:r>
            <w:r w:rsidR="00D90900">
              <w:rPr>
                <w:rFonts w:ascii="Arial" w:hAnsi="Arial" w:cs="Arial"/>
                <w:sz w:val="20"/>
                <w:szCs w:val="20"/>
              </w:rPr>
              <w:t xml:space="preserve"> 2019-04-29</w:t>
            </w:r>
          </w:p>
        </w:tc>
        <w:tc>
          <w:tcPr>
            <w:tcW w:w="2689" w:type="dxa"/>
          </w:tcPr>
          <w:p w14:paraId="36098DCB" w14:textId="48B65CDF" w:rsidR="00594974" w:rsidRPr="001A41CB" w:rsidRDefault="000538B1" w:rsidP="00594974">
            <w:pPr>
              <w:rPr>
                <w:rFonts w:ascii="Arial" w:hAnsi="Arial" w:cs="Arial"/>
                <w:sz w:val="20"/>
                <w:szCs w:val="20"/>
              </w:rPr>
            </w:pPr>
            <w:r w:rsidRPr="003120B0">
              <w:rPr>
                <w:rFonts w:ascii="Arial" w:hAnsi="Arial" w:cs="Arial"/>
                <w:sz w:val="20"/>
                <w:szCs w:val="20"/>
              </w:rPr>
              <w:t>Primary efficacy endpoint: no statistically significant difference to placebo</w:t>
            </w:r>
            <w:r w:rsidR="001A41CB" w:rsidRPr="00B61B3D">
              <w:rPr>
                <w:rFonts w:ascii="Arial" w:hAnsi="Arial" w:cs="Arial"/>
                <w:sz w:val="20"/>
                <w:szCs w:val="20"/>
                <w:vertAlign w:val="superscript"/>
              </w:rPr>
              <w:t>7</w:t>
            </w:r>
          </w:p>
        </w:tc>
      </w:tr>
      <w:tr w:rsidR="00594974" w14:paraId="559BB09F" w14:textId="77777777" w:rsidTr="00D71453">
        <w:tc>
          <w:tcPr>
            <w:tcW w:w="1980" w:type="dxa"/>
          </w:tcPr>
          <w:p w14:paraId="38847CFC" w14:textId="77777777" w:rsidR="00594974" w:rsidRDefault="00944A47" w:rsidP="00594974">
            <w:pPr>
              <w:rPr>
                <w:rFonts w:ascii="Arial" w:hAnsi="Arial" w:cs="Arial"/>
                <w:sz w:val="20"/>
                <w:szCs w:val="20"/>
              </w:rPr>
            </w:pPr>
            <w:r>
              <w:rPr>
                <w:rFonts w:ascii="Arial" w:hAnsi="Arial" w:cs="Arial"/>
                <w:sz w:val="20"/>
                <w:szCs w:val="20"/>
              </w:rPr>
              <w:t>2015-004775-78</w:t>
            </w:r>
          </w:p>
          <w:p w14:paraId="30C32AA4" w14:textId="77777777" w:rsidR="000C6C82" w:rsidRDefault="000C6C82" w:rsidP="00594974">
            <w:pPr>
              <w:rPr>
                <w:rFonts w:ascii="Arial" w:hAnsi="Arial" w:cs="Arial"/>
                <w:sz w:val="20"/>
                <w:szCs w:val="20"/>
              </w:rPr>
            </w:pPr>
          </w:p>
          <w:p w14:paraId="108496C4" w14:textId="74369296" w:rsidR="000C6C82" w:rsidRPr="000C6C82" w:rsidRDefault="000C6C82" w:rsidP="00594974">
            <w:pPr>
              <w:rPr>
                <w:rFonts w:ascii="Arial" w:hAnsi="Arial" w:cs="Arial"/>
                <w:sz w:val="20"/>
                <w:szCs w:val="20"/>
              </w:rPr>
            </w:pPr>
            <w:r w:rsidRPr="000C6C82">
              <w:rPr>
                <w:rFonts w:ascii="Arial" w:hAnsi="Arial" w:cs="Arial"/>
                <w:color w:val="000000"/>
                <w:sz w:val="20"/>
                <w:szCs w:val="20"/>
                <w:shd w:val="clear" w:color="auto" w:fill="FFFFFF"/>
              </w:rPr>
              <w:t>NCT02935608</w:t>
            </w:r>
          </w:p>
        </w:tc>
        <w:tc>
          <w:tcPr>
            <w:tcW w:w="2835" w:type="dxa"/>
          </w:tcPr>
          <w:p w14:paraId="49989F97" w14:textId="68E52C47" w:rsidR="00594974" w:rsidRPr="00E02DC1" w:rsidRDefault="00944A47" w:rsidP="00E02DC1">
            <w:pPr>
              <w:rPr>
                <w:rFonts w:ascii="Arial" w:hAnsi="Arial" w:cs="Arial"/>
                <w:sz w:val="20"/>
                <w:szCs w:val="20"/>
              </w:rPr>
            </w:pPr>
            <w:r w:rsidRPr="00E02DC1">
              <w:rPr>
                <w:rFonts w:ascii="Arial" w:hAnsi="Arial" w:cs="Arial"/>
                <w:sz w:val="20"/>
                <w:szCs w:val="20"/>
              </w:rPr>
              <w:t>A Randomized, Double-Blind, Placebo-Controlled, Parallel-Group</w:t>
            </w:r>
            <w:r w:rsidR="00F5196D">
              <w:rPr>
                <w:rFonts w:ascii="Arial" w:hAnsi="Arial" w:cs="Arial"/>
                <w:sz w:val="20"/>
                <w:szCs w:val="20"/>
              </w:rPr>
              <w:t xml:space="preserve"> </w:t>
            </w:r>
            <w:r w:rsidRPr="00E02DC1">
              <w:rPr>
                <w:rFonts w:ascii="Arial" w:hAnsi="Arial" w:cs="Arial"/>
                <w:sz w:val="20"/>
                <w:szCs w:val="20"/>
              </w:rPr>
              <w:t xml:space="preserve">Study to Evaluate the Efficacy and Safety of BIIB074 in Subjects </w:t>
            </w:r>
            <w:proofErr w:type="gramStart"/>
            <w:r w:rsidRPr="00E02DC1">
              <w:rPr>
                <w:rFonts w:ascii="Arial" w:hAnsi="Arial" w:cs="Arial"/>
                <w:sz w:val="20"/>
                <w:szCs w:val="20"/>
              </w:rPr>
              <w:t>With</w:t>
            </w:r>
            <w:proofErr w:type="gramEnd"/>
            <w:r w:rsidRPr="00E02DC1">
              <w:rPr>
                <w:rFonts w:ascii="Arial" w:hAnsi="Arial" w:cs="Arial"/>
                <w:sz w:val="20"/>
                <w:szCs w:val="20"/>
              </w:rPr>
              <w:t xml:space="preserve"> Neuropathic Pain From Lumbosacral Radiculopathy</w:t>
            </w:r>
          </w:p>
        </w:tc>
        <w:tc>
          <w:tcPr>
            <w:tcW w:w="2977" w:type="dxa"/>
          </w:tcPr>
          <w:p w14:paraId="7F2F3B25" w14:textId="6F525C09" w:rsidR="00594974" w:rsidRPr="00E02DC1" w:rsidRDefault="00944A47" w:rsidP="00E02DC1">
            <w:pPr>
              <w:rPr>
                <w:rFonts w:ascii="Arial" w:hAnsi="Arial" w:cs="Arial"/>
                <w:sz w:val="20"/>
                <w:szCs w:val="20"/>
              </w:rPr>
            </w:pPr>
            <w:r w:rsidRPr="00E02DC1">
              <w:rPr>
                <w:rFonts w:ascii="Arial" w:hAnsi="Arial" w:cs="Arial"/>
                <w:sz w:val="20"/>
                <w:szCs w:val="20"/>
              </w:rPr>
              <w:t>Biogen Idec Research Limited (commercial)</w:t>
            </w:r>
          </w:p>
        </w:tc>
        <w:tc>
          <w:tcPr>
            <w:tcW w:w="1506" w:type="dxa"/>
          </w:tcPr>
          <w:p w14:paraId="51FCEBBB" w14:textId="587CE21A" w:rsidR="00594974" w:rsidRPr="00E02DC1" w:rsidRDefault="00944A47" w:rsidP="00E02DC1">
            <w:pPr>
              <w:rPr>
                <w:rFonts w:ascii="Arial" w:hAnsi="Arial" w:cs="Arial"/>
                <w:sz w:val="20"/>
                <w:szCs w:val="20"/>
              </w:rPr>
            </w:pPr>
            <w:r w:rsidRPr="00E02DC1">
              <w:rPr>
                <w:rFonts w:ascii="Arial" w:hAnsi="Arial" w:cs="Arial"/>
                <w:sz w:val="20"/>
                <w:szCs w:val="20"/>
              </w:rPr>
              <w:t>2016-05-09</w:t>
            </w:r>
          </w:p>
        </w:tc>
        <w:tc>
          <w:tcPr>
            <w:tcW w:w="2325" w:type="dxa"/>
          </w:tcPr>
          <w:p w14:paraId="6EEC5759" w14:textId="712C0EA8" w:rsidR="00594974" w:rsidRPr="00696C18" w:rsidRDefault="00944A47" w:rsidP="00594974">
            <w:pPr>
              <w:rPr>
                <w:rFonts w:ascii="Arial" w:hAnsi="Arial" w:cs="Arial"/>
                <w:sz w:val="20"/>
                <w:szCs w:val="20"/>
              </w:rPr>
            </w:pPr>
            <w:r>
              <w:rPr>
                <w:rFonts w:ascii="Arial" w:hAnsi="Arial" w:cs="Arial"/>
                <w:sz w:val="20"/>
                <w:szCs w:val="20"/>
              </w:rPr>
              <w:t>Completed in most countries; globally ended</w:t>
            </w:r>
            <w:r w:rsidR="00950E27">
              <w:rPr>
                <w:rFonts w:ascii="Arial" w:hAnsi="Arial" w:cs="Arial"/>
                <w:sz w:val="20"/>
                <w:szCs w:val="20"/>
              </w:rPr>
              <w:t xml:space="preserve"> 2018-08-06</w:t>
            </w:r>
          </w:p>
        </w:tc>
        <w:tc>
          <w:tcPr>
            <w:tcW w:w="2689" w:type="dxa"/>
          </w:tcPr>
          <w:p w14:paraId="10DD76A1" w14:textId="77777777" w:rsidR="00944A47" w:rsidRPr="003120B0" w:rsidRDefault="00944A47" w:rsidP="00944A47">
            <w:pPr>
              <w:rPr>
                <w:rFonts w:ascii="Arial" w:hAnsi="Arial" w:cs="Arial"/>
                <w:sz w:val="20"/>
                <w:szCs w:val="20"/>
              </w:rPr>
            </w:pPr>
            <w:r w:rsidRPr="003120B0">
              <w:rPr>
                <w:rFonts w:ascii="Arial" w:hAnsi="Arial" w:cs="Arial"/>
                <w:sz w:val="20"/>
                <w:szCs w:val="20"/>
              </w:rPr>
              <w:t>Primary efficacy endpoint: no statistically significant difference to placebo</w:t>
            </w:r>
          </w:p>
          <w:p w14:paraId="7BDFD92E" w14:textId="77777777" w:rsidR="00594974" w:rsidRPr="00696C18" w:rsidRDefault="00594974" w:rsidP="00594974">
            <w:pPr>
              <w:rPr>
                <w:rFonts w:ascii="Arial" w:hAnsi="Arial" w:cs="Arial"/>
                <w:sz w:val="20"/>
                <w:szCs w:val="20"/>
              </w:rPr>
            </w:pPr>
          </w:p>
        </w:tc>
      </w:tr>
      <w:tr w:rsidR="00594974" w14:paraId="7C92A14A" w14:textId="77777777" w:rsidTr="00D71453">
        <w:tc>
          <w:tcPr>
            <w:tcW w:w="1980" w:type="dxa"/>
          </w:tcPr>
          <w:p w14:paraId="3FA86863" w14:textId="77777777" w:rsidR="00594974" w:rsidRDefault="00A92B33" w:rsidP="00594974">
            <w:pPr>
              <w:rPr>
                <w:rFonts w:ascii="Arial" w:hAnsi="Arial" w:cs="Arial"/>
                <w:sz w:val="20"/>
                <w:szCs w:val="20"/>
              </w:rPr>
            </w:pPr>
            <w:r>
              <w:rPr>
                <w:rFonts w:ascii="Arial" w:hAnsi="Arial" w:cs="Arial"/>
                <w:sz w:val="20"/>
                <w:szCs w:val="20"/>
              </w:rPr>
              <w:t>2015-004779-64</w:t>
            </w:r>
          </w:p>
          <w:p w14:paraId="503A40EF" w14:textId="77777777" w:rsidR="002C545B" w:rsidRDefault="002C545B" w:rsidP="00594974">
            <w:pPr>
              <w:rPr>
                <w:rFonts w:ascii="Arial" w:hAnsi="Arial" w:cs="Arial"/>
                <w:sz w:val="20"/>
                <w:szCs w:val="20"/>
              </w:rPr>
            </w:pPr>
          </w:p>
          <w:p w14:paraId="50D3A7CA" w14:textId="107D4EE1" w:rsidR="002C545B" w:rsidRPr="00696C18" w:rsidRDefault="002C545B" w:rsidP="00594974">
            <w:pPr>
              <w:rPr>
                <w:rFonts w:ascii="Arial" w:hAnsi="Arial" w:cs="Arial"/>
                <w:sz w:val="20"/>
                <w:szCs w:val="20"/>
              </w:rPr>
            </w:pPr>
            <w:r>
              <w:rPr>
                <w:rFonts w:ascii="Arial" w:hAnsi="Arial" w:cs="Arial"/>
                <w:sz w:val="20"/>
                <w:szCs w:val="20"/>
              </w:rPr>
              <w:t>NCT02957851</w:t>
            </w:r>
          </w:p>
        </w:tc>
        <w:tc>
          <w:tcPr>
            <w:tcW w:w="2835" w:type="dxa"/>
          </w:tcPr>
          <w:p w14:paraId="2A2AD8F7" w14:textId="77777777" w:rsidR="00A92B33" w:rsidRPr="00A92B33" w:rsidRDefault="00A92B33" w:rsidP="00A92B33">
            <w:pPr>
              <w:rPr>
                <w:rFonts w:ascii="Arial" w:hAnsi="Arial" w:cs="Arial"/>
                <w:sz w:val="20"/>
                <w:szCs w:val="20"/>
              </w:rPr>
            </w:pPr>
            <w:r w:rsidRPr="00A92B33">
              <w:rPr>
                <w:rFonts w:ascii="Arial" w:hAnsi="Arial" w:cs="Arial"/>
                <w:sz w:val="20"/>
                <w:szCs w:val="20"/>
              </w:rPr>
              <w:t xml:space="preserve">Equimolar Mixture of Oxygen and Nitrous Oxide (EMONO) for the Treatment of Peripheral Neuropathic Pain: </w:t>
            </w:r>
            <w:proofErr w:type="gramStart"/>
            <w:r w:rsidRPr="00A92B33">
              <w:rPr>
                <w:rFonts w:ascii="Arial" w:hAnsi="Arial" w:cs="Arial"/>
                <w:sz w:val="20"/>
                <w:szCs w:val="20"/>
              </w:rPr>
              <w:t>a</w:t>
            </w:r>
            <w:proofErr w:type="gramEnd"/>
            <w:r w:rsidRPr="00A92B33">
              <w:rPr>
                <w:rFonts w:ascii="Arial" w:hAnsi="Arial" w:cs="Arial"/>
                <w:sz w:val="20"/>
                <w:szCs w:val="20"/>
              </w:rPr>
              <w:t xml:space="preserve"> Randomised, International, Multicentre, Placebo-Controlled, Phenotype-stratified Phase </w:t>
            </w:r>
            <w:proofErr w:type="spellStart"/>
            <w:r w:rsidRPr="00A92B33">
              <w:rPr>
                <w:rFonts w:ascii="Arial" w:hAnsi="Arial" w:cs="Arial"/>
                <w:sz w:val="20"/>
                <w:szCs w:val="20"/>
              </w:rPr>
              <w:t>IIa</w:t>
            </w:r>
            <w:proofErr w:type="spellEnd"/>
            <w:r w:rsidRPr="00A92B33">
              <w:rPr>
                <w:rFonts w:ascii="Arial" w:hAnsi="Arial" w:cs="Arial"/>
                <w:sz w:val="20"/>
                <w:szCs w:val="20"/>
              </w:rPr>
              <w:t xml:space="preserve"> Study</w:t>
            </w:r>
          </w:p>
          <w:p w14:paraId="62D8DD07" w14:textId="77777777" w:rsidR="00594974" w:rsidRPr="00A92B33" w:rsidRDefault="00594974" w:rsidP="00A92B33">
            <w:pPr>
              <w:rPr>
                <w:rFonts w:ascii="Arial" w:hAnsi="Arial" w:cs="Arial"/>
                <w:sz w:val="20"/>
                <w:szCs w:val="20"/>
              </w:rPr>
            </w:pPr>
          </w:p>
        </w:tc>
        <w:tc>
          <w:tcPr>
            <w:tcW w:w="2977" w:type="dxa"/>
          </w:tcPr>
          <w:p w14:paraId="34A43DEB" w14:textId="57E0FCDC" w:rsidR="00594974" w:rsidRPr="00521EBC" w:rsidRDefault="00A92B33" w:rsidP="00A92B33">
            <w:pPr>
              <w:rPr>
                <w:rFonts w:ascii="Arial" w:hAnsi="Arial" w:cs="Arial"/>
                <w:sz w:val="20"/>
                <w:szCs w:val="20"/>
                <w:lang w:val="fr-FR"/>
              </w:rPr>
            </w:pPr>
            <w:r w:rsidRPr="00521EBC">
              <w:rPr>
                <w:rFonts w:ascii="Arial" w:hAnsi="Arial" w:cs="Arial"/>
                <w:sz w:val="20"/>
                <w:szCs w:val="20"/>
                <w:lang w:val="fr-FR"/>
              </w:rPr>
              <w:t>Air Liquide Santé International (commercial)</w:t>
            </w:r>
          </w:p>
        </w:tc>
        <w:tc>
          <w:tcPr>
            <w:tcW w:w="1506" w:type="dxa"/>
          </w:tcPr>
          <w:p w14:paraId="1BE83B30" w14:textId="48808840" w:rsidR="00594974" w:rsidRPr="00A92B33" w:rsidRDefault="00A92B33" w:rsidP="00A92B33">
            <w:pPr>
              <w:rPr>
                <w:rFonts w:ascii="Arial" w:hAnsi="Arial" w:cs="Arial"/>
                <w:sz w:val="20"/>
                <w:szCs w:val="20"/>
              </w:rPr>
            </w:pPr>
            <w:r w:rsidRPr="00A92B33">
              <w:rPr>
                <w:rFonts w:ascii="Arial" w:hAnsi="Arial" w:cs="Arial"/>
                <w:sz w:val="20"/>
                <w:szCs w:val="20"/>
              </w:rPr>
              <w:t>2016-12-20</w:t>
            </w:r>
          </w:p>
        </w:tc>
        <w:tc>
          <w:tcPr>
            <w:tcW w:w="2325" w:type="dxa"/>
          </w:tcPr>
          <w:p w14:paraId="3733599C" w14:textId="2C86CD31" w:rsidR="00594974" w:rsidRPr="00A92B33" w:rsidRDefault="00A92B33" w:rsidP="00A92B33">
            <w:pPr>
              <w:rPr>
                <w:rFonts w:ascii="Arial" w:hAnsi="Arial" w:cs="Arial"/>
                <w:sz w:val="20"/>
                <w:szCs w:val="20"/>
              </w:rPr>
            </w:pPr>
            <w:r w:rsidRPr="00A92B33">
              <w:rPr>
                <w:rFonts w:ascii="Arial" w:hAnsi="Arial" w:cs="Arial"/>
                <w:sz w:val="20"/>
                <w:szCs w:val="20"/>
              </w:rPr>
              <w:t>Completed</w:t>
            </w:r>
            <w:r w:rsidR="00333948">
              <w:rPr>
                <w:rFonts w:ascii="Arial" w:hAnsi="Arial" w:cs="Arial"/>
                <w:sz w:val="20"/>
                <w:szCs w:val="20"/>
              </w:rPr>
              <w:t xml:space="preserve"> 2018-08-30</w:t>
            </w:r>
          </w:p>
        </w:tc>
        <w:tc>
          <w:tcPr>
            <w:tcW w:w="2689" w:type="dxa"/>
          </w:tcPr>
          <w:p w14:paraId="39169FFE" w14:textId="77777777" w:rsidR="00485749" w:rsidRPr="003120B0" w:rsidRDefault="00485749" w:rsidP="00485749">
            <w:pPr>
              <w:rPr>
                <w:rFonts w:ascii="Arial" w:hAnsi="Arial" w:cs="Arial"/>
                <w:sz w:val="20"/>
                <w:szCs w:val="20"/>
              </w:rPr>
            </w:pPr>
            <w:r w:rsidRPr="003120B0">
              <w:rPr>
                <w:rFonts w:ascii="Arial" w:hAnsi="Arial" w:cs="Arial"/>
                <w:sz w:val="20"/>
                <w:szCs w:val="20"/>
              </w:rPr>
              <w:t>Primary efficacy endpoint: no statistically significant difference to placebo</w:t>
            </w:r>
          </w:p>
          <w:p w14:paraId="48017FDA" w14:textId="77777777" w:rsidR="00594974" w:rsidRPr="00696C18" w:rsidRDefault="00594974" w:rsidP="00594974">
            <w:pPr>
              <w:rPr>
                <w:rFonts w:ascii="Arial" w:hAnsi="Arial" w:cs="Arial"/>
                <w:sz w:val="20"/>
                <w:szCs w:val="20"/>
              </w:rPr>
            </w:pPr>
          </w:p>
        </w:tc>
      </w:tr>
      <w:tr w:rsidR="00594974" w14:paraId="65CFF223" w14:textId="77777777" w:rsidTr="00D71453">
        <w:tc>
          <w:tcPr>
            <w:tcW w:w="1980" w:type="dxa"/>
          </w:tcPr>
          <w:p w14:paraId="24334AA3" w14:textId="77777777" w:rsidR="00594974" w:rsidRDefault="00AF19C6" w:rsidP="00594974">
            <w:pPr>
              <w:rPr>
                <w:rFonts w:ascii="Arial" w:hAnsi="Arial" w:cs="Arial"/>
                <w:sz w:val="20"/>
                <w:szCs w:val="20"/>
              </w:rPr>
            </w:pPr>
            <w:r>
              <w:rPr>
                <w:rFonts w:ascii="Arial" w:hAnsi="Arial" w:cs="Arial"/>
                <w:sz w:val="20"/>
                <w:szCs w:val="20"/>
              </w:rPr>
              <w:t>2015-005601-37</w:t>
            </w:r>
          </w:p>
          <w:p w14:paraId="7A39D2BF" w14:textId="77777777" w:rsidR="007A4405" w:rsidRDefault="007A4405" w:rsidP="00594974">
            <w:pPr>
              <w:rPr>
                <w:rFonts w:ascii="Arial" w:hAnsi="Arial" w:cs="Arial"/>
                <w:sz w:val="20"/>
                <w:szCs w:val="20"/>
              </w:rPr>
            </w:pPr>
          </w:p>
          <w:p w14:paraId="7A2FAFEA" w14:textId="77777777" w:rsidR="007A4405" w:rsidRDefault="007A4405" w:rsidP="00594974">
            <w:pPr>
              <w:rPr>
                <w:rFonts w:ascii="Arial" w:hAnsi="Arial" w:cs="Arial"/>
                <w:sz w:val="20"/>
                <w:szCs w:val="20"/>
              </w:rPr>
            </w:pPr>
          </w:p>
          <w:p w14:paraId="20427E95" w14:textId="5533EF06" w:rsidR="007A4405" w:rsidRPr="007A4405" w:rsidRDefault="007A4405" w:rsidP="00594974">
            <w:pPr>
              <w:rPr>
                <w:rFonts w:ascii="Arial" w:hAnsi="Arial" w:cs="Arial"/>
                <w:sz w:val="20"/>
                <w:szCs w:val="20"/>
              </w:rPr>
            </w:pPr>
            <w:r w:rsidRPr="007A4405">
              <w:rPr>
                <w:rFonts w:ascii="Arial" w:hAnsi="Arial" w:cs="Arial"/>
                <w:color w:val="000000"/>
                <w:sz w:val="20"/>
                <w:szCs w:val="20"/>
                <w:shd w:val="clear" w:color="auto" w:fill="FFFFFF"/>
              </w:rPr>
              <w:t>NCT02763592</w:t>
            </w:r>
          </w:p>
        </w:tc>
        <w:tc>
          <w:tcPr>
            <w:tcW w:w="2835" w:type="dxa"/>
          </w:tcPr>
          <w:p w14:paraId="31FEE6C8" w14:textId="7901DD61" w:rsidR="00594974" w:rsidRPr="002750EB" w:rsidRDefault="00AF19C6" w:rsidP="002750EB">
            <w:pPr>
              <w:rPr>
                <w:rFonts w:ascii="Arial" w:hAnsi="Arial" w:cs="Arial"/>
                <w:sz w:val="20"/>
                <w:szCs w:val="20"/>
              </w:rPr>
            </w:pPr>
            <w:r w:rsidRPr="002750EB">
              <w:rPr>
                <w:rFonts w:ascii="Arial" w:hAnsi="Arial" w:cs="Arial"/>
                <w:sz w:val="20"/>
                <w:szCs w:val="20"/>
              </w:rPr>
              <w:t xml:space="preserve">IMPACT OF 5% LIDOCAINE MEDICATED PLASTER ON ALLODYNIC SYMPTOMS OF LOCALIZED NEUROPATHIC PAIN AFTER KNEE SURGERY. A prospective, randomized, </w:t>
            </w:r>
            <w:proofErr w:type="gramStart"/>
            <w:r w:rsidRPr="002750EB">
              <w:rPr>
                <w:rFonts w:ascii="Arial" w:hAnsi="Arial" w:cs="Arial"/>
                <w:sz w:val="20"/>
                <w:szCs w:val="20"/>
              </w:rPr>
              <w:t>placebo controlled</w:t>
            </w:r>
            <w:proofErr w:type="gramEnd"/>
            <w:r w:rsidRPr="002750EB">
              <w:rPr>
                <w:rFonts w:ascii="Arial" w:hAnsi="Arial" w:cs="Arial"/>
                <w:sz w:val="20"/>
                <w:szCs w:val="20"/>
              </w:rPr>
              <w:t xml:space="preserve"> study in parallel groups.</w:t>
            </w:r>
          </w:p>
        </w:tc>
        <w:tc>
          <w:tcPr>
            <w:tcW w:w="2977" w:type="dxa"/>
          </w:tcPr>
          <w:p w14:paraId="1AE85988" w14:textId="60FC4AA5" w:rsidR="00594974" w:rsidRPr="00521EBC" w:rsidRDefault="00AF19C6" w:rsidP="002750EB">
            <w:pPr>
              <w:rPr>
                <w:rFonts w:ascii="Arial" w:hAnsi="Arial" w:cs="Arial"/>
                <w:sz w:val="20"/>
                <w:szCs w:val="20"/>
                <w:lang w:val="fr-FR"/>
              </w:rPr>
            </w:pPr>
            <w:r w:rsidRPr="00521EBC">
              <w:rPr>
                <w:rFonts w:ascii="Arial" w:hAnsi="Arial" w:cs="Arial"/>
                <w:sz w:val="20"/>
                <w:szCs w:val="20"/>
                <w:lang w:val="fr-FR"/>
              </w:rPr>
              <w:t>CHU Clermont-Ferrand (non-commercial)</w:t>
            </w:r>
          </w:p>
        </w:tc>
        <w:tc>
          <w:tcPr>
            <w:tcW w:w="1506" w:type="dxa"/>
          </w:tcPr>
          <w:p w14:paraId="5EBF65D6" w14:textId="6C617510" w:rsidR="00594974" w:rsidRPr="002750EB" w:rsidRDefault="00AF19C6" w:rsidP="002750EB">
            <w:pPr>
              <w:rPr>
                <w:rFonts w:ascii="Arial" w:hAnsi="Arial" w:cs="Arial"/>
                <w:sz w:val="20"/>
                <w:szCs w:val="20"/>
              </w:rPr>
            </w:pPr>
            <w:r w:rsidRPr="002750EB">
              <w:rPr>
                <w:rFonts w:ascii="Arial" w:hAnsi="Arial" w:cs="Arial"/>
                <w:sz w:val="20"/>
                <w:szCs w:val="20"/>
              </w:rPr>
              <w:t>2016-02-24</w:t>
            </w:r>
          </w:p>
        </w:tc>
        <w:tc>
          <w:tcPr>
            <w:tcW w:w="2325" w:type="dxa"/>
          </w:tcPr>
          <w:p w14:paraId="6FB29BC1" w14:textId="4AE2F635" w:rsidR="00594974" w:rsidRPr="00696C18" w:rsidRDefault="00AF19C6" w:rsidP="00594974">
            <w:pPr>
              <w:rPr>
                <w:rFonts w:ascii="Arial" w:hAnsi="Arial" w:cs="Arial"/>
                <w:sz w:val="20"/>
                <w:szCs w:val="20"/>
              </w:rPr>
            </w:pPr>
            <w:r>
              <w:rPr>
                <w:rFonts w:ascii="Arial" w:hAnsi="Arial" w:cs="Arial"/>
                <w:sz w:val="20"/>
                <w:szCs w:val="20"/>
              </w:rPr>
              <w:t>Completed</w:t>
            </w:r>
            <w:r w:rsidR="006063F0">
              <w:rPr>
                <w:rFonts w:ascii="Arial" w:hAnsi="Arial" w:cs="Arial"/>
                <w:sz w:val="20"/>
                <w:szCs w:val="20"/>
              </w:rPr>
              <w:t>; date not given</w:t>
            </w:r>
          </w:p>
        </w:tc>
        <w:tc>
          <w:tcPr>
            <w:tcW w:w="2689" w:type="dxa"/>
          </w:tcPr>
          <w:p w14:paraId="5B7CA090" w14:textId="371A2243" w:rsidR="00C052DB" w:rsidRPr="001A41CB" w:rsidRDefault="00C052DB" w:rsidP="00C052DB">
            <w:pPr>
              <w:rPr>
                <w:rFonts w:ascii="Arial" w:hAnsi="Arial" w:cs="Arial"/>
                <w:sz w:val="20"/>
                <w:szCs w:val="20"/>
              </w:rPr>
            </w:pPr>
            <w:r w:rsidRPr="003120B0">
              <w:rPr>
                <w:rFonts w:ascii="Arial" w:hAnsi="Arial" w:cs="Arial"/>
                <w:sz w:val="20"/>
                <w:szCs w:val="20"/>
              </w:rPr>
              <w:t>Primary efficacy endpoint: statistically significant difference to placebo</w:t>
            </w:r>
            <w:r w:rsidR="001A41CB" w:rsidRPr="00305178">
              <w:rPr>
                <w:rFonts w:ascii="Arial" w:hAnsi="Arial" w:cs="Arial"/>
                <w:sz w:val="20"/>
                <w:szCs w:val="20"/>
                <w:vertAlign w:val="superscript"/>
              </w:rPr>
              <w:t>8</w:t>
            </w:r>
          </w:p>
          <w:p w14:paraId="320E3339" w14:textId="77777777" w:rsidR="00594974" w:rsidRPr="00696C18" w:rsidRDefault="00594974" w:rsidP="00594974">
            <w:pPr>
              <w:rPr>
                <w:rFonts w:ascii="Arial" w:hAnsi="Arial" w:cs="Arial"/>
                <w:sz w:val="20"/>
                <w:szCs w:val="20"/>
              </w:rPr>
            </w:pPr>
          </w:p>
        </w:tc>
      </w:tr>
      <w:tr w:rsidR="00594974" w14:paraId="63B2FC7E" w14:textId="77777777" w:rsidTr="00D71453">
        <w:tc>
          <w:tcPr>
            <w:tcW w:w="1980" w:type="dxa"/>
          </w:tcPr>
          <w:p w14:paraId="75892026" w14:textId="1CEB4135" w:rsidR="00594974" w:rsidRPr="00B358FD" w:rsidRDefault="00D2423C" w:rsidP="00594974">
            <w:pPr>
              <w:rPr>
                <w:rFonts w:ascii="Arial" w:hAnsi="Arial" w:cs="Arial"/>
                <w:sz w:val="20"/>
                <w:szCs w:val="20"/>
              </w:rPr>
            </w:pPr>
            <w:r w:rsidRPr="00B358FD">
              <w:rPr>
                <w:rFonts w:ascii="Arial" w:hAnsi="Arial" w:cs="Arial"/>
                <w:sz w:val="20"/>
                <w:szCs w:val="20"/>
              </w:rPr>
              <w:t>2015-005786-23</w:t>
            </w:r>
          </w:p>
        </w:tc>
        <w:tc>
          <w:tcPr>
            <w:tcW w:w="2835" w:type="dxa"/>
          </w:tcPr>
          <w:p w14:paraId="28A3402D" w14:textId="6BB7774D" w:rsidR="00594974" w:rsidRPr="00B358FD" w:rsidRDefault="004F3779" w:rsidP="004F3779">
            <w:pPr>
              <w:rPr>
                <w:rFonts w:ascii="Arial" w:hAnsi="Arial" w:cs="Arial"/>
                <w:sz w:val="20"/>
                <w:szCs w:val="20"/>
              </w:rPr>
            </w:pPr>
            <w:r w:rsidRPr="00B358FD">
              <w:rPr>
                <w:rFonts w:ascii="Arial" w:hAnsi="Arial" w:cs="Arial"/>
                <w:sz w:val="20"/>
                <w:szCs w:val="20"/>
              </w:rPr>
              <w:t>A phase I/</w:t>
            </w:r>
            <w:proofErr w:type="spellStart"/>
            <w:r w:rsidRPr="00B358FD">
              <w:rPr>
                <w:rFonts w:ascii="Arial" w:hAnsi="Arial" w:cs="Arial"/>
                <w:sz w:val="20"/>
                <w:szCs w:val="20"/>
              </w:rPr>
              <w:t>IIa</w:t>
            </w:r>
            <w:proofErr w:type="spellEnd"/>
            <w:r w:rsidRPr="00B358FD">
              <w:rPr>
                <w:rFonts w:ascii="Arial" w:hAnsi="Arial" w:cs="Arial"/>
                <w:sz w:val="20"/>
                <w:szCs w:val="20"/>
              </w:rPr>
              <w:t xml:space="preserve">, randomized, double-blind, single-dose, placebo controlled, two-way crossover clinical trial to assess the safety and to </w:t>
            </w:r>
            <w:r w:rsidRPr="00B358FD">
              <w:rPr>
                <w:rFonts w:ascii="Arial" w:hAnsi="Arial" w:cs="Arial"/>
                <w:sz w:val="20"/>
                <w:szCs w:val="20"/>
              </w:rPr>
              <w:lastRenderedPageBreak/>
              <w:t>obtain efficacy data in intrathecal administration of expanded Wharton jelly mesenchymal stem cells in chronic traumatic spinal cord injury</w:t>
            </w:r>
          </w:p>
        </w:tc>
        <w:tc>
          <w:tcPr>
            <w:tcW w:w="2977" w:type="dxa"/>
          </w:tcPr>
          <w:p w14:paraId="19E1C741" w14:textId="567023CE" w:rsidR="00594974" w:rsidRPr="00B358FD" w:rsidRDefault="00D2423C" w:rsidP="004F3779">
            <w:pPr>
              <w:rPr>
                <w:rFonts w:ascii="Arial" w:hAnsi="Arial" w:cs="Arial"/>
                <w:sz w:val="20"/>
                <w:szCs w:val="20"/>
                <w:lang w:val="fr-FR"/>
              </w:rPr>
            </w:pPr>
            <w:r w:rsidRPr="00B358FD">
              <w:rPr>
                <w:rFonts w:ascii="Arial" w:hAnsi="Arial" w:cs="Arial"/>
                <w:sz w:val="20"/>
                <w:szCs w:val="20"/>
                <w:lang w:val="fr-FR"/>
              </w:rPr>
              <w:lastRenderedPageBreak/>
              <w:t xml:space="preserve">Banc de Sang i </w:t>
            </w:r>
            <w:proofErr w:type="spellStart"/>
            <w:r w:rsidRPr="00B358FD">
              <w:rPr>
                <w:rFonts w:ascii="Arial" w:hAnsi="Arial" w:cs="Arial"/>
                <w:sz w:val="20"/>
                <w:szCs w:val="20"/>
                <w:lang w:val="fr-FR"/>
              </w:rPr>
              <w:t>Teixits</w:t>
            </w:r>
            <w:proofErr w:type="spellEnd"/>
            <w:r w:rsidR="004F3779" w:rsidRPr="00B358FD">
              <w:rPr>
                <w:rFonts w:ascii="Arial" w:hAnsi="Arial" w:cs="Arial"/>
                <w:sz w:val="20"/>
                <w:szCs w:val="20"/>
                <w:lang w:val="fr-FR"/>
              </w:rPr>
              <w:t xml:space="preserve"> (non-commercial)</w:t>
            </w:r>
          </w:p>
        </w:tc>
        <w:tc>
          <w:tcPr>
            <w:tcW w:w="1506" w:type="dxa"/>
          </w:tcPr>
          <w:p w14:paraId="05A5D857" w14:textId="2FB04E8C" w:rsidR="00594974" w:rsidRPr="00B358FD" w:rsidRDefault="00D2423C" w:rsidP="004F3779">
            <w:pPr>
              <w:rPr>
                <w:rFonts w:ascii="Arial" w:hAnsi="Arial" w:cs="Arial"/>
                <w:sz w:val="20"/>
                <w:szCs w:val="20"/>
              </w:rPr>
            </w:pPr>
            <w:r w:rsidRPr="00B358FD">
              <w:rPr>
                <w:rFonts w:ascii="Arial" w:hAnsi="Arial" w:cs="Arial"/>
                <w:sz w:val="20"/>
                <w:szCs w:val="20"/>
              </w:rPr>
              <w:t>2016-04-20</w:t>
            </w:r>
          </w:p>
        </w:tc>
        <w:tc>
          <w:tcPr>
            <w:tcW w:w="2325" w:type="dxa"/>
          </w:tcPr>
          <w:p w14:paraId="46693F45" w14:textId="72547CC2" w:rsidR="00594974" w:rsidRPr="00B358FD" w:rsidRDefault="00D2423C" w:rsidP="00594974">
            <w:pPr>
              <w:rPr>
                <w:rFonts w:ascii="Arial" w:hAnsi="Arial" w:cs="Arial"/>
                <w:sz w:val="20"/>
                <w:szCs w:val="20"/>
              </w:rPr>
            </w:pPr>
            <w:r w:rsidRPr="00B358FD">
              <w:rPr>
                <w:rFonts w:ascii="Arial" w:hAnsi="Arial" w:cs="Arial"/>
                <w:sz w:val="20"/>
                <w:szCs w:val="20"/>
              </w:rPr>
              <w:t>Ongoing</w:t>
            </w:r>
          </w:p>
        </w:tc>
        <w:tc>
          <w:tcPr>
            <w:tcW w:w="2689" w:type="dxa"/>
          </w:tcPr>
          <w:p w14:paraId="4EAD26B6" w14:textId="590F4411" w:rsidR="00594974" w:rsidRPr="00B358FD" w:rsidRDefault="00D2423C" w:rsidP="00594974">
            <w:pPr>
              <w:rPr>
                <w:rFonts w:ascii="Arial" w:hAnsi="Arial" w:cs="Arial"/>
                <w:sz w:val="20"/>
                <w:szCs w:val="20"/>
              </w:rPr>
            </w:pPr>
            <w:r w:rsidRPr="00B358FD">
              <w:rPr>
                <w:rFonts w:ascii="Arial" w:hAnsi="Arial" w:cs="Arial"/>
                <w:sz w:val="20"/>
                <w:szCs w:val="20"/>
              </w:rPr>
              <w:t>Not reported</w:t>
            </w:r>
          </w:p>
        </w:tc>
      </w:tr>
      <w:tr w:rsidR="00594974" w14:paraId="586D5896" w14:textId="77777777" w:rsidTr="00D71453">
        <w:tc>
          <w:tcPr>
            <w:tcW w:w="1980" w:type="dxa"/>
          </w:tcPr>
          <w:p w14:paraId="4ACFE6F2" w14:textId="77777777" w:rsidR="00594974" w:rsidRDefault="00A341A3" w:rsidP="00594974">
            <w:pPr>
              <w:rPr>
                <w:rFonts w:ascii="Arial" w:hAnsi="Arial" w:cs="Arial"/>
                <w:sz w:val="20"/>
                <w:szCs w:val="20"/>
              </w:rPr>
            </w:pPr>
            <w:r>
              <w:rPr>
                <w:rFonts w:ascii="Arial" w:hAnsi="Arial" w:cs="Arial"/>
                <w:sz w:val="20"/>
                <w:szCs w:val="20"/>
              </w:rPr>
              <w:t>2016-000280-16</w:t>
            </w:r>
          </w:p>
          <w:p w14:paraId="1D191D1A" w14:textId="77777777" w:rsidR="002A0E48" w:rsidRDefault="002A0E48" w:rsidP="00594974">
            <w:pPr>
              <w:rPr>
                <w:rFonts w:ascii="Arial" w:hAnsi="Arial" w:cs="Arial"/>
                <w:sz w:val="20"/>
                <w:szCs w:val="20"/>
              </w:rPr>
            </w:pPr>
          </w:p>
          <w:p w14:paraId="70C2200B" w14:textId="77777777" w:rsidR="002A0E48" w:rsidRDefault="002A0E48" w:rsidP="00594974">
            <w:pPr>
              <w:rPr>
                <w:rFonts w:ascii="Arial" w:hAnsi="Arial" w:cs="Arial"/>
                <w:sz w:val="20"/>
                <w:szCs w:val="20"/>
              </w:rPr>
            </w:pPr>
          </w:p>
          <w:p w14:paraId="648D4896" w14:textId="74811E80" w:rsidR="002A0E48" w:rsidRPr="002A0E48" w:rsidRDefault="002A0E48" w:rsidP="00594974">
            <w:pPr>
              <w:rPr>
                <w:rFonts w:ascii="Arial" w:hAnsi="Arial" w:cs="Arial"/>
                <w:sz w:val="20"/>
                <w:szCs w:val="20"/>
              </w:rPr>
            </w:pPr>
            <w:r w:rsidRPr="002A0E48">
              <w:rPr>
                <w:rFonts w:ascii="Arial" w:hAnsi="Arial" w:cs="Arial"/>
                <w:color w:val="000000"/>
                <w:sz w:val="20"/>
                <w:szCs w:val="20"/>
                <w:shd w:val="clear" w:color="auto" w:fill="FFFFFF"/>
              </w:rPr>
              <w:t>NCT03094195</w:t>
            </w:r>
          </w:p>
        </w:tc>
        <w:tc>
          <w:tcPr>
            <w:tcW w:w="2835" w:type="dxa"/>
          </w:tcPr>
          <w:p w14:paraId="1B268207" w14:textId="1AB96F00" w:rsidR="00594974" w:rsidRPr="00A341A3" w:rsidRDefault="00A341A3" w:rsidP="00A341A3">
            <w:pPr>
              <w:rPr>
                <w:rFonts w:ascii="Arial" w:hAnsi="Arial" w:cs="Arial"/>
                <w:sz w:val="20"/>
                <w:szCs w:val="20"/>
              </w:rPr>
            </w:pPr>
            <w:r w:rsidRPr="00A341A3">
              <w:rPr>
                <w:rFonts w:ascii="Arial" w:hAnsi="Arial" w:cs="Arial"/>
                <w:sz w:val="20"/>
                <w:szCs w:val="20"/>
              </w:rPr>
              <w:t>A double-blind, placebo-controlled, randomized dose ranging trial to determine the safety and efficacy of three dose levels of EMA401 in reducing 24-hour average pain intensity score in patients with post-herpetic neuralgia (EMPHENE)</w:t>
            </w:r>
          </w:p>
        </w:tc>
        <w:tc>
          <w:tcPr>
            <w:tcW w:w="2977" w:type="dxa"/>
          </w:tcPr>
          <w:p w14:paraId="2F5710B9" w14:textId="7C5675F2" w:rsidR="00594974" w:rsidRPr="00A341A3" w:rsidRDefault="00A341A3" w:rsidP="00A341A3">
            <w:pPr>
              <w:rPr>
                <w:rFonts w:ascii="Arial" w:hAnsi="Arial" w:cs="Arial"/>
                <w:sz w:val="20"/>
                <w:szCs w:val="20"/>
              </w:rPr>
            </w:pPr>
            <w:r w:rsidRPr="00A341A3">
              <w:rPr>
                <w:rFonts w:ascii="Arial" w:hAnsi="Arial" w:cs="Arial"/>
                <w:sz w:val="20"/>
                <w:szCs w:val="20"/>
              </w:rPr>
              <w:t>Novartis Pharma AG (commercial)</w:t>
            </w:r>
          </w:p>
        </w:tc>
        <w:tc>
          <w:tcPr>
            <w:tcW w:w="1506" w:type="dxa"/>
          </w:tcPr>
          <w:p w14:paraId="3A295C4E" w14:textId="142B48DF" w:rsidR="00594974" w:rsidRPr="00A341A3" w:rsidRDefault="00A341A3" w:rsidP="00A341A3">
            <w:pPr>
              <w:rPr>
                <w:rFonts w:ascii="Arial" w:hAnsi="Arial" w:cs="Arial"/>
                <w:sz w:val="20"/>
                <w:szCs w:val="20"/>
              </w:rPr>
            </w:pPr>
            <w:r w:rsidRPr="00A341A3">
              <w:rPr>
                <w:rFonts w:ascii="Arial" w:hAnsi="Arial" w:cs="Arial"/>
                <w:sz w:val="20"/>
                <w:szCs w:val="20"/>
              </w:rPr>
              <w:t>2017-05-16</w:t>
            </w:r>
          </w:p>
        </w:tc>
        <w:tc>
          <w:tcPr>
            <w:tcW w:w="2325" w:type="dxa"/>
          </w:tcPr>
          <w:p w14:paraId="5FC6E0AB" w14:textId="75A84788" w:rsidR="00594974" w:rsidRPr="00A341A3" w:rsidRDefault="009A3A79" w:rsidP="00A341A3">
            <w:pPr>
              <w:rPr>
                <w:rFonts w:ascii="Arial" w:hAnsi="Arial" w:cs="Arial"/>
                <w:sz w:val="20"/>
                <w:szCs w:val="20"/>
              </w:rPr>
            </w:pPr>
            <w:r>
              <w:rPr>
                <w:rFonts w:ascii="Arial" w:hAnsi="Arial" w:cs="Arial"/>
                <w:sz w:val="20"/>
                <w:szCs w:val="20"/>
              </w:rPr>
              <w:t>T</w:t>
            </w:r>
            <w:r w:rsidR="00A341A3" w:rsidRPr="00A341A3">
              <w:rPr>
                <w:rFonts w:ascii="Arial" w:hAnsi="Arial" w:cs="Arial"/>
                <w:sz w:val="20"/>
                <w:szCs w:val="20"/>
              </w:rPr>
              <w:t>erminated early due to preclinical toxicity data</w:t>
            </w:r>
            <w:r w:rsidR="00317C3F">
              <w:rPr>
                <w:rFonts w:ascii="Arial" w:hAnsi="Arial" w:cs="Arial"/>
                <w:sz w:val="20"/>
                <w:szCs w:val="20"/>
              </w:rPr>
              <w:t xml:space="preserve"> 2019-03-07</w:t>
            </w:r>
          </w:p>
        </w:tc>
        <w:tc>
          <w:tcPr>
            <w:tcW w:w="2689" w:type="dxa"/>
          </w:tcPr>
          <w:p w14:paraId="6BA5F322" w14:textId="45E3B07C" w:rsidR="00594974" w:rsidRPr="00305178" w:rsidRDefault="00A341A3" w:rsidP="00594974">
            <w:pPr>
              <w:rPr>
                <w:rFonts w:ascii="Arial" w:hAnsi="Arial" w:cs="Arial"/>
                <w:sz w:val="20"/>
                <w:szCs w:val="20"/>
              </w:rPr>
            </w:pPr>
            <w:r w:rsidRPr="00305178">
              <w:rPr>
                <w:rFonts w:ascii="Arial" w:hAnsi="Arial" w:cs="Arial"/>
                <w:sz w:val="20"/>
                <w:szCs w:val="20"/>
              </w:rPr>
              <w:t>Primary efficacy endpoint: no statistically significant difference to placebo</w:t>
            </w:r>
            <w:r w:rsidR="001A41CB" w:rsidRPr="00305178">
              <w:rPr>
                <w:rFonts w:ascii="Arial" w:hAnsi="Arial" w:cs="Arial"/>
                <w:sz w:val="20"/>
                <w:szCs w:val="20"/>
                <w:vertAlign w:val="superscript"/>
              </w:rPr>
              <w:t>9</w:t>
            </w:r>
          </w:p>
        </w:tc>
      </w:tr>
      <w:tr w:rsidR="00594974" w14:paraId="11CEAB10" w14:textId="77777777" w:rsidTr="00D71453">
        <w:tc>
          <w:tcPr>
            <w:tcW w:w="1980" w:type="dxa"/>
          </w:tcPr>
          <w:p w14:paraId="10DE700A" w14:textId="77777777" w:rsidR="00594974" w:rsidRDefault="0057321D" w:rsidP="0057321D">
            <w:pPr>
              <w:rPr>
                <w:rFonts w:ascii="Arial" w:hAnsi="Arial" w:cs="Arial"/>
                <w:sz w:val="20"/>
                <w:szCs w:val="20"/>
              </w:rPr>
            </w:pPr>
            <w:r w:rsidRPr="0057321D">
              <w:rPr>
                <w:rFonts w:ascii="Arial" w:hAnsi="Arial" w:cs="Arial"/>
                <w:sz w:val="20"/>
                <w:szCs w:val="20"/>
              </w:rPr>
              <w:t>2016-000281-39</w:t>
            </w:r>
          </w:p>
          <w:p w14:paraId="10586F69" w14:textId="77777777" w:rsidR="00D770E0" w:rsidRDefault="00D770E0" w:rsidP="0057321D">
            <w:pPr>
              <w:rPr>
                <w:rFonts w:ascii="Arial" w:hAnsi="Arial" w:cs="Arial"/>
                <w:sz w:val="20"/>
                <w:szCs w:val="20"/>
              </w:rPr>
            </w:pPr>
          </w:p>
          <w:p w14:paraId="1DB9BAE9" w14:textId="77777777" w:rsidR="00D770E0" w:rsidRDefault="00D770E0" w:rsidP="0057321D">
            <w:pPr>
              <w:rPr>
                <w:rFonts w:ascii="Arial" w:hAnsi="Arial" w:cs="Arial"/>
                <w:sz w:val="20"/>
                <w:szCs w:val="20"/>
              </w:rPr>
            </w:pPr>
          </w:p>
          <w:p w14:paraId="208C6DBC" w14:textId="65CC94B6" w:rsidR="00D770E0" w:rsidRPr="00D770E0" w:rsidRDefault="00D770E0" w:rsidP="0057321D">
            <w:pPr>
              <w:rPr>
                <w:rFonts w:ascii="Arial" w:hAnsi="Arial" w:cs="Arial"/>
                <w:sz w:val="20"/>
                <w:szCs w:val="20"/>
              </w:rPr>
            </w:pPr>
            <w:r w:rsidRPr="00D770E0">
              <w:rPr>
                <w:rFonts w:ascii="Arial" w:hAnsi="Arial" w:cs="Arial"/>
                <w:color w:val="000000"/>
                <w:sz w:val="20"/>
                <w:szCs w:val="20"/>
                <w:shd w:val="clear" w:color="auto" w:fill="FFFFFF"/>
              </w:rPr>
              <w:t>NCT03297294</w:t>
            </w:r>
          </w:p>
        </w:tc>
        <w:tc>
          <w:tcPr>
            <w:tcW w:w="2835" w:type="dxa"/>
          </w:tcPr>
          <w:p w14:paraId="465A94CC" w14:textId="1AC09D95" w:rsidR="00594974" w:rsidRPr="0057321D" w:rsidRDefault="0057321D" w:rsidP="0057321D">
            <w:pPr>
              <w:rPr>
                <w:rFonts w:ascii="Arial" w:hAnsi="Arial" w:cs="Arial"/>
                <w:sz w:val="20"/>
                <w:szCs w:val="20"/>
              </w:rPr>
            </w:pPr>
            <w:r w:rsidRPr="0057321D">
              <w:rPr>
                <w:rFonts w:ascii="Arial" w:hAnsi="Arial" w:cs="Arial"/>
                <w:sz w:val="20"/>
                <w:szCs w:val="20"/>
              </w:rPr>
              <w:t>A double-blind, placebo-controlled, randomized trial to determine the safety and efficacy of EMA401 in reducing 24-hour average pain intensity score in patients with painful diabetic neuropathy (EMPADINE)</w:t>
            </w:r>
          </w:p>
        </w:tc>
        <w:tc>
          <w:tcPr>
            <w:tcW w:w="2977" w:type="dxa"/>
          </w:tcPr>
          <w:p w14:paraId="1C0B253C" w14:textId="218FC502" w:rsidR="00594974" w:rsidRPr="0057321D" w:rsidRDefault="0057321D" w:rsidP="0057321D">
            <w:pPr>
              <w:rPr>
                <w:rFonts w:ascii="Arial" w:hAnsi="Arial" w:cs="Arial"/>
                <w:sz w:val="20"/>
                <w:szCs w:val="20"/>
              </w:rPr>
            </w:pPr>
            <w:r w:rsidRPr="0057321D">
              <w:rPr>
                <w:rFonts w:ascii="Arial" w:hAnsi="Arial" w:cs="Arial"/>
                <w:sz w:val="20"/>
                <w:szCs w:val="20"/>
              </w:rPr>
              <w:t>Novartis Pharma AG (commercial)</w:t>
            </w:r>
          </w:p>
        </w:tc>
        <w:tc>
          <w:tcPr>
            <w:tcW w:w="1506" w:type="dxa"/>
          </w:tcPr>
          <w:p w14:paraId="72A04171" w14:textId="13B5D5F7" w:rsidR="00594974" w:rsidRPr="0057321D" w:rsidRDefault="0057321D" w:rsidP="0057321D">
            <w:pPr>
              <w:rPr>
                <w:rFonts w:ascii="Arial" w:hAnsi="Arial" w:cs="Arial"/>
                <w:sz w:val="20"/>
                <w:szCs w:val="20"/>
              </w:rPr>
            </w:pPr>
            <w:r w:rsidRPr="0057321D">
              <w:rPr>
                <w:rFonts w:ascii="Arial" w:hAnsi="Arial" w:cs="Arial"/>
                <w:sz w:val="20"/>
                <w:szCs w:val="20"/>
              </w:rPr>
              <w:t>2018-03-08</w:t>
            </w:r>
          </w:p>
        </w:tc>
        <w:tc>
          <w:tcPr>
            <w:tcW w:w="2325" w:type="dxa"/>
          </w:tcPr>
          <w:p w14:paraId="08FB734E" w14:textId="213D5D31" w:rsidR="00594974" w:rsidRPr="00696C18" w:rsidRDefault="009A3A79" w:rsidP="00594974">
            <w:pPr>
              <w:rPr>
                <w:rFonts w:ascii="Arial" w:hAnsi="Arial" w:cs="Arial"/>
                <w:sz w:val="20"/>
                <w:szCs w:val="20"/>
              </w:rPr>
            </w:pPr>
            <w:r>
              <w:rPr>
                <w:rFonts w:ascii="Arial" w:hAnsi="Arial" w:cs="Arial"/>
                <w:sz w:val="20"/>
                <w:szCs w:val="20"/>
              </w:rPr>
              <w:t>T</w:t>
            </w:r>
            <w:r w:rsidR="0057321D" w:rsidRPr="00A341A3">
              <w:rPr>
                <w:rFonts w:ascii="Arial" w:hAnsi="Arial" w:cs="Arial"/>
                <w:sz w:val="20"/>
                <w:szCs w:val="20"/>
              </w:rPr>
              <w:t>erminated early due to preclinical toxicity data</w:t>
            </w:r>
            <w:r w:rsidR="009717A1">
              <w:rPr>
                <w:rFonts w:ascii="Arial" w:hAnsi="Arial" w:cs="Arial"/>
                <w:sz w:val="20"/>
                <w:szCs w:val="20"/>
              </w:rPr>
              <w:t xml:space="preserve"> 2019-03-25</w:t>
            </w:r>
          </w:p>
        </w:tc>
        <w:tc>
          <w:tcPr>
            <w:tcW w:w="2689" w:type="dxa"/>
          </w:tcPr>
          <w:p w14:paraId="31833680" w14:textId="693E409D" w:rsidR="00594974" w:rsidRPr="00305178" w:rsidRDefault="0057321D" w:rsidP="00594974">
            <w:pPr>
              <w:rPr>
                <w:rFonts w:ascii="Arial" w:hAnsi="Arial" w:cs="Arial"/>
                <w:sz w:val="20"/>
                <w:szCs w:val="20"/>
              </w:rPr>
            </w:pPr>
            <w:r w:rsidRPr="00305178">
              <w:rPr>
                <w:rFonts w:ascii="Arial" w:hAnsi="Arial" w:cs="Arial"/>
                <w:sz w:val="20"/>
                <w:szCs w:val="20"/>
              </w:rPr>
              <w:t>Primary efficacy endpoint: no statistically significant difference to placebo</w:t>
            </w:r>
            <w:r w:rsidR="001A41CB" w:rsidRPr="00305178">
              <w:rPr>
                <w:rFonts w:ascii="Arial" w:hAnsi="Arial" w:cs="Arial"/>
                <w:sz w:val="20"/>
                <w:szCs w:val="20"/>
                <w:vertAlign w:val="superscript"/>
              </w:rPr>
              <w:t>9</w:t>
            </w:r>
          </w:p>
        </w:tc>
      </w:tr>
      <w:tr w:rsidR="00594974" w14:paraId="289439B3" w14:textId="77777777" w:rsidTr="00D71453">
        <w:tc>
          <w:tcPr>
            <w:tcW w:w="1980" w:type="dxa"/>
          </w:tcPr>
          <w:p w14:paraId="40854121" w14:textId="705AB60E" w:rsidR="00594974" w:rsidRPr="009A3A79" w:rsidRDefault="00883AAE" w:rsidP="009A3A79">
            <w:pPr>
              <w:rPr>
                <w:rFonts w:ascii="Arial" w:hAnsi="Arial" w:cs="Arial"/>
                <w:sz w:val="20"/>
                <w:szCs w:val="20"/>
              </w:rPr>
            </w:pPr>
            <w:r w:rsidRPr="009A3A79">
              <w:rPr>
                <w:rFonts w:ascii="Arial" w:hAnsi="Arial" w:cs="Arial"/>
                <w:sz w:val="20"/>
                <w:szCs w:val="20"/>
              </w:rPr>
              <w:t>2016-000864-41</w:t>
            </w:r>
          </w:p>
        </w:tc>
        <w:tc>
          <w:tcPr>
            <w:tcW w:w="2835" w:type="dxa"/>
          </w:tcPr>
          <w:p w14:paraId="54EAF77C" w14:textId="77777777" w:rsidR="009A3A79" w:rsidRPr="009A3A79" w:rsidRDefault="009A3A79" w:rsidP="009A3A79">
            <w:pPr>
              <w:rPr>
                <w:rFonts w:ascii="Arial" w:hAnsi="Arial" w:cs="Arial"/>
                <w:sz w:val="20"/>
                <w:szCs w:val="20"/>
              </w:rPr>
            </w:pPr>
            <w:r w:rsidRPr="009A3A79">
              <w:rPr>
                <w:rFonts w:ascii="Arial" w:hAnsi="Arial" w:cs="Arial"/>
                <w:sz w:val="20"/>
                <w:szCs w:val="20"/>
              </w:rPr>
              <w:t>A randomized controlled trial of lidocaine patch for lower limb amputation pain.</w:t>
            </w:r>
          </w:p>
          <w:p w14:paraId="5320714B" w14:textId="77777777" w:rsidR="00594974" w:rsidRPr="009A3A79" w:rsidRDefault="00594974" w:rsidP="009A3A79">
            <w:pPr>
              <w:rPr>
                <w:rFonts w:ascii="Arial" w:hAnsi="Arial" w:cs="Arial"/>
                <w:sz w:val="20"/>
                <w:szCs w:val="20"/>
              </w:rPr>
            </w:pPr>
          </w:p>
        </w:tc>
        <w:tc>
          <w:tcPr>
            <w:tcW w:w="2977" w:type="dxa"/>
          </w:tcPr>
          <w:p w14:paraId="1EA73013" w14:textId="7668056E" w:rsidR="00594974" w:rsidRPr="00521EBC" w:rsidRDefault="009A3A79" w:rsidP="009A3A79">
            <w:pPr>
              <w:rPr>
                <w:rFonts w:ascii="Arial" w:hAnsi="Arial" w:cs="Arial"/>
                <w:sz w:val="20"/>
                <w:szCs w:val="20"/>
                <w:lang w:val="fr-FR"/>
              </w:rPr>
            </w:pPr>
            <w:r w:rsidRPr="00521EBC">
              <w:rPr>
                <w:rFonts w:ascii="Arial" w:hAnsi="Arial" w:cs="Arial"/>
                <w:sz w:val="20"/>
                <w:szCs w:val="20"/>
                <w:lang w:val="fr-FR"/>
              </w:rPr>
              <w:t>Centre Hospitalier Universitaire Brugmann (non-commercial)</w:t>
            </w:r>
          </w:p>
        </w:tc>
        <w:tc>
          <w:tcPr>
            <w:tcW w:w="1506" w:type="dxa"/>
          </w:tcPr>
          <w:p w14:paraId="0EEC1CFA" w14:textId="0AB45161" w:rsidR="00594974" w:rsidRPr="009A3A79" w:rsidRDefault="009A3A79" w:rsidP="009A3A79">
            <w:pPr>
              <w:rPr>
                <w:rFonts w:ascii="Arial" w:hAnsi="Arial" w:cs="Arial"/>
                <w:sz w:val="20"/>
                <w:szCs w:val="20"/>
              </w:rPr>
            </w:pPr>
            <w:r w:rsidRPr="009A3A79">
              <w:rPr>
                <w:rFonts w:ascii="Arial" w:hAnsi="Arial" w:cs="Arial"/>
                <w:sz w:val="20"/>
                <w:szCs w:val="20"/>
              </w:rPr>
              <w:t>2016-06-02</w:t>
            </w:r>
          </w:p>
        </w:tc>
        <w:tc>
          <w:tcPr>
            <w:tcW w:w="2325" w:type="dxa"/>
          </w:tcPr>
          <w:p w14:paraId="13204EA8" w14:textId="3565E216" w:rsidR="00594974" w:rsidRPr="00696C18" w:rsidRDefault="009A3A79" w:rsidP="00594974">
            <w:pPr>
              <w:rPr>
                <w:rFonts w:ascii="Arial" w:hAnsi="Arial" w:cs="Arial"/>
                <w:sz w:val="20"/>
                <w:szCs w:val="20"/>
              </w:rPr>
            </w:pPr>
            <w:r>
              <w:rPr>
                <w:rFonts w:ascii="Arial" w:hAnsi="Arial" w:cs="Arial"/>
                <w:sz w:val="20"/>
                <w:szCs w:val="20"/>
              </w:rPr>
              <w:t>Terminated</w:t>
            </w:r>
            <w:r w:rsidR="00396338">
              <w:rPr>
                <w:rFonts w:ascii="Arial" w:hAnsi="Arial" w:cs="Arial"/>
                <w:sz w:val="20"/>
                <w:szCs w:val="20"/>
              </w:rPr>
              <w:t xml:space="preserve"> 2019-09-05</w:t>
            </w:r>
          </w:p>
        </w:tc>
        <w:tc>
          <w:tcPr>
            <w:tcW w:w="2689" w:type="dxa"/>
          </w:tcPr>
          <w:p w14:paraId="59764079" w14:textId="7F89E111" w:rsidR="00594974" w:rsidRPr="00305178" w:rsidRDefault="009A3A79" w:rsidP="00594974">
            <w:pPr>
              <w:rPr>
                <w:rFonts w:ascii="Arial" w:hAnsi="Arial" w:cs="Arial"/>
                <w:sz w:val="20"/>
                <w:szCs w:val="20"/>
              </w:rPr>
            </w:pPr>
            <w:r w:rsidRPr="00305178">
              <w:rPr>
                <w:rFonts w:ascii="Arial" w:hAnsi="Arial" w:cs="Arial"/>
                <w:sz w:val="20"/>
                <w:szCs w:val="20"/>
              </w:rPr>
              <w:t>No patients recruited</w:t>
            </w:r>
          </w:p>
        </w:tc>
      </w:tr>
      <w:tr w:rsidR="00F532DB" w14:paraId="371C892F" w14:textId="77777777" w:rsidTr="00D71453">
        <w:tc>
          <w:tcPr>
            <w:tcW w:w="1980" w:type="dxa"/>
          </w:tcPr>
          <w:p w14:paraId="59765667" w14:textId="07D605D5" w:rsidR="00F532DB" w:rsidRPr="00F532DB" w:rsidRDefault="00F532DB" w:rsidP="00F532DB">
            <w:pPr>
              <w:rPr>
                <w:rFonts w:ascii="Arial" w:hAnsi="Arial" w:cs="Arial"/>
                <w:sz w:val="20"/>
                <w:szCs w:val="20"/>
              </w:rPr>
            </w:pPr>
            <w:r w:rsidRPr="00F532DB">
              <w:rPr>
                <w:rFonts w:ascii="Arial" w:hAnsi="Arial" w:cs="Arial"/>
                <w:sz w:val="20"/>
                <w:szCs w:val="20"/>
              </w:rPr>
              <w:t>2016-001449-16</w:t>
            </w:r>
          </w:p>
        </w:tc>
        <w:tc>
          <w:tcPr>
            <w:tcW w:w="2835" w:type="dxa"/>
          </w:tcPr>
          <w:p w14:paraId="2BDD871C" w14:textId="2534157F" w:rsidR="00F532DB" w:rsidRPr="00F532DB" w:rsidRDefault="00F532DB" w:rsidP="00F532DB">
            <w:pPr>
              <w:rPr>
                <w:rFonts w:ascii="Arial" w:hAnsi="Arial" w:cs="Arial"/>
                <w:sz w:val="20"/>
                <w:szCs w:val="20"/>
              </w:rPr>
            </w:pPr>
            <w:r w:rsidRPr="00F532DB">
              <w:rPr>
                <w:rFonts w:ascii="Arial" w:hAnsi="Arial" w:cs="Arial"/>
                <w:sz w:val="20"/>
                <w:szCs w:val="20"/>
              </w:rPr>
              <w:t>A Phase 3 Placebo-Controlled, Double-Blind Randomized Withdrawal Study to Evaluate the Efficacy and Safety of BIIB074 (</w:t>
            </w:r>
            <w:proofErr w:type="spellStart"/>
            <w:r w:rsidRPr="00F532DB">
              <w:rPr>
                <w:rFonts w:ascii="Arial" w:hAnsi="Arial" w:cs="Arial"/>
                <w:sz w:val="20"/>
                <w:szCs w:val="20"/>
              </w:rPr>
              <w:t>Vixotrigine</w:t>
            </w:r>
            <w:proofErr w:type="spellEnd"/>
            <w:r w:rsidRPr="00F532DB">
              <w:rPr>
                <w:rFonts w:ascii="Arial" w:hAnsi="Arial" w:cs="Arial"/>
                <w:sz w:val="20"/>
                <w:szCs w:val="20"/>
              </w:rPr>
              <w:t xml:space="preserve">) in Subjects </w:t>
            </w:r>
            <w:proofErr w:type="gramStart"/>
            <w:r w:rsidRPr="00F532DB">
              <w:rPr>
                <w:rFonts w:ascii="Arial" w:hAnsi="Arial" w:cs="Arial"/>
                <w:sz w:val="20"/>
                <w:szCs w:val="20"/>
              </w:rPr>
              <w:t>With</w:t>
            </w:r>
            <w:proofErr w:type="gramEnd"/>
            <w:r w:rsidRPr="00F532DB">
              <w:rPr>
                <w:rFonts w:ascii="Arial" w:hAnsi="Arial" w:cs="Arial"/>
                <w:sz w:val="20"/>
                <w:szCs w:val="20"/>
              </w:rPr>
              <w:t xml:space="preserve"> Trigeminal Neuralgia</w:t>
            </w:r>
          </w:p>
        </w:tc>
        <w:tc>
          <w:tcPr>
            <w:tcW w:w="2977" w:type="dxa"/>
          </w:tcPr>
          <w:p w14:paraId="6C9500E8" w14:textId="50D04ABD" w:rsidR="00F532DB" w:rsidRPr="00F532DB" w:rsidRDefault="00F532DB" w:rsidP="00F532DB">
            <w:pPr>
              <w:rPr>
                <w:rFonts w:ascii="Arial" w:hAnsi="Arial" w:cs="Arial"/>
                <w:sz w:val="20"/>
                <w:szCs w:val="20"/>
              </w:rPr>
            </w:pPr>
            <w:r w:rsidRPr="00F532DB">
              <w:rPr>
                <w:rFonts w:ascii="Arial" w:hAnsi="Arial" w:cs="Arial"/>
                <w:sz w:val="20"/>
                <w:szCs w:val="20"/>
              </w:rPr>
              <w:t>Biogen Idec Research Limited (commercial)</w:t>
            </w:r>
          </w:p>
        </w:tc>
        <w:tc>
          <w:tcPr>
            <w:tcW w:w="1506" w:type="dxa"/>
          </w:tcPr>
          <w:p w14:paraId="2B50A5EA" w14:textId="00F3A010" w:rsidR="00F532DB" w:rsidRPr="00F532DB" w:rsidRDefault="00F532DB" w:rsidP="00F532DB">
            <w:pPr>
              <w:rPr>
                <w:rFonts w:ascii="Arial" w:hAnsi="Arial" w:cs="Arial"/>
                <w:sz w:val="20"/>
                <w:szCs w:val="20"/>
              </w:rPr>
            </w:pPr>
            <w:r w:rsidRPr="00F532DB">
              <w:rPr>
                <w:rFonts w:ascii="Arial" w:hAnsi="Arial" w:cs="Arial"/>
                <w:sz w:val="20"/>
                <w:szCs w:val="20"/>
              </w:rPr>
              <w:t>2017-04-11</w:t>
            </w:r>
          </w:p>
        </w:tc>
        <w:tc>
          <w:tcPr>
            <w:tcW w:w="2325" w:type="dxa"/>
          </w:tcPr>
          <w:p w14:paraId="4FF9CF8F" w14:textId="04F508B6" w:rsidR="00F532DB" w:rsidRPr="00696C18" w:rsidRDefault="00F532DB" w:rsidP="00F532DB">
            <w:pPr>
              <w:rPr>
                <w:rFonts w:ascii="Arial" w:hAnsi="Arial" w:cs="Arial"/>
                <w:sz w:val="20"/>
                <w:szCs w:val="20"/>
              </w:rPr>
            </w:pPr>
            <w:r>
              <w:rPr>
                <w:rFonts w:ascii="Arial" w:hAnsi="Arial" w:cs="Arial"/>
                <w:sz w:val="20"/>
                <w:szCs w:val="20"/>
              </w:rPr>
              <w:t>Ongoing</w:t>
            </w:r>
          </w:p>
        </w:tc>
        <w:tc>
          <w:tcPr>
            <w:tcW w:w="2689" w:type="dxa"/>
          </w:tcPr>
          <w:p w14:paraId="3D9C7AB7" w14:textId="475BE57D" w:rsidR="00F532DB" w:rsidRPr="00305178" w:rsidRDefault="00F532DB" w:rsidP="00F532DB">
            <w:pPr>
              <w:rPr>
                <w:rFonts w:ascii="Arial" w:hAnsi="Arial" w:cs="Arial"/>
                <w:sz w:val="20"/>
                <w:szCs w:val="20"/>
              </w:rPr>
            </w:pPr>
            <w:r w:rsidRPr="00305178">
              <w:rPr>
                <w:rFonts w:ascii="Arial" w:hAnsi="Arial" w:cs="Arial"/>
                <w:sz w:val="20"/>
                <w:szCs w:val="20"/>
              </w:rPr>
              <w:t>Not reported</w:t>
            </w:r>
          </w:p>
        </w:tc>
      </w:tr>
      <w:tr w:rsidR="00F532DB" w14:paraId="49842812" w14:textId="77777777" w:rsidTr="00D71453">
        <w:tc>
          <w:tcPr>
            <w:tcW w:w="1980" w:type="dxa"/>
          </w:tcPr>
          <w:p w14:paraId="5CAD2B89" w14:textId="77777777" w:rsidR="00F532DB" w:rsidRDefault="00053CF8" w:rsidP="0056220E">
            <w:pPr>
              <w:rPr>
                <w:rFonts w:ascii="Arial" w:hAnsi="Arial" w:cs="Arial"/>
                <w:sz w:val="20"/>
                <w:szCs w:val="20"/>
              </w:rPr>
            </w:pPr>
            <w:r w:rsidRPr="0056220E">
              <w:rPr>
                <w:rFonts w:ascii="Arial" w:hAnsi="Arial" w:cs="Arial"/>
                <w:sz w:val="20"/>
                <w:szCs w:val="20"/>
              </w:rPr>
              <w:t>2016-002772-27</w:t>
            </w:r>
          </w:p>
          <w:p w14:paraId="2045A578" w14:textId="77777777" w:rsidR="002048B1" w:rsidRDefault="002048B1" w:rsidP="0056220E">
            <w:pPr>
              <w:rPr>
                <w:rFonts w:ascii="Arial" w:hAnsi="Arial" w:cs="Arial"/>
                <w:sz w:val="20"/>
                <w:szCs w:val="20"/>
              </w:rPr>
            </w:pPr>
          </w:p>
          <w:p w14:paraId="63CAB4E0" w14:textId="77777777" w:rsidR="002048B1" w:rsidRDefault="002048B1" w:rsidP="0056220E">
            <w:pPr>
              <w:rPr>
                <w:rFonts w:ascii="Arial" w:hAnsi="Arial" w:cs="Arial"/>
                <w:sz w:val="20"/>
                <w:szCs w:val="20"/>
              </w:rPr>
            </w:pPr>
          </w:p>
          <w:p w14:paraId="5CC7AD95" w14:textId="405BD87D" w:rsidR="002048B1" w:rsidRPr="002048B1" w:rsidRDefault="002048B1" w:rsidP="0056220E">
            <w:pPr>
              <w:rPr>
                <w:rFonts w:ascii="Arial" w:hAnsi="Arial" w:cs="Arial"/>
                <w:sz w:val="20"/>
                <w:szCs w:val="20"/>
              </w:rPr>
            </w:pPr>
            <w:r w:rsidRPr="002048B1">
              <w:rPr>
                <w:rFonts w:ascii="Arial" w:hAnsi="Arial" w:cs="Arial"/>
                <w:color w:val="000000"/>
                <w:sz w:val="20"/>
                <w:szCs w:val="20"/>
                <w:shd w:val="clear" w:color="auto" w:fill="FFFFFF"/>
              </w:rPr>
              <w:lastRenderedPageBreak/>
              <w:t>NCT03202979</w:t>
            </w:r>
          </w:p>
        </w:tc>
        <w:tc>
          <w:tcPr>
            <w:tcW w:w="2835" w:type="dxa"/>
          </w:tcPr>
          <w:p w14:paraId="735B2157" w14:textId="1408F2F9" w:rsidR="00F532DB" w:rsidRPr="0056220E" w:rsidRDefault="00053CF8" w:rsidP="0056220E">
            <w:pPr>
              <w:rPr>
                <w:rFonts w:ascii="Arial" w:hAnsi="Arial" w:cs="Arial"/>
                <w:sz w:val="20"/>
                <w:szCs w:val="20"/>
              </w:rPr>
            </w:pPr>
            <w:r w:rsidRPr="0056220E">
              <w:rPr>
                <w:rFonts w:ascii="Arial" w:hAnsi="Arial" w:cs="Arial"/>
                <w:sz w:val="20"/>
                <w:szCs w:val="20"/>
              </w:rPr>
              <w:lastRenderedPageBreak/>
              <w:t xml:space="preserve">Efficacy and safety of low doses of trazodone in patients affected by painful </w:t>
            </w:r>
            <w:r w:rsidRPr="0056220E">
              <w:rPr>
                <w:rFonts w:ascii="Arial" w:hAnsi="Arial" w:cs="Arial"/>
                <w:sz w:val="20"/>
                <w:szCs w:val="20"/>
              </w:rPr>
              <w:lastRenderedPageBreak/>
              <w:t>diabetic neuropathy: randomized, controlled, pilot study.</w:t>
            </w:r>
          </w:p>
        </w:tc>
        <w:tc>
          <w:tcPr>
            <w:tcW w:w="2977" w:type="dxa"/>
          </w:tcPr>
          <w:p w14:paraId="0A1AFC3F" w14:textId="05DD9513" w:rsidR="00F532DB" w:rsidRPr="00521EBC" w:rsidRDefault="00053CF8" w:rsidP="0056220E">
            <w:pPr>
              <w:rPr>
                <w:rFonts w:ascii="Arial" w:hAnsi="Arial" w:cs="Arial"/>
                <w:sz w:val="20"/>
                <w:szCs w:val="20"/>
                <w:lang w:val="it-IT"/>
              </w:rPr>
            </w:pPr>
            <w:r w:rsidRPr="00521EBC">
              <w:rPr>
                <w:rFonts w:ascii="Arial" w:hAnsi="Arial" w:cs="Arial"/>
                <w:sz w:val="20"/>
                <w:szCs w:val="20"/>
                <w:lang w:val="it-IT"/>
              </w:rPr>
              <w:lastRenderedPageBreak/>
              <w:t>Angelini S.p.A. (commercial)</w:t>
            </w:r>
          </w:p>
        </w:tc>
        <w:tc>
          <w:tcPr>
            <w:tcW w:w="1506" w:type="dxa"/>
          </w:tcPr>
          <w:p w14:paraId="484BB741" w14:textId="563B97DC" w:rsidR="00F532DB" w:rsidRPr="0056220E" w:rsidRDefault="00053CF8" w:rsidP="0056220E">
            <w:pPr>
              <w:rPr>
                <w:rFonts w:ascii="Arial" w:hAnsi="Arial" w:cs="Arial"/>
                <w:sz w:val="20"/>
                <w:szCs w:val="20"/>
              </w:rPr>
            </w:pPr>
            <w:r w:rsidRPr="0056220E">
              <w:rPr>
                <w:rFonts w:ascii="Arial" w:hAnsi="Arial" w:cs="Arial"/>
                <w:sz w:val="20"/>
                <w:szCs w:val="20"/>
              </w:rPr>
              <w:t>2017-03-20</w:t>
            </w:r>
          </w:p>
        </w:tc>
        <w:tc>
          <w:tcPr>
            <w:tcW w:w="2325" w:type="dxa"/>
          </w:tcPr>
          <w:p w14:paraId="1BC22590" w14:textId="51C15027" w:rsidR="00F532DB" w:rsidRPr="00696C18" w:rsidRDefault="00053CF8" w:rsidP="00F532DB">
            <w:pPr>
              <w:rPr>
                <w:rFonts w:ascii="Arial" w:hAnsi="Arial" w:cs="Arial"/>
                <w:sz w:val="20"/>
                <w:szCs w:val="20"/>
              </w:rPr>
            </w:pPr>
            <w:r>
              <w:rPr>
                <w:rFonts w:ascii="Arial" w:hAnsi="Arial" w:cs="Arial"/>
                <w:sz w:val="20"/>
                <w:szCs w:val="20"/>
              </w:rPr>
              <w:t>Completed</w:t>
            </w:r>
            <w:r w:rsidR="00F6453B">
              <w:rPr>
                <w:rFonts w:ascii="Arial" w:hAnsi="Arial" w:cs="Arial"/>
                <w:sz w:val="20"/>
                <w:szCs w:val="20"/>
              </w:rPr>
              <w:t xml:space="preserve"> 2018-08-09</w:t>
            </w:r>
          </w:p>
        </w:tc>
        <w:tc>
          <w:tcPr>
            <w:tcW w:w="2689" w:type="dxa"/>
          </w:tcPr>
          <w:p w14:paraId="0227BCD7" w14:textId="680E77F8" w:rsidR="00F532DB" w:rsidRPr="00305178" w:rsidRDefault="0056220E" w:rsidP="00F532DB">
            <w:pPr>
              <w:rPr>
                <w:rFonts w:ascii="Arial" w:hAnsi="Arial" w:cs="Arial"/>
                <w:sz w:val="20"/>
                <w:szCs w:val="20"/>
              </w:rPr>
            </w:pPr>
            <w:r w:rsidRPr="00305178">
              <w:rPr>
                <w:rFonts w:ascii="Arial" w:hAnsi="Arial" w:cs="Arial"/>
                <w:sz w:val="20"/>
                <w:szCs w:val="20"/>
              </w:rPr>
              <w:t>Primary efficacy endpoint: no statistically significant difference to placebo</w:t>
            </w:r>
            <w:r w:rsidR="001A41CB" w:rsidRPr="00305178">
              <w:rPr>
                <w:rFonts w:ascii="Arial" w:hAnsi="Arial" w:cs="Arial"/>
                <w:sz w:val="20"/>
                <w:szCs w:val="20"/>
                <w:vertAlign w:val="superscript"/>
              </w:rPr>
              <w:t>10</w:t>
            </w:r>
          </w:p>
        </w:tc>
      </w:tr>
      <w:tr w:rsidR="00F532DB" w14:paraId="7E08D822" w14:textId="77777777" w:rsidTr="00D71453">
        <w:tc>
          <w:tcPr>
            <w:tcW w:w="1980" w:type="dxa"/>
          </w:tcPr>
          <w:p w14:paraId="6E021B92" w14:textId="38851012" w:rsidR="00F532DB" w:rsidRPr="00985F30" w:rsidRDefault="0026404C" w:rsidP="00985F30">
            <w:pPr>
              <w:rPr>
                <w:rFonts w:ascii="Arial" w:hAnsi="Arial" w:cs="Arial"/>
                <w:sz w:val="20"/>
                <w:szCs w:val="20"/>
              </w:rPr>
            </w:pPr>
            <w:r w:rsidRPr="00985F30">
              <w:rPr>
                <w:rFonts w:ascii="Arial" w:hAnsi="Arial" w:cs="Arial"/>
                <w:sz w:val="20"/>
                <w:szCs w:val="20"/>
              </w:rPr>
              <w:t>2016-002846-21</w:t>
            </w:r>
          </w:p>
        </w:tc>
        <w:tc>
          <w:tcPr>
            <w:tcW w:w="2835" w:type="dxa"/>
          </w:tcPr>
          <w:p w14:paraId="61E8A97F" w14:textId="51B5300C" w:rsidR="00F532DB" w:rsidRPr="00985F30" w:rsidRDefault="0026404C" w:rsidP="00985F30">
            <w:pPr>
              <w:rPr>
                <w:rFonts w:ascii="Arial" w:hAnsi="Arial" w:cs="Arial"/>
                <w:sz w:val="20"/>
                <w:szCs w:val="20"/>
              </w:rPr>
            </w:pPr>
            <w:r w:rsidRPr="00985F30">
              <w:rPr>
                <w:rFonts w:ascii="Arial" w:hAnsi="Arial" w:cs="Arial"/>
                <w:sz w:val="20"/>
                <w:szCs w:val="20"/>
              </w:rPr>
              <w:t xml:space="preserve">CLINICAL TRIAL PHASE </w:t>
            </w:r>
            <w:proofErr w:type="spellStart"/>
            <w:r w:rsidRPr="00985F30">
              <w:rPr>
                <w:rFonts w:ascii="Arial" w:hAnsi="Arial" w:cs="Arial"/>
                <w:sz w:val="20"/>
                <w:szCs w:val="20"/>
              </w:rPr>
              <w:t>IIa</w:t>
            </w:r>
            <w:proofErr w:type="spellEnd"/>
            <w:r w:rsidRPr="00985F30">
              <w:rPr>
                <w:rFonts w:ascii="Arial" w:hAnsi="Arial" w:cs="Arial"/>
                <w:sz w:val="20"/>
                <w:szCs w:val="20"/>
              </w:rPr>
              <w:t xml:space="preserve"> PROOF OF CONCEPT, DOUBLE BLIND, RANDOMIZED, PLACEBO-CONTROLLED IN PATIENTS WITH NEUROPATHIC PAIN DUE TO PERIPHERAL NERVE INJURY </w:t>
            </w:r>
          </w:p>
        </w:tc>
        <w:tc>
          <w:tcPr>
            <w:tcW w:w="2977" w:type="dxa"/>
          </w:tcPr>
          <w:p w14:paraId="35BB57E9" w14:textId="74B00343" w:rsidR="00F532DB" w:rsidRPr="00521EBC" w:rsidRDefault="0026404C" w:rsidP="00985F30">
            <w:pPr>
              <w:rPr>
                <w:rFonts w:ascii="Arial" w:hAnsi="Arial" w:cs="Arial"/>
                <w:sz w:val="20"/>
                <w:szCs w:val="20"/>
                <w:lang w:val="fr-FR"/>
              </w:rPr>
            </w:pPr>
            <w:r w:rsidRPr="00521EBC">
              <w:rPr>
                <w:rFonts w:ascii="Arial" w:hAnsi="Arial" w:cs="Arial"/>
                <w:sz w:val="20"/>
                <w:szCs w:val="20"/>
                <w:lang w:val="fr-FR"/>
              </w:rPr>
              <w:t>BCN Peptides S.A.</w:t>
            </w:r>
            <w:r w:rsidR="00985F30" w:rsidRPr="00521EBC">
              <w:rPr>
                <w:rFonts w:ascii="Arial" w:hAnsi="Arial" w:cs="Arial"/>
                <w:sz w:val="20"/>
                <w:szCs w:val="20"/>
                <w:lang w:val="fr-FR"/>
              </w:rPr>
              <w:t xml:space="preserve"> (commercial)</w:t>
            </w:r>
          </w:p>
        </w:tc>
        <w:tc>
          <w:tcPr>
            <w:tcW w:w="1506" w:type="dxa"/>
          </w:tcPr>
          <w:p w14:paraId="6F285943" w14:textId="20FC5CD4" w:rsidR="00F532DB" w:rsidRPr="00985F30" w:rsidRDefault="0026404C" w:rsidP="00985F30">
            <w:pPr>
              <w:rPr>
                <w:rFonts w:ascii="Arial" w:hAnsi="Arial" w:cs="Arial"/>
                <w:sz w:val="20"/>
                <w:szCs w:val="20"/>
              </w:rPr>
            </w:pPr>
            <w:r w:rsidRPr="00985F30">
              <w:rPr>
                <w:rFonts w:ascii="Arial" w:hAnsi="Arial" w:cs="Arial"/>
                <w:sz w:val="20"/>
                <w:szCs w:val="20"/>
              </w:rPr>
              <w:t>2017-04-10</w:t>
            </w:r>
          </w:p>
        </w:tc>
        <w:tc>
          <w:tcPr>
            <w:tcW w:w="2325" w:type="dxa"/>
          </w:tcPr>
          <w:p w14:paraId="79F55473" w14:textId="1676BF15" w:rsidR="00F532DB" w:rsidRPr="00C74ACC" w:rsidRDefault="0026404C" w:rsidP="00C74ACC">
            <w:pPr>
              <w:rPr>
                <w:rFonts w:ascii="Arial" w:hAnsi="Arial" w:cs="Arial"/>
                <w:sz w:val="20"/>
                <w:szCs w:val="20"/>
              </w:rPr>
            </w:pPr>
            <w:r w:rsidRPr="00C74ACC">
              <w:rPr>
                <w:rFonts w:ascii="Arial" w:hAnsi="Arial" w:cs="Arial"/>
                <w:sz w:val="20"/>
                <w:szCs w:val="20"/>
              </w:rPr>
              <w:t>Prematurely ended</w:t>
            </w:r>
            <w:r w:rsidR="00C74ACC" w:rsidRPr="00C74ACC">
              <w:rPr>
                <w:rFonts w:ascii="Arial" w:hAnsi="Arial" w:cs="Arial"/>
                <w:sz w:val="20"/>
                <w:szCs w:val="20"/>
              </w:rPr>
              <w:t xml:space="preserve"> 2018-11-19</w:t>
            </w:r>
          </w:p>
        </w:tc>
        <w:tc>
          <w:tcPr>
            <w:tcW w:w="2689" w:type="dxa"/>
          </w:tcPr>
          <w:p w14:paraId="53B5BC62" w14:textId="2C2F4981" w:rsidR="00F532DB" w:rsidRPr="00696C18" w:rsidRDefault="0026404C" w:rsidP="00F532DB">
            <w:pPr>
              <w:rPr>
                <w:rFonts w:ascii="Arial" w:hAnsi="Arial" w:cs="Arial"/>
                <w:sz w:val="20"/>
                <w:szCs w:val="20"/>
              </w:rPr>
            </w:pPr>
            <w:r>
              <w:rPr>
                <w:rFonts w:ascii="Arial" w:hAnsi="Arial" w:cs="Arial"/>
                <w:sz w:val="20"/>
                <w:szCs w:val="20"/>
              </w:rPr>
              <w:t>Not reported</w:t>
            </w:r>
          </w:p>
        </w:tc>
      </w:tr>
      <w:tr w:rsidR="00287EC2" w14:paraId="0FF2D133" w14:textId="77777777" w:rsidTr="00D71453">
        <w:tc>
          <w:tcPr>
            <w:tcW w:w="1980" w:type="dxa"/>
          </w:tcPr>
          <w:p w14:paraId="73E64043" w14:textId="77777777" w:rsidR="00287EC2" w:rsidRDefault="00287EC2" w:rsidP="00287EC2">
            <w:pPr>
              <w:rPr>
                <w:rFonts w:ascii="Arial" w:hAnsi="Arial" w:cs="Arial"/>
                <w:sz w:val="20"/>
                <w:szCs w:val="20"/>
              </w:rPr>
            </w:pPr>
            <w:r w:rsidRPr="00287EC2">
              <w:rPr>
                <w:rFonts w:ascii="Arial" w:hAnsi="Arial" w:cs="Arial"/>
                <w:sz w:val="20"/>
                <w:szCs w:val="20"/>
              </w:rPr>
              <w:t>2017-000991-27</w:t>
            </w:r>
          </w:p>
          <w:p w14:paraId="78A2CE8B" w14:textId="77777777" w:rsidR="009E5C1E" w:rsidRDefault="009E5C1E" w:rsidP="00287EC2">
            <w:pPr>
              <w:rPr>
                <w:rFonts w:ascii="Arial" w:hAnsi="Arial" w:cs="Arial"/>
                <w:sz w:val="20"/>
                <w:szCs w:val="20"/>
              </w:rPr>
            </w:pPr>
          </w:p>
          <w:p w14:paraId="6C33350F" w14:textId="1B77E519" w:rsidR="009E5C1E" w:rsidRPr="00287EC2" w:rsidRDefault="009E5C1E" w:rsidP="00287EC2">
            <w:pPr>
              <w:rPr>
                <w:rFonts w:ascii="Arial" w:hAnsi="Arial" w:cs="Arial"/>
                <w:sz w:val="20"/>
                <w:szCs w:val="20"/>
              </w:rPr>
            </w:pPr>
            <w:r>
              <w:rPr>
                <w:rFonts w:ascii="Arial" w:hAnsi="Arial" w:cs="Arial"/>
                <w:sz w:val="20"/>
                <w:szCs w:val="20"/>
              </w:rPr>
              <w:t>NCT03339336</w:t>
            </w:r>
          </w:p>
        </w:tc>
        <w:tc>
          <w:tcPr>
            <w:tcW w:w="2835" w:type="dxa"/>
          </w:tcPr>
          <w:p w14:paraId="03876BE7" w14:textId="2BE8E1A0" w:rsidR="00287EC2" w:rsidRPr="00287EC2" w:rsidRDefault="00287EC2" w:rsidP="00287EC2">
            <w:pPr>
              <w:rPr>
                <w:rFonts w:ascii="Arial" w:hAnsi="Arial" w:cs="Arial"/>
                <w:sz w:val="20"/>
                <w:szCs w:val="20"/>
              </w:rPr>
            </w:pPr>
            <w:r w:rsidRPr="00287EC2">
              <w:rPr>
                <w:rFonts w:ascii="Arial" w:hAnsi="Arial" w:cs="Arial"/>
                <w:sz w:val="20"/>
                <w:szCs w:val="20"/>
              </w:rPr>
              <w:t xml:space="preserve">A Phase 2 Placebo-Controlled, Double-Blind, Enriched </w:t>
            </w:r>
            <w:proofErr w:type="spellStart"/>
            <w:r w:rsidRPr="00287EC2">
              <w:rPr>
                <w:rFonts w:ascii="Arial" w:hAnsi="Arial" w:cs="Arial"/>
                <w:sz w:val="20"/>
                <w:szCs w:val="20"/>
              </w:rPr>
              <w:t>Enrollment</w:t>
            </w:r>
            <w:proofErr w:type="spellEnd"/>
            <w:r w:rsidRPr="00287EC2">
              <w:rPr>
                <w:rFonts w:ascii="Arial" w:hAnsi="Arial" w:cs="Arial"/>
                <w:sz w:val="20"/>
                <w:szCs w:val="20"/>
              </w:rPr>
              <w:br/>
              <w:t>Randomized Withdrawal Study to Evaluate the Efficacy and Safety of BIIB074 (</w:t>
            </w:r>
            <w:proofErr w:type="spellStart"/>
            <w:r w:rsidRPr="00287EC2">
              <w:rPr>
                <w:rFonts w:ascii="Arial" w:hAnsi="Arial" w:cs="Arial"/>
                <w:sz w:val="20"/>
                <w:szCs w:val="20"/>
              </w:rPr>
              <w:t>Vixotrigine</w:t>
            </w:r>
            <w:proofErr w:type="spellEnd"/>
            <w:r w:rsidRPr="00287EC2">
              <w:rPr>
                <w:rFonts w:ascii="Arial" w:hAnsi="Arial" w:cs="Arial"/>
                <w:sz w:val="20"/>
                <w:szCs w:val="20"/>
              </w:rPr>
              <w:t xml:space="preserve">) in Treating Pain Experienced by Subjects </w:t>
            </w:r>
            <w:proofErr w:type="gramStart"/>
            <w:r w:rsidRPr="00287EC2">
              <w:rPr>
                <w:rFonts w:ascii="Arial" w:hAnsi="Arial" w:cs="Arial"/>
                <w:sz w:val="20"/>
                <w:szCs w:val="20"/>
              </w:rPr>
              <w:t>With</w:t>
            </w:r>
            <w:proofErr w:type="gramEnd"/>
            <w:r w:rsidRPr="00287EC2">
              <w:rPr>
                <w:rFonts w:ascii="Arial" w:hAnsi="Arial" w:cs="Arial"/>
                <w:sz w:val="20"/>
                <w:szCs w:val="20"/>
              </w:rPr>
              <w:t xml:space="preserve"> Confirmed Small Fibre Neuropathy That Is Idiopathic or Associated With Diabetes Mellitus</w:t>
            </w:r>
          </w:p>
        </w:tc>
        <w:tc>
          <w:tcPr>
            <w:tcW w:w="2977" w:type="dxa"/>
          </w:tcPr>
          <w:p w14:paraId="7D431C4F" w14:textId="33A999A4" w:rsidR="00287EC2" w:rsidRPr="00287EC2" w:rsidRDefault="00287EC2" w:rsidP="00287EC2">
            <w:pPr>
              <w:rPr>
                <w:rFonts w:ascii="Arial" w:hAnsi="Arial" w:cs="Arial"/>
                <w:sz w:val="20"/>
                <w:szCs w:val="20"/>
              </w:rPr>
            </w:pPr>
            <w:r w:rsidRPr="00287EC2">
              <w:rPr>
                <w:rFonts w:ascii="Arial" w:hAnsi="Arial" w:cs="Arial"/>
                <w:sz w:val="20"/>
                <w:szCs w:val="20"/>
              </w:rPr>
              <w:t>Biogen Idec Research Limited (commercial)</w:t>
            </w:r>
          </w:p>
        </w:tc>
        <w:tc>
          <w:tcPr>
            <w:tcW w:w="1506" w:type="dxa"/>
          </w:tcPr>
          <w:p w14:paraId="12A20707" w14:textId="2323FFAB" w:rsidR="00287EC2" w:rsidRPr="00287EC2" w:rsidRDefault="00287EC2" w:rsidP="00287EC2">
            <w:pPr>
              <w:rPr>
                <w:rFonts w:ascii="Arial" w:hAnsi="Arial" w:cs="Arial"/>
                <w:sz w:val="20"/>
                <w:szCs w:val="20"/>
              </w:rPr>
            </w:pPr>
            <w:r w:rsidRPr="00287EC2">
              <w:rPr>
                <w:rFonts w:ascii="Arial" w:hAnsi="Arial" w:cs="Arial"/>
                <w:sz w:val="20"/>
                <w:szCs w:val="20"/>
              </w:rPr>
              <w:t>2018-02-27</w:t>
            </w:r>
          </w:p>
        </w:tc>
        <w:tc>
          <w:tcPr>
            <w:tcW w:w="2325" w:type="dxa"/>
          </w:tcPr>
          <w:p w14:paraId="6CF442A0" w14:textId="69B95E62" w:rsidR="00287EC2" w:rsidRPr="00696C18" w:rsidRDefault="00287EC2" w:rsidP="00287EC2">
            <w:pPr>
              <w:rPr>
                <w:rFonts w:ascii="Arial" w:hAnsi="Arial" w:cs="Arial"/>
                <w:sz w:val="20"/>
                <w:szCs w:val="20"/>
              </w:rPr>
            </w:pPr>
            <w:r>
              <w:rPr>
                <w:rFonts w:ascii="Arial" w:hAnsi="Arial" w:cs="Arial"/>
                <w:sz w:val="20"/>
                <w:szCs w:val="20"/>
              </w:rPr>
              <w:t>Prematurely ended; one country completed</w:t>
            </w:r>
            <w:r w:rsidR="00D44ED3">
              <w:rPr>
                <w:rFonts w:ascii="Arial" w:hAnsi="Arial" w:cs="Arial"/>
                <w:sz w:val="20"/>
                <w:szCs w:val="20"/>
              </w:rPr>
              <w:t xml:space="preserve">; globally ended </w:t>
            </w:r>
            <w:r w:rsidR="00D44ED3" w:rsidRPr="00D44ED3">
              <w:rPr>
                <w:rFonts w:ascii="Arial" w:hAnsi="Arial" w:cs="Arial"/>
                <w:sz w:val="20"/>
                <w:szCs w:val="20"/>
              </w:rPr>
              <w:t>2021-04-12</w:t>
            </w:r>
          </w:p>
        </w:tc>
        <w:tc>
          <w:tcPr>
            <w:tcW w:w="2689" w:type="dxa"/>
          </w:tcPr>
          <w:p w14:paraId="71ACDEF8" w14:textId="3CC4E919" w:rsidR="00287EC2" w:rsidRPr="00696C18" w:rsidRDefault="00287EC2" w:rsidP="00287EC2">
            <w:pPr>
              <w:rPr>
                <w:rFonts w:ascii="Arial" w:hAnsi="Arial" w:cs="Arial"/>
                <w:sz w:val="20"/>
                <w:szCs w:val="20"/>
              </w:rPr>
            </w:pPr>
            <w:r>
              <w:rPr>
                <w:rFonts w:ascii="Arial" w:hAnsi="Arial" w:cs="Arial"/>
                <w:sz w:val="20"/>
                <w:szCs w:val="20"/>
              </w:rPr>
              <w:t>Not reported</w:t>
            </w:r>
          </w:p>
        </w:tc>
      </w:tr>
      <w:tr w:rsidR="00256F91" w14:paraId="7638217A" w14:textId="77777777" w:rsidTr="00D71453">
        <w:tc>
          <w:tcPr>
            <w:tcW w:w="1980" w:type="dxa"/>
          </w:tcPr>
          <w:p w14:paraId="715043CD" w14:textId="6ACE0C5E" w:rsidR="00256F91" w:rsidRPr="00256F91" w:rsidRDefault="00256F91" w:rsidP="00256F91">
            <w:pPr>
              <w:rPr>
                <w:rFonts w:ascii="Arial" w:hAnsi="Arial" w:cs="Arial"/>
                <w:sz w:val="20"/>
                <w:szCs w:val="20"/>
              </w:rPr>
            </w:pPr>
            <w:r w:rsidRPr="00256F91">
              <w:rPr>
                <w:rFonts w:ascii="Arial" w:hAnsi="Arial" w:cs="Arial"/>
                <w:sz w:val="20"/>
                <w:szCs w:val="20"/>
              </w:rPr>
              <w:t>2017-002320-25</w:t>
            </w:r>
          </w:p>
        </w:tc>
        <w:tc>
          <w:tcPr>
            <w:tcW w:w="2835" w:type="dxa"/>
          </w:tcPr>
          <w:p w14:paraId="2F460B1B" w14:textId="121ABC2B" w:rsidR="00256F91" w:rsidRPr="00256F91" w:rsidRDefault="00256F91" w:rsidP="00256F91">
            <w:pPr>
              <w:rPr>
                <w:rFonts w:ascii="Arial" w:hAnsi="Arial" w:cs="Arial"/>
                <w:sz w:val="20"/>
                <w:szCs w:val="20"/>
              </w:rPr>
            </w:pPr>
            <w:r w:rsidRPr="00256F91">
              <w:rPr>
                <w:rFonts w:ascii="Arial" w:hAnsi="Arial" w:cs="Arial"/>
                <w:sz w:val="20"/>
                <w:szCs w:val="20"/>
              </w:rPr>
              <w:t xml:space="preserve">Effectiveness assessment of </w:t>
            </w:r>
            <w:proofErr w:type="spellStart"/>
            <w:r w:rsidRPr="00256F91">
              <w:rPr>
                <w:rFonts w:ascii="Arial" w:hAnsi="Arial" w:cs="Arial"/>
                <w:sz w:val="20"/>
                <w:szCs w:val="20"/>
              </w:rPr>
              <w:t>riluzole</w:t>
            </w:r>
            <w:proofErr w:type="spellEnd"/>
            <w:r w:rsidRPr="00256F91">
              <w:rPr>
                <w:rFonts w:ascii="Arial" w:hAnsi="Arial" w:cs="Arial"/>
                <w:sz w:val="20"/>
                <w:szCs w:val="20"/>
              </w:rPr>
              <w:t xml:space="preserve"> in the prevention of oxaliplatin-induced peripheral neuropathy: A phase II randomized study by the UNICANCER with cooperation of AFSOS</w:t>
            </w:r>
          </w:p>
        </w:tc>
        <w:tc>
          <w:tcPr>
            <w:tcW w:w="2977" w:type="dxa"/>
          </w:tcPr>
          <w:p w14:paraId="2D24D98F" w14:textId="05D0AF91" w:rsidR="00256F91" w:rsidRPr="00256F91" w:rsidRDefault="00256F91" w:rsidP="00256F91">
            <w:pPr>
              <w:rPr>
                <w:rFonts w:ascii="Arial" w:hAnsi="Arial" w:cs="Arial"/>
                <w:sz w:val="20"/>
                <w:szCs w:val="20"/>
              </w:rPr>
            </w:pPr>
            <w:r w:rsidRPr="00256F91">
              <w:rPr>
                <w:rFonts w:ascii="Arial" w:hAnsi="Arial" w:cs="Arial"/>
                <w:sz w:val="20"/>
                <w:szCs w:val="20"/>
              </w:rPr>
              <w:t>UNICANCER (non-commercial)</w:t>
            </w:r>
          </w:p>
        </w:tc>
        <w:tc>
          <w:tcPr>
            <w:tcW w:w="1506" w:type="dxa"/>
          </w:tcPr>
          <w:p w14:paraId="79BB191D" w14:textId="702DA28E" w:rsidR="00256F91" w:rsidRPr="00256F91" w:rsidRDefault="00256F91" w:rsidP="00256F91">
            <w:pPr>
              <w:rPr>
                <w:rFonts w:ascii="Arial" w:hAnsi="Arial" w:cs="Arial"/>
                <w:sz w:val="20"/>
                <w:szCs w:val="20"/>
              </w:rPr>
            </w:pPr>
            <w:r w:rsidRPr="00256F91">
              <w:rPr>
                <w:rFonts w:ascii="Arial" w:hAnsi="Arial" w:cs="Arial"/>
                <w:sz w:val="20"/>
                <w:szCs w:val="20"/>
              </w:rPr>
              <w:t>2018-07-03</w:t>
            </w:r>
          </w:p>
        </w:tc>
        <w:tc>
          <w:tcPr>
            <w:tcW w:w="2325" w:type="dxa"/>
          </w:tcPr>
          <w:p w14:paraId="19BF6965" w14:textId="2D390E86" w:rsidR="00256F91" w:rsidRPr="00696C18" w:rsidRDefault="00256F91" w:rsidP="00256F91">
            <w:pPr>
              <w:rPr>
                <w:rFonts w:ascii="Arial" w:hAnsi="Arial" w:cs="Arial"/>
                <w:sz w:val="20"/>
                <w:szCs w:val="20"/>
              </w:rPr>
            </w:pPr>
            <w:r>
              <w:rPr>
                <w:rFonts w:ascii="Arial" w:hAnsi="Arial" w:cs="Arial"/>
                <w:sz w:val="20"/>
                <w:szCs w:val="20"/>
              </w:rPr>
              <w:t>Ongoing</w:t>
            </w:r>
          </w:p>
        </w:tc>
        <w:tc>
          <w:tcPr>
            <w:tcW w:w="2689" w:type="dxa"/>
          </w:tcPr>
          <w:p w14:paraId="5F3B04E8" w14:textId="00EF038C" w:rsidR="00256F91" w:rsidRPr="00696C18" w:rsidRDefault="00256F91" w:rsidP="00256F91">
            <w:pPr>
              <w:rPr>
                <w:rFonts w:ascii="Arial" w:hAnsi="Arial" w:cs="Arial"/>
                <w:sz w:val="20"/>
                <w:szCs w:val="20"/>
              </w:rPr>
            </w:pPr>
            <w:r>
              <w:rPr>
                <w:rFonts w:ascii="Arial" w:hAnsi="Arial" w:cs="Arial"/>
                <w:sz w:val="20"/>
                <w:szCs w:val="20"/>
              </w:rPr>
              <w:t>Not reported</w:t>
            </w:r>
          </w:p>
        </w:tc>
      </w:tr>
      <w:tr w:rsidR="00256F91" w14:paraId="39740163" w14:textId="77777777" w:rsidTr="00D71453">
        <w:tc>
          <w:tcPr>
            <w:tcW w:w="1980" w:type="dxa"/>
          </w:tcPr>
          <w:p w14:paraId="6269466C" w14:textId="58D0A842" w:rsidR="00256F91" w:rsidRPr="00B358FD" w:rsidRDefault="008C217D" w:rsidP="008C217D">
            <w:pPr>
              <w:rPr>
                <w:rFonts w:ascii="Arial" w:hAnsi="Arial" w:cs="Arial"/>
                <w:sz w:val="20"/>
                <w:szCs w:val="20"/>
              </w:rPr>
            </w:pPr>
            <w:r w:rsidRPr="00B358FD">
              <w:rPr>
                <w:rFonts w:ascii="Arial" w:hAnsi="Arial" w:cs="Arial"/>
                <w:sz w:val="20"/>
                <w:szCs w:val="20"/>
              </w:rPr>
              <w:t>2017-003054-16</w:t>
            </w:r>
          </w:p>
        </w:tc>
        <w:tc>
          <w:tcPr>
            <w:tcW w:w="2835" w:type="dxa"/>
          </w:tcPr>
          <w:p w14:paraId="7BBF75DF" w14:textId="7AEFE67F" w:rsidR="00256F91" w:rsidRPr="00B358FD" w:rsidRDefault="008C217D" w:rsidP="008C217D">
            <w:pPr>
              <w:rPr>
                <w:rFonts w:ascii="Arial" w:hAnsi="Arial" w:cs="Arial"/>
                <w:sz w:val="20"/>
                <w:szCs w:val="20"/>
              </w:rPr>
            </w:pPr>
            <w:r w:rsidRPr="00B358FD">
              <w:rPr>
                <w:rFonts w:ascii="Arial" w:hAnsi="Arial" w:cs="Arial"/>
                <w:sz w:val="20"/>
                <w:szCs w:val="20"/>
              </w:rPr>
              <w:t xml:space="preserve">Randomized double-blind, placebo-controlled parallel group study over 12 months to assess the effects of treatment with </w:t>
            </w:r>
            <w:proofErr w:type="spellStart"/>
            <w:r w:rsidRPr="00B358FD">
              <w:rPr>
                <w:rFonts w:ascii="Arial" w:hAnsi="Arial" w:cs="Arial"/>
                <w:sz w:val="20"/>
                <w:szCs w:val="20"/>
              </w:rPr>
              <w:t>benfotiamine</w:t>
            </w:r>
            <w:proofErr w:type="spellEnd"/>
            <w:r w:rsidRPr="00B358FD">
              <w:rPr>
                <w:rFonts w:ascii="Arial" w:hAnsi="Arial" w:cs="Arial"/>
                <w:sz w:val="20"/>
                <w:szCs w:val="20"/>
              </w:rPr>
              <w:t xml:space="preserve"> on morphometric, neurophysiological, and </w:t>
            </w:r>
            <w:r w:rsidRPr="00B358FD">
              <w:rPr>
                <w:rFonts w:ascii="Arial" w:hAnsi="Arial" w:cs="Arial"/>
                <w:sz w:val="20"/>
                <w:szCs w:val="20"/>
              </w:rPr>
              <w:lastRenderedPageBreak/>
              <w:t>clinical measures in type 2 diabetes patients with mild to moderate symptomatic polyneuropathy - BOND Study</w:t>
            </w:r>
          </w:p>
        </w:tc>
        <w:tc>
          <w:tcPr>
            <w:tcW w:w="2977" w:type="dxa"/>
          </w:tcPr>
          <w:p w14:paraId="7B19E7A4" w14:textId="44564055" w:rsidR="00256F91" w:rsidRPr="00B358FD" w:rsidRDefault="008C217D" w:rsidP="008C217D">
            <w:pPr>
              <w:rPr>
                <w:rFonts w:ascii="Arial" w:hAnsi="Arial" w:cs="Arial"/>
                <w:sz w:val="20"/>
                <w:szCs w:val="20"/>
              </w:rPr>
            </w:pPr>
            <w:proofErr w:type="spellStart"/>
            <w:r w:rsidRPr="00B358FD">
              <w:rPr>
                <w:rFonts w:ascii="Arial" w:hAnsi="Arial" w:cs="Arial"/>
                <w:sz w:val="20"/>
                <w:szCs w:val="20"/>
              </w:rPr>
              <w:lastRenderedPageBreak/>
              <w:t>Wörwag</w:t>
            </w:r>
            <w:proofErr w:type="spellEnd"/>
            <w:r w:rsidRPr="00B358FD">
              <w:rPr>
                <w:rFonts w:ascii="Arial" w:hAnsi="Arial" w:cs="Arial"/>
                <w:sz w:val="20"/>
                <w:szCs w:val="20"/>
              </w:rPr>
              <w:t xml:space="preserve"> Pharma GmbH &amp; co. KG (commercial)</w:t>
            </w:r>
          </w:p>
        </w:tc>
        <w:tc>
          <w:tcPr>
            <w:tcW w:w="1506" w:type="dxa"/>
          </w:tcPr>
          <w:p w14:paraId="2BD873B1" w14:textId="184FBAF2" w:rsidR="00256F91" w:rsidRPr="00B358FD" w:rsidRDefault="008C217D" w:rsidP="008C217D">
            <w:pPr>
              <w:rPr>
                <w:rFonts w:ascii="Arial" w:hAnsi="Arial" w:cs="Arial"/>
                <w:sz w:val="20"/>
                <w:szCs w:val="20"/>
              </w:rPr>
            </w:pPr>
            <w:r w:rsidRPr="00B358FD">
              <w:rPr>
                <w:rFonts w:ascii="Arial" w:hAnsi="Arial" w:cs="Arial"/>
                <w:sz w:val="20"/>
                <w:szCs w:val="20"/>
              </w:rPr>
              <w:t>2018-07-27</w:t>
            </w:r>
          </w:p>
        </w:tc>
        <w:tc>
          <w:tcPr>
            <w:tcW w:w="2325" w:type="dxa"/>
          </w:tcPr>
          <w:p w14:paraId="29DB238C" w14:textId="1049DFD6" w:rsidR="00256F91" w:rsidRPr="00B358FD" w:rsidRDefault="008C217D" w:rsidP="00256F91">
            <w:pPr>
              <w:rPr>
                <w:rFonts w:ascii="Arial" w:hAnsi="Arial" w:cs="Arial"/>
                <w:sz w:val="20"/>
                <w:szCs w:val="20"/>
              </w:rPr>
            </w:pPr>
            <w:r w:rsidRPr="00B358FD">
              <w:rPr>
                <w:rFonts w:ascii="Arial" w:hAnsi="Arial" w:cs="Arial"/>
                <w:sz w:val="20"/>
                <w:szCs w:val="20"/>
              </w:rPr>
              <w:t>Restarted</w:t>
            </w:r>
          </w:p>
        </w:tc>
        <w:tc>
          <w:tcPr>
            <w:tcW w:w="2689" w:type="dxa"/>
          </w:tcPr>
          <w:p w14:paraId="56EF67F5" w14:textId="58416870" w:rsidR="00256F91" w:rsidRPr="00B358FD" w:rsidRDefault="008C217D" w:rsidP="00256F91">
            <w:pPr>
              <w:rPr>
                <w:rFonts w:ascii="Arial" w:hAnsi="Arial" w:cs="Arial"/>
                <w:sz w:val="20"/>
                <w:szCs w:val="20"/>
              </w:rPr>
            </w:pPr>
            <w:r w:rsidRPr="00B358FD">
              <w:rPr>
                <w:rFonts w:ascii="Arial" w:hAnsi="Arial" w:cs="Arial"/>
                <w:sz w:val="20"/>
                <w:szCs w:val="20"/>
              </w:rPr>
              <w:t>Not reported</w:t>
            </w:r>
          </w:p>
        </w:tc>
      </w:tr>
      <w:tr w:rsidR="00256F91" w14:paraId="11B37A70" w14:textId="77777777" w:rsidTr="00D71453">
        <w:tc>
          <w:tcPr>
            <w:tcW w:w="1980" w:type="dxa"/>
          </w:tcPr>
          <w:p w14:paraId="32661592" w14:textId="4DC3B6F6" w:rsidR="00256F91" w:rsidRPr="00C26632" w:rsidRDefault="00C26632" w:rsidP="00C26632">
            <w:pPr>
              <w:rPr>
                <w:rFonts w:ascii="Arial" w:hAnsi="Arial" w:cs="Arial"/>
                <w:sz w:val="20"/>
                <w:szCs w:val="20"/>
              </w:rPr>
            </w:pPr>
            <w:r w:rsidRPr="00C26632">
              <w:rPr>
                <w:rFonts w:ascii="Arial" w:hAnsi="Arial" w:cs="Arial"/>
                <w:sz w:val="20"/>
                <w:szCs w:val="20"/>
              </w:rPr>
              <w:t>2017-003369-85</w:t>
            </w:r>
          </w:p>
        </w:tc>
        <w:tc>
          <w:tcPr>
            <w:tcW w:w="2835" w:type="dxa"/>
          </w:tcPr>
          <w:p w14:paraId="11565D61" w14:textId="66D5009D" w:rsidR="00256F91" w:rsidRPr="00C26632" w:rsidRDefault="00C26632" w:rsidP="00C26632">
            <w:pPr>
              <w:rPr>
                <w:rFonts w:ascii="Arial" w:hAnsi="Arial" w:cs="Arial"/>
                <w:sz w:val="20"/>
                <w:szCs w:val="20"/>
              </w:rPr>
            </w:pPr>
            <w:r w:rsidRPr="00C26632">
              <w:rPr>
                <w:rFonts w:ascii="Arial" w:hAnsi="Arial" w:cs="Arial"/>
                <w:sz w:val="20"/>
                <w:szCs w:val="20"/>
              </w:rPr>
              <w:t xml:space="preserve">A </w:t>
            </w:r>
            <w:proofErr w:type="spellStart"/>
            <w:r w:rsidRPr="00C26632">
              <w:rPr>
                <w:rFonts w:ascii="Arial" w:hAnsi="Arial" w:cs="Arial"/>
                <w:sz w:val="20"/>
                <w:szCs w:val="20"/>
              </w:rPr>
              <w:t>multicenter</w:t>
            </w:r>
            <w:proofErr w:type="spellEnd"/>
            <w:r w:rsidRPr="00C26632">
              <w:rPr>
                <w:rFonts w:ascii="Arial" w:hAnsi="Arial" w:cs="Arial"/>
                <w:sz w:val="20"/>
                <w:szCs w:val="20"/>
              </w:rPr>
              <w:t xml:space="preserve">, double-blind, randomized, placebo-controlled, parallel-group study to determine the efficacy and safety of </w:t>
            </w:r>
            <w:proofErr w:type="spellStart"/>
            <w:r w:rsidRPr="00C26632">
              <w:rPr>
                <w:rFonts w:ascii="Arial" w:hAnsi="Arial" w:cs="Arial"/>
                <w:sz w:val="20"/>
                <w:szCs w:val="20"/>
              </w:rPr>
              <w:t>lucerastat</w:t>
            </w:r>
            <w:proofErr w:type="spellEnd"/>
            <w:r w:rsidRPr="00C26632">
              <w:rPr>
                <w:rFonts w:ascii="Arial" w:hAnsi="Arial" w:cs="Arial"/>
                <w:sz w:val="20"/>
                <w:szCs w:val="20"/>
              </w:rPr>
              <w:t xml:space="preserve"> oral monotherapy in adult subjects with Fabry disease</w:t>
            </w:r>
          </w:p>
        </w:tc>
        <w:tc>
          <w:tcPr>
            <w:tcW w:w="2977" w:type="dxa"/>
          </w:tcPr>
          <w:p w14:paraId="394915D3" w14:textId="3B39428B" w:rsidR="00256F91" w:rsidRPr="00C26632" w:rsidRDefault="00C26632" w:rsidP="00C26632">
            <w:pPr>
              <w:rPr>
                <w:rFonts w:ascii="Arial" w:hAnsi="Arial" w:cs="Arial"/>
                <w:sz w:val="20"/>
                <w:szCs w:val="20"/>
              </w:rPr>
            </w:pPr>
            <w:r w:rsidRPr="00C26632">
              <w:rPr>
                <w:rFonts w:ascii="Arial" w:hAnsi="Arial" w:cs="Arial"/>
                <w:sz w:val="20"/>
                <w:szCs w:val="20"/>
              </w:rPr>
              <w:t>Idorsia Pharmaceuticals Ltd (commercial)</w:t>
            </w:r>
          </w:p>
        </w:tc>
        <w:tc>
          <w:tcPr>
            <w:tcW w:w="1506" w:type="dxa"/>
          </w:tcPr>
          <w:p w14:paraId="43D71359" w14:textId="1489B161" w:rsidR="00256F91" w:rsidRPr="00C26632" w:rsidRDefault="00C26632" w:rsidP="00C26632">
            <w:pPr>
              <w:rPr>
                <w:rFonts w:ascii="Arial" w:hAnsi="Arial" w:cs="Arial"/>
                <w:sz w:val="20"/>
                <w:szCs w:val="20"/>
              </w:rPr>
            </w:pPr>
            <w:r w:rsidRPr="00C26632">
              <w:rPr>
                <w:rFonts w:ascii="Arial" w:hAnsi="Arial" w:cs="Arial"/>
                <w:sz w:val="20"/>
                <w:szCs w:val="20"/>
              </w:rPr>
              <w:t>2018-05-14</w:t>
            </w:r>
          </w:p>
        </w:tc>
        <w:tc>
          <w:tcPr>
            <w:tcW w:w="2325" w:type="dxa"/>
          </w:tcPr>
          <w:p w14:paraId="2D0E130D" w14:textId="49B5253A" w:rsidR="00256F91" w:rsidRPr="00AF25EE" w:rsidRDefault="00C26632" w:rsidP="00AF25EE">
            <w:pPr>
              <w:rPr>
                <w:rFonts w:ascii="Arial" w:hAnsi="Arial" w:cs="Arial"/>
                <w:sz w:val="20"/>
                <w:szCs w:val="20"/>
              </w:rPr>
            </w:pPr>
            <w:r w:rsidRPr="00AF25EE">
              <w:rPr>
                <w:rFonts w:ascii="Arial" w:hAnsi="Arial" w:cs="Arial"/>
                <w:sz w:val="20"/>
                <w:szCs w:val="20"/>
              </w:rPr>
              <w:t xml:space="preserve">Completed in most countries, </w:t>
            </w:r>
            <w:r w:rsidR="00AF25EE" w:rsidRPr="00AF25EE">
              <w:rPr>
                <w:rFonts w:ascii="Arial" w:hAnsi="Arial" w:cs="Arial"/>
                <w:sz w:val="20"/>
                <w:szCs w:val="20"/>
              </w:rPr>
              <w:t>globally ended 2021-09-02</w:t>
            </w:r>
          </w:p>
        </w:tc>
        <w:tc>
          <w:tcPr>
            <w:tcW w:w="2689" w:type="dxa"/>
          </w:tcPr>
          <w:p w14:paraId="0FFDABC6" w14:textId="308DEDF9" w:rsidR="00256F91" w:rsidRPr="00AF25EE" w:rsidRDefault="00C26632" w:rsidP="00AF25EE">
            <w:pPr>
              <w:rPr>
                <w:rFonts w:ascii="Arial" w:hAnsi="Arial" w:cs="Arial"/>
                <w:sz w:val="20"/>
                <w:szCs w:val="20"/>
              </w:rPr>
            </w:pPr>
            <w:r w:rsidRPr="00AF25EE">
              <w:rPr>
                <w:rFonts w:ascii="Arial" w:hAnsi="Arial" w:cs="Arial"/>
                <w:sz w:val="20"/>
                <w:szCs w:val="20"/>
              </w:rPr>
              <w:t>Not reported</w:t>
            </w:r>
          </w:p>
        </w:tc>
      </w:tr>
      <w:tr w:rsidR="00256F91" w:rsidRPr="00456D34" w14:paraId="036CD704" w14:textId="77777777" w:rsidTr="00D71453">
        <w:tc>
          <w:tcPr>
            <w:tcW w:w="1980" w:type="dxa"/>
          </w:tcPr>
          <w:p w14:paraId="26E649E4" w14:textId="77777777" w:rsidR="00256F91" w:rsidRDefault="00456D34" w:rsidP="00456D34">
            <w:pPr>
              <w:rPr>
                <w:rFonts w:ascii="Arial" w:hAnsi="Arial" w:cs="Arial"/>
                <w:sz w:val="20"/>
                <w:szCs w:val="20"/>
              </w:rPr>
            </w:pPr>
            <w:r w:rsidRPr="00456D34">
              <w:rPr>
                <w:rFonts w:ascii="Arial" w:hAnsi="Arial" w:cs="Arial"/>
                <w:sz w:val="20"/>
                <w:szCs w:val="20"/>
              </w:rPr>
              <w:t> 2017-003930-10</w:t>
            </w:r>
          </w:p>
          <w:p w14:paraId="78681ABE" w14:textId="77777777" w:rsidR="00D6411B" w:rsidRDefault="00D6411B" w:rsidP="00456D34">
            <w:pPr>
              <w:rPr>
                <w:rFonts w:ascii="Arial" w:hAnsi="Arial" w:cs="Arial"/>
                <w:sz w:val="20"/>
                <w:szCs w:val="20"/>
              </w:rPr>
            </w:pPr>
          </w:p>
          <w:p w14:paraId="6B306BA5" w14:textId="77777777" w:rsidR="00D6411B" w:rsidRDefault="00D6411B" w:rsidP="00456D34">
            <w:pPr>
              <w:rPr>
                <w:rFonts w:ascii="Arial" w:hAnsi="Arial" w:cs="Arial"/>
                <w:sz w:val="20"/>
                <w:szCs w:val="20"/>
              </w:rPr>
            </w:pPr>
          </w:p>
          <w:p w14:paraId="2D6CD44F" w14:textId="051F9E15" w:rsidR="00D6411B" w:rsidRPr="00D6411B" w:rsidRDefault="00D6411B" w:rsidP="00456D34">
            <w:pPr>
              <w:rPr>
                <w:rFonts w:ascii="Arial" w:hAnsi="Arial" w:cs="Arial"/>
                <w:sz w:val="20"/>
                <w:szCs w:val="20"/>
              </w:rPr>
            </w:pPr>
            <w:r w:rsidRPr="00D6411B">
              <w:rPr>
                <w:rFonts w:ascii="Arial" w:hAnsi="Arial" w:cs="Arial"/>
                <w:color w:val="000000"/>
                <w:sz w:val="20"/>
                <w:szCs w:val="20"/>
                <w:shd w:val="clear" w:color="auto" w:fill="FFFFFF"/>
              </w:rPr>
              <w:t>NCT03513822</w:t>
            </w:r>
          </w:p>
        </w:tc>
        <w:tc>
          <w:tcPr>
            <w:tcW w:w="2835" w:type="dxa"/>
          </w:tcPr>
          <w:p w14:paraId="4319A853" w14:textId="42B4D748" w:rsidR="00256F91" w:rsidRPr="00456D34" w:rsidRDefault="00456D34" w:rsidP="00456D34">
            <w:pPr>
              <w:rPr>
                <w:rFonts w:ascii="Arial" w:hAnsi="Arial" w:cs="Arial"/>
                <w:sz w:val="20"/>
                <w:szCs w:val="20"/>
              </w:rPr>
            </w:pPr>
            <w:r w:rsidRPr="00456D34">
              <w:rPr>
                <w:rFonts w:ascii="Arial" w:hAnsi="Arial" w:cs="Arial"/>
                <w:sz w:val="20"/>
                <w:szCs w:val="20"/>
              </w:rPr>
              <w:t>KETAMINE'S EFFICIENCY IN THE TREATMENT OF CHRONIC PAIN WITH INFLAMMATORY COMPONENT: EXPLORING THE KYNURENIN PATHWAYS. A controlled, placebo-controlled, double-blind trial.</w:t>
            </w:r>
          </w:p>
        </w:tc>
        <w:tc>
          <w:tcPr>
            <w:tcW w:w="2977" w:type="dxa"/>
          </w:tcPr>
          <w:p w14:paraId="4A5B58E2" w14:textId="0512A294" w:rsidR="00256F91" w:rsidRPr="00521EBC" w:rsidRDefault="00456D34" w:rsidP="00456D34">
            <w:pPr>
              <w:rPr>
                <w:rFonts w:ascii="Arial" w:hAnsi="Arial" w:cs="Arial"/>
                <w:sz w:val="20"/>
                <w:szCs w:val="20"/>
                <w:lang w:val="fr-FR"/>
              </w:rPr>
            </w:pPr>
            <w:r w:rsidRPr="00521EBC">
              <w:rPr>
                <w:rFonts w:ascii="Arial" w:hAnsi="Arial" w:cs="Arial"/>
                <w:sz w:val="20"/>
                <w:szCs w:val="20"/>
                <w:lang w:val="fr-FR"/>
              </w:rPr>
              <w:t xml:space="preserve">Recherche et enseignement en douleur, </w:t>
            </w:r>
            <w:proofErr w:type="spellStart"/>
            <w:r w:rsidRPr="00521EBC">
              <w:rPr>
                <w:rFonts w:ascii="Arial" w:hAnsi="Arial" w:cs="Arial"/>
                <w:sz w:val="20"/>
                <w:szCs w:val="20"/>
                <w:lang w:val="fr-FR"/>
              </w:rPr>
              <w:t>Anesthesie</w:t>
            </w:r>
            <w:proofErr w:type="spellEnd"/>
            <w:r w:rsidRPr="00521EBC">
              <w:rPr>
                <w:rFonts w:ascii="Arial" w:hAnsi="Arial" w:cs="Arial"/>
                <w:sz w:val="20"/>
                <w:szCs w:val="20"/>
                <w:lang w:val="fr-FR"/>
              </w:rPr>
              <w:t xml:space="preserve"> Réanimation (non-commercial)</w:t>
            </w:r>
          </w:p>
        </w:tc>
        <w:tc>
          <w:tcPr>
            <w:tcW w:w="1506" w:type="dxa"/>
          </w:tcPr>
          <w:p w14:paraId="2D6DC30C" w14:textId="3774BDCF" w:rsidR="00256F91" w:rsidRPr="00456D34" w:rsidRDefault="00456D34" w:rsidP="00456D34">
            <w:pPr>
              <w:rPr>
                <w:rFonts w:ascii="Arial" w:hAnsi="Arial" w:cs="Arial"/>
                <w:sz w:val="20"/>
                <w:szCs w:val="20"/>
              </w:rPr>
            </w:pPr>
            <w:r w:rsidRPr="00456D34">
              <w:rPr>
                <w:rFonts w:ascii="Arial" w:hAnsi="Arial" w:cs="Arial"/>
                <w:sz w:val="20"/>
                <w:szCs w:val="20"/>
              </w:rPr>
              <w:t>2018-01-12</w:t>
            </w:r>
          </w:p>
        </w:tc>
        <w:tc>
          <w:tcPr>
            <w:tcW w:w="2325" w:type="dxa"/>
          </w:tcPr>
          <w:p w14:paraId="66E0813E" w14:textId="3FEA8A25" w:rsidR="00256F91" w:rsidRPr="00456D34" w:rsidRDefault="00456D34" w:rsidP="00256F91">
            <w:pPr>
              <w:rPr>
                <w:rFonts w:ascii="Arial" w:hAnsi="Arial" w:cs="Arial"/>
                <w:sz w:val="20"/>
                <w:szCs w:val="20"/>
                <w:lang w:val="de-DE"/>
              </w:rPr>
            </w:pPr>
            <w:r>
              <w:rPr>
                <w:rFonts w:ascii="Arial" w:hAnsi="Arial" w:cs="Arial"/>
                <w:sz w:val="20"/>
                <w:szCs w:val="20"/>
                <w:lang w:val="de-DE"/>
              </w:rPr>
              <w:t>Ongoing</w:t>
            </w:r>
          </w:p>
        </w:tc>
        <w:tc>
          <w:tcPr>
            <w:tcW w:w="2689" w:type="dxa"/>
          </w:tcPr>
          <w:p w14:paraId="4DCB1837" w14:textId="3556E159" w:rsidR="00256F91" w:rsidRPr="00456D34" w:rsidRDefault="00456D34" w:rsidP="00256F91">
            <w:pPr>
              <w:rPr>
                <w:rFonts w:ascii="Arial" w:hAnsi="Arial" w:cs="Arial"/>
                <w:sz w:val="20"/>
                <w:szCs w:val="20"/>
                <w:lang w:val="de-DE"/>
              </w:rPr>
            </w:pPr>
            <w:r>
              <w:rPr>
                <w:rFonts w:ascii="Arial" w:hAnsi="Arial" w:cs="Arial"/>
                <w:sz w:val="20"/>
                <w:szCs w:val="20"/>
                <w:lang w:val="de-DE"/>
              </w:rPr>
              <w:t>Not reported</w:t>
            </w:r>
          </w:p>
        </w:tc>
      </w:tr>
      <w:tr w:rsidR="00256F91" w:rsidRPr="002D3B2F" w14:paraId="5F7BCF46" w14:textId="77777777" w:rsidTr="00D71453">
        <w:tc>
          <w:tcPr>
            <w:tcW w:w="1980" w:type="dxa"/>
          </w:tcPr>
          <w:p w14:paraId="0181708D" w14:textId="5581E263" w:rsidR="00256F91" w:rsidRPr="002D3B2F" w:rsidRDefault="002D3B2F" w:rsidP="002D3B2F">
            <w:pPr>
              <w:rPr>
                <w:rFonts w:ascii="Arial" w:hAnsi="Arial" w:cs="Arial"/>
                <w:sz w:val="20"/>
                <w:szCs w:val="20"/>
              </w:rPr>
            </w:pPr>
            <w:r w:rsidRPr="002D3B2F">
              <w:rPr>
                <w:rFonts w:ascii="Arial" w:hAnsi="Arial" w:cs="Arial"/>
                <w:sz w:val="20"/>
                <w:szCs w:val="20"/>
              </w:rPr>
              <w:t>2017-005198-38</w:t>
            </w:r>
          </w:p>
        </w:tc>
        <w:tc>
          <w:tcPr>
            <w:tcW w:w="2835" w:type="dxa"/>
          </w:tcPr>
          <w:p w14:paraId="5DC77842" w14:textId="3BBF9D0E" w:rsidR="00256F91" w:rsidRPr="002D3B2F" w:rsidRDefault="002D3B2F" w:rsidP="002D3B2F">
            <w:pPr>
              <w:rPr>
                <w:rFonts w:ascii="Arial" w:hAnsi="Arial" w:cs="Arial"/>
                <w:sz w:val="20"/>
                <w:szCs w:val="20"/>
              </w:rPr>
            </w:pPr>
            <w:r w:rsidRPr="002D3B2F">
              <w:rPr>
                <w:rFonts w:ascii="Arial" w:hAnsi="Arial" w:cs="Arial"/>
                <w:sz w:val="20"/>
                <w:szCs w:val="20"/>
              </w:rPr>
              <w:t>Tetra-hydro-cannabinol, cannabidiol and their combination for the treatment of peripheral neuropathic pain. A randomised placebo-controlled trial</w:t>
            </w:r>
          </w:p>
        </w:tc>
        <w:tc>
          <w:tcPr>
            <w:tcW w:w="2977" w:type="dxa"/>
          </w:tcPr>
          <w:p w14:paraId="485D6E2B" w14:textId="4D4F68F5" w:rsidR="00256F91" w:rsidRPr="002D3B2F" w:rsidRDefault="002D3B2F" w:rsidP="002D3B2F">
            <w:pPr>
              <w:rPr>
                <w:rFonts w:ascii="Arial" w:hAnsi="Arial" w:cs="Arial"/>
                <w:sz w:val="20"/>
                <w:szCs w:val="20"/>
              </w:rPr>
            </w:pPr>
            <w:r w:rsidRPr="002D3B2F">
              <w:rPr>
                <w:rFonts w:ascii="Arial" w:hAnsi="Arial" w:cs="Arial"/>
                <w:sz w:val="20"/>
                <w:szCs w:val="20"/>
              </w:rPr>
              <w:t>Odense University Hospital (non-commercial)</w:t>
            </w:r>
          </w:p>
        </w:tc>
        <w:tc>
          <w:tcPr>
            <w:tcW w:w="1506" w:type="dxa"/>
          </w:tcPr>
          <w:p w14:paraId="43584608" w14:textId="6CC0CEFB" w:rsidR="00256F91" w:rsidRPr="002D3B2F" w:rsidRDefault="002D3B2F" w:rsidP="002D3B2F">
            <w:pPr>
              <w:rPr>
                <w:rFonts w:ascii="Arial" w:hAnsi="Arial" w:cs="Arial"/>
                <w:sz w:val="20"/>
                <w:szCs w:val="20"/>
              </w:rPr>
            </w:pPr>
            <w:r w:rsidRPr="002D3B2F">
              <w:rPr>
                <w:rFonts w:ascii="Arial" w:hAnsi="Arial" w:cs="Arial"/>
                <w:sz w:val="20"/>
                <w:szCs w:val="20"/>
              </w:rPr>
              <w:t>2018-10-26</w:t>
            </w:r>
          </w:p>
        </w:tc>
        <w:tc>
          <w:tcPr>
            <w:tcW w:w="2325" w:type="dxa"/>
          </w:tcPr>
          <w:p w14:paraId="2C8375A7" w14:textId="7CDBE949" w:rsidR="00256F91" w:rsidRPr="00225196" w:rsidRDefault="002D3B2F" w:rsidP="00225196">
            <w:pPr>
              <w:rPr>
                <w:rFonts w:ascii="Arial" w:hAnsi="Arial" w:cs="Arial"/>
                <w:sz w:val="20"/>
                <w:szCs w:val="20"/>
              </w:rPr>
            </w:pPr>
            <w:r w:rsidRPr="00225196">
              <w:rPr>
                <w:rFonts w:ascii="Arial" w:hAnsi="Arial" w:cs="Arial"/>
                <w:sz w:val="20"/>
                <w:szCs w:val="20"/>
              </w:rPr>
              <w:t>Completed</w:t>
            </w:r>
            <w:r w:rsidR="00225196" w:rsidRPr="00225196">
              <w:rPr>
                <w:rFonts w:ascii="Arial" w:hAnsi="Arial" w:cs="Arial"/>
                <w:sz w:val="20"/>
                <w:szCs w:val="20"/>
              </w:rPr>
              <w:t xml:space="preserve"> 2021-05-03</w:t>
            </w:r>
          </w:p>
        </w:tc>
        <w:tc>
          <w:tcPr>
            <w:tcW w:w="2689" w:type="dxa"/>
          </w:tcPr>
          <w:p w14:paraId="4A454BDA" w14:textId="79CF0842" w:rsidR="00256F91" w:rsidRPr="002D3B2F" w:rsidRDefault="002D3B2F" w:rsidP="00256F91">
            <w:pPr>
              <w:rPr>
                <w:rFonts w:ascii="Arial" w:hAnsi="Arial" w:cs="Arial"/>
                <w:sz w:val="20"/>
                <w:szCs w:val="20"/>
              </w:rPr>
            </w:pPr>
            <w:r>
              <w:rPr>
                <w:rFonts w:ascii="Arial" w:hAnsi="Arial" w:cs="Arial"/>
                <w:sz w:val="20"/>
                <w:szCs w:val="20"/>
              </w:rPr>
              <w:t>Not reported</w:t>
            </w:r>
          </w:p>
        </w:tc>
      </w:tr>
      <w:tr w:rsidR="00256F91" w:rsidRPr="002D3B2F" w14:paraId="51455B9C" w14:textId="77777777" w:rsidTr="00D71453">
        <w:tc>
          <w:tcPr>
            <w:tcW w:w="1980" w:type="dxa"/>
          </w:tcPr>
          <w:p w14:paraId="5383C2ED" w14:textId="77777777" w:rsidR="00256F91" w:rsidRPr="00637D9F" w:rsidRDefault="0078773B" w:rsidP="00637D9F">
            <w:pPr>
              <w:rPr>
                <w:rFonts w:ascii="Arial" w:hAnsi="Arial" w:cs="Arial"/>
                <w:sz w:val="20"/>
                <w:szCs w:val="20"/>
              </w:rPr>
            </w:pPr>
            <w:r w:rsidRPr="00637D9F">
              <w:rPr>
                <w:rFonts w:ascii="Arial" w:hAnsi="Arial" w:cs="Arial"/>
                <w:sz w:val="20"/>
                <w:szCs w:val="20"/>
              </w:rPr>
              <w:t>2018-000133-12</w:t>
            </w:r>
          </w:p>
          <w:p w14:paraId="4182B53F" w14:textId="77777777" w:rsidR="00637D9F" w:rsidRPr="00637D9F" w:rsidRDefault="00637D9F" w:rsidP="00637D9F">
            <w:pPr>
              <w:rPr>
                <w:rFonts w:ascii="Arial" w:hAnsi="Arial" w:cs="Arial"/>
                <w:sz w:val="20"/>
                <w:szCs w:val="20"/>
              </w:rPr>
            </w:pPr>
          </w:p>
          <w:p w14:paraId="3AA165AA" w14:textId="77777777" w:rsidR="00637D9F" w:rsidRPr="00637D9F" w:rsidRDefault="00637D9F" w:rsidP="00637D9F">
            <w:pPr>
              <w:rPr>
                <w:rFonts w:ascii="Arial" w:hAnsi="Arial" w:cs="Arial"/>
                <w:sz w:val="20"/>
                <w:szCs w:val="20"/>
              </w:rPr>
            </w:pPr>
          </w:p>
          <w:p w14:paraId="2BCB8B8B" w14:textId="4B0B2322" w:rsidR="00637D9F" w:rsidRPr="00637D9F" w:rsidRDefault="00637D9F" w:rsidP="00637D9F">
            <w:pPr>
              <w:rPr>
                <w:rFonts w:ascii="Arial" w:hAnsi="Arial" w:cs="Arial"/>
                <w:sz w:val="20"/>
                <w:szCs w:val="20"/>
              </w:rPr>
            </w:pPr>
            <w:r w:rsidRPr="00637D9F">
              <w:rPr>
                <w:rFonts w:ascii="Arial" w:hAnsi="Arial" w:cs="Arial"/>
                <w:sz w:val="20"/>
                <w:szCs w:val="20"/>
              </w:rPr>
              <w:t>NCT03749642</w:t>
            </w:r>
          </w:p>
        </w:tc>
        <w:tc>
          <w:tcPr>
            <w:tcW w:w="2835" w:type="dxa"/>
          </w:tcPr>
          <w:p w14:paraId="3AB5288A" w14:textId="018BEB5B" w:rsidR="00256F91" w:rsidRPr="00860E91" w:rsidRDefault="0078773B" w:rsidP="00860E91">
            <w:pPr>
              <w:rPr>
                <w:rFonts w:ascii="Arial" w:hAnsi="Arial" w:cs="Arial"/>
                <w:sz w:val="20"/>
                <w:szCs w:val="20"/>
              </w:rPr>
            </w:pPr>
            <w:r w:rsidRPr="00860E91">
              <w:rPr>
                <w:rFonts w:ascii="Arial" w:hAnsi="Arial" w:cs="Arial"/>
                <w:sz w:val="20"/>
                <w:szCs w:val="20"/>
              </w:rPr>
              <w:t>Efficacy and safety of Fixed-Dose Combination (FDC) products containing trazodone and gabapentin in patients affected by painful diabetic neuropathy: randomized, controlled, dose finding study</w:t>
            </w:r>
          </w:p>
        </w:tc>
        <w:tc>
          <w:tcPr>
            <w:tcW w:w="2977" w:type="dxa"/>
          </w:tcPr>
          <w:p w14:paraId="52E11631" w14:textId="17180207" w:rsidR="00256F91" w:rsidRPr="00521EBC" w:rsidRDefault="0078773B" w:rsidP="00860E91">
            <w:pPr>
              <w:rPr>
                <w:rFonts w:ascii="Arial" w:hAnsi="Arial" w:cs="Arial"/>
                <w:sz w:val="20"/>
                <w:szCs w:val="20"/>
                <w:lang w:val="it-IT"/>
              </w:rPr>
            </w:pPr>
            <w:r w:rsidRPr="00521EBC">
              <w:rPr>
                <w:rFonts w:ascii="Arial" w:hAnsi="Arial" w:cs="Arial"/>
                <w:sz w:val="20"/>
                <w:szCs w:val="20"/>
                <w:lang w:val="it-IT"/>
              </w:rPr>
              <w:t>Angelini S.p.A. (commercial)</w:t>
            </w:r>
          </w:p>
        </w:tc>
        <w:tc>
          <w:tcPr>
            <w:tcW w:w="1506" w:type="dxa"/>
          </w:tcPr>
          <w:p w14:paraId="201D2A66" w14:textId="76E9B850" w:rsidR="00256F91" w:rsidRPr="00860E91" w:rsidRDefault="00860E91" w:rsidP="00860E91">
            <w:pPr>
              <w:rPr>
                <w:rFonts w:ascii="Arial" w:hAnsi="Arial" w:cs="Arial"/>
                <w:sz w:val="20"/>
                <w:szCs w:val="20"/>
              </w:rPr>
            </w:pPr>
            <w:r w:rsidRPr="00860E91">
              <w:rPr>
                <w:rFonts w:ascii="Arial" w:hAnsi="Arial" w:cs="Arial"/>
                <w:sz w:val="20"/>
                <w:szCs w:val="20"/>
              </w:rPr>
              <w:t>2018-10-26</w:t>
            </w:r>
          </w:p>
        </w:tc>
        <w:tc>
          <w:tcPr>
            <w:tcW w:w="2325" w:type="dxa"/>
          </w:tcPr>
          <w:p w14:paraId="19F0414E" w14:textId="1FCDD355" w:rsidR="00256F91" w:rsidRPr="002D3B2F" w:rsidRDefault="00860E91" w:rsidP="00256F91">
            <w:pPr>
              <w:rPr>
                <w:rFonts w:ascii="Arial" w:hAnsi="Arial" w:cs="Arial"/>
                <w:sz w:val="20"/>
                <w:szCs w:val="20"/>
              </w:rPr>
            </w:pPr>
            <w:r>
              <w:rPr>
                <w:rFonts w:ascii="Arial" w:hAnsi="Arial" w:cs="Arial"/>
                <w:sz w:val="20"/>
                <w:szCs w:val="20"/>
              </w:rPr>
              <w:t>Completed</w:t>
            </w:r>
            <w:r w:rsidR="00A44D9A">
              <w:rPr>
                <w:rFonts w:ascii="Arial" w:hAnsi="Arial" w:cs="Arial"/>
                <w:sz w:val="20"/>
                <w:szCs w:val="20"/>
              </w:rPr>
              <w:t xml:space="preserve"> 2020-06-06</w:t>
            </w:r>
          </w:p>
        </w:tc>
        <w:tc>
          <w:tcPr>
            <w:tcW w:w="2689" w:type="dxa"/>
          </w:tcPr>
          <w:p w14:paraId="3106144B" w14:textId="5B8AB327" w:rsidR="00256F91" w:rsidRPr="002D3B2F" w:rsidRDefault="00860E91" w:rsidP="00256F91">
            <w:pPr>
              <w:rPr>
                <w:rFonts w:ascii="Arial" w:hAnsi="Arial" w:cs="Arial"/>
                <w:sz w:val="20"/>
                <w:szCs w:val="20"/>
              </w:rPr>
            </w:pPr>
            <w:r w:rsidRPr="003120B0">
              <w:rPr>
                <w:rFonts w:ascii="Arial" w:hAnsi="Arial" w:cs="Arial"/>
                <w:sz w:val="20"/>
                <w:szCs w:val="20"/>
              </w:rPr>
              <w:t>Primary efficacy endpoint: no statistically significant difference to placebo</w:t>
            </w:r>
          </w:p>
        </w:tc>
      </w:tr>
      <w:tr w:rsidR="00256F91" w:rsidRPr="002D3B2F" w14:paraId="446235BC" w14:textId="77777777" w:rsidTr="00D71453">
        <w:tc>
          <w:tcPr>
            <w:tcW w:w="1980" w:type="dxa"/>
          </w:tcPr>
          <w:p w14:paraId="18545C29" w14:textId="77777777" w:rsidR="00256F91" w:rsidRDefault="00494ED4" w:rsidP="00494ED4">
            <w:pPr>
              <w:rPr>
                <w:rFonts w:ascii="Arial" w:hAnsi="Arial" w:cs="Arial"/>
                <w:sz w:val="20"/>
                <w:szCs w:val="20"/>
              </w:rPr>
            </w:pPr>
            <w:r w:rsidRPr="00494ED4">
              <w:rPr>
                <w:rFonts w:ascii="Arial" w:hAnsi="Arial" w:cs="Arial"/>
                <w:sz w:val="20"/>
                <w:szCs w:val="20"/>
              </w:rPr>
              <w:lastRenderedPageBreak/>
              <w:t>2018-001703-37</w:t>
            </w:r>
          </w:p>
          <w:p w14:paraId="46E33760" w14:textId="77777777" w:rsidR="009206E7" w:rsidRDefault="009206E7" w:rsidP="00494ED4">
            <w:pPr>
              <w:rPr>
                <w:rFonts w:ascii="Arial" w:hAnsi="Arial" w:cs="Arial"/>
                <w:sz w:val="20"/>
                <w:szCs w:val="20"/>
              </w:rPr>
            </w:pPr>
          </w:p>
          <w:p w14:paraId="72745C70" w14:textId="77777777" w:rsidR="009206E7" w:rsidRDefault="009206E7" w:rsidP="00494ED4">
            <w:pPr>
              <w:rPr>
                <w:rFonts w:ascii="Arial" w:hAnsi="Arial" w:cs="Arial"/>
                <w:sz w:val="20"/>
                <w:szCs w:val="20"/>
              </w:rPr>
            </w:pPr>
          </w:p>
          <w:p w14:paraId="36CB3CD9" w14:textId="12813631" w:rsidR="009206E7" w:rsidRPr="009206E7" w:rsidRDefault="009206E7" w:rsidP="00494ED4">
            <w:pPr>
              <w:rPr>
                <w:rFonts w:ascii="Arial" w:hAnsi="Arial" w:cs="Arial"/>
                <w:sz w:val="20"/>
                <w:szCs w:val="20"/>
              </w:rPr>
            </w:pPr>
            <w:r w:rsidRPr="009206E7">
              <w:rPr>
                <w:rFonts w:ascii="Arial" w:hAnsi="Arial" w:cs="Arial"/>
                <w:color w:val="000000"/>
                <w:sz w:val="20"/>
                <w:szCs w:val="20"/>
                <w:shd w:val="clear" w:color="auto" w:fill="FFFFFF"/>
              </w:rPr>
              <w:t>NCT03663101</w:t>
            </w:r>
          </w:p>
        </w:tc>
        <w:tc>
          <w:tcPr>
            <w:tcW w:w="2835" w:type="dxa"/>
          </w:tcPr>
          <w:p w14:paraId="2DEA0FD9" w14:textId="59E526C2" w:rsidR="00256F91" w:rsidRPr="00494ED4" w:rsidRDefault="00494ED4" w:rsidP="00494ED4">
            <w:pPr>
              <w:rPr>
                <w:rFonts w:ascii="Arial" w:hAnsi="Arial" w:cs="Arial"/>
                <w:sz w:val="20"/>
                <w:szCs w:val="20"/>
              </w:rPr>
            </w:pPr>
            <w:r w:rsidRPr="00494ED4">
              <w:rPr>
                <w:rFonts w:ascii="Arial" w:hAnsi="Arial" w:cs="Arial"/>
                <w:sz w:val="20"/>
                <w:szCs w:val="20"/>
              </w:rPr>
              <w:t>A double-blind, randomised, placebo controlled, proof-of-concept study in subjects with abdominal or thoracic chronic scar pain to assess the analgesic properties of intradermal doses of Dysport®</w:t>
            </w:r>
          </w:p>
        </w:tc>
        <w:tc>
          <w:tcPr>
            <w:tcW w:w="2977" w:type="dxa"/>
          </w:tcPr>
          <w:p w14:paraId="076EC875" w14:textId="2AEE26E0" w:rsidR="00256F91" w:rsidRPr="00494ED4" w:rsidRDefault="00494ED4" w:rsidP="00494ED4">
            <w:pPr>
              <w:rPr>
                <w:rFonts w:ascii="Arial" w:hAnsi="Arial" w:cs="Arial"/>
                <w:sz w:val="20"/>
                <w:szCs w:val="20"/>
              </w:rPr>
            </w:pPr>
            <w:r w:rsidRPr="00494ED4">
              <w:rPr>
                <w:rFonts w:ascii="Arial" w:hAnsi="Arial" w:cs="Arial"/>
                <w:sz w:val="20"/>
                <w:szCs w:val="20"/>
              </w:rPr>
              <w:t>Ipsen Innovation SAS (commercial)</w:t>
            </w:r>
          </w:p>
        </w:tc>
        <w:tc>
          <w:tcPr>
            <w:tcW w:w="1506" w:type="dxa"/>
          </w:tcPr>
          <w:p w14:paraId="400CF510" w14:textId="37DE514B" w:rsidR="00256F91" w:rsidRPr="00494ED4" w:rsidRDefault="00494ED4" w:rsidP="00494ED4">
            <w:pPr>
              <w:rPr>
                <w:rFonts w:ascii="Arial" w:hAnsi="Arial" w:cs="Arial"/>
                <w:sz w:val="20"/>
                <w:szCs w:val="20"/>
              </w:rPr>
            </w:pPr>
            <w:r w:rsidRPr="00494ED4">
              <w:rPr>
                <w:rFonts w:ascii="Arial" w:hAnsi="Arial" w:cs="Arial"/>
                <w:sz w:val="20"/>
                <w:szCs w:val="20"/>
              </w:rPr>
              <w:t>2018-09-06</w:t>
            </w:r>
          </w:p>
        </w:tc>
        <w:tc>
          <w:tcPr>
            <w:tcW w:w="2325" w:type="dxa"/>
          </w:tcPr>
          <w:p w14:paraId="4C22485E" w14:textId="7FFFFC56" w:rsidR="007730F8" w:rsidRPr="00C96A55" w:rsidRDefault="00053EF6" w:rsidP="00C96A55">
            <w:pPr>
              <w:rPr>
                <w:rFonts w:ascii="Arial" w:hAnsi="Arial" w:cs="Arial"/>
                <w:sz w:val="20"/>
                <w:szCs w:val="20"/>
              </w:rPr>
            </w:pPr>
            <w:r w:rsidRPr="00C96A55">
              <w:rPr>
                <w:rFonts w:ascii="Arial" w:hAnsi="Arial" w:cs="Arial"/>
                <w:sz w:val="20"/>
                <w:szCs w:val="20"/>
              </w:rPr>
              <w:t>Recruitment was closed prematurely</w:t>
            </w:r>
            <w:r w:rsidR="00C96A55" w:rsidRPr="00C96A55">
              <w:rPr>
                <w:rFonts w:ascii="Arial" w:hAnsi="Arial" w:cs="Arial"/>
                <w:sz w:val="20"/>
                <w:szCs w:val="20"/>
              </w:rPr>
              <w:t xml:space="preserve"> </w:t>
            </w:r>
            <w:r w:rsidRPr="00C96A55">
              <w:rPr>
                <w:rFonts w:ascii="Arial" w:hAnsi="Arial" w:cs="Arial"/>
                <w:sz w:val="20"/>
                <w:szCs w:val="20"/>
              </w:rPr>
              <w:t>due to slow enrolment</w:t>
            </w:r>
            <w:r w:rsidR="003171D0">
              <w:rPr>
                <w:rFonts w:ascii="Arial" w:hAnsi="Arial" w:cs="Arial"/>
                <w:sz w:val="20"/>
                <w:szCs w:val="20"/>
              </w:rPr>
              <w:t xml:space="preserve"> by</w:t>
            </w:r>
            <w:r w:rsidR="007730F8">
              <w:rPr>
                <w:rFonts w:ascii="Arial" w:hAnsi="Arial" w:cs="Arial"/>
                <w:sz w:val="20"/>
                <w:szCs w:val="20"/>
              </w:rPr>
              <w:t>2019-</w:t>
            </w:r>
            <w:r w:rsidR="003171D0">
              <w:rPr>
                <w:rFonts w:ascii="Arial" w:hAnsi="Arial" w:cs="Arial"/>
                <w:sz w:val="20"/>
                <w:szCs w:val="20"/>
              </w:rPr>
              <w:t>06</w:t>
            </w:r>
            <w:r w:rsidR="007730F8">
              <w:rPr>
                <w:rFonts w:ascii="Arial" w:hAnsi="Arial" w:cs="Arial"/>
                <w:sz w:val="20"/>
                <w:szCs w:val="20"/>
              </w:rPr>
              <w:t>-</w:t>
            </w:r>
            <w:r w:rsidR="003171D0">
              <w:rPr>
                <w:rFonts w:ascii="Arial" w:hAnsi="Arial" w:cs="Arial"/>
                <w:sz w:val="20"/>
                <w:szCs w:val="20"/>
              </w:rPr>
              <w:t>3</w:t>
            </w:r>
            <w:r w:rsidR="007730F8">
              <w:rPr>
                <w:rFonts w:ascii="Arial" w:hAnsi="Arial" w:cs="Arial"/>
                <w:sz w:val="20"/>
                <w:szCs w:val="20"/>
              </w:rPr>
              <w:t>0</w:t>
            </w:r>
          </w:p>
        </w:tc>
        <w:tc>
          <w:tcPr>
            <w:tcW w:w="2689" w:type="dxa"/>
          </w:tcPr>
          <w:p w14:paraId="5A3F2B05" w14:textId="59739072" w:rsidR="00256F91" w:rsidRPr="002D3B2F" w:rsidRDefault="00C96A55" w:rsidP="00256F91">
            <w:pPr>
              <w:rPr>
                <w:rFonts w:ascii="Arial" w:hAnsi="Arial" w:cs="Arial"/>
                <w:sz w:val="20"/>
                <w:szCs w:val="20"/>
              </w:rPr>
            </w:pPr>
            <w:r>
              <w:rPr>
                <w:rFonts w:ascii="Arial" w:hAnsi="Arial" w:cs="Arial"/>
                <w:sz w:val="20"/>
                <w:szCs w:val="20"/>
              </w:rPr>
              <w:t>No statistical analyses for primary efficacy endpoints provided</w:t>
            </w:r>
          </w:p>
        </w:tc>
      </w:tr>
      <w:tr w:rsidR="00256F91" w:rsidRPr="002D3B2F" w14:paraId="12175357" w14:textId="77777777" w:rsidTr="00D71453">
        <w:tc>
          <w:tcPr>
            <w:tcW w:w="1980" w:type="dxa"/>
          </w:tcPr>
          <w:p w14:paraId="06B43BC0" w14:textId="5DA0820F" w:rsidR="00256F91" w:rsidRPr="00E56115" w:rsidRDefault="00E56115" w:rsidP="00E56115">
            <w:pPr>
              <w:rPr>
                <w:rFonts w:ascii="Arial" w:hAnsi="Arial" w:cs="Arial"/>
                <w:sz w:val="20"/>
                <w:szCs w:val="20"/>
              </w:rPr>
            </w:pPr>
            <w:r w:rsidRPr="00E56115">
              <w:rPr>
                <w:rFonts w:ascii="Arial" w:hAnsi="Arial" w:cs="Arial"/>
                <w:sz w:val="20"/>
                <w:szCs w:val="20"/>
              </w:rPr>
              <w:t>2018-002315-98</w:t>
            </w:r>
          </w:p>
        </w:tc>
        <w:tc>
          <w:tcPr>
            <w:tcW w:w="2835" w:type="dxa"/>
          </w:tcPr>
          <w:p w14:paraId="4B64EF0B" w14:textId="07A02558" w:rsidR="00256F91" w:rsidRPr="00E56115" w:rsidRDefault="00E56115" w:rsidP="00E56115">
            <w:pPr>
              <w:rPr>
                <w:rFonts w:ascii="Arial" w:hAnsi="Arial" w:cs="Arial"/>
                <w:sz w:val="20"/>
                <w:szCs w:val="20"/>
              </w:rPr>
            </w:pPr>
            <w:r w:rsidRPr="00E56115">
              <w:rPr>
                <w:rFonts w:ascii="Arial" w:hAnsi="Arial" w:cs="Arial"/>
                <w:sz w:val="20"/>
                <w:szCs w:val="20"/>
              </w:rPr>
              <w:t xml:space="preserve">The effect of medical cannabis on neuropathic pain and spasticity in patients with Multiple Sclerosis and in patients with spinal cord injury. A </w:t>
            </w:r>
            <w:proofErr w:type="spellStart"/>
            <w:r w:rsidRPr="00E56115">
              <w:rPr>
                <w:rFonts w:ascii="Arial" w:hAnsi="Arial" w:cs="Arial"/>
                <w:sz w:val="20"/>
                <w:szCs w:val="20"/>
              </w:rPr>
              <w:t>multicenter</w:t>
            </w:r>
            <w:proofErr w:type="spellEnd"/>
            <w:r w:rsidRPr="00E56115">
              <w:rPr>
                <w:rFonts w:ascii="Arial" w:hAnsi="Arial" w:cs="Arial"/>
                <w:sz w:val="20"/>
                <w:szCs w:val="20"/>
              </w:rPr>
              <w:t xml:space="preserve"> national placebo-controlled trial</w:t>
            </w:r>
          </w:p>
        </w:tc>
        <w:tc>
          <w:tcPr>
            <w:tcW w:w="2977" w:type="dxa"/>
          </w:tcPr>
          <w:p w14:paraId="7A335EF8" w14:textId="7B44653F" w:rsidR="00256F91" w:rsidRPr="00E56115" w:rsidRDefault="00E56115" w:rsidP="00E56115">
            <w:pPr>
              <w:rPr>
                <w:rFonts w:ascii="Arial" w:hAnsi="Arial" w:cs="Arial"/>
                <w:sz w:val="20"/>
                <w:szCs w:val="20"/>
              </w:rPr>
            </w:pPr>
            <w:r w:rsidRPr="00E56115">
              <w:rPr>
                <w:rFonts w:ascii="Arial" w:hAnsi="Arial" w:cs="Arial"/>
                <w:sz w:val="20"/>
                <w:szCs w:val="20"/>
              </w:rPr>
              <w:t xml:space="preserve">Aarhus </w:t>
            </w:r>
            <w:proofErr w:type="spellStart"/>
            <w:r w:rsidRPr="00E56115">
              <w:rPr>
                <w:rFonts w:ascii="Arial" w:hAnsi="Arial" w:cs="Arial"/>
                <w:sz w:val="20"/>
                <w:szCs w:val="20"/>
              </w:rPr>
              <w:t>Universitetshospital</w:t>
            </w:r>
            <w:proofErr w:type="spellEnd"/>
            <w:r w:rsidRPr="00E56115">
              <w:rPr>
                <w:rFonts w:ascii="Arial" w:hAnsi="Arial" w:cs="Arial"/>
                <w:sz w:val="20"/>
                <w:szCs w:val="20"/>
              </w:rPr>
              <w:t xml:space="preserve"> (non-commercial)</w:t>
            </w:r>
          </w:p>
        </w:tc>
        <w:tc>
          <w:tcPr>
            <w:tcW w:w="1506" w:type="dxa"/>
          </w:tcPr>
          <w:p w14:paraId="1FCF5877" w14:textId="3F53C671" w:rsidR="00256F91" w:rsidRPr="00E56115" w:rsidRDefault="00E56115" w:rsidP="00E56115">
            <w:pPr>
              <w:rPr>
                <w:rFonts w:ascii="Arial" w:hAnsi="Arial" w:cs="Arial"/>
                <w:sz w:val="20"/>
                <w:szCs w:val="20"/>
              </w:rPr>
            </w:pPr>
            <w:r w:rsidRPr="00E56115">
              <w:rPr>
                <w:rFonts w:ascii="Arial" w:hAnsi="Arial" w:cs="Arial"/>
                <w:sz w:val="20"/>
                <w:szCs w:val="20"/>
              </w:rPr>
              <w:t>2018-12-06</w:t>
            </w:r>
          </w:p>
        </w:tc>
        <w:tc>
          <w:tcPr>
            <w:tcW w:w="2325" w:type="dxa"/>
          </w:tcPr>
          <w:p w14:paraId="7081972F" w14:textId="68370A89" w:rsidR="00256F91" w:rsidRPr="002D3B2F" w:rsidRDefault="00E56115" w:rsidP="00256F91">
            <w:pPr>
              <w:rPr>
                <w:rFonts w:ascii="Arial" w:hAnsi="Arial" w:cs="Arial"/>
                <w:sz w:val="20"/>
                <w:szCs w:val="20"/>
              </w:rPr>
            </w:pPr>
            <w:r>
              <w:rPr>
                <w:rFonts w:ascii="Arial" w:hAnsi="Arial" w:cs="Arial"/>
                <w:sz w:val="20"/>
                <w:szCs w:val="20"/>
              </w:rPr>
              <w:t>Restarted</w:t>
            </w:r>
          </w:p>
        </w:tc>
        <w:tc>
          <w:tcPr>
            <w:tcW w:w="2689" w:type="dxa"/>
          </w:tcPr>
          <w:p w14:paraId="3691CAA1" w14:textId="2A845FFE" w:rsidR="00256F91" w:rsidRPr="002D3B2F" w:rsidRDefault="00E56115" w:rsidP="00256F91">
            <w:pPr>
              <w:rPr>
                <w:rFonts w:ascii="Arial" w:hAnsi="Arial" w:cs="Arial"/>
                <w:sz w:val="20"/>
                <w:szCs w:val="20"/>
              </w:rPr>
            </w:pPr>
            <w:r>
              <w:rPr>
                <w:rFonts w:ascii="Arial" w:hAnsi="Arial" w:cs="Arial"/>
                <w:sz w:val="20"/>
                <w:szCs w:val="20"/>
              </w:rPr>
              <w:t>Not reported</w:t>
            </w:r>
          </w:p>
        </w:tc>
      </w:tr>
      <w:tr w:rsidR="00256F91" w:rsidRPr="002D3B2F" w14:paraId="6846076A" w14:textId="77777777" w:rsidTr="00D71453">
        <w:tc>
          <w:tcPr>
            <w:tcW w:w="1980" w:type="dxa"/>
          </w:tcPr>
          <w:p w14:paraId="23E4E3B5" w14:textId="1C9D994D" w:rsidR="00256F91" w:rsidRPr="006D6B85" w:rsidRDefault="006D6B85" w:rsidP="006D6B85">
            <w:pPr>
              <w:rPr>
                <w:rFonts w:ascii="Arial" w:hAnsi="Arial" w:cs="Arial"/>
                <w:sz w:val="20"/>
                <w:szCs w:val="20"/>
              </w:rPr>
            </w:pPr>
            <w:r w:rsidRPr="006D6B85">
              <w:rPr>
                <w:rFonts w:ascii="Arial" w:hAnsi="Arial" w:cs="Arial"/>
                <w:sz w:val="20"/>
                <w:szCs w:val="20"/>
              </w:rPr>
              <w:t>2018-002523-42</w:t>
            </w:r>
          </w:p>
        </w:tc>
        <w:tc>
          <w:tcPr>
            <w:tcW w:w="2835" w:type="dxa"/>
          </w:tcPr>
          <w:p w14:paraId="1F006BF3" w14:textId="678C8E3C" w:rsidR="00256F91" w:rsidRPr="006D6B85" w:rsidRDefault="006D6B85" w:rsidP="006D6B85">
            <w:pPr>
              <w:rPr>
                <w:rFonts w:ascii="Arial" w:hAnsi="Arial" w:cs="Arial"/>
                <w:sz w:val="20"/>
                <w:szCs w:val="20"/>
              </w:rPr>
            </w:pPr>
            <w:r w:rsidRPr="006D6B85">
              <w:rPr>
                <w:rFonts w:ascii="Arial" w:hAnsi="Arial" w:cs="Arial"/>
                <w:sz w:val="20"/>
                <w:szCs w:val="20"/>
              </w:rPr>
              <w:t>A randomised, double-blind, placebo-controlled, dose-response study of the efficacy and safety of MEDI7352 in subjects with painful diabetic neuropathy</w:t>
            </w:r>
          </w:p>
        </w:tc>
        <w:tc>
          <w:tcPr>
            <w:tcW w:w="2977" w:type="dxa"/>
          </w:tcPr>
          <w:p w14:paraId="6E3A10E8" w14:textId="069A9A96" w:rsidR="00256F91" w:rsidRPr="006D6B85" w:rsidRDefault="006D6B85" w:rsidP="006D6B85">
            <w:pPr>
              <w:rPr>
                <w:rFonts w:ascii="Arial" w:hAnsi="Arial" w:cs="Arial"/>
                <w:sz w:val="20"/>
                <w:szCs w:val="20"/>
              </w:rPr>
            </w:pPr>
            <w:r w:rsidRPr="006D6B85">
              <w:rPr>
                <w:rFonts w:ascii="Arial" w:hAnsi="Arial" w:cs="Arial"/>
                <w:sz w:val="20"/>
                <w:szCs w:val="20"/>
              </w:rPr>
              <w:t>AstraZeneca AB (commercial)</w:t>
            </w:r>
          </w:p>
        </w:tc>
        <w:tc>
          <w:tcPr>
            <w:tcW w:w="1506" w:type="dxa"/>
          </w:tcPr>
          <w:p w14:paraId="44A786FF" w14:textId="3B1CC087" w:rsidR="00256F91" w:rsidRPr="006D6B85" w:rsidRDefault="006D6B85" w:rsidP="006D6B85">
            <w:pPr>
              <w:rPr>
                <w:rFonts w:ascii="Arial" w:hAnsi="Arial" w:cs="Arial"/>
                <w:sz w:val="20"/>
                <w:szCs w:val="20"/>
              </w:rPr>
            </w:pPr>
            <w:r w:rsidRPr="006D6B85">
              <w:rPr>
                <w:rFonts w:ascii="Arial" w:hAnsi="Arial" w:cs="Arial"/>
                <w:sz w:val="20"/>
                <w:szCs w:val="20"/>
              </w:rPr>
              <w:t>2018-10-22</w:t>
            </w:r>
          </w:p>
        </w:tc>
        <w:tc>
          <w:tcPr>
            <w:tcW w:w="2325" w:type="dxa"/>
          </w:tcPr>
          <w:p w14:paraId="69F2C212" w14:textId="43E99F15" w:rsidR="00256F91" w:rsidRPr="002D3B2F" w:rsidRDefault="006D6B85" w:rsidP="00256F91">
            <w:pPr>
              <w:rPr>
                <w:rFonts w:ascii="Arial" w:hAnsi="Arial" w:cs="Arial"/>
                <w:sz w:val="20"/>
                <w:szCs w:val="20"/>
              </w:rPr>
            </w:pPr>
            <w:r>
              <w:rPr>
                <w:rFonts w:ascii="Arial" w:hAnsi="Arial" w:cs="Arial"/>
                <w:sz w:val="20"/>
                <w:szCs w:val="20"/>
              </w:rPr>
              <w:t>Ongoing</w:t>
            </w:r>
          </w:p>
        </w:tc>
        <w:tc>
          <w:tcPr>
            <w:tcW w:w="2689" w:type="dxa"/>
          </w:tcPr>
          <w:p w14:paraId="210C19C9" w14:textId="774B6597" w:rsidR="00256F91" w:rsidRPr="002D3B2F" w:rsidRDefault="006D6B85" w:rsidP="00256F91">
            <w:pPr>
              <w:rPr>
                <w:rFonts w:ascii="Arial" w:hAnsi="Arial" w:cs="Arial"/>
                <w:sz w:val="20"/>
                <w:szCs w:val="20"/>
              </w:rPr>
            </w:pPr>
            <w:r>
              <w:rPr>
                <w:rFonts w:ascii="Arial" w:hAnsi="Arial" w:cs="Arial"/>
                <w:sz w:val="20"/>
                <w:szCs w:val="20"/>
              </w:rPr>
              <w:t>Not reported</w:t>
            </w:r>
          </w:p>
        </w:tc>
      </w:tr>
      <w:tr w:rsidR="001B7489" w:rsidRPr="002D3B2F" w14:paraId="78B22887" w14:textId="77777777" w:rsidTr="00D71453">
        <w:tc>
          <w:tcPr>
            <w:tcW w:w="1980" w:type="dxa"/>
          </w:tcPr>
          <w:p w14:paraId="68CC77F2" w14:textId="77777777" w:rsidR="001B7489" w:rsidRDefault="001B7489" w:rsidP="001B7489">
            <w:pPr>
              <w:rPr>
                <w:rFonts w:ascii="Arial" w:hAnsi="Arial" w:cs="Arial"/>
                <w:sz w:val="20"/>
                <w:szCs w:val="20"/>
              </w:rPr>
            </w:pPr>
            <w:r w:rsidRPr="001B7489">
              <w:rPr>
                <w:rFonts w:ascii="Arial" w:hAnsi="Arial" w:cs="Arial"/>
                <w:sz w:val="20"/>
                <w:szCs w:val="20"/>
              </w:rPr>
              <w:t>2018-003110-40</w:t>
            </w:r>
          </w:p>
          <w:p w14:paraId="50D55AAF" w14:textId="77777777" w:rsidR="003C4433" w:rsidRDefault="003C4433" w:rsidP="001B7489">
            <w:pPr>
              <w:rPr>
                <w:rFonts w:ascii="Arial" w:hAnsi="Arial" w:cs="Arial"/>
                <w:sz w:val="20"/>
                <w:szCs w:val="20"/>
              </w:rPr>
            </w:pPr>
          </w:p>
          <w:p w14:paraId="657DEC08" w14:textId="77777777" w:rsidR="003C4433" w:rsidRDefault="003C4433" w:rsidP="001B7489">
            <w:pPr>
              <w:rPr>
                <w:rFonts w:ascii="Arial" w:hAnsi="Arial" w:cs="Arial"/>
                <w:sz w:val="20"/>
                <w:szCs w:val="20"/>
              </w:rPr>
            </w:pPr>
          </w:p>
          <w:p w14:paraId="61974DB7" w14:textId="083AC8CF" w:rsidR="003C4433" w:rsidRPr="003C4433" w:rsidRDefault="003C4433" w:rsidP="001B7489">
            <w:pPr>
              <w:rPr>
                <w:rFonts w:ascii="Arial" w:hAnsi="Arial" w:cs="Arial"/>
                <w:sz w:val="20"/>
                <w:szCs w:val="20"/>
              </w:rPr>
            </w:pPr>
            <w:r w:rsidRPr="003C4433">
              <w:rPr>
                <w:rFonts w:ascii="Arial" w:hAnsi="Arial" w:cs="Arial"/>
                <w:color w:val="000000"/>
                <w:sz w:val="20"/>
                <w:szCs w:val="20"/>
                <w:shd w:val="clear" w:color="auto" w:fill="FFFFFF"/>
              </w:rPr>
              <w:t>NCT03777956</w:t>
            </w:r>
          </w:p>
        </w:tc>
        <w:tc>
          <w:tcPr>
            <w:tcW w:w="2835" w:type="dxa"/>
          </w:tcPr>
          <w:p w14:paraId="048D4804" w14:textId="7EF7C52E" w:rsidR="001B7489" w:rsidRPr="001B7489" w:rsidRDefault="001B7489" w:rsidP="001B7489">
            <w:pPr>
              <w:rPr>
                <w:rFonts w:ascii="Arial" w:hAnsi="Arial" w:cs="Arial"/>
                <w:sz w:val="20"/>
                <w:szCs w:val="20"/>
              </w:rPr>
            </w:pPr>
            <w:r w:rsidRPr="001B7489">
              <w:rPr>
                <w:rFonts w:ascii="Arial" w:hAnsi="Arial" w:cs="Arial"/>
                <w:sz w:val="20"/>
                <w:szCs w:val="20"/>
              </w:rPr>
              <w:t xml:space="preserve">The effect of </w:t>
            </w:r>
            <w:proofErr w:type="spellStart"/>
            <w:r w:rsidRPr="001B7489">
              <w:rPr>
                <w:rFonts w:ascii="Arial" w:hAnsi="Arial" w:cs="Arial"/>
                <w:sz w:val="20"/>
                <w:szCs w:val="20"/>
              </w:rPr>
              <w:t>lacosamide</w:t>
            </w:r>
            <w:proofErr w:type="spellEnd"/>
            <w:r w:rsidRPr="001B7489">
              <w:rPr>
                <w:rFonts w:ascii="Arial" w:hAnsi="Arial" w:cs="Arial"/>
                <w:sz w:val="20"/>
                <w:szCs w:val="20"/>
              </w:rPr>
              <w:t xml:space="preserve"> in peripheral neuropathic pain: a randomized, double-blind, placebo-controlled, phenotype-stratified study</w:t>
            </w:r>
          </w:p>
        </w:tc>
        <w:tc>
          <w:tcPr>
            <w:tcW w:w="2977" w:type="dxa"/>
          </w:tcPr>
          <w:p w14:paraId="3B106F76" w14:textId="234609CC" w:rsidR="001B7489" w:rsidRPr="001B7489" w:rsidRDefault="001B7489" w:rsidP="001B7489">
            <w:pPr>
              <w:rPr>
                <w:rFonts w:ascii="Arial" w:hAnsi="Arial" w:cs="Arial"/>
                <w:sz w:val="20"/>
                <w:szCs w:val="20"/>
              </w:rPr>
            </w:pPr>
            <w:r w:rsidRPr="001B7489">
              <w:rPr>
                <w:rFonts w:ascii="Arial" w:hAnsi="Arial" w:cs="Arial"/>
                <w:sz w:val="20"/>
                <w:szCs w:val="20"/>
              </w:rPr>
              <w:t>Aarhus University (non-commercial)</w:t>
            </w:r>
          </w:p>
        </w:tc>
        <w:tc>
          <w:tcPr>
            <w:tcW w:w="1506" w:type="dxa"/>
          </w:tcPr>
          <w:p w14:paraId="0090C994" w14:textId="7B480280" w:rsidR="001B7489" w:rsidRPr="001B7489" w:rsidRDefault="001B7489" w:rsidP="001B7489">
            <w:pPr>
              <w:rPr>
                <w:rFonts w:ascii="Arial" w:hAnsi="Arial" w:cs="Arial"/>
                <w:sz w:val="20"/>
                <w:szCs w:val="20"/>
              </w:rPr>
            </w:pPr>
            <w:r w:rsidRPr="001B7489">
              <w:rPr>
                <w:rFonts w:ascii="Arial" w:hAnsi="Arial" w:cs="Arial"/>
                <w:sz w:val="20"/>
                <w:szCs w:val="20"/>
              </w:rPr>
              <w:t>2018-09-11</w:t>
            </w:r>
          </w:p>
        </w:tc>
        <w:tc>
          <w:tcPr>
            <w:tcW w:w="2325" w:type="dxa"/>
          </w:tcPr>
          <w:p w14:paraId="4D91DFB9" w14:textId="26040E1A" w:rsidR="001B7489" w:rsidRPr="002D3B2F" w:rsidRDefault="001B7489" w:rsidP="001B7489">
            <w:pPr>
              <w:rPr>
                <w:rFonts w:ascii="Arial" w:hAnsi="Arial" w:cs="Arial"/>
                <w:sz w:val="20"/>
                <w:szCs w:val="20"/>
              </w:rPr>
            </w:pPr>
            <w:r>
              <w:rPr>
                <w:rFonts w:ascii="Arial" w:hAnsi="Arial" w:cs="Arial"/>
                <w:sz w:val="20"/>
                <w:szCs w:val="20"/>
              </w:rPr>
              <w:t>Ongoing</w:t>
            </w:r>
          </w:p>
        </w:tc>
        <w:tc>
          <w:tcPr>
            <w:tcW w:w="2689" w:type="dxa"/>
          </w:tcPr>
          <w:p w14:paraId="70409572" w14:textId="049DB7D7" w:rsidR="001B7489" w:rsidRPr="002D3B2F" w:rsidRDefault="001B7489" w:rsidP="001B7489">
            <w:pPr>
              <w:rPr>
                <w:rFonts w:ascii="Arial" w:hAnsi="Arial" w:cs="Arial"/>
                <w:sz w:val="20"/>
                <w:szCs w:val="20"/>
              </w:rPr>
            </w:pPr>
            <w:r>
              <w:rPr>
                <w:rFonts w:ascii="Arial" w:hAnsi="Arial" w:cs="Arial"/>
                <w:sz w:val="20"/>
                <w:szCs w:val="20"/>
              </w:rPr>
              <w:t>Not reported</w:t>
            </w:r>
          </w:p>
        </w:tc>
      </w:tr>
      <w:tr w:rsidR="001B7489" w:rsidRPr="002D3B2F" w14:paraId="00616FE3" w14:textId="77777777" w:rsidTr="00D71453">
        <w:tc>
          <w:tcPr>
            <w:tcW w:w="1980" w:type="dxa"/>
          </w:tcPr>
          <w:p w14:paraId="17DCF7A7" w14:textId="77777777" w:rsidR="001B7489" w:rsidRPr="00A03A8B" w:rsidRDefault="00677F0B" w:rsidP="00677F0B">
            <w:pPr>
              <w:rPr>
                <w:rFonts w:ascii="Arial" w:hAnsi="Arial" w:cs="Arial"/>
                <w:sz w:val="20"/>
                <w:szCs w:val="20"/>
              </w:rPr>
            </w:pPr>
            <w:r w:rsidRPr="00A03A8B">
              <w:rPr>
                <w:rFonts w:ascii="Arial" w:hAnsi="Arial" w:cs="Arial"/>
                <w:sz w:val="20"/>
                <w:szCs w:val="20"/>
              </w:rPr>
              <w:t>2018-004534-15</w:t>
            </w:r>
          </w:p>
          <w:p w14:paraId="3D21513D" w14:textId="77777777" w:rsidR="00A03A8B" w:rsidRPr="00A03A8B" w:rsidRDefault="00A03A8B" w:rsidP="00677F0B">
            <w:pPr>
              <w:rPr>
                <w:rFonts w:ascii="Arial" w:hAnsi="Arial" w:cs="Arial"/>
                <w:sz w:val="20"/>
                <w:szCs w:val="20"/>
              </w:rPr>
            </w:pPr>
          </w:p>
          <w:p w14:paraId="65C9B575" w14:textId="42365FFC" w:rsidR="00A03A8B" w:rsidRPr="00A03A8B" w:rsidRDefault="00A03A8B" w:rsidP="00677F0B">
            <w:pPr>
              <w:rPr>
                <w:rFonts w:ascii="Arial" w:hAnsi="Arial" w:cs="Arial"/>
                <w:sz w:val="20"/>
                <w:szCs w:val="20"/>
              </w:rPr>
            </w:pPr>
            <w:r w:rsidRPr="00A03A8B">
              <w:rPr>
                <w:rFonts w:ascii="Arial" w:hAnsi="Arial" w:cs="Arial"/>
                <w:sz w:val="20"/>
                <w:szCs w:val="20"/>
              </w:rPr>
              <w:t>NCT03865953</w:t>
            </w:r>
          </w:p>
        </w:tc>
        <w:tc>
          <w:tcPr>
            <w:tcW w:w="2835" w:type="dxa"/>
          </w:tcPr>
          <w:p w14:paraId="0643316F" w14:textId="245DAF0E" w:rsidR="001B7489" w:rsidRPr="00677F0B" w:rsidRDefault="00677F0B" w:rsidP="00677F0B">
            <w:pPr>
              <w:rPr>
                <w:rFonts w:ascii="Arial" w:hAnsi="Arial" w:cs="Arial"/>
                <w:sz w:val="20"/>
                <w:szCs w:val="20"/>
              </w:rPr>
            </w:pPr>
            <w:r w:rsidRPr="00677F0B">
              <w:rPr>
                <w:rFonts w:ascii="Arial" w:hAnsi="Arial" w:cs="Arial"/>
                <w:sz w:val="20"/>
                <w:szCs w:val="20"/>
              </w:rPr>
              <w:t xml:space="preserve">A Phase </w:t>
            </w:r>
            <w:proofErr w:type="spellStart"/>
            <w:r w:rsidRPr="00677F0B">
              <w:rPr>
                <w:rFonts w:ascii="Arial" w:hAnsi="Arial" w:cs="Arial"/>
                <w:sz w:val="20"/>
                <w:szCs w:val="20"/>
              </w:rPr>
              <w:t>IIa</w:t>
            </w:r>
            <w:proofErr w:type="spellEnd"/>
            <w:r w:rsidRPr="00677F0B">
              <w:rPr>
                <w:rFonts w:ascii="Arial" w:hAnsi="Arial" w:cs="Arial"/>
                <w:sz w:val="20"/>
                <w:szCs w:val="20"/>
              </w:rPr>
              <w:t xml:space="preserve"> study of the efficacy and safety of oral LAT8881 in neuropathic pain</w:t>
            </w:r>
          </w:p>
        </w:tc>
        <w:tc>
          <w:tcPr>
            <w:tcW w:w="2977" w:type="dxa"/>
          </w:tcPr>
          <w:p w14:paraId="5ACC2053" w14:textId="050ED3E0" w:rsidR="001B7489" w:rsidRPr="00677F0B" w:rsidRDefault="00677F0B" w:rsidP="00677F0B">
            <w:pPr>
              <w:rPr>
                <w:rFonts w:ascii="Arial" w:hAnsi="Arial" w:cs="Arial"/>
                <w:sz w:val="20"/>
                <w:szCs w:val="20"/>
              </w:rPr>
            </w:pPr>
            <w:r w:rsidRPr="00677F0B">
              <w:rPr>
                <w:rFonts w:ascii="Arial" w:hAnsi="Arial" w:cs="Arial"/>
                <w:sz w:val="20"/>
                <w:szCs w:val="20"/>
              </w:rPr>
              <w:t>Lateral Pharma Pty Ltd (commercial)</w:t>
            </w:r>
          </w:p>
        </w:tc>
        <w:tc>
          <w:tcPr>
            <w:tcW w:w="1506" w:type="dxa"/>
          </w:tcPr>
          <w:p w14:paraId="64010869" w14:textId="18075323" w:rsidR="001B7489" w:rsidRPr="00677F0B" w:rsidRDefault="00677F0B" w:rsidP="00677F0B">
            <w:pPr>
              <w:rPr>
                <w:rFonts w:ascii="Arial" w:hAnsi="Arial" w:cs="Arial"/>
                <w:sz w:val="20"/>
                <w:szCs w:val="20"/>
              </w:rPr>
            </w:pPr>
            <w:r w:rsidRPr="00677F0B">
              <w:rPr>
                <w:rFonts w:ascii="Arial" w:hAnsi="Arial" w:cs="Arial"/>
                <w:sz w:val="20"/>
                <w:szCs w:val="20"/>
              </w:rPr>
              <w:t>2019-09-03</w:t>
            </w:r>
          </w:p>
        </w:tc>
        <w:tc>
          <w:tcPr>
            <w:tcW w:w="2325" w:type="dxa"/>
          </w:tcPr>
          <w:p w14:paraId="16AC9271" w14:textId="50BEE5D2" w:rsidR="001B7489" w:rsidRPr="002D3B2F" w:rsidRDefault="00677F0B" w:rsidP="001B7489">
            <w:pPr>
              <w:rPr>
                <w:rFonts w:ascii="Arial" w:hAnsi="Arial" w:cs="Arial"/>
                <w:sz w:val="20"/>
                <w:szCs w:val="20"/>
              </w:rPr>
            </w:pPr>
            <w:r>
              <w:rPr>
                <w:rFonts w:ascii="Arial" w:hAnsi="Arial" w:cs="Arial"/>
                <w:sz w:val="20"/>
                <w:szCs w:val="20"/>
              </w:rPr>
              <w:t>Completed</w:t>
            </w:r>
            <w:r w:rsidR="00801826">
              <w:rPr>
                <w:rFonts w:ascii="Arial" w:hAnsi="Arial" w:cs="Arial"/>
                <w:sz w:val="20"/>
                <w:szCs w:val="20"/>
              </w:rPr>
              <w:t xml:space="preserve"> 2020-05-04</w:t>
            </w:r>
          </w:p>
        </w:tc>
        <w:tc>
          <w:tcPr>
            <w:tcW w:w="2689" w:type="dxa"/>
          </w:tcPr>
          <w:p w14:paraId="757ABAE9" w14:textId="6DC5F9D7" w:rsidR="001B7489" w:rsidRPr="002D3B2F" w:rsidRDefault="00677F0B" w:rsidP="001B7489">
            <w:pPr>
              <w:rPr>
                <w:rFonts w:ascii="Arial" w:hAnsi="Arial" w:cs="Arial"/>
                <w:sz w:val="20"/>
                <w:szCs w:val="20"/>
              </w:rPr>
            </w:pPr>
            <w:r w:rsidRPr="003120B0">
              <w:rPr>
                <w:rFonts w:ascii="Arial" w:hAnsi="Arial" w:cs="Arial"/>
                <w:sz w:val="20"/>
                <w:szCs w:val="20"/>
              </w:rPr>
              <w:t>Primary efficacy endpoint: no statistically significant difference to placebo</w:t>
            </w:r>
          </w:p>
        </w:tc>
      </w:tr>
      <w:tr w:rsidR="00113365" w:rsidRPr="002D3B2F" w14:paraId="5D75DDDE" w14:textId="77777777" w:rsidTr="00D71453">
        <w:tc>
          <w:tcPr>
            <w:tcW w:w="1980" w:type="dxa"/>
          </w:tcPr>
          <w:p w14:paraId="3B88470B" w14:textId="77777777" w:rsidR="00113365" w:rsidRDefault="00113365" w:rsidP="00113365">
            <w:pPr>
              <w:rPr>
                <w:rFonts w:ascii="Arial" w:hAnsi="Arial" w:cs="Arial"/>
                <w:sz w:val="20"/>
                <w:szCs w:val="20"/>
              </w:rPr>
            </w:pPr>
            <w:r w:rsidRPr="00113365">
              <w:rPr>
                <w:rFonts w:ascii="Arial" w:hAnsi="Arial" w:cs="Arial"/>
                <w:sz w:val="20"/>
                <w:szCs w:val="20"/>
              </w:rPr>
              <w:t>2018-004792-13</w:t>
            </w:r>
          </w:p>
          <w:p w14:paraId="67BBDC2C" w14:textId="77777777" w:rsidR="00A94198" w:rsidRDefault="00A94198" w:rsidP="00113365">
            <w:pPr>
              <w:rPr>
                <w:rFonts w:ascii="Arial" w:hAnsi="Arial" w:cs="Arial"/>
                <w:sz w:val="20"/>
                <w:szCs w:val="20"/>
              </w:rPr>
            </w:pPr>
          </w:p>
          <w:p w14:paraId="21187DD6" w14:textId="77777777" w:rsidR="00A94198" w:rsidRDefault="00A94198" w:rsidP="00113365">
            <w:pPr>
              <w:rPr>
                <w:rFonts w:ascii="Arial" w:hAnsi="Arial" w:cs="Arial"/>
                <w:sz w:val="20"/>
                <w:szCs w:val="20"/>
              </w:rPr>
            </w:pPr>
          </w:p>
          <w:p w14:paraId="350E1907" w14:textId="6C3E0953" w:rsidR="00A94198" w:rsidRPr="00A94198" w:rsidRDefault="00A94198" w:rsidP="00113365">
            <w:pPr>
              <w:rPr>
                <w:rFonts w:ascii="Arial" w:hAnsi="Arial" w:cs="Arial"/>
                <w:sz w:val="20"/>
                <w:szCs w:val="20"/>
              </w:rPr>
            </w:pPr>
            <w:r w:rsidRPr="00A94198">
              <w:rPr>
                <w:rFonts w:ascii="Arial" w:hAnsi="Arial" w:cs="Arial"/>
                <w:color w:val="000000"/>
                <w:sz w:val="20"/>
                <w:szCs w:val="20"/>
                <w:shd w:val="clear" w:color="auto" w:fill="FFFFFF"/>
              </w:rPr>
              <w:t>NCT04148573</w:t>
            </w:r>
          </w:p>
        </w:tc>
        <w:tc>
          <w:tcPr>
            <w:tcW w:w="2835" w:type="dxa"/>
          </w:tcPr>
          <w:p w14:paraId="78E2F8E8" w14:textId="1A806050" w:rsidR="00113365" w:rsidRPr="00113365" w:rsidRDefault="00113365" w:rsidP="00113365">
            <w:pPr>
              <w:rPr>
                <w:rFonts w:ascii="Arial" w:hAnsi="Arial" w:cs="Arial"/>
                <w:sz w:val="20"/>
                <w:szCs w:val="20"/>
              </w:rPr>
            </w:pPr>
            <w:r w:rsidRPr="00113365">
              <w:rPr>
                <w:rFonts w:ascii="Arial" w:hAnsi="Arial" w:cs="Arial"/>
                <w:sz w:val="20"/>
                <w:szCs w:val="20"/>
              </w:rPr>
              <w:t>A randomized, double-blind, placebo controlled, parallel group,</w:t>
            </w:r>
            <w:r w:rsidR="00763360">
              <w:rPr>
                <w:rFonts w:ascii="Arial" w:hAnsi="Arial" w:cs="Arial"/>
                <w:sz w:val="20"/>
                <w:szCs w:val="20"/>
              </w:rPr>
              <w:t xml:space="preserve"> </w:t>
            </w:r>
            <w:r w:rsidRPr="00113365">
              <w:rPr>
                <w:rFonts w:ascii="Arial" w:hAnsi="Arial" w:cs="Arial"/>
                <w:sz w:val="20"/>
                <w:szCs w:val="20"/>
              </w:rPr>
              <w:t xml:space="preserve">multicentric, phase </w:t>
            </w:r>
            <w:proofErr w:type="spellStart"/>
            <w:r w:rsidRPr="00113365">
              <w:rPr>
                <w:rFonts w:ascii="Arial" w:hAnsi="Arial" w:cs="Arial"/>
                <w:sz w:val="20"/>
                <w:szCs w:val="20"/>
              </w:rPr>
              <w:t>IIa</w:t>
            </w:r>
            <w:proofErr w:type="spellEnd"/>
            <w:r w:rsidRPr="00113365">
              <w:rPr>
                <w:rFonts w:ascii="Arial" w:hAnsi="Arial" w:cs="Arial"/>
                <w:sz w:val="20"/>
                <w:szCs w:val="20"/>
              </w:rPr>
              <w:t xml:space="preserve"> clinical trial to evaluate the safety,</w:t>
            </w:r>
            <w:r w:rsidRPr="00113365">
              <w:rPr>
                <w:rFonts w:ascii="Arial" w:hAnsi="Arial" w:cs="Arial"/>
                <w:sz w:val="20"/>
                <w:szCs w:val="20"/>
              </w:rPr>
              <w:br/>
              <w:t>tolerability and therapeutic efficacy of daily oral treatment with</w:t>
            </w:r>
            <w:r w:rsidRPr="00113365">
              <w:rPr>
                <w:rFonts w:ascii="Arial" w:hAnsi="Arial" w:cs="Arial"/>
                <w:sz w:val="20"/>
                <w:szCs w:val="20"/>
              </w:rPr>
              <w:br/>
              <w:t xml:space="preserve">NFX88 on neuropathic pain </w:t>
            </w:r>
            <w:r w:rsidRPr="00113365">
              <w:rPr>
                <w:rFonts w:ascii="Arial" w:hAnsi="Arial" w:cs="Arial"/>
                <w:sz w:val="20"/>
                <w:szCs w:val="20"/>
              </w:rPr>
              <w:lastRenderedPageBreak/>
              <w:t>in patients with spinal cord injury.</w:t>
            </w:r>
          </w:p>
        </w:tc>
        <w:tc>
          <w:tcPr>
            <w:tcW w:w="2977" w:type="dxa"/>
          </w:tcPr>
          <w:p w14:paraId="3673E2EE" w14:textId="657B7B32" w:rsidR="00113365" w:rsidRPr="00113365" w:rsidRDefault="00113365" w:rsidP="00113365">
            <w:pPr>
              <w:rPr>
                <w:rFonts w:ascii="Arial" w:hAnsi="Arial" w:cs="Arial"/>
                <w:sz w:val="20"/>
                <w:szCs w:val="20"/>
              </w:rPr>
            </w:pPr>
            <w:proofErr w:type="spellStart"/>
            <w:r w:rsidRPr="00113365">
              <w:rPr>
                <w:rFonts w:ascii="Arial" w:hAnsi="Arial" w:cs="Arial"/>
                <w:sz w:val="20"/>
                <w:szCs w:val="20"/>
              </w:rPr>
              <w:lastRenderedPageBreak/>
              <w:t>Neurofix</w:t>
            </w:r>
            <w:proofErr w:type="spellEnd"/>
            <w:r w:rsidRPr="00113365">
              <w:rPr>
                <w:rFonts w:ascii="Arial" w:hAnsi="Arial" w:cs="Arial"/>
                <w:sz w:val="20"/>
                <w:szCs w:val="20"/>
              </w:rPr>
              <w:t xml:space="preserve"> S.L. (commercial)</w:t>
            </w:r>
          </w:p>
        </w:tc>
        <w:tc>
          <w:tcPr>
            <w:tcW w:w="1506" w:type="dxa"/>
          </w:tcPr>
          <w:p w14:paraId="16D587AD" w14:textId="6428DEAA" w:rsidR="00113365" w:rsidRPr="00113365" w:rsidRDefault="00113365" w:rsidP="00113365">
            <w:pPr>
              <w:rPr>
                <w:rFonts w:ascii="Arial" w:hAnsi="Arial" w:cs="Arial"/>
                <w:sz w:val="20"/>
                <w:szCs w:val="20"/>
              </w:rPr>
            </w:pPr>
            <w:r w:rsidRPr="00113365">
              <w:rPr>
                <w:rFonts w:ascii="Arial" w:hAnsi="Arial" w:cs="Arial"/>
                <w:sz w:val="20"/>
                <w:szCs w:val="20"/>
              </w:rPr>
              <w:t>2019-05-23</w:t>
            </w:r>
          </w:p>
        </w:tc>
        <w:tc>
          <w:tcPr>
            <w:tcW w:w="2325" w:type="dxa"/>
          </w:tcPr>
          <w:p w14:paraId="18C2A8B4" w14:textId="3EB35197" w:rsidR="00113365" w:rsidRPr="002D3B2F" w:rsidRDefault="00113365" w:rsidP="00113365">
            <w:pPr>
              <w:rPr>
                <w:rFonts w:ascii="Arial" w:hAnsi="Arial" w:cs="Arial"/>
                <w:sz w:val="20"/>
                <w:szCs w:val="20"/>
              </w:rPr>
            </w:pPr>
            <w:r>
              <w:rPr>
                <w:rFonts w:ascii="Arial" w:hAnsi="Arial" w:cs="Arial"/>
                <w:sz w:val="20"/>
                <w:szCs w:val="20"/>
              </w:rPr>
              <w:t>Ongoing</w:t>
            </w:r>
          </w:p>
        </w:tc>
        <w:tc>
          <w:tcPr>
            <w:tcW w:w="2689" w:type="dxa"/>
          </w:tcPr>
          <w:p w14:paraId="7ECEC559" w14:textId="004DE646" w:rsidR="00113365" w:rsidRPr="002D3B2F" w:rsidRDefault="00113365" w:rsidP="00113365">
            <w:pPr>
              <w:rPr>
                <w:rFonts w:ascii="Arial" w:hAnsi="Arial" w:cs="Arial"/>
                <w:sz w:val="20"/>
                <w:szCs w:val="20"/>
              </w:rPr>
            </w:pPr>
            <w:r>
              <w:rPr>
                <w:rFonts w:ascii="Arial" w:hAnsi="Arial" w:cs="Arial"/>
                <w:sz w:val="20"/>
                <w:szCs w:val="20"/>
              </w:rPr>
              <w:t>Not reported</w:t>
            </w:r>
          </w:p>
        </w:tc>
      </w:tr>
      <w:tr w:rsidR="006536FC" w:rsidRPr="002D3B2F" w14:paraId="3FD2CFDF" w14:textId="77777777" w:rsidTr="00D71453">
        <w:tc>
          <w:tcPr>
            <w:tcW w:w="1980" w:type="dxa"/>
          </w:tcPr>
          <w:p w14:paraId="0DCD7547" w14:textId="2CDE8936" w:rsidR="006536FC" w:rsidRPr="006536FC" w:rsidRDefault="006536FC" w:rsidP="006536FC">
            <w:pPr>
              <w:rPr>
                <w:rFonts w:ascii="Arial" w:hAnsi="Arial" w:cs="Arial"/>
                <w:sz w:val="20"/>
                <w:szCs w:val="20"/>
              </w:rPr>
            </w:pPr>
            <w:r w:rsidRPr="006536FC">
              <w:rPr>
                <w:rFonts w:ascii="Arial" w:hAnsi="Arial" w:cs="Arial"/>
                <w:sz w:val="20"/>
                <w:szCs w:val="20"/>
              </w:rPr>
              <w:t>2019-000243-27</w:t>
            </w:r>
          </w:p>
        </w:tc>
        <w:tc>
          <w:tcPr>
            <w:tcW w:w="2835" w:type="dxa"/>
          </w:tcPr>
          <w:p w14:paraId="1E18E04A" w14:textId="4B26F44F" w:rsidR="006536FC" w:rsidRPr="006536FC" w:rsidRDefault="006536FC" w:rsidP="006536FC">
            <w:pPr>
              <w:rPr>
                <w:rFonts w:ascii="Arial" w:hAnsi="Arial" w:cs="Arial"/>
                <w:sz w:val="20"/>
                <w:szCs w:val="20"/>
              </w:rPr>
            </w:pPr>
            <w:r w:rsidRPr="006536FC">
              <w:rPr>
                <w:rFonts w:ascii="Arial" w:hAnsi="Arial" w:cs="Arial"/>
                <w:sz w:val="20"/>
                <w:szCs w:val="20"/>
              </w:rPr>
              <w:t>The effect of bupropion in peripheral neuropathic pain. A randomized, double-blind, placebo-controlled study</w:t>
            </w:r>
          </w:p>
        </w:tc>
        <w:tc>
          <w:tcPr>
            <w:tcW w:w="2977" w:type="dxa"/>
          </w:tcPr>
          <w:p w14:paraId="3B6132E7" w14:textId="448CE5C8" w:rsidR="006536FC" w:rsidRPr="006536FC" w:rsidRDefault="006536FC" w:rsidP="006536FC">
            <w:pPr>
              <w:rPr>
                <w:rFonts w:ascii="Arial" w:hAnsi="Arial" w:cs="Arial"/>
                <w:sz w:val="20"/>
                <w:szCs w:val="20"/>
              </w:rPr>
            </w:pPr>
            <w:r w:rsidRPr="006536FC">
              <w:rPr>
                <w:rFonts w:ascii="Arial" w:hAnsi="Arial" w:cs="Arial"/>
                <w:sz w:val="20"/>
                <w:szCs w:val="20"/>
              </w:rPr>
              <w:t>Odense University Hospital (non-commercial)</w:t>
            </w:r>
          </w:p>
        </w:tc>
        <w:tc>
          <w:tcPr>
            <w:tcW w:w="1506" w:type="dxa"/>
          </w:tcPr>
          <w:p w14:paraId="1AEA8E5A" w14:textId="10BD4491" w:rsidR="006536FC" w:rsidRPr="006536FC" w:rsidRDefault="006536FC" w:rsidP="006536FC">
            <w:pPr>
              <w:rPr>
                <w:rFonts w:ascii="Arial" w:hAnsi="Arial" w:cs="Arial"/>
                <w:sz w:val="20"/>
                <w:szCs w:val="20"/>
              </w:rPr>
            </w:pPr>
            <w:r w:rsidRPr="006536FC">
              <w:rPr>
                <w:rFonts w:ascii="Arial" w:hAnsi="Arial" w:cs="Arial"/>
                <w:sz w:val="20"/>
                <w:szCs w:val="20"/>
              </w:rPr>
              <w:t>2019-03-18</w:t>
            </w:r>
          </w:p>
        </w:tc>
        <w:tc>
          <w:tcPr>
            <w:tcW w:w="2325" w:type="dxa"/>
          </w:tcPr>
          <w:p w14:paraId="3363E2A5" w14:textId="37E81245" w:rsidR="006536FC" w:rsidRPr="002D3B2F" w:rsidRDefault="006536FC" w:rsidP="006536FC">
            <w:pPr>
              <w:rPr>
                <w:rFonts w:ascii="Arial" w:hAnsi="Arial" w:cs="Arial"/>
                <w:sz w:val="20"/>
                <w:szCs w:val="20"/>
              </w:rPr>
            </w:pPr>
            <w:r>
              <w:rPr>
                <w:rFonts w:ascii="Arial" w:hAnsi="Arial" w:cs="Arial"/>
                <w:sz w:val="20"/>
                <w:szCs w:val="20"/>
              </w:rPr>
              <w:t>Ongoing</w:t>
            </w:r>
          </w:p>
        </w:tc>
        <w:tc>
          <w:tcPr>
            <w:tcW w:w="2689" w:type="dxa"/>
          </w:tcPr>
          <w:p w14:paraId="19FAA684" w14:textId="5D11A46D" w:rsidR="006536FC" w:rsidRPr="002D3B2F" w:rsidRDefault="006536FC" w:rsidP="006536FC">
            <w:pPr>
              <w:rPr>
                <w:rFonts w:ascii="Arial" w:hAnsi="Arial" w:cs="Arial"/>
                <w:sz w:val="20"/>
                <w:szCs w:val="20"/>
              </w:rPr>
            </w:pPr>
            <w:r>
              <w:rPr>
                <w:rFonts w:ascii="Arial" w:hAnsi="Arial" w:cs="Arial"/>
                <w:sz w:val="20"/>
                <w:szCs w:val="20"/>
              </w:rPr>
              <w:t>Not reported</w:t>
            </w:r>
          </w:p>
        </w:tc>
      </w:tr>
      <w:tr w:rsidR="006536FC" w:rsidRPr="00B358D3" w14:paraId="2EA7BCD1" w14:textId="77777777" w:rsidTr="00D71453">
        <w:tc>
          <w:tcPr>
            <w:tcW w:w="1980" w:type="dxa"/>
          </w:tcPr>
          <w:p w14:paraId="157D8784" w14:textId="5E1F27B5" w:rsidR="006536FC" w:rsidRPr="00B358D3" w:rsidRDefault="00B358D3" w:rsidP="00B358D3">
            <w:pPr>
              <w:rPr>
                <w:rFonts w:ascii="Arial" w:hAnsi="Arial" w:cs="Arial"/>
                <w:sz w:val="20"/>
                <w:szCs w:val="20"/>
              </w:rPr>
            </w:pPr>
            <w:r w:rsidRPr="00B358D3">
              <w:rPr>
                <w:rFonts w:ascii="Arial" w:hAnsi="Arial" w:cs="Arial"/>
                <w:sz w:val="20"/>
                <w:szCs w:val="20"/>
              </w:rPr>
              <w:t>2019-000848-95</w:t>
            </w:r>
          </w:p>
        </w:tc>
        <w:tc>
          <w:tcPr>
            <w:tcW w:w="2835" w:type="dxa"/>
          </w:tcPr>
          <w:p w14:paraId="0BC47CD7" w14:textId="24FAF8C9" w:rsidR="006536FC" w:rsidRPr="00B358D3" w:rsidRDefault="00B358D3" w:rsidP="00B358D3">
            <w:pPr>
              <w:rPr>
                <w:rFonts w:ascii="Arial" w:hAnsi="Arial" w:cs="Arial"/>
                <w:sz w:val="20"/>
                <w:szCs w:val="20"/>
              </w:rPr>
            </w:pPr>
            <w:r w:rsidRPr="00B358D3">
              <w:rPr>
                <w:rFonts w:ascii="Arial" w:hAnsi="Arial" w:cs="Arial"/>
                <w:sz w:val="20"/>
                <w:szCs w:val="20"/>
              </w:rPr>
              <w:t xml:space="preserve">A Placebo-Controlled, Double-Blind, Randomized, Proof-of-Concept Study to Evaluate the Efficacy and Tolerability of </w:t>
            </w:r>
            <w:proofErr w:type="spellStart"/>
            <w:r w:rsidRPr="00B358D3">
              <w:rPr>
                <w:rFonts w:ascii="Arial" w:hAnsi="Arial" w:cs="Arial"/>
                <w:sz w:val="20"/>
                <w:szCs w:val="20"/>
              </w:rPr>
              <w:t>Erenumab</w:t>
            </w:r>
            <w:proofErr w:type="spellEnd"/>
            <w:r w:rsidRPr="00B358D3">
              <w:rPr>
                <w:rFonts w:ascii="Arial" w:hAnsi="Arial" w:cs="Arial"/>
                <w:sz w:val="20"/>
                <w:szCs w:val="20"/>
              </w:rPr>
              <w:t xml:space="preserve"> in Patients with Trigeminal Neuralgia</w:t>
            </w:r>
          </w:p>
        </w:tc>
        <w:tc>
          <w:tcPr>
            <w:tcW w:w="2977" w:type="dxa"/>
          </w:tcPr>
          <w:p w14:paraId="0BF60C31" w14:textId="630B9AE8" w:rsidR="006536FC" w:rsidRPr="00B358D3" w:rsidRDefault="00B358D3" w:rsidP="00B358D3">
            <w:pPr>
              <w:rPr>
                <w:rFonts w:ascii="Arial" w:hAnsi="Arial" w:cs="Arial"/>
                <w:sz w:val="20"/>
                <w:szCs w:val="20"/>
              </w:rPr>
            </w:pPr>
            <w:r w:rsidRPr="00B358D3">
              <w:rPr>
                <w:rFonts w:ascii="Arial" w:hAnsi="Arial" w:cs="Arial"/>
                <w:sz w:val="20"/>
                <w:szCs w:val="20"/>
              </w:rPr>
              <w:t xml:space="preserve">Dansk </w:t>
            </w:r>
            <w:proofErr w:type="spellStart"/>
            <w:r w:rsidRPr="00B358D3">
              <w:rPr>
                <w:rFonts w:ascii="Arial" w:hAnsi="Arial" w:cs="Arial"/>
                <w:sz w:val="20"/>
                <w:szCs w:val="20"/>
              </w:rPr>
              <w:t>Hovedpine</w:t>
            </w:r>
            <w:proofErr w:type="spellEnd"/>
            <w:r w:rsidRPr="00B358D3">
              <w:rPr>
                <w:rFonts w:ascii="Arial" w:hAnsi="Arial" w:cs="Arial"/>
                <w:sz w:val="20"/>
                <w:szCs w:val="20"/>
              </w:rPr>
              <w:t xml:space="preserve"> </w:t>
            </w:r>
            <w:proofErr w:type="spellStart"/>
            <w:r w:rsidRPr="00B358D3">
              <w:rPr>
                <w:rFonts w:ascii="Arial" w:hAnsi="Arial" w:cs="Arial"/>
                <w:sz w:val="20"/>
                <w:szCs w:val="20"/>
              </w:rPr>
              <w:t>Center</w:t>
            </w:r>
            <w:proofErr w:type="spellEnd"/>
            <w:r w:rsidRPr="00B358D3">
              <w:rPr>
                <w:rFonts w:ascii="Arial" w:hAnsi="Arial" w:cs="Arial"/>
                <w:sz w:val="20"/>
                <w:szCs w:val="20"/>
              </w:rPr>
              <w:t xml:space="preserve">, </w:t>
            </w:r>
            <w:proofErr w:type="spellStart"/>
            <w:r w:rsidRPr="00B358D3">
              <w:rPr>
                <w:rFonts w:ascii="Arial" w:hAnsi="Arial" w:cs="Arial"/>
                <w:sz w:val="20"/>
                <w:szCs w:val="20"/>
              </w:rPr>
              <w:t>Neurologisk</w:t>
            </w:r>
            <w:proofErr w:type="spellEnd"/>
            <w:r w:rsidRPr="00B358D3">
              <w:rPr>
                <w:rFonts w:ascii="Arial" w:hAnsi="Arial" w:cs="Arial"/>
                <w:sz w:val="20"/>
                <w:szCs w:val="20"/>
              </w:rPr>
              <w:t xml:space="preserve"> </w:t>
            </w:r>
            <w:proofErr w:type="spellStart"/>
            <w:r w:rsidRPr="00B358D3">
              <w:rPr>
                <w:rFonts w:ascii="Arial" w:hAnsi="Arial" w:cs="Arial"/>
                <w:sz w:val="20"/>
                <w:szCs w:val="20"/>
              </w:rPr>
              <w:t>Klinik</w:t>
            </w:r>
            <w:proofErr w:type="spellEnd"/>
            <w:r w:rsidRPr="00B358D3">
              <w:rPr>
                <w:rFonts w:ascii="Arial" w:hAnsi="Arial" w:cs="Arial"/>
                <w:sz w:val="20"/>
                <w:szCs w:val="20"/>
              </w:rPr>
              <w:t xml:space="preserve">, </w:t>
            </w:r>
            <w:proofErr w:type="spellStart"/>
            <w:r w:rsidRPr="00B358D3">
              <w:rPr>
                <w:rFonts w:ascii="Arial" w:hAnsi="Arial" w:cs="Arial"/>
                <w:sz w:val="20"/>
                <w:szCs w:val="20"/>
              </w:rPr>
              <w:t>Rigshospitalet</w:t>
            </w:r>
            <w:proofErr w:type="spellEnd"/>
            <w:r w:rsidRPr="00B358D3">
              <w:rPr>
                <w:rFonts w:ascii="Arial" w:hAnsi="Arial" w:cs="Arial"/>
                <w:sz w:val="20"/>
                <w:szCs w:val="20"/>
              </w:rPr>
              <w:t xml:space="preserve"> – </w:t>
            </w:r>
            <w:proofErr w:type="spellStart"/>
            <w:r w:rsidRPr="00B358D3">
              <w:rPr>
                <w:rFonts w:ascii="Arial" w:hAnsi="Arial" w:cs="Arial"/>
                <w:sz w:val="20"/>
                <w:szCs w:val="20"/>
              </w:rPr>
              <w:t>Glostrup</w:t>
            </w:r>
            <w:proofErr w:type="spellEnd"/>
            <w:r w:rsidRPr="00B358D3">
              <w:rPr>
                <w:rFonts w:ascii="Arial" w:hAnsi="Arial" w:cs="Arial"/>
                <w:sz w:val="20"/>
                <w:szCs w:val="20"/>
              </w:rPr>
              <w:t xml:space="preserve"> (non-commercial)</w:t>
            </w:r>
          </w:p>
        </w:tc>
        <w:tc>
          <w:tcPr>
            <w:tcW w:w="1506" w:type="dxa"/>
          </w:tcPr>
          <w:p w14:paraId="793E5D3C" w14:textId="22CA431C" w:rsidR="006536FC" w:rsidRPr="00B358D3" w:rsidRDefault="00B358D3" w:rsidP="00B358D3">
            <w:pPr>
              <w:rPr>
                <w:rFonts w:ascii="Arial" w:hAnsi="Arial" w:cs="Arial"/>
                <w:sz w:val="20"/>
                <w:szCs w:val="20"/>
              </w:rPr>
            </w:pPr>
            <w:r w:rsidRPr="00B358D3">
              <w:rPr>
                <w:rFonts w:ascii="Arial" w:hAnsi="Arial" w:cs="Arial"/>
                <w:sz w:val="20"/>
                <w:szCs w:val="20"/>
              </w:rPr>
              <w:t>2019-07-29</w:t>
            </w:r>
          </w:p>
        </w:tc>
        <w:tc>
          <w:tcPr>
            <w:tcW w:w="2325" w:type="dxa"/>
          </w:tcPr>
          <w:p w14:paraId="688BB1CB" w14:textId="35D097D6" w:rsidR="006536FC" w:rsidRPr="001227C1" w:rsidRDefault="00B358D3" w:rsidP="001227C1">
            <w:pPr>
              <w:rPr>
                <w:rFonts w:ascii="Arial" w:hAnsi="Arial" w:cs="Arial"/>
                <w:sz w:val="20"/>
                <w:szCs w:val="20"/>
              </w:rPr>
            </w:pPr>
            <w:r w:rsidRPr="001227C1">
              <w:rPr>
                <w:rFonts w:ascii="Arial" w:hAnsi="Arial" w:cs="Arial"/>
                <w:sz w:val="20"/>
                <w:szCs w:val="20"/>
              </w:rPr>
              <w:t>Completed</w:t>
            </w:r>
            <w:r w:rsidR="001227C1" w:rsidRPr="001227C1">
              <w:rPr>
                <w:rFonts w:ascii="Arial" w:hAnsi="Arial" w:cs="Arial"/>
                <w:sz w:val="20"/>
                <w:szCs w:val="20"/>
              </w:rPr>
              <w:t xml:space="preserve"> 2021-09-13</w:t>
            </w:r>
          </w:p>
        </w:tc>
        <w:tc>
          <w:tcPr>
            <w:tcW w:w="2689" w:type="dxa"/>
          </w:tcPr>
          <w:p w14:paraId="5230A145" w14:textId="2CDF711C" w:rsidR="006536FC" w:rsidRPr="00B358D3" w:rsidRDefault="00B358D3" w:rsidP="006536FC">
            <w:pPr>
              <w:rPr>
                <w:rFonts w:ascii="Arial" w:hAnsi="Arial" w:cs="Arial"/>
                <w:sz w:val="20"/>
                <w:szCs w:val="20"/>
                <w:lang w:val="de-DE"/>
              </w:rPr>
            </w:pPr>
            <w:r>
              <w:rPr>
                <w:rFonts w:ascii="Arial" w:hAnsi="Arial" w:cs="Arial"/>
                <w:sz w:val="20"/>
                <w:szCs w:val="20"/>
                <w:lang w:val="de-DE"/>
              </w:rPr>
              <w:t>Not reported</w:t>
            </w:r>
          </w:p>
        </w:tc>
      </w:tr>
      <w:tr w:rsidR="006536FC" w:rsidRPr="007944D4" w14:paraId="618B7522" w14:textId="77777777" w:rsidTr="00D71453">
        <w:tc>
          <w:tcPr>
            <w:tcW w:w="1980" w:type="dxa"/>
          </w:tcPr>
          <w:p w14:paraId="74037537" w14:textId="4ED612D4" w:rsidR="006536FC" w:rsidRPr="007944D4" w:rsidRDefault="007944D4" w:rsidP="007944D4">
            <w:pPr>
              <w:rPr>
                <w:rFonts w:ascii="Arial" w:hAnsi="Arial" w:cs="Arial"/>
                <w:sz w:val="20"/>
                <w:szCs w:val="20"/>
              </w:rPr>
            </w:pPr>
            <w:r w:rsidRPr="007944D4">
              <w:rPr>
                <w:rFonts w:ascii="Arial" w:hAnsi="Arial" w:cs="Arial"/>
                <w:sz w:val="20"/>
                <w:szCs w:val="20"/>
              </w:rPr>
              <w:t>2019-003502-28</w:t>
            </w:r>
          </w:p>
        </w:tc>
        <w:tc>
          <w:tcPr>
            <w:tcW w:w="2835" w:type="dxa"/>
          </w:tcPr>
          <w:p w14:paraId="43B4B046" w14:textId="46771906" w:rsidR="006536FC" w:rsidRPr="007944D4" w:rsidRDefault="007944D4" w:rsidP="007944D4">
            <w:pPr>
              <w:rPr>
                <w:rFonts w:ascii="Arial" w:hAnsi="Arial" w:cs="Arial"/>
                <w:sz w:val="20"/>
                <w:szCs w:val="20"/>
              </w:rPr>
            </w:pPr>
            <w:r w:rsidRPr="007944D4">
              <w:rPr>
                <w:rFonts w:ascii="Arial" w:hAnsi="Arial" w:cs="Arial"/>
                <w:sz w:val="20"/>
                <w:szCs w:val="20"/>
              </w:rPr>
              <w:t>A Randomized, Double-blind, Placebo Controlled, Parallel Group Study to Evaluate the Efficacy and Safety of AP-325 in Subjects with Peripheral Post-surgical Neuropathic Pain</w:t>
            </w:r>
          </w:p>
        </w:tc>
        <w:tc>
          <w:tcPr>
            <w:tcW w:w="2977" w:type="dxa"/>
          </w:tcPr>
          <w:p w14:paraId="05DB397C" w14:textId="7E46FD6E" w:rsidR="006536FC" w:rsidRPr="007944D4" w:rsidRDefault="007944D4" w:rsidP="007944D4">
            <w:pPr>
              <w:rPr>
                <w:rFonts w:ascii="Arial" w:hAnsi="Arial" w:cs="Arial"/>
                <w:sz w:val="20"/>
                <w:szCs w:val="20"/>
              </w:rPr>
            </w:pPr>
            <w:proofErr w:type="spellStart"/>
            <w:r w:rsidRPr="007944D4">
              <w:rPr>
                <w:rFonts w:ascii="Arial" w:hAnsi="Arial" w:cs="Arial"/>
                <w:sz w:val="20"/>
                <w:szCs w:val="20"/>
              </w:rPr>
              <w:t>Algiax</w:t>
            </w:r>
            <w:proofErr w:type="spellEnd"/>
            <w:r w:rsidRPr="007944D4">
              <w:rPr>
                <w:rFonts w:ascii="Arial" w:hAnsi="Arial" w:cs="Arial"/>
                <w:sz w:val="20"/>
                <w:szCs w:val="20"/>
              </w:rPr>
              <w:t xml:space="preserve"> Pharmaceuticals GmbH (commercial)</w:t>
            </w:r>
          </w:p>
        </w:tc>
        <w:tc>
          <w:tcPr>
            <w:tcW w:w="1506" w:type="dxa"/>
          </w:tcPr>
          <w:p w14:paraId="46390B89" w14:textId="1BD659EC" w:rsidR="006536FC" w:rsidRPr="007944D4" w:rsidRDefault="007944D4" w:rsidP="007944D4">
            <w:pPr>
              <w:rPr>
                <w:rFonts w:ascii="Arial" w:hAnsi="Arial" w:cs="Arial"/>
                <w:sz w:val="20"/>
                <w:szCs w:val="20"/>
              </w:rPr>
            </w:pPr>
            <w:r w:rsidRPr="007944D4">
              <w:rPr>
                <w:rFonts w:ascii="Arial" w:hAnsi="Arial" w:cs="Arial"/>
                <w:sz w:val="20"/>
                <w:szCs w:val="20"/>
              </w:rPr>
              <w:t>2020-02-14</w:t>
            </w:r>
          </w:p>
        </w:tc>
        <w:tc>
          <w:tcPr>
            <w:tcW w:w="2325" w:type="dxa"/>
          </w:tcPr>
          <w:p w14:paraId="157C572C" w14:textId="62B45B0B" w:rsidR="006536FC" w:rsidRPr="007944D4" w:rsidRDefault="007944D4" w:rsidP="006536FC">
            <w:pPr>
              <w:rPr>
                <w:rFonts w:ascii="Arial" w:hAnsi="Arial" w:cs="Arial"/>
                <w:sz w:val="20"/>
                <w:szCs w:val="20"/>
              </w:rPr>
            </w:pPr>
            <w:r>
              <w:rPr>
                <w:rFonts w:ascii="Arial" w:hAnsi="Arial" w:cs="Arial"/>
                <w:sz w:val="20"/>
                <w:szCs w:val="20"/>
              </w:rPr>
              <w:t>Ongoing</w:t>
            </w:r>
          </w:p>
        </w:tc>
        <w:tc>
          <w:tcPr>
            <w:tcW w:w="2689" w:type="dxa"/>
          </w:tcPr>
          <w:p w14:paraId="5E28E2A3" w14:textId="43E56D7C" w:rsidR="006536FC" w:rsidRPr="007944D4" w:rsidRDefault="007944D4" w:rsidP="006536FC">
            <w:pPr>
              <w:rPr>
                <w:rFonts w:ascii="Arial" w:hAnsi="Arial" w:cs="Arial"/>
                <w:sz w:val="20"/>
                <w:szCs w:val="20"/>
              </w:rPr>
            </w:pPr>
            <w:r>
              <w:rPr>
                <w:rFonts w:ascii="Arial" w:hAnsi="Arial" w:cs="Arial"/>
                <w:sz w:val="20"/>
                <w:szCs w:val="20"/>
              </w:rPr>
              <w:t>Not reported</w:t>
            </w:r>
          </w:p>
        </w:tc>
      </w:tr>
      <w:tr w:rsidR="005A0F30" w:rsidRPr="007944D4" w14:paraId="34913127" w14:textId="77777777" w:rsidTr="00D71453">
        <w:tc>
          <w:tcPr>
            <w:tcW w:w="1980" w:type="dxa"/>
          </w:tcPr>
          <w:p w14:paraId="42747E10" w14:textId="4AFC891C" w:rsidR="005A0F30" w:rsidRPr="005A0F30" w:rsidRDefault="005A0F30" w:rsidP="005A0F30">
            <w:pPr>
              <w:rPr>
                <w:rFonts w:ascii="Arial" w:hAnsi="Arial" w:cs="Arial"/>
                <w:sz w:val="20"/>
                <w:szCs w:val="20"/>
              </w:rPr>
            </w:pPr>
            <w:r w:rsidRPr="005A0F30">
              <w:rPr>
                <w:rFonts w:ascii="Arial" w:hAnsi="Arial" w:cs="Arial"/>
                <w:sz w:val="20"/>
                <w:szCs w:val="20"/>
              </w:rPr>
              <w:t>2020-000107-36</w:t>
            </w:r>
          </w:p>
        </w:tc>
        <w:tc>
          <w:tcPr>
            <w:tcW w:w="2835" w:type="dxa"/>
          </w:tcPr>
          <w:p w14:paraId="0A15153D" w14:textId="53F89930" w:rsidR="005A0F30" w:rsidRPr="005A0F30" w:rsidRDefault="005A0F30" w:rsidP="005A0F30">
            <w:pPr>
              <w:rPr>
                <w:rFonts w:ascii="Arial" w:hAnsi="Arial" w:cs="Arial"/>
                <w:sz w:val="20"/>
                <w:szCs w:val="20"/>
              </w:rPr>
            </w:pPr>
            <w:r w:rsidRPr="005A0F30">
              <w:rPr>
                <w:rFonts w:ascii="Arial" w:hAnsi="Arial" w:cs="Arial"/>
                <w:sz w:val="20"/>
                <w:szCs w:val="20"/>
              </w:rPr>
              <w:t>Proof of efficacy, maintenance of efficacy, long-term safety and</w:t>
            </w:r>
            <w:r w:rsidRPr="005A0F30">
              <w:rPr>
                <w:rFonts w:ascii="Arial" w:hAnsi="Arial" w:cs="Arial"/>
                <w:sz w:val="20"/>
                <w:szCs w:val="20"/>
              </w:rPr>
              <w:br/>
              <w:t>investigation of the potential for dependence and abuse and the effect of</w:t>
            </w:r>
            <w:r w:rsidRPr="005A0F30">
              <w:rPr>
                <w:rFonts w:ascii="Arial" w:hAnsi="Arial" w:cs="Arial"/>
                <w:sz w:val="20"/>
                <w:szCs w:val="20"/>
              </w:rPr>
              <w:br/>
              <w:t xml:space="preserve">abrupt drug withdrawal of VER-01 in a </w:t>
            </w:r>
            <w:proofErr w:type="spellStart"/>
            <w:r w:rsidRPr="005A0F30">
              <w:rPr>
                <w:rFonts w:ascii="Arial" w:hAnsi="Arial" w:cs="Arial"/>
                <w:sz w:val="20"/>
                <w:szCs w:val="20"/>
              </w:rPr>
              <w:t>multicenter</w:t>
            </w:r>
            <w:proofErr w:type="spellEnd"/>
            <w:r w:rsidRPr="005A0F30">
              <w:rPr>
                <w:rFonts w:ascii="Arial" w:hAnsi="Arial" w:cs="Arial"/>
                <w:sz w:val="20"/>
                <w:szCs w:val="20"/>
              </w:rPr>
              <w:t xml:space="preserve"> study in the treatment</w:t>
            </w:r>
            <w:r w:rsidRPr="005A0F30">
              <w:rPr>
                <w:rFonts w:ascii="Arial" w:hAnsi="Arial" w:cs="Arial"/>
                <w:sz w:val="20"/>
                <w:szCs w:val="20"/>
              </w:rPr>
              <w:br/>
              <w:t>of patients with chronic non-specific low back pain</w:t>
            </w:r>
          </w:p>
        </w:tc>
        <w:tc>
          <w:tcPr>
            <w:tcW w:w="2977" w:type="dxa"/>
          </w:tcPr>
          <w:p w14:paraId="65DC8E70" w14:textId="65EEEB57" w:rsidR="005A0F30" w:rsidRPr="005A0F30" w:rsidRDefault="005A0F30" w:rsidP="005A0F30">
            <w:pPr>
              <w:rPr>
                <w:rFonts w:ascii="Arial" w:hAnsi="Arial" w:cs="Arial"/>
                <w:sz w:val="20"/>
                <w:szCs w:val="20"/>
              </w:rPr>
            </w:pPr>
            <w:proofErr w:type="spellStart"/>
            <w:r w:rsidRPr="005A0F30">
              <w:rPr>
                <w:rFonts w:ascii="Arial" w:hAnsi="Arial" w:cs="Arial"/>
                <w:sz w:val="20"/>
                <w:szCs w:val="20"/>
              </w:rPr>
              <w:t>Vertanical</w:t>
            </w:r>
            <w:proofErr w:type="spellEnd"/>
            <w:r w:rsidRPr="005A0F30">
              <w:rPr>
                <w:rFonts w:ascii="Arial" w:hAnsi="Arial" w:cs="Arial"/>
                <w:sz w:val="20"/>
                <w:szCs w:val="20"/>
              </w:rPr>
              <w:t xml:space="preserve"> GmbH (commercial)</w:t>
            </w:r>
          </w:p>
        </w:tc>
        <w:tc>
          <w:tcPr>
            <w:tcW w:w="1506" w:type="dxa"/>
          </w:tcPr>
          <w:p w14:paraId="59515140" w14:textId="3893AB40" w:rsidR="005A0F30" w:rsidRPr="005A0F30" w:rsidRDefault="005A0F30" w:rsidP="005A0F30">
            <w:pPr>
              <w:rPr>
                <w:rFonts w:ascii="Arial" w:hAnsi="Arial" w:cs="Arial"/>
                <w:sz w:val="20"/>
                <w:szCs w:val="20"/>
              </w:rPr>
            </w:pPr>
            <w:r w:rsidRPr="005A0F30">
              <w:rPr>
                <w:rFonts w:ascii="Arial" w:hAnsi="Arial" w:cs="Arial"/>
                <w:sz w:val="20"/>
                <w:szCs w:val="20"/>
              </w:rPr>
              <w:t>2021-03-24</w:t>
            </w:r>
          </w:p>
        </w:tc>
        <w:tc>
          <w:tcPr>
            <w:tcW w:w="2325" w:type="dxa"/>
          </w:tcPr>
          <w:p w14:paraId="1FA6FA0A" w14:textId="12A04BC9" w:rsidR="005A0F30" w:rsidRPr="007944D4" w:rsidRDefault="005A0F30" w:rsidP="005A0F30">
            <w:pPr>
              <w:rPr>
                <w:rFonts w:ascii="Arial" w:hAnsi="Arial" w:cs="Arial"/>
                <w:sz w:val="20"/>
                <w:szCs w:val="20"/>
              </w:rPr>
            </w:pPr>
            <w:r>
              <w:rPr>
                <w:rFonts w:ascii="Arial" w:hAnsi="Arial" w:cs="Arial"/>
                <w:sz w:val="20"/>
                <w:szCs w:val="20"/>
              </w:rPr>
              <w:t>Ongoing</w:t>
            </w:r>
          </w:p>
        </w:tc>
        <w:tc>
          <w:tcPr>
            <w:tcW w:w="2689" w:type="dxa"/>
          </w:tcPr>
          <w:p w14:paraId="63D319C9" w14:textId="2A881F6F" w:rsidR="005A0F30" w:rsidRPr="007944D4" w:rsidRDefault="005A0F30" w:rsidP="005A0F30">
            <w:pPr>
              <w:rPr>
                <w:rFonts w:ascii="Arial" w:hAnsi="Arial" w:cs="Arial"/>
                <w:sz w:val="20"/>
                <w:szCs w:val="20"/>
              </w:rPr>
            </w:pPr>
            <w:r>
              <w:rPr>
                <w:rFonts w:ascii="Arial" w:hAnsi="Arial" w:cs="Arial"/>
                <w:sz w:val="20"/>
                <w:szCs w:val="20"/>
              </w:rPr>
              <w:t>Not reported</w:t>
            </w:r>
          </w:p>
        </w:tc>
      </w:tr>
      <w:tr w:rsidR="000B622C" w:rsidRPr="007944D4" w14:paraId="178098DA" w14:textId="77777777" w:rsidTr="00D71453">
        <w:tc>
          <w:tcPr>
            <w:tcW w:w="1980" w:type="dxa"/>
          </w:tcPr>
          <w:p w14:paraId="360594E4" w14:textId="06B2E9FF" w:rsidR="000B622C" w:rsidRPr="000B622C" w:rsidRDefault="000B622C" w:rsidP="000B622C">
            <w:pPr>
              <w:rPr>
                <w:rFonts w:ascii="Arial" w:hAnsi="Arial" w:cs="Arial"/>
                <w:sz w:val="20"/>
                <w:szCs w:val="20"/>
              </w:rPr>
            </w:pPr>
            <w:r w:rsidRPr="000B622C">
              <w:rPr>
                <w:rFonts w:ascii="Arial" w:hAnsi="Arial" w:cs="Arial"/>
                <w:sz w:val="20"/>
                <w:szCs w:val="20"/>
              </w:rPr>
              <w:t>2020-001340-25</w:t>
            </w:r>
          </w:p>
        </w:tc>
        <w:tc>
          <w:tcPr>
            <w:tcW w:w="2835" w:type="dxa"/>
          </w:tcPr>
          <w:p w14:paraId="0F2DB1D1" w14:textId="5E0954B4" w:rsidR="000B622C" w:rsidRPr="000B622C" w:rsidRDefault="000B622C" w:rsidP="000B622C">
            <w:pPr>
              <w:rPr>
                <w:rFonts w:ascii="Arial" w:hAnsi="Arial" w:cs="Arial"/>
                <w:sz w:val="20"/>
                <w:szCs w:val="20"/>
              </w:rPr>
            </w:pPr>
            <w:r w:rsidRPr="000B622C">
              <w:rPr>
                <w:rFonts w:ascii="Arial" w:hAnsi="Arial" w:cs="Arial"/>
                <w:sz w:val="20"/>
                <w:szCs w:val="20"/>
              </w:rPr>
              <w:t xml:space="preserve">Enrichment randomized double-blind, placebo-controlled cross-over trial with </w:t>
            </w:r>
            <w:proofErr w:type="spellStart"/>
            <w:r w:rsidRPr="000B622C">
              <w:rPr>
                <w:rFonts w:ascii="Arial" w:hAnsi="Arial" w:cs="Arial"/>
                <w:sz w:val="20"/>
                <w:szCs w:val="20"/>
              </w:rPr>
              <w:t>PHEnytoin</w:t>
            </w:r>
            <w:proofErr w:type="spellEnd"/>
            <w:r w:rsidRPr="000B622C">
              <w:rPr>
                <w:rFonts w:ascii="Arial" w:hAnsi="Arial" w:cs="Arial"/>
                <w:sz w:val="20"/>
                <w:szCs w:val="20"/>
              </w:rPr>
              <w:t xml:space="preserve"> cream in patients with painful chronic idiopathic axonal </w:t>
            </w:r>
            <w:proofErr w:type="spellStart"/>
            <w:r w:rsidRPr="000B622C">
              <w:rPr>
                <w:rFonts w:ascii="Arial" w:hAnsi="Arial" w:cs="Arial"/>
                <w:sz w:val="20"/>
                <w:szCs w:val="20"/>
              </w:rPr>
              <w:t>polyNEuropathy</w:t>
            </w:r>
            <w:proofErr w:type="spellEnd"/>
          </w:p>
        </w:tc>
        <w:tc>
          <w:tcPr>
            <w:tcW w:w="2977" w:type="dxa"/>
          </w:tcPr>
          <w:p w14:paraId="670B613C" w14:textId="208DD592" w:rsidR="000B622C" w:rsidRPr="000B622C" w:rsidRDefault="000B622C" w:rsidP="000B622C">
            <w:pPr>
              <w:rPr>
                <w:rFonts w:ascii="Arial" w:hAnsi="Arial" w:cs="Arial"/>
                <w:sz w:val="20"/>
                <w:szCs w:val="20"/>
              </w:rPr>
            </w:pPr>
            <w:r w:rsidRPr="000B622C">
              <w:rPr>
                <w:rFonts w:ascii="Arial" w:hAnsi="Arial" w:cs="Arial"/>
                <w:sz w:val="20"/>
                <w:szCs w:val="20"/>
              </w:rPr>
              <w:t xml:space="preserve">University Medical </w:t>
            </w:r>
            <w:proofErr w:type="spellStart"/>
            <w:r w:rsidRPr="000B622C">
              <w:rPr>
                <w:rFonts w:ascii="Arial" w:hAnsi="Arial" w:cs="Arial"/>
                <w:sz w:val="20"/>
                <w:szCs w:val="20"/>
              </w:rPr>
              <w:t>Center</w:t>
            </w:r>
            <w:proofErr w:type="spellEnd"/>
            <w:r w:rsidRPr="000B622C">
              <w:rPr>
                <w:rFonts w:ascii="Arial" w:hAnsi="Arial" w:cs="Arial"/>
                <w:sz w:val="20"/>
                <w:szCs w:val="20"/>
              </w:rPr>
              <w:t xml:space="preserve"> Utrecht (non-commercial)</w:t>
            </w:r>
          </w:p>
        </w:tc>
        <w:tc>
          <w:tcPr>
            <w:tcW w:w="1506" w:type="dxa"/>
          </w:tcPr>
          <w:p w14:paraId="3A9E317C" w14:textId="386CFD3B" w:rsidR="000B622C" w:rsidRPr="000B622C" w:rsidRDefault="000B622C" w:rsidP="000B622C">
            <w:pPr>
              <w:rPr>
                <w:rFonts w:ascii="Arial" w:hAnsi="Arial" w:cs="Arial"/>
                <w:sz w:val="20"/>
                <w:szCs w:val="20"/>
              </w:rPr>
            </w:pPr>
            <w:r w:rsidRPr="000B622C">
              <w:rPr>
                <w:rFonts w:ascii="Arial" w:hAnsi="Arial" w:cs="Arial"/>
                <w:sz w:val="20"/>
                <w:szCs w:val="20"/>
              </w:rPr>
              <w:t>2020-07-17</w:t>
            </w:r>
          </w:p>
        </w:tc>
        <w:tc>
          <w:tcPr>
            <w:tcW w:w="2325" w:type="dxa"/>
          </w:tcPr>
          <w:p w14:paraId="61DD3118" w14:textId="57188D3F" w:rsidR="000B622C" w:rsidRPr="00E96DDA" w:rsidRDefault="000B622C" w:rsidP="000B622C">
            <w:pPr>
              <w:rPr>
                <w:rFonts w:ascii="Arial" w:hAnsi="Arial" w:cs="Arial"/>
                <w:sz w:val="20"/>
                <w:szCs w:val="20"/>
              </w:rPr>
            </w:pPr>
            <w:r>
              <w:rPr>
                <w:rFonts w:ascii="Arial" w:hAnsi="Arial" w:cs="Arial"/>
                <w:sz w:val="20"/>
                <w:szCs w:val="20"/>
              </w:rPr>
              <w:t>Ongoing</w:t>
            </w:r>
          </w:p>
        </w:tc>
        <w:tc>
          <w:tcPr>
            <w:tcW w:w="2689" w:type="dxa"/>
          </w:tcPr>
          <w:p w14:paraId="7DB157C2" w14:textId="63EF9DF3" w:rsidR="000B622C" w:rsidRPr="00E96DDA" w:rsidRDefault="000B622C" w:rsidP="000B622C">
            <w:pPr>
              <w:rPr>
                <w:rFonts w:ascii="Arial" w:hAnsi="Arial" w:cs="Arial"/>
                <w:sz w:val="20"/>
                <w:szCs w:val="20"/>
              </w:rPr>
            </w:pPr>
            <w:r>
              <w:rPr>
                <w:rFonts w:ascii="Arial" w:hAnsi="Arial" w:cs="Arial"/>
                <w:sz w:val="20"/>
                <w:szCs w:val="20"/>
              </w:rPr>
              <w:t>Not reported</w:t>
            </w:r>
          </w:p>
        </w:tc>
      </w:tr>
      <w:tr w:rsidR="000B622C" w:rsidRPr="007944D4" w14:paraId="0D812F05" w14:textId="77777777" w:rsidTr="00D71453">
        <w:tc>
          <w:tcPr>
            <w:tcW w:w="1980" w:type="dxa"/>
          </w:tcPr>
          <w:p w14:paraId="259B3919" w14:textId="77777777" w:rsidR="000B622C" w:rsidRDefault="000B622C" w:rsidP="000B622C">
            <w:pPr>
              <w:rPr>
                <w:rFonts w:ascii="Arial" w:hAnsi="Arial" w:cs="Arial"/>
                <w:sz w:val="20"/>
                <w:szCs w:val="20"/>
              </w:rPr>
            </w:pPr>
            <w:r w:rsidRPr="00E96DDA">
              <w:rPr>
                <w:rFonts w:ascii="Arial" w:hAnsi="Arial" w:cs="Arial"/>
                <w:sz w:val="20"/>
                <w:szCs w:val="20"/>
              </w:rPr>
              <w:lastRenderedPageBreak/>
              <w:t>2020-002066-14</w:t>
            </w:r>
          </w:p>
          <w:p w14:paraId="0BDC1E02" w14:textId="77777777" w:rsidR="00B36E7A" w:rsidRDefault="00B36E7A" w:rsidP="000B622C">
            <w:pPr>
              <w:rPr>
                <w:rFonts w:ascii="Arial" w:hAnsi="Arial" w:cs="Arial"/>
                <w:sz w:val="20"/>
                <w:szCs w:val="20"/>
              </w:rPr>
            </w:pPr>
          </w:p>
          <w:p w14:paraId="64BF3F39" w14:textId="77777777" w:rsidR="00B36E7A" w:rsidRDefault="00B36E7A" w:rsidP="000B622C">
            <w:pPr>
              <w:rPr>
                <w:rFonts w:ascii="Arial" w:hAnsi="Arial" w:cs="Arial"/>
                <w:sz w:val="20"/>
                <w:szCs w:val="20"/>
              </w:rPr>
            </w:pPr>
          </w:p>
          <w:p w14:paraId="411765AE" w14:textId="7551F8B5" w:rsidR="00B36E7A" w:rsidRPr="00B36E7A" w:rsidRDefault="00B36E7A" w:rsidP="000B622C">
            <w:pPr>
              <w:rPr>
                <w:rFonts w:ascii="Arial" w:hAnsi="Arial" w:cs="Arial"/>
                <w:sz w:val="20"/>
                <w:szCs w:val="20"/>
              </w:rPr>
            </w:pPr>
            <w:r w:rsidRPr="00B36E7A">
              <w:rPr>
                <w:rFonts w:ascii="Arial" w:hAnsi="Arial" w:cs="Arial"/>
                <w:sz w:val="20"/>
                <w:szCs w:val="20"/>
              </w:rPr>
              <w:t>NCT</w:t>
            </w:r>
            <w:r w:rsidRPr="00B36E7A">
              <w:rPr>
                <w:rFonts w:ascii="Arial" w:hAnsi="Arial" w:cs="Arial"/>
                <w:color w:val="000000"/>
                <w:sz w:val="20"/>
                <w:szCs w:val="20"/>
                <w:shd w:val="clear" w:color="auto" w:fill="FFFFFF"/>
              </w:rPr>
              <w:t>04641273</w:t>
            </w:r>
          </w:p>
        </w:tc>
        <w:tc>
          <w:tcPr>
            <w:tcW w:w="2835" w:type="dxa"/>
          </w:tcPr>
          <w:p w14:paraId="39A4AD1C" w14:textId="7818D4F3" w:rsidR="000B622C" w:rsidRPr="00E96DDA" w:rsidRDefault="000B622C" w:rsidP="000B622C">
            <w:pPr>
              <w:rPr>
                <w:rFonts w:ascii="Arial" w:hAnsi="Arial" w:cs="Arial"/>
                <w:sz w:val="20"/>
                <w:szCs w:val="20"/>
              </w:rPr>
            </w:pPr>
            <w:r w:rsidRPr="00E96DDA">
              <w:rPr>
                <w:rFonts w:ascii="Arial" w:hAnsi="Arial" w:cs="Arial"/>
                <w:sz w:val="20"/>
                <w:szCs w:val="20"/>
              </w:rPr>
              <w:t xml:space="preserve">A randomized, placebo-controlled, double-blind, parallel-group, </w:t>
            </w:r>
            <w:proofErr w:type="spellStart"/>
            <w:r w:rsidRPr="00E96DDA">
              <w:rPr>
                <w:rFonts w:ascii="Arial" w:hAnsi="Arial" w:cs="Arial"/>
                <w:sz w:val="20"/>
                <w:szCs w:val="20"/>
              </w:rPr>
              <w:t>multicenter</w:t>
            </w:r>
            <w:proofErr w:type="spellEnd"/>
            <w:r w:rsidRPr="00E96DDA">
              <w:rPr>
                <w:rFonts w:ascii="Arial" w:hAnsi="Arial" w:cs="Arial"/>
                <w:sz w:val="20"/>
                <w:szCs w:val="20"/>
              </w:rPr>
              <w:t xml:space="preserve"> combined Phase 2a/2b study to assess the efficacy and safety of BAY 1817080 in patients with diabetic neuropathic pain</w:t>
            </w:r>
          </w:p>
        </w:tc>
        <w:tc>
          <w:tcPr>
            <w:tcW w:w="2977" w:type="dxa"/>
          </w:tcPr>
          <w:p w14:paraId="7D91F066" w14:textId="3B71CE09" w:rsidR="000B622C" w:rsidRPr="00E96DDA" w:rsidRDefault="000B622C" w:rsidP="000B622C">
            <w:pPr>
              <w:rPr>
                <w:rFonts w:ascii="Arial" w:hAnsi="Arial" w:cs="Arial"/>
                <w:sz w:val="20"/>
                <w:szCs w:val="20"/>
              </w:rPr>
            </w:pPr>
            <w:r w:rsidRPr="00E96DDA">
              <w:rPr>
                <w:rFonts w:ascii="Arial" w:hAnsi="Arial" w:cs="Arial"/>
                <w:sz w:val="20"/>
                <w:szCs w:val="20"/>
              </w:rPr>
              <w:t>Bayer AG (commercial)</w:t>
            </w:r>
          </w:p>
        </w:tc>
        <w:tc>
          <w:tcPr>
            <w:tcW w:w="1506" w:type="dxa"/>
          </w:tcPr>
          <w:p w14:paraId="62C0621A" w14:textId="1C69C094" w:rsidR="000B622C" w:rsidRPr="00E96DDA" w:rsidRDefault="000B622C" w:rsidP="000B622C">
            <w:pPr>
              <w:rPr>
                <w:rFonts w:ascii="Arial" w:hAnsi="Arial" w:cs="Arial"/>
                <w:sz w:val="20"/>
                <w:szCs w:val="20"/>
              </w:rPr>
            </w:pPr>
            <w:r w:rsidRPr="00E96DDA">
              <w:rPr>
                <w:rFonts w:ascii="Arial" w:hAnsi="Arial" w:cs="Arial"/>
                <w:sz w:val="20"/>
                <w:szCs w:val="20"/>
              </w:rPr>
              <w:t>2020-12-30</w:t>
            </w:r>
          </w:p>
        </w:tc>
        <w:tc>
          <w:tcPr>
            <w:tcW w:w="2325" w:type="dxa"/>
          </w:tcPr>
          <w:p w14:paraId="4E2EF050" w14:textId="77777777" w:rsidR="00763360" w:rsidRDefault="00763360" w:rsidP="000B622C">
            <w:pPr>
              <w:rPr>
                <w:rFonts w:ascii="Arial" w:hAnsi="Arial" w:cs="Arial"/>
                <w:sz w:val="20"/>
                <w:szCs w:val="20"/>
              </w:rPr>
            </w:pPr>
            <w:r>
              <w:rPr>
                <w:rFonts w:ascii="Arial" w:hAnsi="Arial" w:cs="Arial"/>
                <w:sz w:val="20"/>
                <w:szCs w:val="20"/>
              </w:rPr>
              <w:t>Prematurely ended</w:t>
            </w:r>
          </w:p>
          <w:p w14:paraId="098072C3" w14:textId="76EBC69A" w:rsidR="000B622C" w:rsidRPr="00E96DDA" w:rsidRDefault="000B622C" w:rsidP="000B622C">
            <w:pPr>
              <w:rPr>
                <w:rFonts w:ascii="Arial" w:hAnsi="Arial" w:cs="Arial"/>
                <w:sz w:val="20"/>
                <w:szCs w:val="20"/>
              </w:rPr>
            </w:pPr>
            <w:r w:rsidRPr="00E96DDA">
              <w:rPr>
                <w:rFonts w:ascii="Arial" w:hAnsi="Arial" w:cs="Arial"/>
                <w:sz w:val="20"/>
                <w:szCs w:val="20"/>
              </w:rPr>
              <w:t>Globally ended 2021-12-17</w:t>
            </w:r>
          </w:p>
        </w:tc>
        <w:tc>
          <w:tcPr>
            <w:tcW w:w="2689" w:type="dxa"/>
          </w:tcPr>
          <w:p w14:paraId="1FBF6B39" w14:textId="47AEA7F5" w:rsidR="000B622C" w:rsidRPr="00E96DDA" w:rsidRDefault="000B622C" w:rsidP="000B622C">
            <w:pPr>
              <w:rPr>
                <w:rFonts w:ascii="Arial" w:hAnsi="Arial" w:cs="Arial"/>
                <w:sz w:val="20"/>
                <w:szCs w:val="20"/>
              </w:rPr>
            </w:pPr>
            <w:r w:rsidRPr="00E96DDA">
              <w:rPr>
                <w:rFonts w:ascii="Arial" w:hAnsi="Arial" w:cs="Arial"/>
                <w:sz w:val="20"/>
                <w:szCs w:val="20"/>
              </w:rPr>
              <w:t>Not reported</w:t>
            </w:r>
          </w:p>
        </w:tc>
      </w:tr>
      <w:tr w:rsidR="005E68CE" w:rsidRPr="007944D4" w14:paraId="3B34775E" w14:textId="77777777" w:rsidTr="00D71453">
        <w:tc>
          <w:tcPr>
            <w:tcW w:w="1980" w:type="dxa"/>
          </w:tcPr>
          <w:p w14:paraId="2FF586F8" w14:textId="2AAFAB85" w:rsidR="005E68CE" w:rsidRPr="005E68CE" w:rsidRDefault="005E68CE" w:rsidP="005E68CE">
            <w:pPr>
              <w:rPr>
                <w:rFonts w:ascii="Arial" w:hAnsi="Arial" w:cs="Arial"/>
                <w:sz w:val="20"/>
                <w:szCs w:val="20"/>
              </w:rPr>
            </w:pPr>
            <w:r w:rsidRPr="005E68CE">
              <w:rPr>
                <w:rFonts w:ascii="Arial" w:hAnsi="Arial" w:cs="Arial"/>
                <w:sz w:val="20"/>
                <w:szCs w:val="20"/>
              </w:rPr>
              <w:t>2020-002609-24</w:t>
            </w:r>
          </w:p>
        </w:tc>
        <w:tc>
          <w:tcPr>
            <w:tcW w:w="2835" w:type="dxa"/>
          </w:tcPr>
          <w:p w14:paraId="79479BC0" w14:textId="5AF94F9C" w:rsidR="005E68CE" w:rsidRPr="005E68CE" w:rsidRDefault="005E68CE" w:rsidP="005E68CE">
            <w:pPr>
              <w:rPr>
                <w:rFonts w:ascii="Arial" w:hAnsi="Arial" w:cs="Arial"/>
                <w:sz w:val="20"/>
                <w:szCs w:val="20"/>
              </w:rPr>
            </w:pPr>
            <w:r w:rsidRPr="005E68CE">
              <w:rPr>
                <w:rFonts w:ascii="Arial" w:hAnsi="Arial" w:cs="Arial"/>
                <w:sz w:val="20"/>
                <w:szCs w:val="20"/>
              </w:rPr>
              <w:t xml:space="preserve">A Randomized, Double-blind, Placebo-Controlled, </w:t>
            </w:r>
            <w:proofErr w:type="spellStart"/>
            <w:r w:rsidRPr="005E68CE">
              <w:rPr>
                <w:rFonts w:ascii="Arial" w:hAnsi="Arial" w:cs="Arial"/>
                <w:sz w:val="20"/>
                <w:szCs w:val="20"/>
              </w:rPr>
              <w:t>Multicenter</w:t>
            </w:r>
            <w:proofErr w:type="spellEnd"/>
            <w:r w:rsidRPr="005E68CE">
              <w:rPr>
                <w:rFonts w:ascii="Arial" w:hAnsi="Arial" w:cs="Arial"/>
                <w:sz w:val="20"/>
                <w:szCs w:val="20"/>
              </w:rPr>
              <w:t>, Phase 3 Clinical Study to Evaluate Efficacy and Safety of the Once-Daily Extended-Release Pregabalin and the Immediate-Release Pregabalin in Peripheral Neuropathic Pain</w:t>
            </w:r>
          </w:p>
        </w:tc>
        <w:tc>
          <w:tcPr>
            <w:tcW w:w="2977" w:type="dxa"/>
          </w:tcPr>
          <w:p w14:paraId="4B2F15C7" w14:textId="0F868B9D" w:rsidR="005E68CE" w:rsidRPr="00521EBC" w:rsidRDefault="005E68CE" w:rsidP="005E68CE">
            <w:pPr>
              <w:rPr>
                <w:rFonts w:ascii="Arial" w:hAnsi="Arial" w:cs="Arial"/>
                <w:sz w:val="20"/>
                <w:szCs w:val="20"/>
                <w:lang w:val="fr-FR"/>
              </w:rPr>
            </w:pPr>
            <w:proofErr w:type="spellStart"/>
            <w:r w:rsidRPr="00521EBC">
              <w:rPr>
                <w:rFonts w:ascii="Arial" w:hAnsi="Arial" w:cs="Arial"/>
                <w:sz w:val="20"/>
                <w:szCs w:val="20"/>
                <w:lang w:val="fr-FR"/>
              </w:rPr>
              <w:t>Laboratorios</w:t>
            </w:r>
            <w:proofErr w:type="spellEnd"/>
            <w:r w:rsidRPr="00521EBC">
              <w:rPr>
                <w:rFonts w:ascii="Arial" w:hAnsi="Arial" w:cs="Arial"/>
                <w:sz w:val="20"/>
                <w:szCs w:val="20"/>
                <w:lang w:val="fr-FR"/>
              </w:rPr>
              <w:t xml:space="preserve"> </w:t>
            </w:r>
            <w:proofErr w:type="spellStart"/>
            <w:r w:rsidRPr="00521EBC">
              <w:rPr>
                <w:rFonts w:ascii="Arial" w:hAnsi="Arial" w:cs="Arial"/>
                <w:sz w:val="20"/>
                <w:szCs w:val="20"/>
                <w:lang w:val="fr-FR"/>
              </w:rPr>
              <w:t>Lesvi</w:t>
            </w:r>
            <w:proofErr w:type="spellEnd"/>
            <w:r w:rsidRPr="00521EBC">
              <w:rPr>
                <w:rFonts w:ascii="Arial" w:hAnsi="Arial" w:cs="Arial"/>
                <w:sz w:val="20"/>
                <w:szCs w:val="20"/>
                <w:lang w:val="fr-FR"/>
              </w:rPr>
              <w:t>, S.L. (</w:t>
            </w:r>
            <w:proofErr w:type="spellStart"/>
            <w:r w:rsidRPr="00521EBC">
              <w:rPr>
                <w:rFonts w:ascii="Arial" w:hAnsi="Arial" w:cs="Arial"/>
                <w:sz w:val="20"/>
                <w:szCs w:val="20"/>
                <w:lang w:val="fr-FR"/>
              </w:rPr>
              <w:t>Neuraxpharm</w:t>
            </w:r>
            <w:proofErr w:type="spellEnd"/>
            <w:r w:rsidRPr="00521EBC">
              <w:rPr>
                <w:rFonts w:ascii="Arial" w:hAnsi="Arial" w:cs="Arial"/>
                <w:sz w:val="20"/>
                <w:szCs w:val="20"/>
                <w:lang w:val="fr-FR"/>
              </w:rPr>
              <w:t xml:space="preserve"> group) (commercial)</w:t>
            </w:r>
          </w:p>
        </w:tc>
        <w:tc>
          <w:tcPr>
            <w:tcW w:w="1506" w:type="dxa"/>
          </w:tcPr>
          <w:p w14:paraId="6863450A" w14:textId="474F270D" w:rsidR="005E68CE" w:rsidRPr="005E68CE" w:rsidRDefault="005E68CE" w:rsidP="005E68CE">
            <w:pPr>
              <w:rPr>
                <w:rFonts w:ascii="Arial" w:hAnsi="Arial" w:cs="Arial"/>
                <w:sz w:val="20"/>
                <w:szCs w:val="20"/>
              </w:rPr>
            </w:pPr>
            <w:r w:rsidRPr="005E68CE">
              <w:rPr>
                <w:rFonts w:ascii="Arial" w:hAnsi="Arial" w:cs="Arial"/>
                <w:sz w:val="20"/>
                <w:szCs w:val="20"/>
              </w:rPr>
              <w:t>2021-05-17</w:t>
            </w:r>
          </w:p>
        </w:tc>
        <w:tc>
          <w:tcPr>
            <w:tcW w:w="2325" w:type="dxa"/>
          </w:tcPr>
          <w:p w14:paraId="435C70FE" w14:textId="5A14E166" w:rsidR="005E68CE" w:rsidRPr="007944D4" w:rsidRDefault="005E68CE" w:rsidP="005E68CE">
            <w:pPr>
              <w:rPr>
                <w:rFonts w:ascii="Arial" w:hAnsi="Arial" w:cs="Arial"/>
                <w:sz w:val="20"/>
                <w:szCs w:val="20"/>
              </w:rPr>
            </w:pPr>
            <w:r>
              <w:rPr>
                <w:rFonts w:ascii="Arial" w:hAnsi="Arial" w:cs="Arial"/>
                <w:sz w:val="20"/>
                <w:szCs w:val="20"/>
              </w:rPr>
              <w:t>Ongoing</w:t>
            </w:r>
          </w:p>
        </w:tc>
        <w:tc>
          <w:tcPr>
            <w:tcW w:w="2689" w:type="dxa"/>
          </w:tcPr>
          <w:p w14:paraId="4C678A61" w14:textId="6E17DD0B" w:rsidR="005E68CE" w:rsidRPr="007944D4" w:rsidRDefault="005E68CE" w:rsidP="005E68CE">
            <w:pPr>
              <w:rPr>
                <w:rFonts w:ascii="Arial" w:hAnsi="Arial" w:cs="Arial"/>
                <w:sz w:val="20"/>
                <w:szCs w:val="20"/>
              </w:rPr>
            </w:pPr>
            <w:r>
              <w:rPr>
                <w:rFonts w:ascii="Arial" w:hAnsi="Arial" w:cs="Arial"/>
                <w:sz w:val="20"/>
                <w:szCs w:val="20"/>
              </w:rPr>
              <w:t>Not reported</w:t>
            </w:r>
          </w:p>
        </w:tc>
      </w:tr>
      <w:tr w:rsidR="00A33767" w:rsidRPr="007944D4" w14:paraId="0367F753" w14:textId="77777777" w:rsidTr="00D71453">
        <w:tc>
          <w:tcPr>
            <w:tcW w:w="1980" w:type="dxa"/>
          </w:tcPr>
          <w:p w14:paraId="627F4FD9" w14:textId="77777777" w:rsidR="00A33767" w:rsidRDefault="00A33767" w:rsidP="00A33767">
            <w:pPr>
              <w:rPr>
                <w:rFonts w:ascii="Arial" w:hAnsi="Arial" w:cs="Arial"/>
                <w:sz w:val="20"/>
                <w:szCs w:val="20"/>
              </w:rPr>
            </w:pPr>
            <w:r w:rsidRPr="00A33767">
              <w:rPr>
                <w:rFonts w:ascii="Arial" w:hAnsi="Arial" w:cs="Arial"/>
                <w:sz w:val="20"/>
                <w:szCs w:val="20"/>
              </w:rPr>
              <w:t>2021-001392-17</w:t>
            </w:r>
          </w:p>
          <w:p w14:paraId="7F3ED2B7" w14:textId="77777777" w:rsidR="00F75F3F" w:rsidRDefault="00F75F3F" w:rsidP="00A33767">
            <w:pPr>
              <w:rPr>
                <w:rFonts w:ascii="Arial" w:hAnsi="Arial" w:cs="Arial"/>
                <w:sz w:val="20"/>
                <w:szCs w:val="20"/>
              </w:rPr>
            </w:pPr>
          </w:p>
          <w:p w14:paraId="70C5231C" w14:textId="77777777" w:rsidR="00F75F3F" w:rsidRDefault="00F75F3F" w:rsidP="00A33767">
            <w:pPr>
              <w:rPr>
                <w:rFonts w:ascii="Arial" w:hAnsi="Arial" w:cs="Arial"/>
                <w:sz w:val="20"/>
                <w:szCs w:val="20"/>
              </w:rPr>
            </w:pPr>
          </w:p>
          <w:p w14:paraId="66D4199A" w14:textId="79A59983" w:rsidR="00F75F3F" w:rsidRPr="00F75F3F" w:rsidRDefault="00F75F3F" w:rsidP="00A33767">
            <w:pPr>
              <w:rPr>
                <w:rFonts w:ascii="Arial" w:hAnsi="Arial" w:cs="Arial"/>
                <w:sz w:val="20"/>
                <w:szCs w:val="20"/>
              </w:rPr>
            </w:pPr>
            <w:r w:rsidRPr="00F75F3F">
              <w:rPr>
                <w:rFonts w:ascii="Arial" w:hAnsi="Arial" w:cs="Arial"/>
                <w:color w:val="000000"/>
                <w:sz w:val="20"/>
                <w:szCs w:val="20"/>
                <w:shd w:val="clear" w:color="auto" w:fill="FFFFFF"/>
              </w:rPr>
              <w:t>NCT05219812</w:t>
            </w:r>
          </w:p>
        </w:tc>
        <w:tc>
          <w:tcPr>
            <w:tcW w:w="2835" w:type="dxa"/>
          </w:tcPr>
          <w:p w14:paraId="71E71B95" w14:textId="5012CC9D" w:rsidR="00A33767" w:rsidRPr="00A33767" w:rsidRDefault="00A33767" w:rsidP="00A33767">
            <w:pPr>
              <w:rPr>
                <w:rFonts w:ascii="Arial" w:hAnsi="Arial" w:cs="Arial"/>
                <w:sz w:val="20"/>
                <w:szCs w:val="20"/>
              </w:rPr>
            </w:pPr>
            <w:r w:rsidRPr="00A33767">
              <w:rPr>
                <w:rFonts w:ascii="Arial" w:hAnsi="Arial" w:cs="Arial"/>
                <w:sz w:val="20"/>
                <w:szCs w:val="20"/>
              </w:rPr>
              <w:t>A randomized, double-blind, cross-over, placebo-controlled, multi-</w:t>
            </w:r>
            <w:proofErr w:type="spellStart"/>
            <w:r w:rsidRPr="00A33767">
              <w:rPr>
                <w:rFonts w:ascii="Arial" w:hAnsi="Arial" w:cs="Arial"/>
                <w:sz w:val="20"/>
                <w:szCs w:val="20"/>
              </w:rPr>
              <w:t>center</w:t>
            </w:r>
            <w:proofErr w:type="spellEnd"/>
            <w:r w:rsidRPr="00A33767">
              <w:rPr>
                <w:rFonts w:ascii="Arial" w:hAnsi="Arial" w:cs="Arial"/>
                <w:sz w:val="20"/>
                <w:szCs w:val="20"/>
              </w:rPr>
              <w:t>, Phase 2a study to assess the safety and efficacy of BAY 2395840 in patients with diabetic neuropathic pain</w:t>
            </w:r>
          </w:p>
        </w:tc>
        <w:tc>
          <w:tcPr>
            <w:tcW w:w="2977" w:type="dxa"/>
          </w:tcPr>
          <w:p w14:paraId="4A1A1FE2" w14:textId="2AAA1002" w:rsidR="00A33767" w:rsidRPr="00A33767" w:rsidRDefault="00A33767" w:rsidP="00A33767">
            <w:pPr>
              <w:rPr>
                <w:rFonts w:ascii="Arial" w:hAnsi="Arial" w:cs="Arial"/>
                <w:sz w:val="20"/>
                <w:szCs w:val="20"/>
              </w:rPr>
            </w:pPr>
            <w:r w:rsidRPr="00A33767">
              <w:rPr>
                <w:rFonts w:ascii="Arial" w:hAnsi="Arial" w:cs="Arial"/>
                <w:sz w:val="20"/>
                <w:szCs w:val="20"/>
              </w:rPr>
              <w:t>Bayer AG (commercial)</w:t>
            </w:r>
          </w:p>
        </w:tc>
        <w:tc>
          <w:tcPr>
            <w:tcW w:w="1506" w:type="dxa"/>
          </w:tcPr>
          <w:p w14:paraId="67460B93" w14:textId="27D41B92" w:rsidR="00A33767" w:rsidRPr="00A33767" w:rsidRDefault="00A33767" w:rsidP="00A33767">
            <w:pPr>
              <w:rPr>
                <w:rFonts w:ascii="Arial" w:hAnsi="Arial" w:cs="Arial"/>
                <w:sz w:val="20"/>
                <w:szCs w:val="20"/>
              </w:rPr>
            </w:pPr>
            <w:r w:rsidRPr="00A33767">
              <w:rPr>
                <w:rFonts w:ascii="Arial" w:hAnsi="Arial" w:cs="Arial"/>
                <w:sz w:val="20"/>
                <w:szCs w:val="20"/>
              </w:rPr>
              <w:t>2022-01-03</w:t>
            </w:r>
          </w:p>
        </w:tc>
        <w:tc>
          <w:tcPr>
            <w:tcW w:w="2325" w:type="dxa"/>
          </w:tcPr>
          <w:p w14:paraId="0536E484" w14:textId="31FF84EB" w:rsidR="00A33767" w:rsidRPr="007944D4" w:rsidRDefault="00A33767" w:rsidP="00A33767">
            <w:pPr>
              <w:rPr>
                <w:rFonts w:ascii="Arial" w:hAnsi="Arial" w:cs="Arial"/>
                <w:sz w:val="20"/>
                <w:szCs w:val="20"/>
              </w:rPr>
            </w:pPr>
            <w:r>
              <w:rPr>
                <w:rFonts w:ascii="Arial" w:hAnsi="Arial" w:cs="Arial"/>
                <w:sz w:val="20"/>
                <w:szCs w:val="20"/>
              </w:rPr>
              <w:t>Ongoing</w:t>
            </w:r>
          </w:p>
        </w:tc>
        <w:tc>
          <w:tcPr>
            <w:tcW w:w="2689" w:type="dxa"/>
          </w:tcPr>
          <w:p w14:paraId="25E954D3" w14:textId="329AF2EE" w:rsidR="00A33767" w:rsidRPr="007944D4" w:rsidRDefault="00A33767" w:rsidP="00A33767">
            <w:pPr>
              <w:rPr>
                <w:rFonts w:ascii="Arial" w:hAnsi="Arial" w:cs="Arial"/>
                <w:sz w:val="20"/>
                <w:szCs w:val="20"/>
              </w:rPr>
            </w:pPr>
            <w:r>
              <w:rPr>
                <w:rFonts w:ascii="Arial" w:hAnsi="Arial" w:cs="Arial"/>
                <w:sz w:val="20"/>
                <w:szCs w:val="20"/>
              </w:rPr>
              <w:t>Not reported</w:t>
            </w:r>
          </w:p>
        </w:tc>
      </w:tr>
      <w:tr w:rsidR="00231EC2" w:rsidRPr="007944D4" w14:paraId="6A292A0C" w14:textId="77777777" w:rsidTr="00D71453">
        <w:tc>
          <w:tcPr>
            <w:tcW w:w="1980" w:type="dxa"/>
          </w:tcPr>
          <w:p w14:paraId="57940A4F" w14:textId="77777777" w:rsidR="00231EC2" w:rsidRDefault="00231EC2" w:rsidP="00231EC2">
            <w:pPr>
              <w:rPr>
                <w:rFonts w:ascii="Arial" w:hAnsi="Arial" w:cs="Arial"/>
                <w:sz w:val="20"/>
                <w:szCs w:val="20"/>
              </w:rPr>
            </w:pPr>
            <w:r w:rsidRPr="00231EC2">
              <w:rPr>
                <w:rFonts w:ascii="Arial" w:hAnsi="Arial" w:cs="Arial"/>
                <w:sz w:val="20"/>
                <w:szCs w:val="20"/>
              </w:rPr>
              <w:t>2021-002350-90</w:t>
            </w:r>
          </w:p>
          <w:p w14:paraId="20C63618" w14:textId="77777777" w:rsidR="00BA1E37" w:rsidRDefault="00BA1E37" w:rsidP="00231EC2">
            <w:pPr>
              <w:rPr>
                <w:rFonts w:ascii="Arial" w:hAnsi="Arial" w:cs="Arial"/>
                <w:sz w:val="20"/>
                <w:szCs w:val="20"/>
              </w:rPr>
            </w:pPr>
          </w:p>
          <w:p w14:paraId="37E2E509" w14:textId="77777777" w:rsidR="00BA1E37" w:rsidRDefault="00BA1E37" w:rsidP="00231EC2">
            <w:pPr>
              <w:rPr>
                <w:rFonts w:ascii="Arial" w:hAnsi="Arial" w:cs="Arial"/>
                <w:sz w:val="20"/>
                <w:szCs w:val="20"/>
              </w:rPr>
            </w:pPr>
          </w:p>
          <w:p w14:paraId="4687E85E" w14:textId="28D0DC03" w:rsidR="00BA1E37" w:rsidRPr="00BA1E37" w:rsidRDefault="00BA1E37" w:rsidP="00231EC2">
            <w:pPr>
              <w:rPr>
                <w:rFonts w:ascii="Arial" w:hAnsi="Arial" w:cs="Arial"/>
                <w:sz w:val="20"/>
                <w:szCs w:val="20"/>
              </w:rPr>
            </w:pPr>
            <w:r w:rsidRPr="00BA1E37">
              <w:rPr>
                <w:rFonts w:ascii="Arial" w:hAnsi="Arial" w:cs="Arial"/>
                <w:color w:val="000000"/>
                <w:sz w:val="20"/>
                <w:szCs w:val="20"/>
                <w:shd w:val="clear" w:color="auto" w:fill="FFFFFF"/>
              </w:rPr>
              <w:t>NCT05206773</w:t>
            </w:r>
          </w:p>
        </w:tc>
        <w:tc>
          <w:tcPr>
            <w:tcW w:w="2835" w:type="dxa"/>
          </w:tcPr>
          <w:p w14:paraId="66EA4759" w14:textId="47AFF093" w:rsidR="00231EC2" w:rsidRPr="00231EC2" w:rsidRDefault="00231EC2" w:rsidP="00231EC2">
            <w:pPr>
              <w:rPr>
                <w:rFonts w:ascii="Arial" w:hAnsi="Arial" w:cs="Arial"/>
                <w:sz w:val="20"/>
                <w:szCs w:val="20"/>
              </w:rPr>
            </w:pPr>
            <w:r w:rsidRPr="00231EC2">
              <w:rPr>
                <w:rFonts w:ascii="Arial" w:hAnsi="Arial" w:cs="Arial"/>
                <w:sz w:val="20"/>
                <w:szCs w:val="20"/>
              </w:rPr>
              <w:t xml:space="preserve">A randomized, double-blind, placebo-controlled, </w:t>
            </w:r>
            <w:proofErr w:type="gramStart"/>
            <w:r w:rsidRPr="00231EC2">
              <w:rPr>
                <w:rFonts w:ascii="Arial" w:hAnsi="Arial" w:cs="Arial"/>
                <w:sz w:val="20"/>
                <w:szCs w:val="20"/>
              </w:rPr>
              <w:t>12 month</w:t>
            </w:r>
            <w:proofErr w:type="gramEnd"/>
            <w:r w:rsidRPr="00231EC2">
              <w:rPr>
                <w:rFonts w:ascii="Arial" w:hAnsi="Arial" w:cs="Arial"/>
                <w:sz w:val="20"/>
                <w:szCs w:val="20"/>
              </w:rPr>
              <w:t xml:space="preserve"> Phase 3 study to evaluate the effect of </w:t>
            </w:r>
            <w:proofErr w:type="spellStart"/>
            <w:r w:rsidRPr="00231EC2">
              <w:rPr>
                <w:rFonts w:ascii="Arial" w:hAnsi="Arial" w:cs="Arial"/>
                <w:sz w:val="20"/>
                <w:szCs w:val="20"/>
              </w:rPr>
              <w:t>venglustat</w:t>
            </w:r>
            <w:proofErr w:type="spellEnd"/>
            <w:r w:rsidRPr="00231EC2">
              <w:rPr>
                <w:rFonts w:ascii="Arial" w:hAnsi="Arial" w:cs="Arial"/>
                <w:sz w:val="20"/>
                <w:szCs w:val="20"/>
              </w:rPr>
              <w:t xml:space="preserve"> on neuropathic and abdominal pain in male and female adults with Fabry disease who are treatment-naïve or untreated for at least 6 months</w:t>
            </w:r>
          </w:p>
        </w:tc>
        <w:tc>
          <w:tcPr>
            <w:tcW w:w="2977" w:type="dxa"/>
          </w:tcPr>
          <w:p w14:paraId="44BFFC12" w14:textId="3C8C5F72" w:rsidR="00231EC2" w:rsidRPr="00521EBC" w:rsidRDefault="00231EC2" w:rsidP="00231EC2">
            <w:pPr>
              <w:rPr>
                <w:rFonts w:ascii="Arial" w:hAnsi="Arial" w:cs="Arial"/>
                <w:sz w:val="20"/>
                <w:szCs w:val="20"/>
                <w:lang w:val="fr-FR"/>
              </w:rPr>
            </w:pPr>
            <w:r w:rsidRPr="00521EBC">
              <w:rPr>
                <w:rFonts w:ascii="Arial" w:hAnsi="Arial" w:cs="Arial"/>
                <w:sz w:val="20"/>
                <w:szCs w:val="20"/>
                <w:lang w:val="fr-FR"/>
              </w:rPr>
              <w:t>Sanofi-Aventis Recherche &amp; Développement (commercial)</w:t>
            </w:r>
          </w:p>
        </w:tc>
        <w:tc>
          <w:tcPr>
            <w:tcW w:w="1506" w:type="dxa"/>
          </w:tcPr>
          <w:p w14:paraId="1436171B" w14:textId="53748956" w:rsidR="00231EC2" w:rsidRPr="00231EC2" w:rsidRDefault="00231EC2" w:rsidP="00231EC2">
            <w:pPr>
              <w:rPr>
                <w:rFonts w:ascii="Arial" w:hAnsi="Arial" w:cs="Arial"/>
                <w:sz w:val="20"/>
                <w:szCs w:val="20"/>
              </w:rPr>
            </w:pPr>
            <w:r w:rsidRPr="00231EC2">
              <w:rPr>
                <w:rFonts w:ascii="Arial" w:hAnsi="Arial" w:cs="Arial"/>
                <w:sz w:val="20"/>
                <w:szCs w:val="20"/>
              </w:rPr>
              <w:t>202</w:t>
            </w:r>
            <w:r w:rsidR="00571292">
              <w:rPr>
                <w:rFonts w:ascii="Arial" w:hAnsi="Arial" w:cs="Arial"/>
                <w:sz w:val="20"/>
                <w:szCs w:val="20"/>
              </w:rPr>
              <w:t>2</w:t>
            </w:r>
            <w:r w:rsidRPr="00231EC2">
              <w:rPr>
                <w:rFonts w:ascii="Arial" w:hAnsi="Arial" w:cs="Arial"/>
                <w:sz w:val="20"/>
                <w:szCs w:val="20"/>
              </w:rPr>
              <w:t>-</w:t>
            </w:r>
            <w:r w:rsidR="00571292">
              <w:rPr>
                <w:rFonts w:ascii="Arial" w:hAnsi="Arial" w:cs="Arial"/>
                <w:sz w:val="20"/>
                <w:szCs w:val="20"/>
              </w:rPr>
              <w:t>4</w:t>
            </w:r>
            <w:r w:rsidRPr="00231EC2">
              <w:rPr>
                <w:rFonts w:ascii="Arial" w:hAnsi="Arial" w:cs="Arial"/>
                <w:sz w:val="20"/>
                <w:szCs w:val="20"/>
              </w:rPr>
              <w:t>-01</w:t>
            </w:r>
          </w:p>
        </w:tc>
        <w:tc>
          <w:tcPr>
            <w:tcW w:w="2325" w:type="dxa"/>
          </w:tcPr>
          <w:p w14:paraId="7A21351B" w14:textId="6ABE2E8B" w:rsidR="00231EC2" w:rsidRPr="007944D4" w:rsidRDefault="00231EC2" w:rsidP="00231EC2">
            <w:pPr>
              <w:rPr>
                <w:rFonts w:ascii="Arial" w:hAnsi="Arial" w:cs="Arial"/>
                <w:sz w:val="20"/>
                <w:szCs w:val="20"/>
              </w:rPr>
            </w:pPr>
            <w:r>
              <w:rPr>
                <w:rFonts w:ascii="Arial" w:hAnsi="Arial" w:cs="Arial"/>
                <w:sz w:val="20"/>
                <w:szCs w:val="20"/>
              </w:rPr>
              <w:t>Ongoing</w:t>
            </w:r>
          </w:p>
        </w:tc>
        <w:tc>
          <w:tcPr>
            <w:tcW w:w="2689" w:type="dxa"/>
          </w:tcPr>
          <w:p w14:paraId="66FF45E4" w14:textId="1D0C8169" w:rsidR="00231EC2" w:rsidRPr="007944D4" w:rsidRDefault="00231EC2" w:rsidP="00231EC2">
            <w:pPr>
              <w:rPr>
                <w:rFonts w:ascii="Arial" w:hAnsi="Arial" w:cs="Arial"/>
                <w:sz w:val="20"/>
                <w:szCs w:val="20"/>
              </w:rPr>
            </w:pPr>
            <w:r>
              <w:rPr>
                <w:rFonts w:ascii="Arial" w:hAnsi="Arial" w:cs="Arial"/>
                <w:sz w:val="20"/>
                <w:szCs w:val="20"/>
              </w:rPr>
              <w:t>Not reported</w:t>
            </w:r>
          </w:p>
        </w:tc>
      </w:tr>
    </w:tbl>
    <w:p w14:paraId="22F8EEBE" w14:textId="1F01263D" w:rsidR="008A2799" w:rsidRPr="00274218" w:rsidRDefault="008A2799" w:rsidP="008A2799">
      <w:pPr>
        <w:rPr>
          <w:rFonts w:ascii="Arial" w:hAnsi="Arial" w:cs="Arial"/>
          <w:sz w:val="20"/>
          <w:szCs w:val="20"/>
        </w:rPr>
      </w:pPr>
      <w:r>
        <w:rPr>
          <w:rFonts w:ascii="Arial" w:hAnsi="Arial" w:cs="Arial"/>
          <w:sz w:val="20"/>
          <w:szCs w:val="20"/>
        </w:rPr>
        <w:t xml:space="preserve">Search with </w:t>
      </w:r>
      <w:r w:rsidR="0045089F">
        <w:rPr>
          <w:rFonts w:ascii="Arial" w:hAnsi="Arial" w:cs="Arial"/>
          <w:sz w:val="20"/>
          <w:szCs w:val="20"/>
        </w:rPr>
        <w:t>‘neuropathic pain’</w:t>
      </w:r>
      <w:r>
        <w:rPr>
          <w:rFonts w:ascii="Arial" w:hAnsi="Arial" w:cs="Arial"/>
          <w:sz w:val="20"/>
          <w:szCs w:val="20"/>
        </w:rPr>
        <w:t xml:space="preserve">, </w:t>
      </w:r>
      <w:r w:rsidR="0045089F">
        <w:rPr>
          <w:rFonts w:ascii="Arial" w:hAnsi="Arial" w:cs="Arial"/>
          <w:sz w:val="20"/>
          <w:szCs w:val="20"/>
        </w:rPr>
        <w:t>‘</w:t>
      </w:r>
      <w:r>
        <w:rPr>
          <w:rFonts w:ascii="Arial" w:hAnsi="Arial" w:cs="Arial"/>
          <w:sz w:val="20"/>
          <w:szCs w:val="20"/>
        </w:rPr>
        <w:t>adult</w:t>
      </w:r>
      <w:r w:rsidR="0045089F">
        <w:rPr>
          <w:rFonts w:ascii="Arial" w:hAnsi="Arial" w:cs="Arial"/>
          <w:sz w:val="20"/>
          <w:szCs w:val="20"/>
        </w:rPr>
        <w:t>’</w:t>
      </w:r>
      <w:r>
        <w:rPr>
          <w:rFonts w:ascii="Arial" w:hAnsi="Arial" w:cs="Arial"/>
          <w:sz w:val="20"/>
          <w:szCs w:val="20"/>
        </w:rPr>
        <w:t xml:space="preserve">, </w:t>
      </w:r>
      <w:r w:rsidR="0045089F">
        <w:rPr>
          <w:rFonts w:ascii="Arial" w:hAnsi="Arial" w:cs="Arial"/>
          <w:sz w:val="20"/>
          <w:szCs w:val="20"/>
        </w:rPr>
        <w:t>‘</w:t>
      </w:r>
      <w:r>
        <w:rPr>
          <w:rFonts w:ascii="Arial" w:hAnsi="Arial" w:cs="Arial"/>
          <w:sz w:val="20"/>
          <w:szCs w:val="20"/>
        </w:rPr>
        <w:t>phase 2</w:t>
      </w:r>
      <w:r w:rsidR="0045089F">
        <w:rPr>
          <w:rFonts w:ascii="Arial" w:hAnsi="Arial" w:cs="Arial"/>
          <w:sz w:val="20"/>
          <w:szCs w:val="20"/>
        </w:rPr>
        <w:t xml:space="preserve"> and </w:t>
      </w:r>
      <w:r>
        <w:rPr>
          <w:rFonts w:ascii="Arial" w:hAnsi="Arial" w:cs="Arial"/>
          <w:sz w:val="20"/>
          <w:szCs w:val="20"/>
        </w:rPr>
        <w:t>3</w:t>
      </w:r>
      <w:r w:rsidR="0045089F">
        <w:rPr>
          <w:rFonts w:ascii="Arial" w:hAnsi="Arial" w:cs="Arial"/>
          <w:sz w:val="20"/>
          <w:szCs w:val="20"/>
        </w:rPr>
        <w:t>’</w:t>
      </w:r>
      <w:r>
        <w:rPr>
          <w:rFonts w:ascii="Arial" w:hAnsi="Arial" w:cs="Arial"/>
          <w:sz w:val="20"/>
          <w:szCs w:val="20"/>
        </w:rPr>
        <w:t xml:space="preserve">, </w:t>
      </w:r>
      <w:r w:rsidR="0045089F">
        <w:rPr>
          <w:rFonts w:ascii="Arial" w:hAnsi="Arial" w:cs="Arial"/>
          <w:sz w:val="20"/>
          <w:szCs w:val="20"/>
        </w:rPr>
        <w:t>‘</w:t>
      </w:r>
      <w:r>
        <w:rPr>
          <w:rFonts w:ascii="Arial" w:hAnsi="Arial" w:cs="Arial"/>
          <w:sz w:val="20"/>
          <w:szCs w:val="20"/>
        </w:rPr>
        <w:t>start date 2012-01-01 to 2022-02-21</w:t>
      </w:r>
      <w:r w:rsidR="0045089F">
        <w:rPr>
          <w:rFonts w:ascii="Arial" w:hAnsi="Arial" w:cs="Arial"/>
          <w:sz w:val="20"/>
          <w:szCs w:val="20"/>
        </w:rPr>
        <w:t>’</w:t>
      </w:r>
      <w:r>
        <w:rPr>
          <w:rFonts w:ascii="Arial" w:hAnsi="Arial" w:cs="Arial"/>
          <w:sz w:val="20"/>
          <w:szCs w:val="20"/>
        </w:rPr>
        <w:t xml:space="preserve"> resulted in 104 trials; this database was then searched for randomised placebo-controlled trials.</w:t>
      </w:r>
      <w:r w:rsidR="009D2680">
        <w:rPr>
          <w:rFonts w:ascii="Arial" w:hAnsi="Arial" w:cs="Arial"/>
          <w:sz w:val="20"/>
          <w:szCs w:val="20"/>
        </w:rPr>
        <w:t xml:space="preserve"> </w:t>
      </w:r>
      <w:r>
        <w:rPr>
          <w:rFonts w:ascii="Arial" w:hAnsi="Arial" w:cs="Arial"/>
          <w:sz w:val="20"/>
          <w:szCs w:val="20"/>
        </w:rPr>
        <w:t>Additionally, 2 trials were picked up from the Clin</w:t>
      </w:r>
      <w:r w:rsidR="0045089F">
        <w:rPr>
          <w:rFonts w:ascii="Arial" w:hAnsi="Arial" w:cs="Arial"/>
          <w:sz w:val="20"/>
          <w:szCs w:val="20"/>
        </w:rPr>
        <w:t>ical</w:t>
      </w:r>
      <w:r>
        <w:rPr>
          <w:rFonts w:ascii="Arial" w:hAnsi="Arial" w:cs="Arial"/>
          <w:sz w:val="20"/>
          <w:szCs w:val="20"/>
        </w:rPr>
        <w:t>Trials.gov database search.</w:t>
      </w:r>
    </w:p>
    <w:p w14:paraId="7C268983" w14:textId="77777777" w:rsidR="008A2799" w:rsidRDefault="008A2799" w:rsidP="00C015E8">
      <w:pPr>
        <w:shd w:val="clear" w:color="auto" w:fill="FFFFFF"/>
        <w:rPr>
          <w:rStyle w:val="cit"/>
          <w:rFonts w:ascii="Arial" w:hAnsi="Arial" w:cs="Arial"/>
          <w:sz w:val="20"/>
          <w:szCs w:val="20"/>
          <w:shd w:val="clear" w:color="auto" w:fill="FFFFFF"/>
          <w:vertAlign w:val="superscript"/>
        </w:rPr>
      </w:pPr>
    </w:p>
    <w:p w14:paraId="72A9B044" w14:textId="6D766943" w:rsidR="00C015E8" w:rsidRPr="00B9337E" w:rsidRDefault="00E93F7A" w:rsidP="00C015E8">
      <w:pPr>
        <w:shd w:val="clear" w:color="auto" w:fill="FFFFFF"/>
        <w:rPr>
          <w:rFonts w:ascii="Arial" w:hAnsi="Arial" w:cs="Arial"/>
          <w:sz w:val="20"/>
          <w:szCs w:val="20"/>
        </w:rPr>
      </w:pPr>
      <w:r w:rsidRPr="00B9337E">
        <w:rPr>
          <w:rStyle w:val="cit"/>
          <w:rFonts w:ascii="Arial" w:hAnsi="Arial" w:cs="Arial"/>
          <w:sz w:val="20"/>
          <w:szCs w:val="20"/>
          <w:shd w:val="clear" w:color="auto" w:fill="FFFFFF"/>
          <w:vertAlign w:val="superscript"/>
        </w:rPr>
        <w:lastRenderedPageBreak/>
        <w:t>1</w:t>
      </w:r>
      <w:r w:rsidR="008E2B76" w:rsidRPr="00B9337E">
        <w:rPr>
          <w:rStyle w:val="cit"/>
          <w:rFonts w:ascii="Arial" w:hAnsi="Arial" w:cs="Arial"/>
          <w:sz w:val="20"/>
          <w:szCs w:val="20"/>
          <w:shd w:val="clear" w:color="auto" w:fill="FFFFFF"/>
        </w:rPr>
        <w:t xml:space="preserve"> </w:t>
      </w:r>
      <w:hyperlink r:id="rId8" w:history="1">
        <w:proofErr w:type="spellStart"/>
        <w:r w:rsidR="00C015E8" w:rsidRPr="00B9337E">
          <w:rPr>
            <w:rStyle w:val="Hyperlink"/>
            <w:rFonts w:ascii="Arial" w:hAnsi="Arial" w:cs="Arial"/>
            <w:color w:val="auto"/>
            <w:sz w:val="20"/>
            <w:szCs w:val="20"/>
            <w:u w:val="none"/>
          </w:rPr>
          <w:t>Zakrzewska</w:t>
        </w:r>
        <w:proofErr w:type="spellEnd"/>
      </w:hyperlink>
      <w:r w:rsidR="00C015E8" w:rsidRPr="00B9337E">
        <w:rPr>
          <w:rFonts w:ascii="Arial" w:hAnsi="Arial" w:cs="Arial"/>
          <w:sz w:val="20"/>
          <w:szCs w:val="20"/>
        </w:rPr>
        <w:t> JM, et al. Safety and efficacy of a Nav1.7 selective sodium channel blocker in patients with trigeminal neuralgia: a double-blind, placebo-controlled, randomised withdrawal phase 2a trial. Lancet Neurol. 16, 291-300 (2017).</w:t>
      </w:r>
    </w:p>
    <w:p w14:paraId="5F46EFD4" w14:textId="77777777" w:rsidR="008A2799" w:rsidRPr="00B9337E" w:rsidRDefault="008A2799" w:rsidP="008A2799">
      <w:pPr>
        <w:shd w:val="clear" w:color="auto" w:fill="FFFFFF"/>
        <w:rPr>
          <w:rStyle w:val="cit"/>
          <w:rFonts w:ascii="Arial" w:hAnsi="Arial" w:cs="Arial"/>
          <w:sz w:val="20"/>
          <w:szCs w:val="20"/>
          <w:shd w:val="clear" w:color="auto" w:fill="FFFFFF"/>
        </w:rPr>
      </w:pPr>
      <w:r w:rsidRPr="00B9337E">
        <w:rPr>
          <w:rFonts w:ascii="Arial" w:hAnsi="Arial" w:cs="Arial"/>
          <w:sz w:val="20"/>
          <w:szCs w:val="20"/>
          <w:vertAlign w:val="superscript"/>
        </w:rPr>
        <w:t>2</w:t>
      </w:r>
      <w:r w:rsidRPr="00B9337E">
        <w:rPr>
          <w:rFonts w:ascii="Arial" w:hAnsi="Arial" w:cs="Arial"/>
          <w:sz w:val="20"/>
          <w:szCs w:val="20"/>
        </w:rPr>
        <w:t xml:space="preserve"> </w:t>
      </w:r>
      <w:r w:rsidRPr="00B9337E">
        <w:rPr>
          <w:rFonts w:ascii="Arial" w:hAnsi="Arial" w:cs="Arial"/>
          <w:sz w:val="20"/>
          <w:szCs w:val="20"/>
          <w:shd w:val="clear" w:color="auto" w:fill="FFFFFF"/>
        </w:rPr>
        <w:t xml:space="preserve">Palladini M, et al. </w:t>
      </w:r>
      <w:r w:rsidRPr="00B9337E">
        <w:rPr>
          <w:rFonts w:ascii="Arial" w:hAnsi="Arial" w:cs="Arial"/>
          <w:sz w:val="20"/>
          <w:szCs w:val="20"/>
        </w:rPr>
        <w:t xml:space="preserve">Lidocaine medicated plaster, an additional potential treatment option for localized post-surgical neuropathic pain: efficacy and safety results of a randomized, placebo-controlled trial. </w:t>
      </w:r>
      <w:proofErr w:type="spellStart"/>
      <w:r w:rsidRPr="00B9337E">
        <w:rPr>
          <w:rFonts w:ascii="Arial" w:hAnsi="Arial" w:cs="Arial"/>
          <w:sz w:val="20"/>
          <w:szCs w:val="20"/>
        </w:rPr>
        <w:t>Curr</w:t>
      </w:r>
      <w:proofErr w:type="spellEnd"/>
      <w:r w:rsidRPr="00B9337E">
        <w:rPr>
          <w:rFonts w:ascii="Arial" w:hAnsi="Arial" w:cs="Arial"/>
          <w:sz w:val="20"/>
          <w:szCs w:val="20"/>
        </w:rPr>
        <w:t xml:space="preserve"> Med Res </w:t>
      </w:r>
      <w:proofErr w:type="spellStart"/>
      <w:r w:rsidRPr="00B9337E">
        <w:rPr>
          <w:rFonts w:ascii="Arial" w:hAnsi="Arial" w:cs="Arial"/>
          <w:sz w:val="20"/>
          <w:szCs w:val="20"/>
        </w:rPr>
        <w:t>Opin</w:t>
      </w:r>
      <w:proofErr w:type="spellEnd"/>
      <w:r w:rsidRPr="00B9337E">
        <w:rPr>
          <w:rFonts w:ascii="Arial" w:hAnsi="Arial" w:cs="Arial"/>
          <w:sz w:val="20"/>
          <w:szCs w:val="20"/>
        </w:rPr>
        <w:t xml:space="preserve">. </w:t>
      </w:r>
      <w:r w:rsidRPr="00B9337E">
        <w:rPr>
          <w:rFonts w:ascii="Arial" w:hAnsi="Arial" w:cs="Arial"/>
          <w:sz w:val="20"/>
          <w:szCs w:val="20"/>
          <w:shd w:val="clear" w:color="auto" w:fill="FFFFFF"/>
        </w:rPr>
        <w:t>35, 757-766 (2019).</w:t>
      </w:r>
    </w:p>
    <w:p w14:paraId="20C35A85" w14:textId="3EAD1381" w:rsidR="008A2799" w:rsidRPr="00B9337E" w:rsidRDefault="00C1138E" w:rsidP="00C015E8">
      <w:pPr>
        <w:shd w:val="clear" w:color="auto" w:fill="FFFFFF"/>
        <w:rPr>
          <w:rFonts w:ascii="Arial" w:hAnsi="Arial" w:cs="Arial"/>
          <w:sz w:val="20"/>
          <w:szCs w:val="20"/>
        </w:rPr>
      </w:pPr>
      <w:r w:rsidRPr="00B9337E">
        <w:rPr>
          <w:rFonts w:ascii="Arial" w:hAnsi="Arial" w:cs="Arial"/>
          <w:sz w:val="20"/>
          <w:szCs w:val="20"/>
          <w:vertAlign w:val="superscript"/>
        </w:rPr>
        <w:t>3</w:t>
      </w:r>
      <w:r w:rsidRPr="00B9337E">
        <w:rPr>
          <w:rFonts w:ascii="Arial" w:hAnsi="Arial" w:cs="Arial"/>
          <w:sz w:val="20"/>
          <w:szCs w:val="20"/>
        </w:rPr>
        <w:t xml:space="preserve"> </w:t>
      </w:r>
      <w:proofErr w:type="spellStart"/>
      <w:r w:rsidRPr="00B9337E">
        <w:rPr>
          <w:rFonts w:ascii="Arial" w:hAnsi="Arial" w:cs="Arial"/>
          <w:sz w:val="20"/>
          <w:szCs w:val="20"/>
          <w:shd w:val="clear" w:color="auto" w:fill="FFFFFF"/>
        </w:rPr>
        <w:t>Bishoff</w:t>
      </w:r>
      <w:proofErr w:type="spellEnd"/>
      <w:r w:rsidRPr="00B9337E">
        <w:rPr>
          <w:rFonts w:ascii="Arial" w:hAnsi="Arial" w:cs="Arial"/>
          <w:sz w:val="20"/>
          <w:szCs w:val="20"/>
          <w:shd w:val="clear" w:color="auto" w:fill="FFFFFF"/>
        </w:rPr>
        <w:t xml:space="preserve"> JM, et al. </w:t>
      </w:r>
      <w:r w:rsidRPr="00B9337E">
        <w:rPr>
          <w:rFonts w:ascii="Arial" w:hAnsi="Arial" w:cs="Arial"/>
          <w:sz w:val="20"/>
          <w:szCs w:val="20"/>
        </w:rPr>
        <w:t xml:space="preserve">A capsaicin (8%) patch in the treatment of severe persistent inguinal </w:t>
      </w:r>
      <w:proofErr w:type="spellStart"/>
      <w:r w:rsidRPr="00B9337E">
        <w:rPr>
          <w:rFonts w:ascii="Arial" w:hAnsi="Arial" w:cs="Arial"/>
          <w:sz w:val="20"/>
          <w:szCs w:val="20"/>
        </w:rPr>
        <w:t>postherniorrhaphy</w:t>
      </w:r>
      <w:proofErr w:type="spellEnd"/>
      <w:r w:rsidRPr="00B9337E">
        <w:rPr>
          <w:rFonts w:ascii="Arial" w:hAnsi="Arial" w:cs="Arial"/>
          <w:sz w:val="20"/>
          <w:szCs w:val="20"/>
        </w:rPr>
        <w:t xml:space="preserve"> pain: a randomized, double-blind, placebo-controlled trial. </w:t>
      </w:r>
      <w:proofErr w:type="spellStart"/>
      <w:r w:rsidRPr="00B9337E">
        <w:rPr>
          <w:rFonts w:ascii="Arial" w:hAnsi="Arial" w:cs="Arial"/>
          <w:sz w:val="20"/>
          <w:szCs w:val="20"/>
        </w:rPr>
        <w:t>PLoS</w:t>
      </w:r>
      <w:proofErr w:type="spellEnd"/>
      <w:r w:rsidRPr="00B9337E">
        <w:rPr>
          <w:rFonts w:ascii="Arial" w:hAnsi="Arial" w:cs="Arial"/>
          <w:sz w:val="20"/>
          <w:szCs w:val="20"/>
        </w:rPr>
        <w:t xml:space="preserve"> One. </w:t>
      </w:r>
      <w:r w:rsidRPr="00B9337E">
        <w:rPr>
          <w:rFonts w:ascii="Arial" w:hAnsi="Arial" w:cs="Arial"/>
          <w:sz w:val="20"/>
          <w:szCs w:val="20"/>
          <w:shd w:val="clear" w:color="auto" w:fill="FFFFFF"/>
        </w:rPr>
        <w:t>9(10):e109144 (2014).</w:t>
      </w:r>
    </w:p>
    <w:p w14:paraId="73135E00" w14:textId="1F4CC08D" w:rsidR="00F16F98" w:rsidRPr="00B9337E" w:rsidRDefault="00F16F98" w:rsidP="00F16F98">
      <w:pPr>
        <w:shd w:val="clear" w:color="auto" w:fill="FFFFFF"/>
        <w:rPr>
          <w:rFonts w:ascii="Arial" w:hAnsi="Arial" w:cs="Arial"/>
          <w:sz w:val="20"/>
          <w:szCs w:val="20"/>
        </w:rPr>
      </w:pPr>
      <w:r w:rsidRPr="00B9337E">
        <w:rPr>
          <w:rStyle w:val="cit"/>
          <w:rFonts w:ascii="Arial" w:hAnsi="Arial" w:cs="Arial"/>
          <w:sz w:val="20"/>
          <w:szCs w:val="20"/>
          <w:shd w:val="clear" w:color="auto" w:fill="FFFFFF"/>
          <w:vertAlign w:val="superscript"/>
        </w:rPr>
        <w:t>4</w:t>
      </w:r>
      <w:r w:rsidRPr="00B9337E">
        <w:rPr>
          <w:rStyle w:val="cit"/>
          <w:rFonts w:ascii="Arial" w:hAnsi="Arial" w:cs="Arial"/>
          <w:sz w:val="20"/>
          <w:szCs w:val="20"/>
          <w:shd w:val="clear" w:color="auto" w:fill="FFFFFF"/>
        </w:rPr>
        <w:t xml:space="preserve"> Culver DA, et al. </w:t>
      </w:r>
      <w:proofErr w:type="spellStart"/>
      <w:r w:rsidRPr="00B9337E">
        <w:rPr>
          <w:rFonts w:ascii="Arial" w:hAnsi="Arial" w:cs="Arial"/>
          <w:sz w:val="20"/>
          <w:szCs w:val="20"/>
        </w:rPr>
        <w:t>Cibinetide</w:t>
      </w:r>
      <w:proofErr w:type="spellEnd"/>
      <w:r w:rsidRPr="00B9337E">
        <w:rPr>
          <w:rFonts w:ascii="Arial" w:hAnsi="Arial" w:cs="Arial"/>
          <w:sz w:val="20"/>
          <w:szCs w:val="20"/>
        </w:rPr>
        <w:t xml:space="preserve"> improves corneal nerve </w:t>
      </w:r>
      <w:proofErr w:type="spellStart"/>
      <w:r w:rsidRPr="00B9337E">
        <w:rPr>
          <w:rFonts w:ascii="Arial" w:hAnsi="Arial" w:cs="Arial"/>
          <w:sz w:val="20"/>
          <w:szCs w:val="20"/>
        </w:rPr>
        <w:t>fiber</w:t>
      </w:r>
      <w:proofErr w:type="spellEnd"/>
      <w:r w:rsidRPr="00B9337E">
        <w:rPr>
          <w:rFonts w:ascii="Arial" w:hAnsi="Arial" w:cs="Arial"/>
          <w:sz w:val="20"/>
          <w:szCs w:val="20"/>
        </w:rPr>
        <w:t xml:space="preserve"> abundance in patients with sarcoidosis-associated small nerve </w:t>
      </w:r>
      <w:proofErr w:type="spellStart"/>
      <w:r w:rsidRPr="00B9337E">
        <w:rPr>
          <w:rFonts w:ascii="Arial" w:hAnsi="Arial" w:cs="Arial"/>
          <w:sz w:val="20"/>
          <w:szCs w:val="20"/>
        </w:rPr>
        <w:t>fiber</w:t>
      </w:r>
      <w:proofErr w:type="spellEnd"/>
      <w:r w:rsidRPr="00B9337E">
        <w:rPr>
          <w:rFonts w:ascii="Arial" w:hAnsi="Arial" w:cs="Arial"/>
          <w:sz w:val="20"/>
          <w:szCs w:val="20"/>
        </w:rPr>
        <w:t xml:space="preserve"> loss and neuropathic pain. Invest </w:t>
      </w:r>
      <w:proofErr w:type="spellStart"/>
      <w:r w:rsidRPr="00B9337E">
        <w:rPr>
          <w:rFonts w:ascii="Arial" w:hAnsi="Arial" w:cs="Arial"/>
          <w:sz w:val="20"/>
          <w:szCs w:val="20"/>
        </w:rPr>
        <w:t>Ophthalmol</w:t>
      </w:r>
      <w:proofErr w:type="spellEnd"/>
      <w:r w:rsidRPr="00B9337E">
        <w:rPr>
          <w:rFonts w:ascii="Arial" w:hAnsi="Arial" w:cs="Arial"/>
          <w:sz w:val="20"/>
          <w:szCs w:val="20"/>
        </w:rPr>
        <w:t xml:space="preserve"> Vis Sci. 58, BIO52–BIO60 (2017).</w:t>
      </w:r>
    </w:p>
    <w:p w14:paraId="6BA830B1" w14:textId="77777777" w:rsidR="0069379F" w:rsidRPr="00B9337E" w:rsidRDefault="0069379F" w:rsidP="0069379F">
      <w:pPr>
        <w:shd w:val="clear" w:color="auto" w:fill="FFFFFF"/>
        <w:rPr>
          <w:rFonts w:ascii="Arial" w:hAnsi="Arial" w:cs="Arial"/>
          <w:sz w:val="20"/>
          <w:szCs w:val="20"/>
        </w:rPr>
      </w:pPr>
      <w:r w:rsidRPr="00B9337E">
        <w:rPr>
          <w:rFonts w:ascii="Arial" w:hAnsi="Arial" w:cs="Arial"/>
          <w:sz w:val="20"/>
          <w:szCs w:val="20"/>
          <w:vertAlign w:val="superscript"/>
        </w:rPr>
        <w:t>5</w:t>
      </w:r>
      <w:r w:rsidRPr="00B9337E">
        <w:rPr>
          <w:rFonts w:ascii="Arial" w:hAnsi="Arial" w:cs="Arial"/>
          <w:sz w:val="20"/>
          <w:szCs w:val="20"/>
        </w:rPr>
        <w:t xml:space="preserve"> </w:t>
      </w:r>
      <w:hyperlink r:id="rId9" w:history="1">
        <w:proofErr w:type="spellStart"/>
        <w:r w:rsidRPr="00B9337E">
          <w:rPr>
            <w:rStyle w:val="Hyperlink"/>
            <w:rFonts w:ascii="Arial" w:hAnsi="Arial" w:cs="Arial"/>
            <w:color w:val="auto"/>
            <w:sz w:val="20"/>
            <w:szCs w:val="20"/>
          </w:rPr>
          <w:t>Eibach</w:t>
        </w:r>
        <w:proofErr w:type="spellEnd"/>
      </w:hyperlink>
      <w:r w:rsidRPr="00B9337E">
        <w:rPr>
          <w:rFonts w:ascii="Arial" w:hAnsi="Arial" w:cs="Arial"/>
          <w:sz w:val="20"/>
          <w:szCs w:val="20"/>
        </w:rPr>
        <w:t xml:space="preserve"> L, et al. </w:t>
      </w:r>
      <w:proofErr w:type="spellStart"/>
      <w:r w:rsidRPr="00B9337E">
        <w:rPr>
          <w:rFonts w:ascii="Arial" w:hAnsi="Arial" w:cs="Arial"/>
          <w:sz w:val="20"/>
          <w:szCs w:val="20"/>
        </w:rPr>
        <w:t>Cannabidivarin</w:t>
      </w:r>
      <w:proofErr w:type="spellEnd"/>
      <w:r w:rsidRPr="00B9337E">
        <w:rPr>
          <w:rFonts w:ascii="Arial" w:hAnsi="Arial" w:cs="Arial"/>
          <w:sz w:val="20"/>
          <w:szCs w:val="20"/>
        </w:rPr>
        <w:t xml:space="preserve"> for HIV-Associated Neuropathic Pain: A Randomized, Blinded, Controlled Clinical Trial. Clin </w:t>
      </w:r>
      <w:proofErr w:type="spellStart"/>
      <w:r w:rsidRPr="00B9337E">
        <w:rPr>
          <w:rFonts w:ascii="Arial" w:hAnsi="Arial" w:cs="Arial"/>
          <w:sz w:val="20"/>
          <w:szCs w:val="20"/>
        </w:rPr>
        <w:t>Pharmacol</w:t>
      </w:r>
      <w:proofErr w:type="spellEnd"/>
      <w:r w:rsidRPr="00B9337E">
        <w:rPr>
          <w:rFonts w:ascii="Arial" w:hAnsi="Arial" w:cs="Arial"/>
          <w:sz w:val="20"/>
          <w:szCs w:val="20"/>
        </w:rPr>
        <w:t xml:space="preserve"> Ther.109, 1055-1062 (2021).</w:t>
      </w:r>
    </w:p>
    <w:p w14:paraId="5E839CA4" w14:textId="7997E3EF" w:rsidR="0069379F" w:rsidRDefault="00CD0D6A" w:rsidP="00F16F98">
      <w:pPr>
        <w:shd w:val="clear" w:color="auto" w:fill="FFFFFF"/>
        <w:rPr>
          <w:rFonts w:ascii="Arial" w:hAnsi="Arial" w:cs="Arial"/>
          <w:sz w:val="20"/>
          <w:szCs w:val="20"/>
          <w:shd w:val="clear" w:color="auto" w:fill="FFFFFF"/>
        </w:rPr>
      </w:pPr>
      <w:r w:rsidRPr="00B9337E">
        <w:rPr>
          <w:rFonts w:ascii="Arial" w:hAnsi="Arial" w:cs="Arial"/>
          <w:sz w:val="20"/>
          <w:szCs w:val="20"/>
          <w:vertAlign w:val="superscript"/>
        </w:rPr>
        <w:t>6</w:t>
      </w:r>
      <w:r w:rsidRPr="00B9337E">
        <w:rPr>
          <w:rFonts w:ascii="Arial" w:hAnsi="Arial" w:cs="Arial"/>
          <w:sz w:val="20"/>
          <w:szCs w:val="20"/>
        </w:rPr>
        <w:t xml:space="preserve"> </w:t>
      </w:r>
      <w:r w:rsidRPr="00B9337E">
        <w:rPr>
          <w:rStyle w:val="Hyperlink"/>
          <w:rFonts w:ascii="Arial" w:hAnsi="Arial" w:cs="Arial"/>
          <w:color w:val="auto"/>
          <w:sz w:val="20"/>
          <w:szCs w:val="20"/>
          <w:u w:val="none"/>
        </w:rPr>
        <w:t xml:space="preserve">Kersten C, et al. </w:t>
      </w:r>
      <w:r w:rsidRPr="00B9337E">
        <w:rPr>
          <w:rFonts w:ascii="Arial" w:hAnsi="Arial" w:cs="Arial"/>
          <w:sz w:val="20"/>
          <w:szCs w:val="20"/>
        </w:rPr>
        <w:t xml:space="preserve">Relief of Neuropathic Pain Through Epidermal Growth Factor Receptor Inhibition: A Randomized Proof-of-Concept Trial. Pain Med. 20, </w:t>
      </w:r>
      <w:r w:rsidRPr="00B9337E">
        <w:rPr>
          <w:rFonts w:ascii="Arial" w:hAnsi="Arial" w:cs="Arial"/>
          <w:sz w:val="20"/>
          <w:szCs w:val="20"/>
          <w:shd w:val="clear" w:color="auto" w:fill="FFFFFF"/>
        </w:rPr>
        <w:t>2495-2505 (2019).</w:t>
      </w:r>
    </w:p>
    <w:p w14:paraId="5C1A0489" w14:textId="29AFF71D" w:rsidR="00BF163D" w:rsidRDefault="00BF163D" w:rsidP="00BF163D">
      <w:pPr>
        <w:pStyle w:val="CommentText"/>
      </w:pPr>
      <w:r>
        <w:rPr>
          <w:rFonts w:ascii="Arial" w:hAnsi="Arial" w:cs="Arial"/>
          <w:vertAlign w:val="superscript"/>
        </w:rPr>
        <w:t>7</w:t>
      </w:r>
      <w:r>
        <w:rPr>
          <w:rFonts w:ascii="Arial" w:hAnsi="Arial" w:cs="Arial"/>
        </w:rPr>
        <w:t xml:space="preserve"> </w:t>
      </w:r>
      <w:proofErr w:type="spellStart"/>
      <w:r w:rsidRPr="00774DBD">
        <w:rPr>
          <w:rFonts w:ascii="Arial" w:hAnsi="Arial" w:cs="Arial"/>
          <w:color w:val="212121"/>
          <w:shd w:val="clear" w:color="auto" w:fill="FFFFFF"/>
        </w:rPr>
        <w:t>Gillving</w:t>
      </w:r>
      <w:proofErr w:type="spellEnd"/>
      <w:r w:rsidRPr="00774DBD">
        <w:rPr>
          <w:rFonts w:ascii="Arial" w:hAnsi="Arial" w:cs="Arial"/>
          <w:color w:val="212121"/>
          <w:shd w:val="clear" w:color="auto" w:fill="FFFFFF"/>
        </w:rPr>
        <w:t xml:space="preserve"> M, et al. A randomized, controlled trial of a β2-agonist in painful polyneuropathy. Pain. 162, 1364-1373 (2021).</w:t>
      </w:r>
      <w:r>
        <w:rPr>
          <w:rFonts w:ascii="Segoe UI" w:hAnsi="Segoe UI" w:cs="Segoe UI"/>
          <w:color w:val="212121"/>
          <w:shd w:val="clear" w:color="auto" w:fill="FFFFFF"/>
        </w:rPr>
        <w:t> </w:t>
      </w:r>
    </w:p>
    <w:p w14:paraId="6D187E1D" w14:textId="229D587C" w:rsidR="00EC21C9" w:rsidRPr="00C015E8" w:rsidRDefault="00BF163D" w:rsidP="00EC21C9">
      <w:pPr>
        <w:shd w:val="clear" w:color="auto" w:fill="FFFFFF"/>
        <w:rPr>
          <w:rFonts w:ascii="Arial" w:hAnsi="Arial" w:cs="Arial"/>
          <w:sz w:val="20"/>
          <w:szCs w:val="20"/>
        </w:rPr>
      </w:pPr>
      <w:r>
        <w:rPr>
          <w:rStyle w:val="cit"/>
          <w:rFonts w:ascii="Arial" w:hAnsi="Arial" w:cs="Arial"/>
          <w:sz w:val="20"/>
          <w:szCs w:val="20"/>
          <w:shd w:val="clear" w:color="auto" w:fill="FFFFFF"/>
          <w:vertAlign w:val="superscript"/>
        </w:rPr>
        <w:t>8</w:t>
      </w:r>
      <w:r w:rsidR="00EC21C9">
        <w:rPr>
          <w:rStyle w:val="cit"/>
          <w:rFonts w:ascii="Arial" w:hAnsi="Arial" w:cs="Arial"/>
          <w:sz w:val="20"/>
          <w:szCs w:val="20"/>
          <w:shd w:val="clear" w:color="auto" w:fill="FFFFFF"/>
        </w:rPr>
        <w:t xml:space="preserve"> </w:t>
      </w:r>
      <w:r w:rsidR="00EC21C9" w:rsidRPr="00C015E8">
        <w:rPr>
          <w:rFonts w:ascii="Arial" w:hAnsi="Arial" w:cs="Arial"/>
          <w:sz w:val="20"/>
          <w:szCs w:val="20"/>
        </w:rPr>
        <w:t>Pickering G, et al. Effectiveness and safety of 5% lidocaine-medicated plaster on localized neuropathic pain after knee surgery: a randomized, double-blind controlled trial. Pain. 160, 1186-1195 (2019).</w:t>
      </w:r>
    </w:p>
    <w:p w14:paraId="09DBA974" w14:textId="1EB22CAD" w:rsidR="00C015E8" w:rsidRPr="009C17ED" w:rsidRDefault="00BF163D" w:rsidP="0019250C">
      <w:pPr>
        <w:shd w:val="clear" w:color="auto" w:fill="FFFFFF"/>
        <w:rPr>
          <w:rStyle w:val="cit"/>
          <w:rFonts w:ascii="Arial" w:hAnsi="Arial" w:cs="Arial"/>
          <w:sz w:val="20"/>
          <w:szCs w:val="20"/>
          <w:shd w:val="clear" w:color="auto" w:fill="FFFFFF"/>
        </w:rPr>
      </w:pPr>
      <w:r>
        <w:rPr>
          <w:rStyle w:val="cit"/>
          <w:rFonts w:ascii="Arial" w:hAnsi="Arial" w:cs="Arial"/>
          <w:sz w:val="20"/>
          <w:szCs w:val="20"/>
          <w:shd w:val="clear" w:color="auto" w:fill="FFFFFF"/>
          <w:vertAlign w:val="superscript"/>
        </w:rPr>
        <w:t>9</w:t>
      </w:r>
      <w:r w:rsidR="009C17ED">
        <w:rPr>
          <w:rStyle w:val="cit"/>
          <w:rFonts w:ascii="Arial" w:hAnsi="Arial" w:cs="Arial"/>
          <w:sz w:val="20"/>
          <w:szCs w:val="20"/>
          <w:shd w:val="clear" w:color="auto" w:fill="FFFFFF"/>
        </w:rPr>
        <w:t xml:space="preserve"> </w:t>
      </w:r>
      <w:r w:rsidR="009C17ED" w:rsidRPr="00C015E8">
        <w:rPr>
          <w:rFonts w:ascii="Arial" w:hAnsi="Arial" w:cs="Arial"/>
          <w:sz w:val="20"/>
          <w:szCs w:val="20"/>
        </w:rPr>
        <w:t xml:space="preserve">Rice AS, et al. </w:t>
      </w:r>
      <w:hyperlink r:id="rId10" w:tooltip="Rice ASC, Dworkin RH, Finnerup NB, Attal N, Anand P, Freeman R, Piaia A, Callegari F, Doerr C, Mondal S, Narayanan N, Ecochard L, Flossbach Y, Pandhi S. Efficacy and safety of EMA401 in peripheral neuropathic pain: results of 2 randomised, double-blind, phase " w:history="1">
        <w:r w:rsidR="009C17ED" w:rsidRPr="00C015E8">
          <w:rPr>
            <w:rStyle w:val="Hyperlink"/>
            <w:rFonts w:ascii="Arial" w:hAnsi="Arial" w:cs="Arial"/>
            <w:color w:val="auto"/>
            <w:sz w:val="20"/>
            <w:szCs w:val="20"/>
            <w:u w:val="none"/>
          </w:rPr>
          <w:t>Efficacy and safety of EMA401 in peripheral neuropathic pain: results of 2 randomised, double-blind, phase 2 studies in patients with postherpetic neuralgia and painful diabetic neuropathy. Pain. 162, 2578-2589 (2021). </w:t>
        </w:r>
      </w:hyperlink>
    </w:p>
    <w:p w14:paraId="18E21985" w14:textId="334E1CAB" w:rsidR="00E74DCC" w:rsidRPr="00C1138E" w:rsidRDefault="00BF163D" w:rsidP="00E74DCC">
      <w:pPr>
        <w:shd w:val="clear" w:color="auto" w:fill="FFFFFF"/>
        <w:rPr>
          <w:rFonts w:ascii="Arial" w:hAnsi="Arial" w:cs="Arial"/>
          <w:sz w:val="20"/>
          <w:szCs w:val="20"/>
        </w:rPr>
      </w:pPr>
      <w:r>
        <w:rPr>
          <w:rStyle w:val="cit"/>
          <w:rFonts w:ascii="Arial" w:hAnsi="Arial" w:cs="Arial"/>
          <w:sz w:val="20"/>
          <w:szCs w:val="20"/>
          <w:vertAlign w:val="superscript"/>
        </w:rPr>
        <w:t>10</w:t>
      </w:r>
      <w:r w:rsidR="00AF59A7">
        <w:rPr>
          <w:rStyle w:val="cit"/>
          <w:rFonts w:ascii="Arial" w:hAnsi="Arial" w:cs="Arial"/>
          <w:sz w:val="20"/>
          <w:szCs w:val="20"/>
        </w:rPr>
        <w:t xml:space="preserve"> </w:t>
      </w:r>
      <w:proofErr w:type="spellStart"/>
      <w:r w:rsidR="00E87A2B" w:rsidRPr="00C015E8">
        <w:rPr>
          <w:rFonts w:ascii="Arial" w:hAnsi="Arial" w:cs="Arial"/>
          <w:sz w:val="20"/>
          <w:szCs w:val="20"/>
        </w:rPr>
        <w:t>Lipone</w:t>
      </w:r>
      <w:proofErr w:type="spellEnd"/>
      <w:r w:rsidR="00E87A2B" w:rsidRPr="00C015E8">
        <w:rPr>
          <w:rFonts w:ascii="Arial" w:hAnsi="Arial" w:cs="Arial"/>
          <w:sz w:val="20"/>
          <w:szCs w:val="20"/>
        </w:rPr>
        <w:t xml:space="preserve"> P, et al. Efficacy and Safety of Low Doses of Trazodone in Patients Affected by Painful Diabetic Neuropathy and Treated with Gabapentin: A Randomized Controlled Pilot Study. CNS Drugs. 34, 1177-1189 (2020).</w:t>
      </w:r>
    </w:p>
    <w:p w14:paraId="3A678A5C" w14:textId="34F9BC1D" w:rsidR="00A26AA1" w:rsidRPr="00E74DCC" w:rsidRDefault="00A26AA1" w:rsidP="00D56419">
      <w:pPr>
        <w:shd w:val="clear" w:color="auto" w:fill="FFFFFF"/>
        <w:rPr>
          <w:rStyle w:val="cit"/>
          <w:rFonts w:cstheme="minorHAnsi"/>
          <w:shd w:val="clear" w:color="auto" w:fill="FFFFFF"/>
        </w:rPr>
      </w:pPr>
    </w:p>
    <w:p w14:paraId="77C43351" w14:textId="0DA31041" w:rsidR="002C73B3" w:rsidRPr="00D56419" w:rsidRDefault="002C73B3">
      <w:pPr>
        <w:rPr>
          <w:rFonts w:ascii="Arial" w:hAnsi="Arial" w:cs="Arial"/>
          <w:sz w:val="20"/>
          <w:szCs w:val="20"/>
        </w:rPr>
      </w:pPr>
    </w:p>
    <w:sectPr w:rsidR="002C73B3" w:rsidRPr="00D56419" w:rsidSect="00696C1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46432" w14:textId="77777777" w:rsidR="00530421" w:rsidRDefault="00530421" w:rsidP="00521EBC">
      <w:pPr>
        <w:spacing w:after="0" w:line="240" w:lineRule="auto"/>
      </w:pPr>
      <w:r>
        <w:separator/>
      </w:r>
    </w:p>
  </w:endnote>
  <w:endnote w:type="continuationSeparator" w:id="0">
    <w:p w14:paraId="59EBC2E4" w14:textId="77777777" w:rsidR="00530421" w:rsidRDefault="00530421" w:rsidP="00521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2000503000000000000"/>
    <w:charset w:val="00"/>
    <w:family w:val="auto"/>
    <w:pitch w:val="variable"/>
    <w:sig w:usb0="8000008B" w:usb1="000060E8"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BF3BF" w14:textId="77777777" w:rsidR="00530421" w:rsidRDefault="00530421" w:rsidP="00521EBC">
      <w:pPr>
        <w:spacing w:after="0" w:line="240" w:lineRule="auto"/>
      </w:pPr>
      <w:r>
        <w:separator/>
      </w:r>
    </w:p>
  </w:footnote>
  <w:footnote w:type="continuationSeparator" w:id="0">
    <w:p w14:paraId="42F97264" w14:textId="77777777" w:rsidR="00530421" w:rsidRDefault="00530421" w:rsidP="00521E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8B32B9"/>
    <w:multiLevelType w:val="multilevel"/>
    <w:tmpl w:val="5CA0F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274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C18"/>
    <w:rsid w:val="00022905"/>
    <w:rsid w:val="00032289"/>
    <w:rsid w:val="000538B1"/>
    <w:rsid w:val="00053CF8"/>
    <w:rsid w:val="00053EF6"/>
    <w:rsid w:val="00084104"/>
    <w:rsid w:val="000972AB"/>
    <w:rsid w:val="000B2DFA"/>
    <w:rsid w:val="000B622C"/>
    <w:rsid w:val="000C6C82"/>
    <w:rsid w:val="0010632E"/>
    <w:rsid w:val="00113365"/>
    <w:rsid w:val="001203B1"/>
    <w:rsid w:val="001227C1"/>
    <w:rsid w:val="00127BFC"/>
    <w:rsid w:val="00163BA6"/>
    <w:rsid w:val="001733BB"/>
    <w:rsid w:val="0019250C"/>
    <w:rsid w:val="00194B9A"/>
    <w:rsid w:val="001A41CB"/>
    <w:rsid w:val="001B7489"/>
    <w:rsid w:val="002022D7"/>
    <w:rsid w:val="002048B1"/>
    <w:rsid w:val="002242CC"/>
    <w:rsid w:val="00225196"/>
    <w:rsid w:val="00231EC2"/>
    <w:rsid w:val="00232201"/>
    <w:rsid w:val="002450F1"/>
    <w:rsid w:val="00250EF4"/>
    <w:rsid w:val="00252F07"/>
    <w:rsid w:val="00256F91"/>
    <w:rsid w:val="0026404C"/>
    <w:rsid w:val="00271017"/>
    <w:rsid w:val="00274218"/>
    <w:rsid w:val="002750EB"/>
    <w:rsid w:val="00287EC2"/>
    <w:rsid w:val="0029610A"/>
    <w:rsid w:val="002A0E48"/>
    <w:rsid w:val="002C545B"/>
    <w:rsid w:val="002C73B3"/>
    <w:rsid w:val="002D3B2F"/>
    <w:rsid w:val="002E0C2E"/>
    <w:rsid w:val="002E59A2"/>
    <w:rsid w:val="002F0282"/>
    <w:rsid w:val="002F2EDD"/>
    <w:rsid w:val="0030247A"/>
    <w:rsid w:val="00305178"/>
    <w:rsid w:val="003120B0"/>
    <w:rsid w:val="003171D0"/>
    <w:rsid w:val="00317C3F"/>
    <w:rsid w:val="00333948"/>
    <w:rsid w:val="003421B5"/>
    <w:rsid w:val="00357B35"/>
    <w:rsid w:val="00361BF7"/>
    <w:rsid w:val="0036539E"/>
    <w:rsid w:val="00376FBE"/>
    <w:rsid w:val="00396338"/>
    <w:rsid w:val="003A26CB"/>
    <w:rsid w:val="003B7F92"/>
    <w:rsid w:val="003C4433"/>
    <w:rsid w:val="003D355E"/>
    <w:rsid w:val="003E1EA2"/>
    <w:rsid w:val="003E4130"/>
    <w:rsid w:val="0040129F"/>
    <w:rsid w:val="004049C1"/>
    <w:rsid w:val="00432A4B"/>
    <w:rsid w:val="00442589"/>
    <w:rsid w:val="0045089F"/>
    <w:rsid w:val="00456D34"/>
    <w:rsid w:val="00485749"/>
    <w:rsid w:val="00492766"/>
    <w:rsid w:val="00494ED4"/>
    <w:rsid w:val="004B19E8"/>
    <w:rsid w:val="004F3779"/>
    <w:rsid w:val="00507EAC"/>
    <w:rsid w:val="00520F37"/>
    <w:rsid w:val="00521EBC"/>
    <w:rsid w:val="00521F7D"/>
    <w:rsid w:val="00530421"/>
    <w:rsid w:val="00551980"/>
    <w:rsid w:val="0056220E"/>
    <w:rsid w:val="00566716"/>
    <w:rsid w:val="00571292"/>
    <w:rsid w:val="0057321D"/>
    <w:rsid w:val="00577639"/>
    <w:rsid w:val="00580195"/>
    <w:rsid w:val="00594974"/>
    <w:rsid w:val="005A0F30"/>
    <w:rsid w:val="005A3706"/>
    <w:rsid w:val="005B3513"/>
    <w:rsid w:val="005D49F8"/>
    <w:rsid w:val="005E3578"/>
    <w:rsid w:val="005E68CE"/>
    <w:rsid w:val="006063F0"/>
    <w:rsid w:val="00616EB6"/>
    <w:rsid w:val="00620E59"/>
    <w:rsid w:val="00627DD6"/>
    <w:rsid w:val="00631662"/>
    <w:rsid w:val="00631B1F"/>
    <w:rsid w:val="00637D9F"/>
    <w:rsid w:val="006536FC"/>
    <w:rsid w:val="00666200"/>
    <w:rsid w:val="00670099"/>
    <w:rsid w:val="00673B75"/>
    <w:rsid w:val="00677F0B"/>
    <w:rsid w:val="00692D0F"/>
    <w:rsid w:val="0069379F"/>
    <w:rsid w:val="00696C18"/>
    <w:rsid w:val="006B6AC0"/>
    <w:rsid w:val="006D65E9"/>
    <w:rsid w:val="006D6B85"/>
    <w:rsid w:val="006E21AE"/>
    <w:rsid w:val="006E4040"/>
    <w:rsid w:val="006F0721"/>
    <w:rsid w:val="006F611A"/>
    <w:rsid w:val="00721850"/>
    <w:rsid w:val="00754EB8"/>
    <w:rsid w:val="00763360"/>
    <w:rsid w:val="007730F8"/>
    <w:rsid w:val="00774DBD"/>
    <w:rsid w:val="00784208"/>
    <w:rsid w:val="0078773B"/>
    <w:rsid w:val="007944D4"/>
    <w:rsid w:val="007A4405"/>
    <w:rsid w:val="007F7859"/>
    <w:rsid w:val="00801826"/>
    <w:rsid w:val="0080303D"/>
    <w:rsid w:val="008123AE"/>
    <w:rsid w:val="00847C2C"/>
    <w:rsid w:val="00860E91"/>
    <w:rsid w:val="00863B00"/>
    <w:rsid w:val="00871317"/>
    <w:rsid w:val="00872CD7"/>
    <w:rsid w:val="00883AAE"/>
    <w:rsid w:val="008908AE"/>
    <w:rsid w:val="008A192E"/>
    <w:rsid w:val="008A2799"/>
    <w:rsid w:val="008C217D"/>
    <w:rsid w:val="008E2B76"/>
    <w:rsid w:val="008E71A6"/>
    <w:rsid w:val="00901290"/>
    <w:rsid w:val="00917863"/>
    <w:rsid w:val="009206E7"/>
    <w:rsid w:val="009207A5"/>
    <w:rsid w:val="009263D2"/>
    <w:rsid w:val="00944A47"/>
    <w:rsid w:val="00950E27"/>
    <w:rsid w:val="009717A1"/>
    <w:rsid w:val="00976A52"/>
    <w:rsid w:val="00985F30"/>
    <w:rsid w:val="009A3A79"/>
    <w:rsid w:val="009A6F2A"/>
    <w:rsid w:val="009B02A1"/>
    <w:rsid w:val="009C17ED"/>
    <w:rsid w:val="009D2680"/>
    <w:rsid w:val="009E5C1E"/>
    <w:rsid w:val="00A02768"/>
    <w:rsid w:val="00A03A8B"/>
    <w:rsid w:val="00A226AD"/>
    <w:rsid w:val="00A25DBC"/>
    <w:rsid w:val="00A26AA1"/>
    <w:rsid w:val="00A33767"/>
    <w:rsid w:val="00A341A3"/>
    <w:rsid w:val="00A4296C"/>
    <w:rsid w:val="00A43C4C"/>
    <w:rsid w:val="00A44D9A"/>
    <w:rsid w:val="00A64513"/>
    <w:rsid w:val="00A92B33"/>
    <w:rsid w:val="00A94198"/>
    <w:rsid w:val="00AD0129"/>
    <w:rsid w:val="00AD6CEF"/>
    <w:rsid w:val="00AE4895"/>
    <w:rsid w:val="00AE7214"/>
    <w:rsid w:val="00AF19C6"/>
    <w:rsid w:val="00AF1CD0"/>
    <w:rsid w:val="00AF25EE"/>
    <w:rsid w:val="00AF59A7"/>
    <w:rsid w:val="00AF7C25"/>
    <w:rsid w:val="00B10767"/>
    <w:rsid w:val="00B121CF"/>
    <w:rsid w:val="00B358D3"/>
    <w:rsid w:val="00B358FD"/>
    <w:rsid w:val="00B36E7A"/>
    <w:rsid w:val="00B5182D"/>
    <w:rsid w:val="00B61B3D"/>
    <w:rsid w:val="00B823A5"/>
    <w:rsid w:val="00B9337E"/>
    <w:rsid w:val="00B95A9A"/>
    <w:rsid w:val="00B97597"/>
    <w:rsid w:val="00BA1E37"/>
    <w:rsid w:val="00BB1A17"/>
    <w:rsid w:val="00BB24ED"/>
    <w:rsid w:val="00BD6332"/>
    <w:rsid w:val="00BE4E76"/>
    <w:rsid w:val="00BE6710"/>
    <w:rsid w:val="00BF0335"/>
    <w:rsid w:val="00BF163D"/>
    <w:rsid w:val="00C015E8"/>
    <w:rsid w:val="00C052DB"/>
    <w:rsid w:val="00C1138E"/>
    <w:rsid w:val="00C225E0"/>
    <w:rsid w:val="00C26632"/>
    <w:rsid w:val="00C31503"/>
    <w:rsid w:val="00C43CAC"/>
    <w:rsid w:val="00C50C4F"/>
    <w:rsid w:val="00C61C61"/>
    <w:rsid w:val="00C6290B"/>
    <w:rsid w:val="00C74ACC"/>
    <w:rsid w:val="00C74D21"/>
    <w:rsid w:val="00C83E92"/>
    <w:rsid w:val="00C96A55"/>
    <w:rsid w:val="00CC6BD9"/>
    <w:rsid w:val="00CD0D6A"/>
    <w:rsid w:val="00D023BA"/>
    <w:rsid w:val="00D15B22"/>
    <w:rsid w:val="00D2423C"/>
    <w:rsid w:val="00D32E3C"/>
    <w:rsid w:val="00D4295E"/>
    <w:rsid w:val="00D44ED3"/>
    <w:rsid w:val="00D45CD5"/>
    <w:rsid w:val="00D56419"/>
    <w:rsid w:val="00D56A12"/>
    <w:rsid w:val="00D57020"/>
    <w:rsid w:val="00D60F85"/>
    <w:rsid w:val="00D6411B"/>
    <w:rsid w:val="00D71453"/>
    <w:rsid w:val="00D72240"/>
    <w:rsid w:val="00D728A6"/>
    <w:rsid w:val="00D770E0"/>
    <w:rsid w:val="00D90900"/>
    <w:rsid w:val="00D95DAF"/>
    <w:rsid w:val="00DF24ED"/>
    <w:rsid w:val="00DF2B4E"/>
    <w:rsid w:val="00E02DC1"/>
    <w:rsid w:val="00E038BA"/>
    <w:rsid w:val="00E05EA0"/>
    <w:rsid w:val="00E13AE7"/>
    <w:rsid w:val="00E15AC9"/>
    <w:rsid w:val="00E345BF"/>
    <w:rsid w:val="00E43A50"/>
    <w:rsid w:val="00E56115"/>
    <w:rsid w:val="00E74DCC"/>
    <w:rsid w:val="00E77B61"/>
    <w:rsid w:val="00E87A2B"/>
    <w:rsid w:val="00E93F7A"/>
    <w:rsid w:val="00E95133"/>
    <w:rsid w:val="00E96DDA"/>
    <w:rsid w:val="00EC21C9"/>
    <w:rsid w:val="00F16335"/>
    <w:rsid w:val="00F16F98"/>
    <w:rsid w:val="00F22297"/>
    <w:rsid w:val="00F30FBA"/>
    <w:rsid w:val="00F5196D"/>
    <w:rsid w:val="00F532DB"/>
    <w:rsid w:val="00F54CA6"/>
    <w:rsid w:val="00F609BC"/>
    <w:rsid w:val="00F6174C"/>
    <w:rsid w:val="00F6453B"/>
    <w:rsid w:val="00F71F6B"/>
    <w:rsid w:val="00F75F3F"/>
    <w:rsid w:val="00FA6D01"/>
    <w:rsid w:val="00FC0A93"/>
    <w:rsid w:val="00FF6A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70823"/>
  <w15:chartTrackingRefBased/>
  <w15:docId w15:val="{D68F2B20-BE78-411A-9419-46A664E3C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25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6C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9250C"/>
    <w:rPr>
      <w:rFonts w:ascii="Times New Roman" w:eastAsia="Times New Roman" w:hAnsi="Times New Roman" w:cs="Times New Roman"/>
      <w:b/>
      <w:bCs/>
      <w:kern w:val="36"/>
      <w:sz w:val="48"/>
      <w:szCs w:val="48"/>
      <w:lang w:eastAsia="en-AU"/>
    </w:rPr>
  </w:style>
  <w:style w:type="character" w:customStyle="1" w:styleId="period">
    <w:name w:val="period"/>
    <w:basedOn w:val="DefaultParagraphFont"/>
    <w:rsid w:val="0019250C"/>
  </w:style>
  <w:style w:type="character" w:customStyle="1" w:styleId="cit">
    <w:name w:val="cit"/>
    <w:basedOn w:val="DefaultParagraphFont"/>
    <w:rsid w:val="0019250C"/>
  </w:style>
  <w:style w:type="character" w:styleId="Hyperlink">
    <w:name w:val="Hyperlink"/>
    <w:basedOn w:val="DefaultParagraphFont"/>
    <w:uiPriority w:val="99"/>
    <w:unhideWhenUsed/>
    <w:rsid w:val="002E59A2"/>
    <w:rPr>
      <w:color w:val="0000FF"/>
      <w:u w:val="single"/>
    </w:rPr>
  </w:style>
  <w:style w:type="character" w:styleId="CommentReference">
    <w:name w:val="annotation reference"/>
    <w:basedOn w:val="DefaultParagraphFont"/>
    <w:uiPriority w:val="99"/>
    <w:semiHidden/>
    <w:unhideWhenUsed/>
    <w:rsid w:val="00521EBC"/>
    <w:rPr>
      <w:sz w:val="16"/>
      <w:szCs w:val="16"/>
    </w:rPr>
  </w:style>
  <w:style w:type="paragraph" w:styleId="CommentText">
    <w:name w:val="annotation text"/>
    <w:basedOn w:val="Normal"/>
    <w:link w:val="CommentTextChar"/>
    <w:uiPriority w:val="99"/>
    <w:semiHidden/>
    <w:unhideWhenUsed/>
    <w:rsid w:val="00521EBC"/>
    <w:pPr>
      <w:spacing w:line="240" w:lineRule="auto"/>
    </w:pPr>
    <w:rPr>
      <w:sz w:val="20"/>
      <w:szCs w:val="20"/>
    </w:rPr>
  </w:style>
  <w:style w:type="character" w:customStyle="1" w:styleId="CommentTextChar">
    <w:name w:val="Comment Text Char"/>
    <w:basedOn w:val="DefaultParagraphFont"/>
    <w:link w:val="CommentText"/>
    <w:uiPriority w:val="99"/>
    <w:semiHidden/>
    <w:rsid w:val="00521EBC"/>
    <w:rPr>
      <w:sz w:val="20"/>
      <w:szCs w:val="20"/>
    </w:rPr>
  </w:style>
  <w:style w:type="paragraph" w:styleId="CommentSubject">
    <w:name w:val="annotation subject"/>
    <w:basedOn w:val="CommentText"/>
    <w:next w:val="CommentText"/>
    <w:link w:val="CommentSubjectChar"/>
    <w:uiPriority w:val="99"/>
    <w:semiHidden/>
    <w:unhideWhenUsed/>
    <w:rsid w:val="00521EBC"/>
    <w:rPr>
      <w:b/>
      <w:bCs/>
    </w:rPr>
  </w:style>
  <w:style w:type="character" w:customStyle="1" w:styleId="CommentSubjectChar">
    <w:name w:val="Comment Subject Char"/>
    <w:basedOn w:val="CommentTextChar"/>
    <w:link w:val="CommentSubject"/>
    <w:uiPriority w:val="99"/>
    <w:semiHidden/>
    <w:rsid w:val="00521EBC"/>
    <w:rPr>
      <w:b/>
      <w:bCs/>
      <w:sz w:val="20"/>
      <w:szCs w:val="20"/>
    </w:rPr>
  </w:style>
  <w:style w:type="paragraph" w:styleId="Revision">
    <w:name w:val="Revision"/>
    <w:hidden/>
    <w:uiPriority w:val="99"/>
    <w:semiHidden/>
    <w:rsid w:val="00376F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1312">
      <w:bodyDiv w:val="1"/>
      <w:marLeft w:val="0"/>
      <w:marRight w:val="0"/>
      <w:marTop w:val="0"/>
      <w:marBottom w:val="0"/>
      <w:divBdr>
        <w:top w:val="none" w:sz="0" w:space="0" w:color="auto"/>
        <w:left w:val="none" w:sz="0" w:space="0" w:color="auto"/>
        <w:bottom w:val="none" w:sz="0" w:space="0" w:color="auto"/>
        <w:right w:val="none" w:sz="0" w:space="0" w:color="auto"/>
      </w:divBdr>
    </w:div>
    <w:div w:id="1112170078">
      <w:bodyDiv w:val="1"/>
      <w:marLeft w:val="0"/>
      <w:marRight w:val="0"/>
      <w:marTop w:val="0"/>
      <w:marBottom w:val="0"/>
      <w:divBdr>
        <w:top w:val="none" w:sz="0" w:space="0" w:color="auto"/>
        <w:left w:val="none" w:sz="0" w:space="0" w:color="auto"/>
        <w:bottom w:val="none" w:sz="0" w:space="0" w:color="auto"/>
        <w:right w:val="none" w:sz="0" w:space="0" w:color="auto"/>
      </w:divBdr>
      <w:divsChild>
        <w:div w:id="338430244">
          <w:marLeft w:val="0"/>
          <w:marRight w:val="0"/>
          <w:marTop w:val="0"/>
          <w:marBottom w:val="0"/>
          <w:divBdr>
            <w:top w:val="none" w:sz="0" w:space="0" w:color="auto"/>
            <w:left w:val="none" w:sz="0" w:space="0" w:color="auto"/>
            <w:bottom w:val="none" w:sz="0" w:space="0" w:color="auto"/>
            <w:right w:val="none" w:sz="0" w:space="0" w:color="auto"/>
          </w:divBdr>
          <w:divsChild>
            <w:div w:id="2668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18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sort=date&amp;term=Zakrzewska+JM&amp;cauthor_id=282162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linicaltrials.gov/ct2/bye/rQoPWwoRrXS9-i-wudNgpQDxudhWudNzlXNiZip9Ei7ym67VZRFRcgF8cRFjA6h9Ei4L3BUgWwNG0it." TargetMode="External"/><Relationship Id="rId4" Type="http://schemas.openxmlformats.org/officeDocument/2006/relationships/settings" Target="settings.xml"/><Relationship Id="rId9" Type="http://schemas.openxmlformats.org/officeDocument/2006/relationships/hyperlink" Target="https://pubmed.ncbi.nlm.nih.gov/?sort=date&amp;term=Eibach+L&amp;cauthor_id=327708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BE73B-D48C-4182-9D60-6AFB9A19D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3532</Words>
  <Characters>20134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Elke Grosselindemann</dc:creator>
  <cp:keywords/>
  <dc:description/>
  <cp:lastModifiedBy>Johanna Todd</cp:lastModifiedBy>
  <cp:revision>2</cp:revision>
  <dcterms:created xsi:type="dcterms:W3CDTF">2022-08-12T14:53:00Z</dcterms:created>
  <dcterms:modified xsi:type="dcterms:W3CDTF">2022-08-12T14:53:00Z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78e6a8-b7e9-4604-a9f0-1d955e9f4d13_Enabled">
    <vt:lpwstr>true</vt:lpwstr>
  </property>
  <property fmtid="{D5CDD505-2E9C-101B-9397-08002B2CF9AE}" pid="3" name="MSIP_Label_eb78e6a8-b7e9-4604-a9f0-1d955e9f4d13_SetDate">
    <vt:lpwstr>2022-05-25T04:57:39Z</vt:lpwstr>
  </property>
  <property fmtid="{D5CDD505-2E9C-101B-9397-08002B2CF9AE}" pid="4" name="MSIP_Label_eb78e6a8-b7e9-4604-a9f0-1d955e9f4d13_Method">
    <vt:lpwstr>Standard</vt:lpwstr>
  </property>
  <property fmtid="{D5CDD505-2E9C-101B-9397-08002B2CF9AE}" pid="5" name="MSIP_Label_eb78e6a8-b7e9-4604-a9f0-1d955e9f4d13_Name">
    <vt:lpwstr>Internal</vt:lpwstr>
  </property>
  <property fmtid="{D5CDD505-2E9C-101B-9397-08002B2CF9AE}" pid="6" name="MSIP_Label_eb78e6a8-b7e9-4604-a9f0-1d955e9f4d13_SiteId">
    <vt:lpwstr>1aa3f197-39d5-4269-bcea-93372aa086d9</vt:lpwstr>
  </property>
  <property fmtid="{D5CDD505-2E9C-101B-9397-08002B2CF9AE}" pid="7" name="MSIP_Label_eb78e6a8-b7e9-4604-a9f0-1d955e9f4d13_ActionId">
    <vt:lpwstr>e5b21824-b961-4933-b7d6-e85a15c52c69</vt:lpwstr>
  </property>
  <property fmtid="{D5CDD505-2E9C-101B-9397-08002B2CF9AE}" pid="8" name="MSIP_Label_eb78e6a8-b7e9-4604-a9f0-1d955e9f4d13_ContentBits">
    <vt:lpwstr>0</vt:lpwstr>
  </property>
</Properties>
</file>