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91084" w14:textId="7DE302A6" w:rsidR="005558BE" w:rsidRPr="005558BE" w:rsidRDefault="005558BE">
      <w:pPr>
        <w:rPr>
          <w:rFonts w:ascii="Arial" w:hAnsi="Arial" w:cs="Arial"/>
          <w:sz w:val="24"/>
          <w:szCs w:val="24"/>
        </w:rPr>
      </w:pPr>
      <w:r w:rsidRPr="005558BE">
        <w:rPr>
          <w:rFonts w:ascii="Arial" w:hAnsi="Arial" w:cs="Arial"/>
          <w:b/>
          <w:bCs/>
          <w:sz w:val="24"/>
          <w:szCs w:val="24"/>
        </w:rPr>
        <w:t>Supplementary table 2.</w:t>
      </w:r>
      <w:r w:rsidRPr="005558BE">
        <w:rPr>
          <w:rFonts w:ascii="Arial" w:hAnsi="Arial" w:cs="Arial"/>
          <w:sz w:val="24"/>
          <w:szCs w:val="24"/>
        </w:rPr>
        <w:t xml:space="preserve"> Results of ClinicalTrial.gov registry search.</w:t>
      </w:r>
    </w:p>
    <w:tbl>
      <w:tblPr>
        <w:tblStyle w:val="TableGrid"/>
        <w:tblW w:w="14312" w:type="dxa"/>
        <w:tblLook w:val="04A0" w:firstRow="1" w:lastRow="0" w:firstColumn="1" w:lastColumn="0" w:noHBand="0" w:noVBand="1"/>
      </w:tblPr>
      <w:tblGrid>
        <w:gridCol w:w="1555"/>
        <w:gridCol w:w="3969"/>
        <w:gridCol w:w="2268"/>
        <w:gridCol w:w="1506"/>
        <w:gridCol w:w="2325"/>
        <w:gridCol w:w="2689"/>
      </w:tblGrid>
      <w:tr w:rsidR="00082243" w14:paraId="47200562" w14:textId="77777777" w:rsidTr="00805C48">
        <w:tc>
          <w:tcPr>
            <w:tcW w:w="1555" w:type="dxa"/>
          </w:tcPr>
          <w:p w14:paraId="77501EDE" w14:textId="538E7F5E" w:rsidR="00696C18" w:rsidRPr="005B16E1" w:rsidRDefault="002319F5">
            <w:pPr>
              <w:rPr>
                <w:rFonts w:ascii="Calibri" w:hAnsi="Calibri" w:cs="Calibri"/>
                <w:b/>
                <w:bCs/>
              </w:rPr>
            </w:pPr>
            <w:r w:rsidRPr="005B16E1">
              <w:rPr>
                <w:rFonts w:ascii="Calibri" w:hAnsi="Calibri" w:cs="Calibri"/>
                <w:b/>
                <w:bCs/>
              </w:rPr>
              <w:t>Trial</w:t>
            </w:r>
            <w:r w:rsidR="00696C18" w:rsidRPr="005B16E1">
              <w:rPr>
                <w:rFonts w:ascii="Calibri" w:hAnsi="Calibri" w:cs="Calibri"/>
                <w:b/>
                <w:bCs/>
              </w:rPr>
              <w:t xml:space="preserve"> number</w:t>
            </w:r>
          </w:p>
        </w:tc>
        <w:tc>
          <w:tcPr>
            <w:tcW w:w="3969" w:type="dxa"/>
          </w:tcPr>
          <w:p w14:paraId="57BD1379" w14:textId="1A22E338" w:rsidR="00696C18" w:rsidRPr="005B16E1" w:rsidRDefault="00696C18">
            <w:pPr>
              <w:rPr>
                <w:rFonts w:ascii="Calibri" w:hAnsi="Calibri" w:cs="Calibri"/>
                <w:b/>
                <w:bCs/>
              </w:rPr>
            </w:pPr>
            <w:r w:rsidRPr="005B16E1">
              <w:rPr>
                <w:rFonts w:ascii="Calibri" w:hAnsi="Calibri" w:cs="Calibri"/>
                <w:b/>
                <w:bCs/>
              </w:rPr>
              <w:t>Title of trial</w:t>
            </w:r>
          </w:p>
        </w:tc>
        <w:tc>
          <w:tcPr>
            <w:tcW w:w="2268" w:type="dxa"/>
          </w:tcPr>
          <w:p w14:paraId="0BA0E74C" w14:textId="3AA5824F" w:rsidR="00696C18" w:rsidRPr="005B16E1" w:rsidRDefault="00AD1452">
            <w:pPr>
              <w:rPr>
                <w:rFonts w:ascii="Calibri" w:hAnsi="Calibri" w:cs="Calibri"/>
                <w:b/>
                <w:bCs/>
              </w:rPr>
            </w:pPr>
            <w:r>
              <w:rPr>
                <w:rFonts w:ascii="Calibri" w:hAnsi="Calibri" w:cs="Calibri"/>
                <w:b/>
                <w:bCs/>
              </w:rPr>
              <w:t>Sponsor</w:t>
            </w:r>
          </w:p>
        </w:tc>
        <w:tc>
          <w:tcPr>
            <w:tcW w:w="1506" w:type="dxa"/>
          </w:tcPr>
          <w:p w14:paraId="36D5F606" w14:textId="6CE8D29B" w:rsidR="00696C18" w:rsidRPr="005B16E1" w:rsidRDefault="00696C18">
            <w:pPr>
              <w:rPr>
                <w:rFonts w:ascii="Calibri" w:hAnsi="Calibri" w:cs="Calibri"/>
                <w:b/>
                <w:bCs/>
              </w:rPr>
            </w:pPr>
            <w:r w:rsidRPr="005B16E1">
              <w:rPr>
                <w:rFonts w:ascii="Calibri" w:hAnsi="Calibri" w:cs="Calibri"/>
                <w:b/>
                <w:bCs/>
              </w:rPr>
              <w:t>Start date</w:t>
            </w:r>
          </w:p>
        </w:tc>
        <w:tc>
          <w:tcPr>
            <w:tcW w:w="2325" w:type="dxa"/>
          </w:tcPr>
          <w:p w14:paraId="494C0C7C" w14:textId="616C858B" w:rsidR="00696C18" w:rsidRPr="005B16E1" w:rsidRDefault="00696C18">
            <w:pPr>
              <w:rPr>
                <w:rFonts w:ascii="Calibri" w:hAnsi="Calibri" w:cs="Calibri"/>
                <w:b/>
                <w:bCs/>
              </w:rPr>
            </w:pPr>
            <w:r w:rsidRPr="005B16E1">
              <w:rPr>
                <w:rFonts w:ascii="Calibri" w:hAnsi="Calibri" w:cs="Calibri"/>
                <w:b/>
                <w:bCs/>
              </w:rPr>
              <w:t>Status</w:t>
            </w:r>
          </w:p>
        </w:tc>
        <w:tc>
          <w:tcPr>
            <w:tcW w:w="2689" w:type="dxa"/>
          </w:tcPr>
          <w:p w14:paraId="0587D5C1" w14:textId="6A5DCA40" w:rsidR="00696C18" w:rsidRPr="005B16E1" w:rsidRDefault="00696C18">
            <w:pPr>
              <w:rPr>
                <w:rFonts w:ascii="Calibri" w:hAnsi="Calibri" w:cs="Calibri"/>
                <w:b/>
                <w:bCs/>
              </w:rPr>
            </w:pPr>
            <w:r w:rsidRPr="005B16E1">
              <w:rPr>
                <w:rFonts w:ascii="Calibri" w:hAnsi="Calibri" w:cs="Calibri"/>
                <w:b/>
                <w:bCs/>
              </w:rPr>
              <w:t>Reported outcome</w:t>
            </w:r>
          </w:p>
        </w:tc>
      </w:tr>
      <w:tr w:rsidR="00BC2676" w14:paraId="5DB2A855" w14:textId="77777777" w:rsidTr="00805C48">
        <w:tc>
          <w:tcPr>
            <w:tcW w:w="1555" w:type="dxa"/>
          </w:tcPr>
          <w:p w14:paraId="23B8FA32" w14:textId="4397DD74" w:rsidR="00BC2676" w:rsidRPr="005B16E1" w:rsidRDefault="00BC2676" w:rsidP="00BC2676">
            <w:pPr>
              <w:rPr>
                <w:rFonts w:ascii="Calibri" w:hAnsi="Calibri" w:cs="Calibri"/>
              </w:rPr>
            </w:pPr>
            <w:r w:rsidRPr="006C09E2">
              <w:t>NCT01222468</w:t>
            </w:r>
          </w:p>
        </w:tc>
        <w:tc>
          <w:tcPr>
            <w:tcW w:w="3969" w:type="dxa"/>
          </w:tcPr>
          <w:p w14:paraId="0A6328E2" w14:textId="34178D5F" w:rsidR="00BC2676" w:rsidRPr="005B16E1" w:rsidRDefault="00BC2676" w:rsidP="00BC2676">
            <w:pPr>
              <w:rPr>
                <w:rFonts w:ascii="Calibri" w:hAnsi="Calibri" w:cs="Calibri"/>
              </w:rPr>
            </w:pPr>
            <w:r w:rsidRPr="006C09E2">
              <w:t>A Randomized Double-Blinded Crossover Trial Assessing the Effect of Cannabinoids on Spasticity and Neuropathic Pain in Spinal Cord Injured Persons</w:t>
            </w:r>
          </w:p>
        </w:tc>
        <w:tc>
          <w:tcPr>
            <w:tcW w:w="2268" w:type="dxa"/>
          </w:tcPr>
          <w:p w14:paraId="19241BFA" w14:textId="06975460" w:rsidR="00BC2676" w:rsidRPr="005B16E1" w:rsidRDefault="00BC2676" w:rsidP="00BC2676">
            <w:pPr>
              <w:rPr>
                <w:rFonts w:ascii="Calibri" w:hAnsi="Calibri" w:cs="Calibri"/>
              </w:rPr>
            </w:pPr>
            <w:r w:rsidRPr="006C09E2">
              <w:t>University of Manitoba</w:t>
            </w:r>
          </w:p>
        </w:tc>
        <w:tc>
          <w:tcPr>
            <w:tcW w:w="1506" w:type="dxa"/>
          </w:tcPr>
          <w:p w14:paraId="1952104D" w14:textId="768C98B3" w:rsidR="00BC2676" w:rsidRPr="005B16E1" w:rsidRDefault="00BC2676" w:rsidP="00BC2676">
            <w:pPr>
              <w:rPr>
                <w:rFonts w:ascii="Calibri" w:hAnsi="Calibri" w:cs="Calibri"/>
              </w:rPr>
            </w:pPr>
            <w:r w:rsidRPr="006C09E2">
              <w:t>June 2012</w:t>
            </w:r>
          </w:p>
        </w:tc>
        <w:tc>
          <w:tcPr>
            <w:tcW w:w="2325" w:type="dxa"/>
          </w:tcPr>
          <w:p w14:paraId="7C482293" w14:textId="0ACB0337" w:rsidR="00BC2676" w:rsidRPr="00685F30" w:rsidRDefault="00BC2676" w:rsidP="00BC2676">
            <w:pPr>
              <w:rPr>
                <w:rFonts w:ascii="Calibri" w:hAnsi="Calibri" w:cs="Calibri"/>
              </w:rPr>
            </w:pPr>
            <w:r w:rsidRPr="00685F30">
              <w:t>Completed Feb 2015</w:t>
            </w:r>
          </w:p>
        </w:tc>
        <w:tc>
          <w:tcPr>
            <w:tcW w:w="2689" w:type="dxa"/>
          </w:tcPr>
          <w:p w14:paraId="766361FA" w14:textId="294715F2" w:rsidR="00BC2676" w:rsidRPr="00685F30" w:rsidRDefault="00BC2676" w:rsidP="00BC2676">
            <w:pPr>
              <w:rPr>
                <w:rFonts w:ascii="Calibri" w:hAnsi="Calibri" w:cs="Calibri"/>
              </w:rPr>
            </w:pPr>
            <w:r w:rsidRPr="00685F30">
              <w:t>Not reported</w:t>
            </w:r>
          </w:p>
        </w:tc>
      </w:tr>
      <w:tr w:rsidR="007F7A8C" w14:paraId="68BE559A" w14:textId="77777777" w:rsidTr="00805C48">
        <w:tc>
          <w:tcPr>
            <w:tcW w:w="1555" w:type="dxa"/>
          </w:tcPr>
          <w:p w14:paraId="08420425" w14:textId="09085442" w:rsidR="007F7A8C" w:rsidRPr="00BA6478" w:rsidRDefault="007F7A8C" w:rsidP="007F7A8C">
            <w:r w:rsidRPr="00627634">
              <w:t>NCT01429181</w:t>
            </w:r>
          </w:p>
        </w:tc>
        <w:tc>
          <w:tcPr>
            <w:tcW w:w="3969" w:type="dxa"/>
          </w:tcPr>
          <w:p w14:paraId="67A5AA13" w14:textId="1F952904" w:rsidR="007F7A8C" w:rsidRPr="00BA6478" w:rsidRDefault="007F7A8C" w:rsidP="007F7A8C">
            <w:r w:rsidRPr="00627634">
              <w:t xml:space="preserve">Pilot Study to Evaluate Efficacy, Tolerability and Safety Nonracemic Methadone HCl in Patients </w:t>
            </w:r>
            <w:proofErr w:type="gramStart"/>
            <w:r w:rsidRPr="00627634">
              <w:t>With</w:t>
            </w:r>
            <w:proofErr w:type="gramEnd"/>
            <w:r w:rsidRPr="00627634">
              <w:t xml:space="preserve"> Chronic Peripheral Neuropathic Pain: Double-Blind, Placebo-Controlled, Crossover Study Followed by Open-Label, Single-Arm Extension</w:t>
            </w:r>
          </w:p>
        </w:tc>
        <w:tc>
          <w:tcPr>
            <w:tcW w:w="2268" w:type="dxa"/>
          </w:tcPr>
          <w:p w14:paraId="597A824D" w14:textId="38534B68" w:rsidR="007F7A8C" w:rsidRPr="00BA6478" w:rsidRDefault="007F7A8C" w:rsidP="007F7A8C">
            <w:proofErr w:type="spellStart"/>
            <w:r w:rsidRPr="00627634">
              <w:t>MetaPharm</w:t>
            </w:r>
            <w:proofErr w:type="spellEnd"/>
            <w:r w:rsidRPr="00627634">
              <w:t>, Inc.</w:t>
            </w:r>
          </w:p>
        </w:tc>
        <w:tc>
          <w:tcPr>
            <w:tcW w:w="1506" w:type="dxa"/>
          </w:tcPr>
          <w:p w14:paraId="4BE5B749" w14:textId="6E809D29" w:rsidR="007F7A8C" w:rsidRPr="00BA6478" w:rsidRDefault="007F7A8C" w:rsidP="007F7A8C">
            <w:r w:rsidRPr="00627634">
              <w:t>January 2012</w:t>
            </w:r>
          </w:p>
        </w:tc>
        <w:tc>
          <w:tcPr>
            <w:tcW w:w="2325" w:type="dxa"/>
          </w:tcPr>
          <w:p w14:paraId="46B55A43" w14:textId="571A1991" w:rsidR="007F7A8C" w:rsidRPr="00685F30" w:rsidRDefault="007F7A8C" w:rsidP="007F7A8C">
            <w:r w:rsidRPr="00685F30">
              <w:t>Completed December 2014</w:t>
            </w:r>
          </w:p>
        </w:tc>
        <w:tc>
          <w:tcPr>
            <w:tcW w:w="2689" w:type="dxa"/>
          </w:tcPr>
          <w:p w14:paraId="3654A803" w14:textId="1F53AA44" w:rsidR="007F7A8C" w:rsidRPr="00685F30" w:rsidRDefault="007F7A8C" w:rsidP="007F7A8C">
            <w:r w:rsidRPr="00685F30">
              <w:t>Not reported</w:t>
            </w:r>
          </w:p>
        </w:tc>
      </w:tr>
      <w:tr w:rsidR="00002458" w14:paraId="47A09B24" w14:textId="77777777" w:rsidTr="00805C48">
        <w:tc>
          <w:tcPr>
            <w:tcW w:w="1555" w:type="dxa"/>
          </w:tcPr>
          <w:p w14:paraId="0A17C652" w14:textId="798B7FA0" w:rsidR="00002458" w:rsidRPr="00627634" w:rsidRDefault="00002458" w:rsidP="00002458">
            <w:r w:rsidRPr="00A00284">
              <w:t>NCT01463397</w:t>
            </w:r>
          </w:p>
        </w:tc>
        <w:tc>
          <w:tcPr>
            <w:tcW w:w="3969" w:type="dxa"/>
          </w:tcPr>
          <w:p w14:paraId="4D1FF707" w14:textId="77AC0C51" w:rsidR="00002458" w:rsidRPr="00627634" w:rsidRDefault="00002458" w:rsidP="00002458">
            <w:r w:rsidRPr="00A00284">
              <w:t xml:space="preserve">Multinational, </w:t>
            </w:r>
            <w:proofErr w:type="spellStart"/>
            <w:r w:rsidRPr="00A00284">
              <w:t>Multicenter</w:t>
            </w:r>
            <w:proofErr w:type="spellEnd"/>
            <w:r w:rsidRPr="00A00284">
              <w:t xml:space="preserve">, Randomized Double-Blind, Placebo-Controlled, Parallel-Group Study of Efficacy and Safety of SAR292833 Administration for 4 Weeks in Patients </w:t>
            </w:r>
            <w:proofErr w:type="gramStart"/>
            <w:r w:rsidRPr="00A00284">
              <w:t>With</w:t>
            </w:r>
            <w:proofErr w:type="gramEnd"/>
            <w:r w:rsidRPr="00A00284">
              <w:t xml:space="preserve"> Chronic Peripheral Neuropathic Pain</w:t>
            </w:r>
          </w:p>
        </w:tc>
        <w:tc>
          <w:tcPr>
            <w:tcW w:w="2268" w:type="dxa"/>
          </w:tcPr>
          <w:p w14:paraId="5E54AD12" w14:textId="1E616E8C" w:rsidR="00002458" w:rsidRPr="00627634" w:rsidRDefault="00002458" w:rsidP="00002458">
            <w:r w:rsidRPr="00A00284">
              <w:t>Sanofi</w:t>
            </w:r>
          </w:p>
        </w:tc>
        <w:tc>
          <w:tcPr>
            <w:tcW w:w="1506" w:type="dxa"/>
          </w:tcPr>
          <w:p w14:paraId="71806A19" w14:textId="1ADAB2B9" w:rsidR="00002458" w:rsidRPr="00627634" w:rsidRDefault="00002458" w:rsidP="00002458">
            <w:r w:rsidRPr="00A00284">
              <w:t>March 2012</w:t>
            </w:r>
          </w:p>
        </w:tc>
        <w:tc>
          <w:tcPr>
            <w:tcW w:w="2325" w:type="dxa"/>
          </w:tcPr>
          <w:p w14:paraId="667323C3" w14:textId="53073015" w:rsidR="00002458" w:rsidRPr="00685F30" w:rsidRDefault="00002458" w:rsidP="00002458">
            <w:r w:rsidRPr="00685F30">
              <w:t>Completed May 2013</w:t>
            </w:r>
          </w:p>
        </w:tc>
        <w:tc>
          <w:tcPr>
            <w:tcW w:w="2689" w:type="dxa"/>
          </w:tcPr>
          <w:p w14:paraId="6A2FD238" w14:textId="55CC7D67" w:rsidR="00002458" w:rsidRPr="00685F30" w:rsidRDefault="00002458" w:rsidP="00002458">
            <w:r w:rsidRPr="00685F30">
              <w:t>Not reported</w:t>
            </w:r>
          </w:p>
        </w:tc>
      </w:tr>
      <w:tr w:rsidR="00ED7E7C" w14:paraId="6ECEE732" w14:textId="77777777" w:rsidTr="00805C48">
        <w:tc>
          <w:tcPr>
            <w:tcW w:w="1555" w:type="dxa"/>
          </w:tcPr>
          <w:p w14:paraId="035381A1" w14:textId="11DD31EB" w:rsidR="00ED7E7C" w:rsidRPr="00A00284" w:rsidRDefault="00ED7E7C" w:rsidP="00ED7E7C">
            <w:r w:rsidRPr="00291EF1">
              <w:t>NCT01485094</w:t>
            </w:r>
          </w:p>
        </w:tc>
        <w:tc>
          <w:tcPr>
            <w:tcW w:w="3969" w:type="dxa"/>
          </w:tcPr>
          <w:p w14:paraId="35A0BB28" w14:textId="6DD0B526" w:rsidR="00ED7E7C" w:rsidRPr="00A00284" w:rsidRDefault="00ED7E7C" w:rsidP="00ED7E7C">
            <w:r w:rsidRPr="00291EF1">
              <w:t xml:space="preserve">Evaluation of the Efficacy, Tolerability, and Safety of 7 Days of Treatment </w:t>
            </w:r>
            <w:proofErr w:type="gramStart"/>
            <w:r w:rsidRPr="00291EF1">
              <w:t>With</w:t>
            </w:r>
            <w:proofErr w:type="gramEnd"/>
            <w:r w:rsidRPr="00291EF1">
              <w:t xml:space="preserve"> GRT6010 or Pregabalin in Comparison to Placebo in Subjects With Peripheral Neuropathic Pain</w:t>
            </w:r>
          </w:p>
        </w:tc>
        <w:tc>
          <w:tcPr>
            <w:tcW w:w="2268" w:type="dxa"/>
          </w:tcPr>
          <w:p w14:paraId="7238B3D0" w14:textId="7AC25628" w:rsidR="00ED7E7C" w:rsidRPr="00A00284" w:rsidRDefault="00ED7E7C" w:rsidP="00ED7E7C">
            <w:r w:rsidRPr="00291EF1">
              <w:t>Grünenthal GmbH</w:t>
            </w:r>
          </w:p>
        </w:tc>
        <w:tc>
          <w:tcPr>
            <w:tcW w:w="1506" w:type="dxa"/>
          </w:tcPr>
          <w:p w14:paraId="045731F2" w14:textId="0C703758" w:rsidR="00ED7E7C" w:rsidRPr="00A00284" w:rsidRDefault="00ED7E7C" w:rsidP="00ED7E7C">
            <w:r w:rsidRPr="00291EF1">
              <w:t>February 2012</w:t>
            </w:r>
          </w:p>
        </w:tc>
        <w:tc>
          <w:tcPr>
            <w:tcW w:w="2325" w:type="dxa"/>
          </w:tcPr>
          <w:p w14:paraId="2023BC4D" w14:textId="4807D35B" w:rsidR="00ED7E7C" w:rsidRPr="00685F30" w:rsidRDefault="00ED7E7C" w:rsidP="00ED7E7C">
            <w:r w:rsidRPr="00685F30">
              <w:t>Terminated Jan 2013</w:t>
            </w:r>
          </w:p>
        </w:tc>
        <w:tc>
          <w:tcPr>
            <w:tcW w:w="2689" w:type="dxa"/>
          </w:tcPr>
          <w:p w14:paraId="15FB8FF8" w14:textId="6F442039" w:rsidR="00ED7E7C" w:rsidRPr="00685F30" w:rsidRDefault="00ED7E7C" w:rsidP="00ED7E7C">
            <w:r w:rsidRPr="00685F30">
              <w:t>It was concluded that there was no added benefit from exposing further participants after an unblinded interim analysis.</w:t>
            </w:r>
          </w:p>
        </w:tc>
      </w:tr>
      <w:tr w:rsidR="00ED7E7C" w14:paraId="537C104A" w14:textId="77777777" w:rsidTr="00805C48">
        <w:tc>
          <w:tcPr>
            <w:tcW w:w="1555" w:type="dxa"/>
          </w:tcPr>
          <w:p w14:paraId="4E8C4805" w14:textId="5A63520C" w:rsidR="00ED7E7C" w:rsidRPr="00BA5B8E" w:rsidRDefault="00ED7E7C" w:rsidP="00ED7E7C">
            <w:r w:rsidRPr="004F02CA">
              <w:t>NCT01536314</w:t>
            </w:r>
          </w:p>
        </w:tc>
        <w:tc>
          <w:tcPr>
            <w:tcW w:w="3969" w:type="dxa"/>
          </w:tcPr>
          <w:p w14:paraId="76B3CE77" w14:textId="2F4F8A93" w:rsidR="00ED7E7C" w:rsidRPr="00BA5B8E" w:rsidRDefault="00ED7E7C" w:rsidP="00ED7E7C">
            <w:r w:rsidRPr="004F02CA">
              <w:t>Preventing the Development of Neuropathic Pain Post-mastectomy/</w:t>
            </w:r>
            <w:proofErr w:type="spellStart"/>
            <w:r w:rsidRPr="004F02CA">
              <w:t>Tumorectomy</w:t>
            </w:r>
            <w:proofErr w:type="spellEnd"/>
            <w:r w:rsidRPr="004F02CA">
              <w:t xml:space="preserve"> by Pre-emptive or Post-operative Memantine Administration</w:t>
            </w:r>
          </w:p>
        </w:tc>
        <w:tc>
          <w:tcPr>
            <w:tcW w:w="2268" w:type="dxa"/>
          </w:tcPr>
          <w:p w14:paraId="6B04B10D" w14:textId="1983F8AE" w:rsidR="00ED7E7C" w:rsidRPr="00BA5B8E" w:rsidRDefault="00ED7E7C" w:rsidP="00ED7E7C">
            <w:r w:rsidRPr="004F02CA">
              <w:t>University Hospital, Clermont-Ferrand</w:t>
            </w:r>
          </w:p>
        </w:tc>
        <w:tc>
          <w:tcPr>
            <w:tcW w:w="1506" w:type="dxa"/>
          </w:tcPr>
          <w:p w14:paraId="2E092973" w14:textId="76E7E56D" w:rsidR="00ED7E7C" w:rsidRPr="00BA5B8E" w:rsidRDefault="00ED7E7C" w:rsidP="00ED7E7C">
            <w:r w:rsidRPr="004F02CA">
              <w:t>February 2012</w:t>
            </w:r>
          </w:p>
        </w:tc>
        <w:tc>
          <w:tcPr>
            <w:tcW w:w="2325" w:type="dxa"/>
          </w:tcPr>
          <w:p w14:paraId="3087DFA5" w14:textId="39598BF9" w:rsidR="00ED7E7C" w:rsidRPr="00685F30" w:rsidRDefault="00ED7E7C" w:rsidP="00ED7E7C">
            <w:r w:rsidRPr="00685F30">
              <w:t>Completed November 2013</w:t>
            </w:r>
          </w:p>
        </w:tc>
        <w:tc>
          <w:tcPr>
            <w:tcW w:w="2689" w:type="dxa"/>
          </w:tcPr>
          <w:p w14:paraId="679B7FA0" w14:textId="6EB93B4A" w:rsidR="00ED7E7C" w:rsidRPr="00685F30" w:rsidRDefault="00ED7E7C" w:rsidP="00ED7E7C">
            <w:r w:rsidRPr="00685F30">
              <w:t>Primary efficacy analysis: statistically significant difference to placebo</w:t>
            </w:r>
            <w:r w:rsidR="006445E5" w:rsidRPr="00685F30">
              <w:rPr>
                <w:vertAlign w:val="superscript"/>
              </w:rPr>
              <w:t>1</w:t>
            </w:r>
          </w:p>
        </w:tc>
      </w:tr>
      <w:tr w:rsidR="00DA3482" w14:paraId="7356FCF3" w14:textId="77777777" w:rsidTr="00805C48">
        <w:tc>
          <w:tcPr>
            <w:tcW w:w="1555" w:type="dxa"/>
          </w:tcPr>
          <w:p w14:paraId="56B1295C" w14:textId="4A4F8EDC" w:rsidR="00DA3482" w:rsidRPr="004F02CA" w:rsidRDefault="00DA3482" w:rsidP="00DA3482">
            <w:r w:rsidRPr="00B17771">
              <w:t>NCT01540630</w:t>
            </w:r>
          </w:p>
        </w:tc>
        <w:tc>
          <w:tcPr>
            <w:tcW w:w="3969" w:type="dxa"/>
          </w:tcPr>
          <w:p w14:paraId="658C99F1" w14:textId="69286C7B" w:rsidR="00DA3482" w:rsidRPr="004F02CA" w:rsidRDefault="00DA3482" w:rsidP="00DA3482">
            <w:r w:rsidRPr="00B17771">
              <w:t xml:space="preserve">A Phase </w:t>
            </w:r>
            <w:proofErr w:type="spellStart"/>
            <w:r w:rsidRPr="00B17771">
              <w:t>IIa</w:t>
            </w:r>
            <w:proofErr w:type="spellEnd"/>
            <w:r w:rsidRPr="00B17771">
              <w:t xml:space="preserve"> Placebo-Controlled, Double-Blind Randomized Withdrawal Study to Evaluate the Safety and Efficacy of </w:t>
            </w:r>
            <w:r w:rsidRPr="00B17771">
              <w:lastRenderedPageBreak/>
              <w:t xml:space="preserve">CNV1014802 in Patients </w:t>
            </w:r>
            <w:proofErr w:type="gramStart"/>
            <w:r w:rsidRPr="00B17771">
              <w:t>With</w:t>
            </w:r>
            <w:proofErr w:type="gramEnd"/>
            <w:r w:rsidRPr="00B17771">
              <w:t xml:space="preserve"> Trigeminal Neuralgia</w:t>
            </w:r>
          </w:p>
        </w:tc>
        <w:tc>
          <w:tcPr>
            <w:tcW w:w="2268" w:type="dxa"/>
          </w:tcPr>
          <w:p w14:paraId="5DFAA57D" w14:textId="4ED68D5D" w:rsidR="00DA3482" w:rsidRPr="004F02CA" w:rsidRDefault="00DA3482" w:rsidP="00DA3482">
            <w:r w:rsidRPr="00B17771">
              <w:lastRenderedPageBreak/>
              <w:t>Biogen</w:t>
            </w:r>
          </w:p>
        </w:tc>
        <w:tc>
          <w:tcPr>
            <w:tcW w:w="1506" w:type="dxa"/>
          </w:tcPr>
          <w:p w14:paraId="73AB9EAC" w14:textId="17FA0B18" w:rsidR="00DA3482" w:rsidRPr="004F02CA" w:rsidRDefault="00DA3482" w:rsidP="00DA3482">
            <w:r w:rsidRPr="00B17771">
              <w:t>March 31, 2012</w:t>
            </w:r>
          </w:p>
        </w:tc>
        <w:tc>
          <w:tcPr>
            <w:tcW w:w="2325" w:type="dxa"/>
          </w:tcPr>
          <w:p w14:paraId="19F32CC4" w14:textId="6E88572E" w:rsidR="00DA3482" w:rsidRPr="00685F30" w:rsidRDefault="00DA3482" w:rsidP="00DA3482">
            <w:r w:rsidRPr="00685F30">
              <w:t>Completed June 30, 2014</w:t>
            </w:r>
          </w:p>
        </w:tc>
        <w:tc>
          <w:tcPr>
            <w:tcW w:w="2689" w:type="dxa"/>
          </w:tcPr>
          <w:p w14:paraId="7F857A24" w14:textId="15D5CBB1" w:rsidR="00DA3482" w:rsidRPr="00685F30" w:rsidRDefault="00DA3482" w:rsidP="00DA3482">
            <w:pPr>
              <w:rPr>
                <w:vertAlign w:val="superscript"/>
              </w:rPr>
            </w:pPr>
            <w:r w:rsidRPr="00685F30">
              <w:t>Primary efficacy endpoint: no statistically significant difference to placebo</w:t>
            </w:r>
            <w:r w:rsidR="00774A80" w:rsidRPr="00685F30">
              <w:rPr>
                <w:vertAlign w:val="superscript"/>
              </w:rPr>
              <w:t>2</w:t>
            </w:r>
          </w:p>
          <w:p w14:paraId="21090D7B" w14:textId="77777777" w:rsidR="00DA3482" w:rsidRPr="00685F30" w:rsidRDefault="00DA3482" w:rsidP="00DA3482"/>
        </w:tc>
      </w:tr>
      <w:tr w:rsidR="00921CE1" w14:paraId="7CBF3741" w14:textId="77777777" w:rsidTr="00805C48">
        <w:tc>
          <w:tcPr>
            <w:tcW w:w="1555" w:type="dxa"/>
          </w:tcPr>
          <w:p w14:paraId="7E993DE2" w14:textId="736D77DD" w:rsidR="00921CE1" w:rsidRPr="00B17771" w:rsidRDefault="00921CE1" w:rsidP="00921CE1">
            <w:r w:rsidRPr="00D85FC3">
              <w:lastRenderedPageBreak/>
              <w:t>NCT01544296</w:t>
            </w:r>
          </w:p>
        </w:tc>
        <w:tc>
          <w:tcPr>
            <w:tcW w:w="3969" w:type="dxa"/>
          </w:tcPr>
          <w:p w14:paraId="57E8044E" w14:textId="499C3E5D" w:rsidR="00921CE1" w:rsidRPr="00B17771" w:rsidRDefault="00921CE1" w:rsidP="00921CE1">
            <w:r w:rsidRPr="00D85FC3">
              <w:t>Phase II Study of KHK6188 (A Placebo-controlled, Double Blind, Crossover Study of KHK6188 in Postherpetic Neuralgia)</w:t>
            </w:r>
          </w:p>
        </w:tc>
        <w:tc>
          <w:tcPr>
            <w:tcW w:w="2268" w:type="dxa"/>
          </w:tcPr>
          <w:p w14:paraId="7AFA1241" w14:textId="0A1150FA" w:rsidR="00921CE1" w:rsidRPr="00B17771" w:rsidRDefault="00921CE1" w:rsidP="00921CE1">
            <w:r w:rsidRPr="00D85FC3">
              <w:t>Kyowa Kirin Co., Ltd.</w:t>
            </w:r>
          </w:p>
        </w:tc>
        <w:tc>
          <w:tcPr>
            <w:tcW w:w="1506" w:type="dxa"/>
          </w:tcPr>
          <w:p w14:paraId="669B335C" w14:textId="555C3C78" w:rsidR="00921CE1" w:rsidRPr="00B17771" w:rsidRDefault="00921CE1" w:rsidP="00921CE1">
            <w:r w:rsidRPr="00D85FC3">
              <w:t>February 2012</w:t>
            </w:r>
          </w:p>
        </w:tc>
        <w:tc>
          <w:tcPr>
            <w:tcW w:w="2325" w:type="dxa"/>
          </w:tcPr>
          <w:p w14:paraId="6B0E320D" w14:textId="4E88A388" w:rsidR="00921CE1" w:rsidRPr="00685F30" w:rsidRDefault="00921CE1" w:rsidP="00921CE1">
            <w:r w:rsidRPr="00685F30">
              <w:t>Completed June 2013</w:t>
            </w:r>
          </w:p>
        </w:tc>
        <w:tc>
          <w:tcPr>
            <w:tcW w:w="2689" w:type="dxa"/>
          </w:tcPr>
          <w:p w14:paraId="1AA31090" w14:textId="6AF66D5F" w:rsidR="00921CE1" w:rsidRPr="00685F30" w:rsidRDefault="00921CE1" w:rsidP="00921CE1">
            <w:r w:rsidRPr="00685F30">
              <w:t>Not reported</w:t>
            </w:r>
          </w:p>
        </w:tc>
      </w:tr>
      <w:tr w:rsidR="00921CE1" w:rsidRPr="008215C8" w14:paraId="2E45E313" w14:textId="77777777" w:rsidTr="00805C48">
        <w:tc>
          <w:tcPr>
            <w:tcW w:w="1555" w:type="dxa"/>
          </w:tcPr>
          <w:p w14:paraId="1F725B77" w14:textId="0522E3CA" w:rsidR="00921CE1" w:rsidRPr="004F02CA" w:rsidRDefault="00921CE1" w:rsidP="00921CE1">
            <w:r w:rsidRPr="006C09E2">
              <w:t>NCT01555983</w:t>
            </w:r>
          </w:p>
        </w:tc>
        <w:tc>
          <w:tcPr>
            <w:tcW w:w="3969" w:type="dxa"/>
          </w:tcPr>
          <w:p w14:paraId="012BB3CF" w14:textId="26896898" w:rsidR="00921CE1" w:rsidRPr="004F02CA" w:rsidRDefault="00921CE1" w:rsidP="00921CE1">
            <w:r w:rsidRPr="006C09E2">
              <w:t>The Effect of Vaporized Cannabis on Neuropathic Pain in Spinal Cord Injury</w:t>
            </w:r>
          </w:p>
        </w:tc>
        <w:tc>
          <w:tcPr>
            <w:tcW w:w="2268" w:type="dxa"/>
          </w:tcPr>
          <w:p w14:paraId="049DBBEF" w14:textId="007E4924" w:rsidR="00921CE1" w:rsidRPr="004F02CA" w:rsidRDefault="00921CE1" w:rsidP="00921CE1">
            <w:r w:rsidRPr="006C09E2">
              <w:t>University of California, Davis</w:t>
            </w:r>
          </w:p>
        </w:tc>
        <w:tc>
          <w:tcPr>
            <w:tcW w:w="1506" w:type="dxa"/>
          </w:tcPr>
          <w:p w14:paraId="323F67FD" w14:textId="07C8AD38" w:rsidR="00921CE1" w:rsidRPr="004F02CA" w:rsidRDefault="00921CE1" w:rsidP="00921CE1">
            <w:r w:rsidRPr="006C09E2">
              <w:t>July 2012</w:t>
            </w:r>
          </w:p>
        </w:tc>
        <w:tc>
          <w:tcPr>
            <w:tcW w:w="2325" w:type="dxa"/>
          </w:tcPr>
          <w:p w14:paraId="458521AB" w14:textId="38A9E73B" w:rsidR="00921CE1" w:rsidRPr="00685F30" w:rsidRDefault="00921CE1" w:rsidP="00921CE1">
            <w:r w:rsidRPr="00685F30">
              <w:t>Completed August 2014</w:t>
            </w:r>
          </w:p>
        </w:tc>
        <w:tc>
          <w:tcPr>
            <w:tcW w:w="2689" w:type="dxa"/>
          </w:tcPr>
          <w:p w14:paraId="1F6985FC" w14:textId="67A84911" w:rsidR="006855FE" w:rsidRPr="00685F30" w:rsidRDefault="00921CE1" w:rsidP="00921CE1">
            <w:r w:rsidRPr="00685F30">
              <w:t>Primary efficacy endpoint: statistically significant difference to placebo</w:t>
            </w:r>
          </w:p>
        </w:tc>
      </w:tr>
      <w:tr w:rsidR="00921CE1" w14:paraId="4F672958" w14:textId="77777777" w:rsidTr="00805C48">
        <w:tc>
          <w:tcPr>
            <w:tcW w:w="1555" w:type="dxa"/>
          </w:tcPr>
          <w:p w14:paraId="78290563" w14:textId="5CAC05E4" w:rsidR="00921CE1" w:rsidRPr="006C09E2" w:rsidRDefault="00921CE1" w:rsidP="00921CE1">
            <w:r w:rsidRPr="00077152">
              <w:t>NCT01557010</w:t>
            </w:r>
          </w:p>
        </w:tc>
        <w:tc>
          <w:tcPr>
            <w:tcW w:w="3969" w:type="dxa"/>
          </w:tcPr>
          <w:p w14:paraId="58C09D6D" w14:textId="4E6ADF42" w:rsidR="00921CE1" w:rsidRPr="006C09E2" w:rsidRDefault="00921CE1" w:rsidP="00921CE1">
            <w:r w:rsidRPr="00077152">
              <w:t>The Clinical Trial for Evaluation of Efficacy and Safety of DWP05195 in Postherpetic Neuralgia: Double-blind, Placebo-controlled, Randomized, Multi-</w:t>
            </w:r>
            <w:proofErr w:type="spellStart"/>
            <w:r w:rsidRPr="00077152">
              <w:t>center</w:t>
            </w:r>
            <w:proofErr w:type="spellEnd"/>
            <w:r w:rsidRPr="00077152">
              <w:t>, Exploratory Clinical Trial</w:t>
            </w:r>
          </w:p>
        </w:tc>
        <w:tc>
          <w:tcPr>
            <w:tcW w:w="2268" w:type="dxa"/>
          </w:tcPr>
          <w:p w14:paraId="70643F2D" w14:textId="7503C23C" w:rsidR="00921CE1" w:rsidRPr="006C09E2" w:rsidRDefault="00921CE1" w:rsidP="00921CE1">
            <w:proofErr w:type="spellStart"/>
            <w:r w:rsidRPr="00077152">
              <w:t>Daewoong</w:t>
            </w:r>
            <w:proofErr w:type="spellEnd"/>
            <w:r w:rsidRPr="00077152">
              <w:t xml:space="preserve"> Pharmaceutical Co. LTD</w:t>
            </w:r>
          </w:p>
        </w:tc>
        <w:tc>
          <w:tcPr>
            <w:tcW w:w="1506" w:type="dxa"/>
          </w:tcPr>
          <w:p w14:paraId="50D8A6B8" w14:textId="2C3F8124" w:rsidR="00921CE1" w:rsidRPr="006C09E2" w:rsidRDefault="00921CE1" w:rsidP="00921CE1">
            <w:r w:rsidRPr="00077152">
              <w:t>March 2012</w:t>
            </w:r>
          </w:p>
        </w:tc>
        <w:tc>
          <w:tcPr>
            <w:tcW w:w="2325" w:type="dxa"/>
          </w:tcPr>
          <w:p w14:paraId="2280C6F9" w14:textId="1B4A19F9" w:rsidR="00921CE1" w:rsidRPr="00685F30" w:rsidRDefault="00921CE1" w:rsidP="00921CE1">
            <w:r w:rsidRPr="00685F30">
              <w:t>Completed Dec 2013</w:t>
            </w:r>
          </w:p>
        </w:tc>
        <w:tc>
          <w:tcPr>
            <w:tcW w:w="2689" w:type="dxa"/>
          </w:tcPr>
          <w:p w14:paraId="415E0809" w14:textId="04D31B69" w:rsidR="00921CE1" w:rsidRPr="00685F30" w:rsidRDefault="00921CE1" w:rsidP="00921CE1">
            <w:r w:rsidRPr="00685F30">
              <w:t>Not reported</w:t>
            </w:r>
          </w:p>
        </w:tc>
      </w:tr>
      <w:tr w:rsidR="00921CE1" w14:paraId="236554FE" w14:textId="77777777" w:rsidTr="00805C48">
        <w:tc>
          <w:tcPr>
            <w:tcW w:w="1555" w:type="dxa"/>
          </w:tcPr>
          <w:p w14:paraId="2982C794" w14:textId="4F4E975E" w:rsidR="00921CE1" w:rsidRPr="00BA6478" w:rsidRDefault="00921CE1" w:rsidP="00921CE1">
            <w:r w:rsidRPr="00BA5B8E">
              <w:t>NCT01579279</w:t>
            </w:r>
          </w:p>
        </w:tc>
        <w:tc>
          <w:tcPr>
            <w:tcW w:w="3969" w:type="dxa"/>
          </w:tcPr>
          <w:p w14:paraId="192F3563" w14:textId="1511DEC5" w:rsidR="00921CE1" w:rsidRPr="00BA6478" w:rsidRDefault="00921CE1" w:rsidP="00921CE1">
            <w:r w:rsidRPr="00BA5B8E">
              <w:t xml:space="preserve">A </w:t>
            </w:r>
            <w:proofErr w:type="spellStart"/>
            <w:r w:rsidRPr="00BA5B8E">
              <w:t>Multicenter</w:t>
            </w:r>
            <w:proofErr w:type="spellEnd"/>
            <w:r w:rsidRPr="00BA5B8E">
              <w:t xml:space="preserve">, Randomized, Double-Blind, Placebo- and Active-Controlled Study Comparing the Analgesic Efficacy and Safety of ABT-652 to Placebo in Subjects </w:t>
            </w:r>
            <w:proofErr w:type="gramStart"/>
            <w:r w:rsidRPr="00BA5B8E">
              <w:t>With</w:t>
            </w:r>
            <w:proofErr w:type="gramEnd"/>
            <w:r w:rsidRPr="00BA5B8E">
              <w:t xml:space="preserve"> Diabetic Neuropathic Pain</w:t>
            </w:r>
          </w:p>
        </w:tc>
        <w:tc>
          <w:tcPr>
            <w:tcW w:w="2268" w:type="dxa"/>
          </w:tcPr>
          <w:p w14:paraId="431FC86B" w14:textId="699BFB70" w:rsidR="00921CE1" w:rsidRPr="00BA6478" w:rsidRDefault="00921CE1" w:rsidP="00921CE1">
            <w:r w:rsidRPr="00BA5B8E">
              <w:t>AbbVie (prior sponsor, Abbott)</w:t>
            </w:r>
          </w:p>
        </w:tc>
        <w:tc>
          <w:tcPr>
            <w:tcW w:w="1506" w:type="dxa"/>
          </w:tcPr>
          <w:p w14:paraId="35588637" w14:textId="2009E9A8" w:rsidR="00921CE1" w:rsidRPr="00BA6478" w:rsidRDefault="00921CE1" w:rsidP="00921CE1">
            <w:r w:rsidRPr="00BA5B8E">
              <w:t>April 2012</w:t>
            </w:r>
          </w:p>
        </w:tc>
        <w:tc>
          <w:tcPr>
            <w:tcW w:w="2325" w:type="dxa"/>
          </w:tcPr>
          <w:p w14:paraId="2021C18D" w14:textId="37559013" w:rsidR="00921CE1" w:rsidRPr="00685F30" w:rsidRDefault="00921CE1" w:rsidP="00921CE1">
            <w:r w:rsidRPr="00685F30">
              <w:t>Terminated May 2012</w:t>
            </w:r>
          </w:p>
        </w:tc>
        <w:tc>
          <w:tcPr>
            <w:tcW w:w="2689" w:type="dxa"/>
          </w:tcPr>
          <w:p w14:paraId="4A0B0255" w14:textId="6884EBA9" w:rsidR="00921CE1" w:rsidRPr="00685F30" w:rsidRDefault="00921CE1" w:rsidP="00921CE1">
            <w:r w:rsidRPr="00685F30">
              <w:t>Not reported</w:t>
            </w:r>
          </w:p>
        </w:tc>
      </w:tr>
      <w:tr w:rsidR="00921CE1" w14:paraId="261F8C0A" w14:textId="77777777" w:rsidTr="00805C48">
        <w:tc>
          <w:tcPr>
            <w:tcW w:w="1555" w:type="dxa"/>
          </w:tcPr>
          <w:p w14:paraId="1744613D" w14:textId="16D0DC98" w:rsidR="00921CE1" w:rsidRPr="00A33479" w:rsidRDefault="00921CE1" w:rsidP="00921CE1">
            <w:r w:rsidRPr="00082243">
              <w:t>NCT01582646</w:t>
            </w:r>
          </w:p>
        </w:tc>
        <w:tc>
          <w:tcPr>
            <w:tcW w:w="3969" w:type="dxa"/>
          </w:tcPr>
          <w:p w14:paraId="355321C0" w14:textId="65AB6797" w:rsidR="00921CE1" w:rsidRPr="00A33479" w:rsidRDefault="00921CE1" w:rsidP="00921CE1">
            <w:r w:rsidRPr="00082243">
              <w:t>Analgesic Effect of Beta 2-mimetics in the Treatment of Neuropathic Pain</w:t>
            </w:r>
          </w:p>
        </w:tc>
        <w:tc>
          <w:tcPr>
            <w:tcW w:w="2268" w:type="dxa"/>
          </w:tcPr>
          <w:p w14:paraId="51428C41" w14:textId="7BB20AC8" w:rsidR="00921CE1" w:rsidRPr="00A33479" w:rsidRDefault="00921CE1" w:rsidP="00921CE1">
            <w:r w:rsidRPr="00082243">
              <w:t>University Hospital, Strasbourg, France</w:t>
            </w:r>
          </w:p>
        </w:tc>
        <w:tc>
          <w:tcPr>
            <w:tcW w:w="1506" w:type="dxa"/>
          </w:tcPr>
          <w:p w14:paraId="010B7AB9" w14:textId="78548F51" w:rsidR="00921CE1" w:rsidRPr="00A33479" w:rsidRDefault="00921CE1" w:rsidP="00921CE1">
            <w:r w:rsidRPr="00082243">
              <w:t>January 2012</w:t>
            </w:r>
          </w:p>
        </w:tc>
        <w:tc>
          <w:tcPr>
            <w:tcW w:w="2325" w:type="dxa"/>
          </w:tcPr>
          <w:p w14:paraId="306FCE45" w14:textId="5F0B0F95" w:rsidR="00921CE1" w:rsidRPr="00685F30" w:rsidRDefault="00921CE1" w:rsidP="00921CE1">
            <w:r w:rsidRPr="00685F30">
              <w:t>Terminated September 2017</w:t>
            </w:r>
          </w:p>
        </w:tc>
        <w:tc>
          <w:tcPr>
            <w:tcW w:w="2689" w:type="dxa"/>
          </w:tcPr>
          <w:p w14:paraId="4C48F659" w14:textId="4661BC64" w:rsidR="00921CE1" w:rsidRPr="00685F30" w:rsidRDefault="00921CE1" w:rsidP="00921CE1">
            <w:r w:rsidRPr="00685F30">
              <w:t>Recruitment difficulties</w:t>
            </w:r>
          </w:p>
        </w:tc>
      </w:tr>
      <w:tr w:rsidR="00921CE1" w14:paraId="684FB2DC" w14:textId="77777777" w:rsidTr="00805C48">
        <w:tc>
          <w:tcPr>
            <w:tcW w:w="1555" w:type="dxa"/>
          </w:tcPr>
          <w:p w14:paraId="7DD1BA49" w14:textId="692BAE7A" w:rsidR="00921CE1" w:rsidRPr="00BA5B8E" w:rsidRDefault="00921CE1" w:rsidP="00921CE1">
            <w:r w:rsidRPr="00A33479">
              <w:t>NCT01588314</w:t>
            </w:r>
          </w:p>
        </w:tc>
        <w:tc>
          <w:tcPr>
            <w:tcW w:w="3969" w:type="dxa"/>
          </w:tcPr>
          <w:p w14:paraId="71E47049" w14:textId="4BD16486" w:rsidR="00921CE1" w:rsidRPr="00BA5B8E" w:rsidRDefault="00921CE1" w:rsidP="00921CE1">
            <w:r w:rsidRPr="00A33479">
              <w:t xml:space="preserve">Placebo Controlled Trial Evaluating Gabapentin for the Treatment of Small </w:t>
            </w:r>
            <w:proofErr w:type="spellStart"/>
            <w:r w:rsidRPr="00A33479">
              <w:t>Fiber</w:t>
            </w:r>
            <w:proofErr w:type="spellEnd"/>
            <w:r w:rsidRPr="00A33479">
              <w:t xml:space="preserve"> Neuropathic Pain in Patients </w:t>
            </w:r>
            <w:proofErr w:type="gramStart"/>
            <w:r w:rsidRPr="00A33479">
              <w:t>With</w:t>
            </w:r>
            <w:proofErr w:type="gramEnd"/>
            <w:r w:rsidRPr="00A33479">
              <w:t xml:space="preserve"> Fabry Disease</w:t>
            </w:r>
          </w:p>
        </w:tc>
        <w:tc>
          <w:tcPr>
            <w:tcW w:w="2268" w:type="dxa"/>
          </w:tcPr>
          <w:p w14:paraId="63B4A4C4" w14:textId="3B0A393A" w:rsidR="00921CE1" w:rsidRPr="00BA5B8E" w:rsidRDefault="00921CE1" w:rsidP="00921CE1">
            <w:r w:rsidRPr="00A33479">
              <w:t>University of Minnesota</w:t>
            </w:r>
          </w:p>
        </w:tc>
        <w:tc>
          <w:tcPr>
            <w:tcW w:w="1506" w:type="dxa"/>
          </w:tcPr>
          <w:p w14:paraId="2421E3F9" w14:textId="12424A07" w:rsidR="00921CE1" w:rsidRPr="00BA5B8E" w:rsidRDefault="00921CE1" w:rsidP="00921CE1">
            <w:r w:rsidRPr="00A33479">
              <w:t>April 2012</w:t>
            </w:r>
          </w:p>
        </w:tc>
        <w:tc>
          <w:tcPr>
            <w:tcW w:w="2325" w:type="dxa"/>
          </w:tcPr>
          <w:p w14:paraId="43338918" w14:textId="141EADDC" w:rsidR="00921CE1" w:rsidRPr="00685F30" w:rsidRDefault="00921CE1" w:rsidP="00921CE1">
            <w:r w:rsidRPr="00685F30">
              <w:t>Withdrawn: June 2014 </w:t>
            </w:r>
          </w:p>
        </w:tc>
        <w:tc>
          <w:tcPr>
            <w:tcW w:w="2689" w:type="dxa"/>
          </w:tcPr>
          <w:p w14:paraId="2B1F3C0E" w14:textId="7800970D" w:rsidR="00921CE1" w:rsidRPr="00685F30" w:rsidRDefault="00921CE1" w:rsidP="00921CE1">
            <w:r w:rsidRPr="00685F30">
              <w:t>No patients were enrolled. No data &amp; no study results to report.</w:t>
            </w:r>
          </w:p>
        </w:tc>
      </w:tr>
      <w:tr w:rsidR="00921CE1" w14:paraId="56CACCBE" w14:textId="77777777" w:rsidTr="00805C48">
        <w:tc>
          <w:tcPr>
            <w:tcW w:w="1555" w:type="dxa"/>
          </w:tcPr>
          <w:p w14:paraId="449167FC" w14:textId="4E6A34AC" w:rsidR="00921CE1" w:rsidRPr="00904F63" w:rsidRDefault="00921CE1" w:rsidP="00921CE1">
            <w:r w:rsidRPr="00BA6478">
              <w:t>NCT01602185</w:t>
            </w:r>
          </w:p>
        </w:tc>
        <w:tc>
          <w:tcPr>
            <w:tcW w:w="3969" w:type="dxa"/>
          </w:tcPr>
          <w:p w14:paraId="194F05EA" w14:textId="5B737CAE" w:rsidR="00921CE1" w:rsidRPr="00904F63" w:rsidRDefault="00921CE1" w:rsidP="00921CE1">
            <w:r w:rsidRPr="00BA6478">
              <w:t>Antagonists NMDA in Relay to Ketamine in Neuropathic Pain</w:t>
            </w:r>
          </w:p>
        </w:tc>
        <w:tc>
          <w:tcPr>
            <w:tcW w:w="2268" w:type="dxa"/>
          </w:tcPr>
          <w:p w14:paraId="07A2B3E8" w14:textId="78830303" w:rsidR="00921CE1" w:rsidRPr="00904F63" w:rsidRDefault="00921CE1" w:rsidP="00921CE1">
            <w:r w:rsidRPr="00BA6478">
              <w:t>University Hospital, Clermont-Ferrand</w:t>
            </w:r>
          </w:p>
        </w:tc>
        <w:tc>
          <w:tcPr>
            <w:tcW w:w="1506" w:type="dxa"/>
          </w:tcPr>
          <w:p w14:paraId="07DC9337" w14:textId="55178831" w:rsidR="00921CE1" w:rsidRPr="00904F63" w:rsidRDefault="00921CE1" w:rsidP="00921CE1">
            <w:r w:rsidRPr="00BA6478">
              <w:t>May 2012</w:t>
            </w:r>
          </w:p>
        </w:tc>
        <w:tc>
          <w:tcPr>
            <w:tcW w:w="2325" w:type="dxa"/>
          </w:tcPr>
          <w:p w14:paraId="340866D8" w14:textId="02D0B49E" w:rsidR="00921CE1" w:rsidRPr="00685F30" w:rsidRDefault="00921CE1" w:rsidP="00921CE1">
            <w:r w:rsidRPr="00685F30">
              <w:t>Completed September 7, 2016</w:t>
            </w:r>
          </w:p>
        </w:tc>
        <w:tc>
          <w:tcPr>
            <w:tcW w:w="2689" w:type="dxa"/>
          </w:tcPr>
          <w:p w14:paraId="415E3958" w14:textId="1BADCBB2" w:rsidR="00921CE1" w:rsidRPr="00685F30" w:rsidRDefault="00921CE1" w:rsidP="00921CE1">
            <w:r w:rsidRPr="00685F30">
              <w:t>Not reported</w:t>
            </w:r>
          </w:p>
        </w:tc>
      </w:tr>
      <w:tr w:rsidR="00921CE1" w14:paraId="606EE742" w14:textId="77777777" w:rsidTr="00805C48">
        <w:tc>
          <w:tcPr>
            <w:tcW w:w="1555" w:type="dxa"/>
          </w:tcPr>
          <w:p w14:paraId="0EAD7BD8" w14:textId="0C0E9A09" w:rsidR="00921CE1" w:rsidRPr="00BA6478" w:rsidRDefault="00921CE1" w:rsidP="00921CE1">
            <w:r w:rsidRPr="00DA25B3">
              <w:t>NCT01633086</w:t>
            </w:r>
          </w:p>
        </w:tc>
        <w:tc>
          <w:tcPr>
            <w:tcW w:w="3969" w:type="dxa"/>
          </w:tcPr>
          <w:p w14:paraId="3074BFF9" w14:textId="2737F1C9" w:rsidR="00921CE1" w:rsidRPr="00BA6478" w:rsidRDefault="00921CE1" w:rsidP="00921CE1">
            <w:r w:rsidRPr="00DA25B3">
              <w:t xml:space="preserve">A Study on the Safety and Efficacy of Nitric Oxide Gel in Subjects </w:t>
            </w:r>
            <w:proofErr w:type="gramStart"/>
            <w:r w:rsidRPr="00DA25B3">
              <w:t>With</w:t>
            </w:r>
            <w:proofErr w:type="gramEnd"/>
            <w:r w:rsidRPr="00DA25B3">
              <w:t xml:space="preserve"> Painful Diabetic Neuropathy</w:t>
            </w:r>
          </w:p>
        </w:tc>
        <w:tc>
          <w:tcPr>
            <w:tcW w:w="2268" w:type="dxa"/>
          </w:tcPr>
          <w:p w14:paraId="09F57745" w14:textId="28436D6F" w:rsidR="00921CE1" w:rsidRPr="00BA6478" w:rsidRDefault="00921CE1" w:rsidP="00921CE1">
            <w:r w:rsidRPr="00DA25B3">
              <w:t>China Medical University Hospital</w:t>
            </w:r>
          </w:p>
        </w:tc>
        <w:tc>
          <w:tcPr>
            <w:tcW w:w="1506" w:type="dxa"/>
          </w:tcPr>
          <w:p w14:paraId="28ED544E" w14:textId="3DCA04C1" w:rsidR="00921CE1" w:rsidRPr="00BA6478" w:rsidRDefault="00921CE1" w:rsidP="00921CE1">
            <w:r w:rsidRPr="00DA25B3">
              <w:t>July 2012</w:t>
            </w:r>
          </w:p>
        </w:tc>
        <w:tc>
          <w:tcPr>
            <w:tcW w:w="2325" w:type="dxa"/>
          </w:tcPr>
          <w:p w14:paraId="33C7FDB1" w14:textId="0A253A41" w:rsidR="00921CE1" w:rsidRPr="00685F30" w:rsidRDefault="00921CE1" w:rsidP="00921CE1">
            <w:r w:rsidRPr="00685F30">
              <w:t>Completed Feb 2013</w:t>
            </w:r>
          </w:p>
        </w:tc>
        <w:tc>
          <w:tcPr>
            <w:tcW w:w="2689" w:type="dxa"/>
          </w:tcPr>
          <w:p w14:paraId="1A5C4279" w14:textId="513896CB" w:rsidR="00921CE1" w:rsidRPr="00685F30" w:rsidRDefault="00921CE1" w:rsidP="00921CE1">
            <w:r w:rsidRPr="00685F30">
              <w:t>Not reported</w:t>
            </w:r>
          </w:p>
        </w:tc>
      </w:tr>
      <w:tr w:rsidR="00921CE1" w14:paraId="113D3D0A" w14:textId="77777777" w:rsidTr="00805C48">
        <w:tc>
          <w:tcPr>
            <w:tcW w:w="1555" w:type="dxa"/>
          </w:tcPr>
          <w:p w14:paraId="192453BA" w14:textId="65A2B58E" w:rsidR="00921CE1" w:rsidRPr="00BA6478" w:rsidRDefault="00921CE1" w:rsidP="00921CE1">
            <w:r w:rsidRPr="0098208E">
              <w:t>NCT01655823</w:t>
            </w:r>
          </w:p>
        </w:tc>
        <w:tc>
          <w:tcPr>
            <w:tcW w:w="3969" w:type="dxa"/>
          </w:tcPr>
          <w:p w14:paraId="21ACC609" w14:textId="2E1BE3DA" w:rsidR="00921CE1" w:rsidRPr="00BA6478" w:rsidRDefault="00921CE1" w:rsidP="00921CE1">
            <w:r w:rsidRPr="0098208E">
              <w:t xml:space="preserve">A Randomized, Double-Blind, Dose-Finding, Placebo Controlled, Phase II </w:t>
            </w:r>
            <w:proofErr w:type="spellStart"/>
            <w:r w:rsidRPr="0098208E">
              <w:t>Multicenter</w:t>
            </w:r>
            <w:proofErr w:type="spellEnd"/>
            <w:r w:rsidRPr="0098208E">
              <w:t xml:space="preserve"> Study of Tetrodotoxin in the </w:t>
            </w:r>
            <w:r w:rsidRPr="0098208E">
              <w:lastRenderedPageBreak/>
              <w:t>Treatment of Chemotherapy Induced Neuropathic Pain</w:t>
            </w:r>
          </w:p>
        </w:tc>
        <w:tc>
          <w:tcPr>
            <w:tcW w:w="2268" w:type="dxa"/>
          </w:tcPr>
          <w:p w14:paraId="7C361B56" w14:textId="7F00DECF" w:rsidR="00921CE1" w:rsidRPr="00BA6478" w:rsidRDefault="00921CE1" w:rsidP="00921CE1">
            <w:proofErr w:type="spellStart"/>
            <w:r w:rsidRPr="0098208E">
              <w:lastRenderedPageBreak/>
              <w:t>Wex</w:t>
            </w:r>
            <w:proofErr w:type="spellEnd"/>
            <w:r w:rsidRPr="0098208E">
              <w:t xml:space="preserve"> Pharmaceuticals Inc.</w:t>
            </w:r>
          </w:p>
        </w:tc>
        <w:tc>
          <w:tcPr>
            <w:tcW w:w="1506" w:type="dxa"/>
          </w:tcPr>
          <w:p w14:paraId="42C3AACD" w14:textId="5F70A960" w:rsidR="00921CE1" w:rsidRPr="00BA6478" w:rsidRDefault="00921CE1" w:rsidP="00921CE1">
            <w:r w:rsidRPr="0098208E">
              <w:t>July 2012</w:t>
            </w:r>
          </w:p>
        </w:tc>
        <w:tc>
          <w:tcPr>
            <w:tcW w:w="2325" w:type="dxa"/>
          </w:tcPr>
          <w:p w14:paraId="001EC396" w14:textId="77777777" w:rsidR="00921CE1" w:rsidRPr="000F49E2" w:rsidRDefault="00921CE1" w:rsidP="00921CE1">
            <w:r w:rsidRPr="000F49E2">
              <w:t xml:space="preserve">Terminated (Interim analysis completed and decided to terminate </w:t>
            </w:r>
            <w:r w:rsidRPr="000F49E2">
              <w:lastRenderedPageBreak/>
              <w:t>and proceed to Phase 3 trial.)</w:t>
            </w:r>
          </w:p>
          <w:p w14:paraId="677C5E5A" w14:textId="374200B3" w:rsidR="00921CE1" w:rsidRPr="000F49E2" w:rsidRDefault="00921CE1" w:rsidP="00921CE1">
            <w:r w:rsidRPr="000F49E2">
              <w:t>February 11, 2015</w:t>
            </w:r>
          </w:p>
        </w:tc>
        <w:tc>
          <w:tcPr>
            <w:tcW w:w="2689" w:type="dxa"/>
          </w:tcPr>
          <w:p w14:paraId="293C8168" w14:textId="7A219723" w:rsidR="00921CE1" w:rsidRPr="00BA6478" w:rsidRDefault="00921CE1" w:rsidP="00921CE1">
            <w:r w:rsidRPr="0098208E">
              <w:lastRenderedPageBreak/>
              <w:t>No statistical analysis provided</w:t>
            </w:r>
          </w:p>
        </w:tc>
      </w:tr>
      <w:tr w:rsidR="00921CE1" w14:paraId="22A325FB" w14:textId="77777777" w:rsidTr="00805C48">
        <w:tc>
          <w:tcPr>
            <w:tcW w:w="1555" w:type="dxa"/>
          </w:tcPr>
          <w:p w14:paraId="795448E6" w14:textId="1CACFBFB" w:rsidR="00921CE1" w:rsidRPr="0098208E" w:rsidRDefault="00921CE1" w:rsidP="00921CE1">
            <w:r w:rsidRPr="00107917">
              <w:t>NCT01655849</w:t>
            </w:r>
          </w:p>
        </w:tc>
        <w:tc>
          <w:tcPr>
            <w:tcW w:w="3969" w:type="dxa"/>
          </w:tcPr>
          <w:p w14:paraId="317D8888" w14:textId="334B910B" w:rsidR="00921CE1" w:rsidRPr="0098208E" w:rsidRDefault="00921CE1" w:rsidP="00921CE1">
            <w:r w:rsidRPr="00107917">
              <w:t xml:space="preserve">A Phase 2, </w:t>
            </w:r>
            <w:proofErr w:type="spellStart"/>
            <w:r w:rsidRPr="00107917">
              <w:t>Multicenter</w:t>
            </w:r>
            <w:proofErr w:type="spellEnd"/>
            <w:r w:rsidRPr="00107917">
              <w:t xml:space="preserve">, Randomized, Double-Blind, Placebo-Controlled, Parallel-Group Study to Evaluate </w:t>
            </w:r>
            <w:proofErr w:type="gramStart"/>
            <w:r w:rsidRPr="00107917">
              <w:t>The</w:t>
            </w:r>
            <w:proofErr w:type="gramEnd"/>
            <w:r w:rsidRPr="00107917">
              <w:t xml:space="preserve"> Efficacy and Safety of Z160 in Subjects With Neuropathic Pain From Lumbosacral Radiculopathy</w:t>
            </w:r>
          </w:p>
        </w:tc>
        <w:tc>
          <w:tcPr>
            <w:tcW w:w="2268" w:type="dxa"/>
          </w:tcPr>
          <w:p w14:paraId="37EB8F51" w14:textId="75082A0F" w:rsidR="00921CE1" w:rsidRPr="0098208E" w:rsidRDefault="00921CE1" w:rsidP="00921CE1">
            <w:proofErr w:type="spellStart"/>
            <w:r w:rsidRPr="00107917">
              <w:t>Zalicus</w:t>
            </w:r>
            <w:proofErr w:type="spellEnd"/>
          </w:p>
        </w:tc>
        <w:tc>
          <w:tcPr>
            <w:tcW w:w="1506" w:type="dxa"/>
          </w:tcPr>
          <w:p w14:paraId="62E5DBF5" w14:textId="55428433" w:rsidR="00921CE1" w:rsidRPr="0098208E" w:rsidRDefault="00921CE1" w:rsidP="00921CE1">
            <w:r w:rsidRPr="00107917">
              <w:t>August 2012</w:t>
            </w:r>
          </w:p>
        </w:tc>
        <w:tc>
          <w:tcPr>
            <w:tcW w:w="2325" w:type="dxa"/>
          </w:tcPr>
          <w:p w14:paraId="2734356D" w14:textId="73D67104" w:rsidR="00921CE1" w:rsidRPr="00722DF3" w:rsidRDefault="00921CE1" w:rsidP="00921CE1">
            <w:r w:rsidRPr="00722DF3">
              <w:t>Completed Nov 2013</w:t>
            </w:r>
          </w:p>
        </w:tc>
        <w:tc>
          <w:tcPr>
            <w:tcW w:w="2689" w:type="dxa"/>
          </w:tcPr>
          <w:p w14:paraId="18F24DE6" w14:textId="04BA9427" w:rsidR="00921CE1" w:rsidRPr="00722DF3" w:rsidRDefault="00921CE1" w:rsidP="00921CE1">
            <w:r w:rsidRPr="00722DF3">
              <w:t>Not reported</w:t>
            </w:r>
          </w:p>
        </w:tc>
      </w:tr>
      <w:tr w:rsidR="0068491F" w14:paraId="08289381" w14:textId="77777777" w:rsidTr="00805C48">
        <w:tc>
          <w:tcPr>
            <w:tcW w:w="1555" w:type="dxa"/>
          </w:tcPr>
          <w:p w14:paraId="4E80654B" w14:textId="6A3F31FB" w:rsidR="0068491F" w:rsidRPr="00107917" w:rsidRDefault="0068491F" w:rsidP="0068491F">
            <w:r w:rsidRPr="00B851E7">
              <w:t>NCT01678924</w:t>
            </w:r>
          </w:p>
        </w:tc>
        <w:tc>
          <w:tcPr>
            <w:tcW w:w="3969" w:type="dxa"/>
          </w:tcPr>
          <w:p w14:paraId="2EBAC996" w14:textId="156D5AE1" w:rsidR="0068491F" w:rsidRPr="00107917" w:rsidRDefault="0068491F" w:rsidP="0068491F">
            <w:r w:rsidRPr="00B851E7">
              <w:t xml:space="preserve">A Safety and Efficacy Study of AGN-214868 in Patients </w:t>
            </w:r>
            <w:proofErr w:type="gramStart"/>
            <w:r w:rsidRPr="00B851E7">
              <w:t>With</w:t>
            </w:r>
            <w:proofErr w:type="gramEnd"/>
            <w:r w:rsidRPr="00B851E7">
              <w:t xml:space="preserve"> Postherpetic Neuralgia</w:t>
            </w:r>
          </w:p>
        </w:tc>
        <w:tc>
          <w:tcPr>
            <w:tcW w:w="2268" w:type="dxa"/>
          </w:tcPr>
          <w:p w14:paraId="4ED44314" w14:textId="1F442469" w:rsidR="0068491F" w:rsidRPr="00107917" w:rsidRDefault="0068491F" w:rsidP="0068491F">
            <w:r w:rsidRPr="00B851E7">
              <w:t>Allergan</w:t>
            </w:r>
          </w:p>
        </w:tc>
        <w:tc>
          <w:tcPr>
            <w:tcW w:w="1506" w:type="dxa"/>
          </w:tcPr>
          <w:p w14:paraId="401E29F6" w14:textId="14358C3D" w:rsidR="0068491F" w:rsidRPr="00107917" w:rsidRDefault="0068491F" w:rsidP="0068491F">
            <w:r w:rsidRPr="00B851E7">
              <w:t>January 2013</w:t>
            </w:r>
          </w:p>
        </w:tc>
        <w:tc>
          <w:tcPr>
            <w:tcW w:w="2325" w:type="dxa"/>
          </w:tcPr>
          <w:p w14:paraId="603C9815" w14:textId="6551CD8F" w:rsidR="0068491F" w:rsidRPr="00722DF3" w:rsidRDefault="0068491F" w:rsidP="0068491F">
            <w:r w:rsidRPr="00722DF3">
              <w:t>Terminated Sept 2015</w:t>
            </w:r>
          </w:p>
        </w:tc>
        <w:tc>
          <w:tcPr>
            <w:tcW w:w="2689" w:type="dxa"/>
          </w:tcPr>
          <w:p w14:paraId="0FA3560B" w14:textId="0E47D925" w:rsidR="0068491F" w:rsidRPr="00722DF3" w:rsidRDefault="0068491F" w:rsidP="0068491F">
            <w:r w:rsidRPr="00722DF3">
              <w:t>No p values included in results</w:t>
            </w:r>
          </w:p>
        </w:tc>
      </w:tr>
      <w:tr w:rsidR="0068491F" w14:paraId="263485A9" w14:textId="77777777" w:rsidTr="00805C48">
        <w:tc>
          <w:tcPr>
            <w:tcW w:w="1555" w:type="dxa"/>
          </w:tcPr>
          <w:p w14:paraId="3F123411" w14:textId="6177F5DB" w:rsidR="0068491F" w:rsidRPr="00107917" w:rsidRDefault="0068491F" w:rsidP="0068491F">
            <w:r w:rsidRPr="00183E90">
              <w:t>NCT01688947</w:t>
            </w:r>
          </w:p>
        </w:tc>
        <w:tc>
          <w:tcPr>
            <w:tcW w:w="3969" w:type="dxa"/>
          </w:tcPr>
          <w:p w14:paraId="3864388F" w14:textId="521FCF50" w:rsidR="0068491F" w:rsidRPr="00107917" w:rsidRDefault="0068491F" w:rsidP="0068491F">
            <w:r w:rsidRPr="00183E90">
              <w:t xml:space="preserve">A Phase 2, Randomized, Double-blind, Placebo- and Active-controlled, Parallel-group, </w:t>
            </w:r>
            <w:proofErr w:type="spellStart"/>
            <w:r w:rsidRPr="00183E90">
              <w:t>Multicenter</w:t>
            </w:r>
            <w:proofErr w:type="spellEnd"/>
            <w:r w:rsidRPr="00183E90">
              <w:t xml:space="preserve"> Study Evaluating the Analgesic Efficacy and Safety of V116517 in Subjects </w:t>
            </w:r>
            <w:proofErr w:type="gramStart"/>
            <w:r w:rsidRPr="00183E90">
              <w:t>With</w:t>
            </w:r>
            <w:proofErr w:type="gramEnd"/>
            <w:r w:rsidRPr="00183E90">
              <w:t xml:space="preserve"> Moderate to Severe Chronic Pain Due to Postherpetic Neuralgia (PHN)</w:t>
            </w:r>
          </w:p>
        </w:tc>
        <w:tc>
          <w:tcPr>
            <w:tcW w:w="2268" w:type="dxa"/>
          </w:tcPr>
          <w:p w14:paraId="77DA8B41" w14:textId="29611A76" w:rsidR="0068491F" w:rsidRPr="00107917" w:rsidRDefault="0068491F" w:rsidP="0068491F">
            <w:r w:rsidRPr="00183E90">
              <w:t>Purdue Pharma LP</w:t>
            </w:r>
          </w:p>
        </w:tc>
        <w:tc>
          <w:tcPr>
            <w:tcW w:w="1506" w:type="dxa"/>
          </w:tcPr>
          <w:p w14:paraId="161D3D7E" w14:textId="0D40F803" w:rsidR="0068491F" w:rsidRPr="00107917" w:rsidRDefault="0068491F" w:rsidP="0068491F">
            <w:r w:rsidRPr="00183E90">
              <w:t>September 2012</w:t>
            </w:r>
          </w:p>
        </w:tc>
        <w:tc>
          <w:tcPr>
            <w:tcW w:w="2325" w:type="dxa"/>
          </w:tcPr>
          <w:p w14:paraId="7ACCCE6E" w14:textId="10774816" w:rsidR="0068491F" w:rsidRPr="00722DF3" w:rsidRDefault="0068491F" w:rsidP="0068491F">
            <w:r w:rsidRPr="00722DF3">
              <w:t>Completed April 2014</w:t>
            </w:r>
          </w:p>
        </w:tc>
        <w:tc>
          <w:tcPr>
            <w:tcW w:w="2689" w:type="dxa"/>
          </w:tcPr>
          <w:p w14:paraId="1E1852FD" w14:textId="4B1521EC" w:rsidR="0068491F" w:rsidRPr="00722DF3" w:rsidRDefault="0068491F" w:rsidP="0068491F">
            <w:r w:rsidRPr="00722DF3">
              <w:t>Not reported</w:t>
            </w:r>
          </w:p>
        </w:tc>
      </w:tr>
      <w:tr w:rsidR="0068491F" w14:paraId="22FE9C52" w14:textId="77777777" w:rsidTr="00805C48">
        <w:tc>
          <w:tcPr>
            <w:tcW w:w="1555" w:type="dxa"/>
          </w:tcPr>
          <w:p w14:paraId="48DA8D8B" w14:textId="702A67BA" w:rsidR="0068491F" w:rsidRPr="00107917" w:rsidRDefault="0068491F" w:rsidP="0068491F">
            <w:r w:rsidRPr="00842D00">
              <w:t>NCT01699854</w:t>
            </w:r>
          </w:p>
        </w:tc>
        <w:tc>
          <w:tcPr>
            <w:tcW w:w="3969" w:type="dxa"/>
          </w:tcPr>
          <w:p w14:paraId="25DA374B" w14:textId="77777777" w:rsidR="0068491F" w:rsidRPr="00842D00" w:rsidRDefault="0068491F" w:rsidP="0068491F">
            <w:r w:rsidRPr="00842D00">
              <w:t>Capsaicin Patch 8 % for the Treatment of Persistent Pain After Inguinal Herniotomy</w:t>
            </w:r>
          </w:p>
          <w:p w14:paraId="0374DDF9" w14:textId="77777777" w:rsidR="0068491F" w:rsidRPr="00107917" w:rsidRDefault="0068491F" w:rsidP="0068491F"/>
        </w:tc>
        <w:tc>
          <w:tcPr>
            <w:tcW w:w="2268" w:type="dxa"/>
          </w:tcPr>
          <w:p w14:paraId="35745015" w14:textId="3F88014D" w:rsidR="0068491F" w:rsidRPr="00107917" w:rsidRDefault="0068491F" w:rsidP="0068491F">
            <w:proofErr w:type="spellStart"/>
            <w:r w:rsidRPr="00842D00">
              <w:t>Rigshospitalet</w:t>
            </w:r>
            <w:proofErr w:type="spellEnd"/>
            <w:r w:rsidRPr="00842D00">
              <w:t>, Denmark</w:t>
            </w:r>
          </w:p>
        </w:tc>
        <w:tc>
          <w:tcPr>
            <w:tcW w:w="1506" w:type="dxa"/>
          </w:tcPr>
          <w:p w14:paraId="4A30F910" w14:textId="5FA6C4A2" w:rsidR="0068491F" w:rsidRPr="00107917" w:rsidRDefault="0068491F" w:rsidP="0068491F">
            <w:r w:rsidRPr="00842D00">
              <w:t>August 2012</w:t>
            </w:r>
          </w:p>
        </w:tc>
        <w:tc>
          <w:tcPr>
            <w:tcW w:w="2325" w:type="dxa"/>
          </w:tcPr>
          <w:p w14:paraId="1BD256A4" w14:textId="77777777" w:rsidR="0068491F" w:rsidRPr="00722DF3" w:rsidRDefault="0068491F" w:rsidP="0068491F">
            <w:r w:rsidRPr="00722DF3">
              <w:t>Terminated (Expiration of the placebo patch)</w:t>
            </w:r>
          </w:p>
          <w:p w14:paraId="53CFC6EF" w14:textId="6F52989C" w:rsidR="0068491F" w:rsidRPr="00722DF3" w:rsidRDefault="0068491F" w:rsidP="0068491F">
            <w:r w:rsidRPr="00722DF3">
              <w:t>September 2013</w:t>
            </w:r>
          </w:p>
        </w:tc>
        <w:tc>
          <w:tcPr>
            <w:tcW w:w="2689" w:type="dxa"/>
          </w:tcPr>
          <w:p w14:paraId="650F9CC8" w14:textId="6F9B11B4" w:rsidR="0068491F" w:rsidRPr="00722DF3" w:rsidRDefault="0068491F" w:rsidP="0068491F">
            <w:r w:rsidRPr="00722DF3">
              <w:t>Primary efficacy endpoint: no statistically significant difference to placebo</w:t>
            </w:r>
            <w:r w:rsidRPr="00722DF3">
              <w:rPr>
                <w:vertAlign w:val="superscript"/>
              </w:rPr>
              <w:t>3</w:t>
            </w:r>
          </w:p>
        </w:tc>
      </w:tr>
      <w:tr w:rsidR="0068491F" w14:paraId="450B0B1C" w14:textId="77777777" w:rsidTr="00805C48">
        <w:tc>
          <w:tcPr>
            <w:tcW w:w="1555" w:type="dxa"/>
          </w:tcPr>
          <w:p w14:paraId="09D8F524" w14:textId="5A116923" w:rsidR="0068491F" w:rsidRPr="00904F63" w:rsidRDefault="0068491F" w:rsidP="0068491F">
            <w:r w:rsidRPr="00C81789">
              <w:t>NCT01701362</w:t>
            </w:r>
          </w:p>
        </w:tc>
        <w:tc>
          <w:tcPr>
            <w:tcW w:w="3969" w:type="dxa"/>
          </w:tcPr>
          <w:p w14:paraId="634122C5" w14:textId="68FB41F9" w:rsidR="0068491F" w:rsidRPr="00904F63" w:rsidRDefault="0068491F" w:rsidP="0068491F">
            <w:r w:rsidRPr="00C81789">
              <w:t xml:space="preserve">A Randomized </w:t>
            </w:r>
            <w:proofErr w:type="gramStart"/>
            <w:r w:rsidRPr="00C81789">
              <w:t>Double Blind</w:t>
            </w:r>
            <w:proofErr w:type="gramEnd"/>
            <w:r w:rsidRPr="00C81789">
              <w:t xml:space="preserve"> Placebo Controlled Parallel Group Study Of The Efficacy And Safety Of Pregabalin (Bid) In Subjects With Post-traumatic Peripheral Neuropathic Pain</w:t>
            </w:r>
          </w:p>
        </w:tc>
        <w:tc>
          <w:tcPr>
            <w:tcW w:w="2268" w:type="dxa"/>
          </w:tcPr>
          <w:p w14:paraId="54DFBE5A" w14:textId="0A1EDAA2" w:rsidR="0068491F" w:rsidRPr="00904F63" w:rsidRDefault="0068491F" w:rsidP="0068491F">
            <w:proofErr w:type="spellStart"/>
            <w:r w:rsidRPr="00C81789">
              <w:t>Viatris</w:t>
            </w:r>
            <w:proofErr w:type="spellEnd"/>
            <w:r w:rsidRPr="00C81789">
              <w:t xml:space="preserve"> Inc.</w:t>
            </w:r>
          </w:p>
        </w:tc>
        <w:tc>
          <w:tcPr>
            <w:tcW w:w="1506" w:type="dxa"/>
          </w:tcPr>
          <w:p w14:paraId="269653EB" w14:textId="5CB61EEA" w:rsidR="0068491F" w:rsidRPr="00904F63" w:rsidRDefault="0068491F" w:rsidP="0068491F">
            <w:r w:rsidRPr="00C81789">
              <w:t>October 2012</w:t>
            </w:r>
          </w:p>
        </w:tc>
        <w:tc>
          <w:tcPr>
            <w:tcW w:w="2325" w:type="dxa"/>
          </w:tcPr>
          <w:p w14:paraId="701E3450" w14:textId="51CCDB56" w:rsidR="0068491F" w:rsidRPr="00722DF3" w:rsidRDefault="0068491F" w:rsidP="0068491F">
            <w:r w:rsidRPr="00722DF3">
              <w:t>Completed August 2015</w:t>
            </w:r>
          </w:p>
        </w:tc>
        <w:tc>
          <w:tcPr>
            <w:tcW w:w="2689" w:type="dxa"/>
          </w:tcPr>
          <w:p w14:paraId="51C9C803" w14:textId="39539C67" w:rsidR="0068491F" w:rsidRPr="00722DF3" w:rsidRDefault="0068491F" w:rsidP="0068491F">
            <w:r w:rsidRPr="00722DF3">
              <w:t>Primary efficacy analysis: no statistically significant difference to placebo</w:t>
            </w:r>
            <w:r w:rsidR="002A6E77" w:rsidRPr="00722DF3">
              <w:rPr>
                <w:vertAlign w:val="superscript"/>
              </w:rPr>
              <w:t>4</w:t>
            </w:r>
          </w:p>
        </w:tc>
      </w:tr>
      <w:tr w:rsidR="00140CC0" w14:paraId="28D1E051" w14:textId="77777777" w:rsidTr="00805C48">
        <w:tc>
          <w:tcPr>
            <w:tcW w:w="1555" w:type="dxa"/>
          </w:tcPr>
          <w:p w14:paraId="1D223AE7" w14:textId="7D5CC204" w:rsidR="00140CC0" w:rsidRPr="00EE1849" w:rsidRDefault="00140CC0" w:rsidP="0068491F">
            <w:r w:rsidRPr="00EE1849">
              <w:t>NCT01726413</w:t>
            </w:r>
          </w:p>
        </w:tc>
        <w:tc>
          <w:tcPr>
            <w:tcW w:w="3969" w:type="dxa"/>
          </w:tcPr>
          <w:p w14:paraId="453A72AE" w14:textId="3EF650A6" w:rsidR="00140CC0" w:rsidRPr="00EE1849" w:rsidRDefault="00140CC0" w:rsidP="0068491F">
            <w:pPr>
              <w:rPr>
                <w:rFonts w:cstheme="minorHAnsi"/>
              </w:rPr>
            </w:pPr>
            <w:r w:rsidRPr="00EE1849">
              <w:rPr>
                <w:rFonts w:cstheme="minorHAnsi"/>
                <w:color w:val="000000"/>
                <w:shd w:val="clear" w:color="auto" w:fill="FFFFFF"/>
              </w:rPr>
              <w:t xml:space="preserve">A Phase II, 4-Week Randomised, Double-Blind, Parallel Group, Placebo Controlled Proof of Concept Study to Evaluate Efficacy, Safety and Tolerability of GRC 17536 in Patients </w:t>
            </w:r>
            <w:proofErr w:type="gramStart"/>
            <w:r w:rsidRPr="00EE1849">
              <w:rPr>
                <w:rFonts w:cstheme="minorHAnsi"/>
                <w:color w:val="000000"/>
                <w:shd w:val="clear" w:color="auto" w:fill="FFFFFF"/>
              </w:rPr>
              <w:t>With</w:t>
            </w:r>
            <w:proofErr w:type="gramEnd"/>
            <w:r w:rsidRPr="00EE1849">
              <w:rPr>
                <w:rFonts w:cstheme="minorHAnsi"/>
                <w:color w:val="000000"/>
                <w:shd w:val="clear" w:color="auto" w:fill="FFFFFF"/>
              </w:rPr>
              <w:t xml:space="preserve"> Painful Diabetic Peripheral Neuropathy</w:t>
            </w:r>
          </w:p>
        </w:tc>
        <w:tc>
          <w:tcPr>
            <w:tcW w:w="2268" w:type="dxa"/>
          </w:tcPr>
          <w:p w14:paraId="6E4E50FA" w14:textId="65B1FB50" w:rsidR="00140CC0" w:rsidRPr="00EE1849" w:rsidRDefault="00140CC0" w:rsidP="0068491F">
            <w:pPr>
              <w:rPr>
                <w:rFonts w:cstheme="minorHAnsi"/>
              </w:rPr>
            </w:pPr>
            <w:r w:rsidRPr="00EE1849">
              <w:rPr>
                <w:rFonts w:cstheme="minorHAnsi"/>
                <w:color w:val="000000"/>
                <w:shd w:val="clear" w:color="auto" w:fill="FFFFFF"/>
              </w:rPr>
              <w:t>Glenmark Pharmaceuticals Ltd. India</w:t>
            </w:r>
          </w:p>
        </w:tc>
        <w:tc>
          <w:tcPr>
            <w:tcW w:w="1506" w:type="dxa"/>
          </w:tcPr>
          <w:p w14:paraId="4D8589DF" w14:textId="4D718F33" w:rsidR="00140CC0" w:rsidRPr="00EE1849" w:rsidRDefault="00140CC0" w:rsidP="0068491F">
            <w:pPr>
              <w:rPr>
                <w:rFonts w:cstheme="minorHAnsi"/>
              </w:rPr>
            </w:pPr>
            <w:r w:rsidRPr="00EE1849">
              <w:rPr>
                <w:rFonts w:cstheme="minorHAnsi"/>
                <w:color w:val="000000"/>
                <w:shd w:val="clear" w:color="auto" w:fill="FFFFFF"/>
              </w:rPr>
              <w:t>November 2012</w:t>
            </w:r>
          </w:p>
        </w:tc>
        <w:tc>
          <w:tcPr>
            <w:tcW w:w="2325" w:type="dxa"/>
          </w:tcPr>
          <w:p w14:paraId="1706FE04" w14:textId="4984EB35" w:rsidR="00140CC0" w:rsidRPr="00EE1849" w:rsidRDefault="00D57A76" w:rsidP="0068491F">
            <w:pPr>
              <w:rPr>
                <w:rFonts w:cstheme="minorHAnsi"/>
              </w:rPr>
            </w:pPr>
            <w:r w:rsidRPr="00EE1849">
              <w:rPr>
                <w:rFonts w:cstheme="minorHAnsi"/>
              </w:rPr>
              <w:t xml:space="preserve">Completed </w:t>
            </w:r>
            <w:r w:rsidRPr="00EE1849">
              <w:rPr>
                <w:rFonts w:cstheme="minorHAnsi"/>
                <w:color w:val="000000"/>
                <w:shd w:val="clear" w:color="auto" w:fill="FFFFFF"/>
              </w:rPr>
              <w:t>September 2014</w:t>
            </w:r>
          </w:p>
        </w:tc>
        <w:tc>
          <w:tcPr>
            <w:tcW w:w="2689" w:type="dxa"/>
          </w:tcPr>
          <w:p w14:paraId="024B964E" w14:textId="05E66A91" w:rsidR="00D57A76" w:rsidRPr="00EE1849" w:rsidRDefault="00D57A76" w:rsidP="004F7FEC">
            <w:r w:rsidRPr="00EE1849">
              <w:t>Primary efficacy analysis: no statistically significant difference to placebo in the overall population but in a subpopulation</w:t>
            </w:r>
            <w:r w:rsidR="004F7FEC" w:rsidRPr="00EE1849">
              <w:rPr>
                <w:vertAlign w:val="superscript"/>
              </w:rPr>
              <w:t>5</w:t>
            </w:r>
          </w:p>
        </w:tc>
      </w:tr>
      <w:tr w:rsidR="0068491F" w14:paraId="27E85128" w14:textId="77777777" w:rsidTr="00805C48">
        <w:tc>
          <w:tcPr>
            <w:tcW w:w="1555" w:type="dxa"/>
          </w:tcPr>
          <w:p w14:paraId="1ACC224E" w14:textId="2A420E49" w:rsidR="0068491F" w:rsidRPr="00C81789" w:rsidRDefault="0068491F" w:rsidP="0068491F">
            <w:r w:rsidRPr="00DC276C">
              <w:lastRenderedPageBreak/>
              <w:t>NCT01748695</w:t>
            </w:r>
          </w:p>
        </w:tc>
        <w:tc>
          <w:tcPr>
            <w:tcW w:w="3969" w:type="dxa"/>
          </w:tcPr>
          <w:p w14:paraId="244CC6F4" w14:textId="432ADA4A" w:rsidR="0068491F" w:rsidRPr="00C81789" w:rsidRDefault="0068491F" w:rsidP="0068491F">
            <w:r w:rsidRPr="00DC276C">
              <w:t xml:space="preserve">A Phase </w:t>
            </w:r>
            <w:proofErr w:type="spellStart"/>
            <w:r w:rsidRPr="00DC276C">
              <w:t>IIa</w:t>
            </w:r>
            <w:proofErr w:type="spellEnd"/>
            <w:r w:rsidRPr="00DC276C">
              <w:t>, Randomized, Double-blind, Placebo-controlled, Two-period Cross-over Study Evaluating the Safety, Tolerability and Efficacy of V158866 in Central Neuropathic Pain Following Spinal Cord Injury</w:t>
            </w:r>
          </w:p>
        </w:tc>
        <w:tc>
          <w:tcPr>
            <w:tcW w:w="2268" w:type="dxa"/>
          </w:tcPr>
          <w:p w14:paraId="30795675" w14:textId="5E052591" w:rsidR="0068491F" w:rsidRPr="00C81789" w:rsidRDefault="0068491F" w:rsidP="0068491F">
            <w:r w:rsidRPr="00DC276C">
              <w:t>Brigham and Women's Hospital</w:t>
            </w:r>
          </w:p>
        </w:tc>
        <w:tc>
          <w:tcPr>
            <w:tcW w:w="1506" w:type="dxa"/>
          </w:tcPr>
          <w:p w14:paraId="39F69BD9" w14:textId="067F1FF8" w:rsidR="0068491F" w:rsidRPr="00C81789" w:rsidRDefault="0068491F" w:rsidP="0068491F">
            <w:r w:rsidRPr="00DC276C">
              <w:t>June 2013</w:t>
            </w:r>
          </w:p>
        </w:tc>
        <w:tc>
          <w:tcPr>
            <w:tcW w:w="2325" w:type="dxa"/>
          </w:tcPr>
          <w:p w14:paraId="44C5A966" w14:textId="55FA1CF9" w:rsidR="0068491F" w:rsidRPr="00722DF3" w:rsidRDefault="0068491F" w:rsidP="0068491F">
            <w:r w:rsidRPr="00722DF3">
              <w:t>Completed July 2015</w:t>
            </w:r>
          </w:p>
        </w:tc>
        <w:tc>
          <w:tcPr>
            <w:tcW w:w="2689" w:type="dxa"/>
          </w:tcPr>
          <w:p w14:paraId="773658EA" w14:textId="77777777" w:rsidR="0068491F" w:rsidRPr="00722DF3" w:rsidRDefault="0068491F" w:rsidP="0068491F">
            <w:r w:rsidRPr="00722DF3">
              <w:t>Primary efficacy analysis: no statistically significant difference to placebo</w:t>
            </w:r>
          </w:p>
          <w:p w14:paraId="6E009886" w14:textId="77777777" w:rsidR="0068491F" w:rsidRPr="00722DF3" w:rsidRDefault="0068491F" w:rsidP="0068491F"/>
        </w:tc>
      </w:tr>
      <w:tr w:rsidR="0068491F" w14:paraId="5F114580" w14:textId="77777777" w:rsidTr="00805C48">
        <w:tc>
          <w:tcPr>
            <w:tcW w:w="1555" w:type="dxa"/>
          </w:tcPr>
          <w:p w14:paraId="255BA767" w14:textId="66BDC8B1" w:rsidR="0068491F" w:rsidRPr="00DC276C" w:rsidRDefault="0068491F" w:rsidP="0068491F">
            <w:r w:rsidRPr="004F59F0">
              <w:t>NCT01748877</w:t>
            </w:r>
          </w:p>
        </w:tc>
        <w:tc>
          <w:tcPr>
            <w:tcW w:w="3969" w:type="dxa"/>
          </w:tcPr>
          <w:p w14:paraId="4831F0BC" w14:textId="19C918DA" w:rsidR="0068491F" w:rsidRPr="00DC276C" w:rsidRDefault="0068491F" w:rsidP="0068491F">
            <w:r w:rsidRPr="004F59F0">
              <w:t xml:space="preserve">A Double-Blind, Randomized, Placebo-Controlled, Parallel Group Study to Evaluate the Efficacy, Tolerability, and Safety of NXN-462 in Patients </w:t>
            </w:r>
            <w:proofErr w:type="gramStart"/>
            <w:r w:rsidRPr="004F59F0">
              <w:t>With</w:t>
            </w:r>
            <w:proofErr w:type="gramEnd"/>
            <w:r w:rsidRPr="004F59F0">
              <w:t xml:space="preserve"> Post-Herpetic Neuralgia (PHN)</w:t>
            </w:r>
          </w:p>
        </w:tc>
        <w:tc>
          <w:tcPr>
            <w:tcW w:w="2268" w:type="dxa"/>
          </w:tcPr>
          <w:p w14:paraId="3EED3FBA" w14:textId="52CB21E9" w:rsidR="0068491F" w:rsidRPr="00DC276C" w:rsidRDefault="0068491F" w:rsidP="0068491F">
            <w:proofErr w:type="spellStart"/>
            <w:r w:rsidRPr="004F59F0">
              <w:t>NeurAxon</w:t>
            </w:r>
            <w:proofErr w:type="spellEnd"/>
            <w:r w:rsidRPr="004F59F0">
              <w:t xml:space="preserve"> Inc.</w:t>
            </w:r>
          </w:p>
        </w:tc>
        <w:tc>
          <w:tcPr>
            <w:tcW w:w="1506" w:type="dxa"/>
          </w:tcPr>
          <w:p w14:paraId="2EB29DD6" w14:textId="55E0C2C2" w:rsidR="0068491F" w:rsidRPr="00DC276C" w:rsidRDefault="0068491F" w:rsidP="0068491F">
            <w:r w:rsidRPr="004F59F0">
              <w:t>January 2013</w:t>
            </w:r>
          </w:p>
        </w:tc>
        <w:tc>
          <w:tcPr>
            <w:tcW w:w="2325" w:type="dxa"/>
          </w:tcPr>
          <w:p w14:paraId="155DD75D" w14:textId="2A9C6186" w:rsidR="0068491F" w:rsidRPr="000A1DBD" w:rsidRDefault="0068491F" w:rsidP="0068491F">
            <w:r w:rsidRPr="000A1DBD">
              <w:t>Completed June 2014</w:t>
            </w:r>
          </w:p>
        </w:tc>
        <w:tc>
          <w:tcPr>
            <w:tcW w:w="2689" w:type="dxa"/>
          </w:tcPr>
          <w:p w14:paraId="4C1BBC3D" w14:textId="4C560B60" w:rsidR="0068491F" w:rsidRPr="000A1DBD" w:rsidRDefault="0068491F" w:rsidP="0068491F">
            <w:r w:rsidRPr="000A1DBD">
              <w:t>Not reported</w:t>
            </w:r>
          </w:p>
        </w:tc>
      </w:tr>
      <w:tr w:rsidR="0068491F" w14:paraId="001B2CE2" w14:textId="77777777" w:rsidTr="00805C48">
        <w:tc>
          <w:tcPr>
            <w:tcW w:w="1555" w:type="dxa"/>
          </w:tcPr>
          <w:p w14:paraId="3B5E17FB" w14:textId="3B497A90" w:rsidR="0068491F" w:rsidRPr="00DC276C" w:rsidRDefault="0068491F" w:rsidP="0068491F">
            <w:r w:rsidRPr="000D4025">
              <w:t>NCT01752322</w:t>
            </w:r>
          </w:p>
        </w:tc>
        <w:tc>
          <w:tcPr>
            <w:tcW w:w="3969" w:type="dxa"/>
          </w:tcPr>
          <w:p w14:paraId="23CAC8F5" w14:textId="0CEFB7C3" w:rsidR="0068491F" w:rsidRPr="00DC276C" w:rsidRDefault="0068491F" w:rsidP="0068491F">
            <w:r w:rsidRPr="000D4025">
              <w:t>Efficacy and Safety of Lidocaine 5% Medicated Plaster in Localized Chronic Post-</w:t>
            </w:r>
            <w:proofErr w:type="gramStart"/>
            <w:r w:rsidRPr="000D4025">
              <w:t>operative</w:t>
            </w:r>
            <w:proofErr w:type="gramEnd"/>
            <w:r w:rsidRPr="000D4025">
              <w:t xml:space="preserve"> Neuropathic Pain</w:t>
            </w:r>
          </w:p>
        </w:tc>
        <w:tc>
          <w:tcPr>
            <w:tcW w:w="2268" w:type="dxa"/>
          </w:tcPr>
          <w:p w14:paraId="358C3180" w14:textId="63697853" w:rsidR="0068491F" w:rsidRPr="00DC276C" w:rsidRDefault="0068491F" w:rsidP="0068491F">
            <w:r w:rsidRPr="000D4025">
              <w:t>Grünenthal GmbH</w:t>
            </w:r>
          </w:p>
        </w:tc>
        <w:tc>
          <w:tcPr>
            <w:tcW w:w="1506" w:type="dxa"/>
          </w:tcPr>
          <w:p w14:paraId="5E53D4D0" w14:textId="6039E2BD" w:rsidR="0068491F" w:rsidRPr="00DC276C" w:rsidRDefault="0068491F" w:rsidP="0068491F">
            <w:r w:rsidRPr="000D4025">
              <w:t>October 2012</w:t>
            </w:r>
          </w:p>
        </w:tc>
        <w:tc>
          <w:tcPr>
            <w:tcW w:w="2325" w:type="dxa"/>
          </w:tcPr>
          <w:p w14:paraId="51181D2F" w14:textId="27BC5DA7" w:rsidR="0068491F" w:rsidRPr="000A1DBD" w:rsidRDefault="0068491F" w:rsidP="0068491F">
            <w:r w:rsidRPr="000A1DBD">
              <w:t>Completed June 2016</w:t>
            </w:r>
          </w:p>
        </w:tc>
        <w:tc>
          <w:tcPr>
            <w:tcW w:w="2689" w:type="dxa"/>
          </w:tcPr>
          <w:p w14:paraId="252463F3" w14:textId="032136BB" w:rsidR="0068491F" w:rsidRPr="000A1DBD" w:rsidRDefault="0068491F" w:rsidP="0068491F">
            <w:pPr>
              <w:rPr>
                <w:vertAlign w:val="superscript"/>
              </w:rPr>
            </w:pPr>
            <w:r w:rsidRPr="000A1DBD">
              <w:t>Primary efficacy endpoint: no statistically significant difference to placebo</w:t>
            </w:r>
            <w:r w:rsidR="00CA50E0" w:rsidRPr="000A1DBD">
              <w:rPr>
                <w:vertAlign w:val="superscript"/>
              </w:rPr>
              <w:t>6</w:t>
            </w:r>
          </w:p>
        </w:tc>
      </w:tr>
      <w:tr w:rsidR="0068491F" w14:paraId="1CFD65DC" w14:textId="77777777" w:rsidTr="00805C48">
        <w:tc>
          <w:tcPr>
            <w:tcW w:w="1555" w:type="dxa"/>
          </w:tcPr>
          <w:p w14:paraId="19997350" w14:textId="5EE94B5A" w:rsidR="0068491F" w:rsidRPr="000D4025" w:rsidRDefault="0068491F" w:rsidP="0068491F">
            <w:r w:rsidRPr="007937E0">
              <w:t>NCT01757873</w:t>
            </w:r>
          </w:p>
        </w:tc>
        <w:tc>
          <w:tcPr>
            <w:tcW w:w="3969" w:type="dxa"/>
          </w:tcPr>
          <w:p w14:paraId="2EE98447" w14:textId="36FCA220" w:rsidR="0068491F" w:rsidRPr="000D4025" w:rsidRDefault="0068491F" w:rsidP="0068491F">
            <w:r w:rsidRPr="007937E0">
              <w:t xml:space="preserve">A Phase 2, </w:t>
            </w:r>
            <w:proofErr w:type="spellStart"/>
            <w:r w:rsidRPr="007937E0">
              <w:t>Multicenter</w:t>
            </w:r>
            <w:proofErr w:type="spellEnd"/>
            <w:r w:rsidRPr="007937E0">
              <w:t xml:space="preserve">, Randomized, Double-Blind, Placebo-Controlled, Parallel-Group Study to Evaluate the Efficacy and Safety of Z160 in Subjects </w:t>
            </w:r>
            <w:proofErr w:type="gramStart"/>
            <w:r w:rsidRPr="007937E0">
              <w:t>With</w:t>
            </w:r>
            <w:proofErr w:type="gramEnd"/>
            <w:r w:rsidRPr="007937E0">
              <w:t xml:space="preserve"> Postherpetic Neuralgia</w:t>
            </w:r>
          </w:p>
        </w:tc>
        <w:tc>
          <w:tcPr>
            <w:tcW w:w="2268" w:type="dxa"/>
          </w:tcPr>
          <w:p w14:paraId="4F8464D2" w14:textId="14E464B8" w:rsidR="0068491F" w:rsidRPr="000D4025" w:rsidRDefault="0068491F" w:rsidP="0068491F">
            <w:proofErr w:type="spellStart"/>
            <w:r w:rsidRPr="007937E0">
              <w:t>Zalicus</w:t>
            </w:r>
            <w:proofErr w:type="spellEnd"/>
          </w:p>
        </w:tc>
        <w:tc>
          <w:tcPr>
            <w:tcW w:w="1506" w:type="dxa"/>
          </w:tcPr>
          <w:p w14:paraId="251C9BA4" w14:textId="18F89813" w:rsidR="0068491F" w:rsidRPr="000D4025" w:rsidRDefault="0068491F" w:rsidP="0068491F">
            <w:r w:rsidRPr="007937E0">
              <w:t>December 2012</w:t>
            </w:r>
          </w:p>
        </w:tc>
        <w:tc>
          <w:tcPr>
            <w:tcW w:w="2325" w:type="dxa"/>
          </w:tcPr>
          <w:p w14:paraId="558BA3C4" w14:textId="13EED158" w:rsidR="0068491F" w:rsidRPr="000A1DBD" w:rsidRDefault="0068491F" w:rsidP="0068491F">
            <w:r w:rsidRPr="000A1DBD">
              <w:t>Completed Nov 2013</w:t>
            </w:r>
          </w:p>
        </w:tc>
        <w:tc>
          <w:tcPr>
            <w:tcW w:w="2689" w:type="dxa"/>
          </w:tcPr>
          <w:p w14:paraId="69167117" w14:textId="4BE1D889" w:rsidR="0068491F" w:rsidRPr="000A1DBD" w:rsidRDefault="0068491F" w:rsidP="0068491F">
            <w:r w:rsidRPr="000A1DBD">
              <w:t>Not reported</w:t>
            </w:r>
          </w:p>
        </w:tc>
      </w:tr>
      <w:tr w:rsidR="0068491F" w14:paraId="658412C7" w14:textId="77777777" w:rsidTr="00805C48">
        <w:tc>
          <w:tcPr>
            <w:tcW w:w="1555" w:type="dxa"/>
          </w:tcPr>
          <w:p w14:paraId="30524325" w14:textId="09B0790D" w:rsidR="0068491F" w:rsidRPr="007937E0" w:rsidRDefault="0068491F" w:rsidP="0068491F">
            <w:r w:rsidRPr="00AD1362">
              <w:t>NCT01848730</w:t>
            </w:r>
          </w:p>
        </w:tc>
        <w:tc>
          <w:tcPr>
            <w:tcW w:w="3969" w:type="dxa"/>
          </w:tcPr>
          <w:p w14:paraId="5EE6AA85" w14:textId="5220A696" w:rsidR="0068491F" w:rsidRPr="007937E0" w:rsidRDefault="0068491F" w:rsidP="0068491F">
            <w:r w:rsidRPr="00AD1362">
              <w:t xml:space="preserve">A Randomised Double-blind Crossover Study to Compare the Efficacy and Safety of CNV2197944 75 mg </w:t>
            </w:r>
            <w:proofErr w:type="spellStart"/>
            <w:r w:rsidRPr="00AD1362">
              <w:t>Tid</w:t>
            </w:r>
            <w:proofErr w:type="spellEnd"/>
            <w:r w:rsidRPr="00AD1362">
              <w:t xml:space="preserve"> Versus Placebo in Patients </w:t>
            </w:r>
            <w:proofErr w:type="gramStart"/>
            <w:r w:rsidRPr="00AD1362">
              <w:t>With</w:t>
            </w:r>
            <w:proofErr w:type="gramEnd"/>
            <w:r w:rsidRPr="00AD1362">
              <w:t xml:space="preserve"> Post-herpetic Neuralgia</w:t>
            </w:r>
          </w:p>
        </w:tc>
        <w:tc>
          <w:tcPr>
            <w:tcW w:w="2268" w:type="dxa"/>
          </w:tcPr>
          <w:p w14:paraId="5228A67A" w14:textId="49A3B18B" w:rsidR="0068491F" w:rsidRPr="007937E0" w:rsidRDefault="0068491F" w:rsidP="0068491F">
            <w:r w:rsidRPr="00AD1362">
              <w:t>Convergence Pharmaceuticals</w:t>
            </w:r>
          </w:p>
        </w:tc>
        <w:tc>
          <w:tcPr>
            <w:tcW w:w="1506" w:type="dxa"/>
          </w:tcPr>
          <w:p w14:paraId="7C878151" w14:textId="27DEEE4D" w:rsidR="0068491F" w:rsidRPr="007937E0" w:rsidRDefault="0068491F" w:rsidP="0068491F">
            <w:r w:rsidRPr="00AD1362">
              <w:t>April 2013</w:t>
            </w:r>
          </w:p>
        </w:tc>
        <w:tc>
          <w:tcPr>
            <w:tcW w:w="2325" w:type="dxa"/>
          </w:tcPr>
          <w:p w14:paraId="7578E8F3" w14:textId="2E68BA6B" w:rsidR="0068491F" w:rsidRPr="000A1DBD" w:rsidRDefault="0068491F" w:rsidP="0068491F">
            <w:r w:rsidRPr="000A1DBD">
              <w:t>Completed May 2014</w:t>
            </w:r>
          </w:p>
        </w:tc>
        <w:tc>
          <w:tcPr>
            <w:tcW w:w="2689" w:type="dxa"/>
          </w:tcPr>
          <w:p w14:paraId="3A8D9B1A" w14:textId="02C4686D" w:rsidR="0068491F" w:rsidRPr="000A1DBD" w:rsidRDefault="0068491F" w:rsidP="0068491F">
            <w:r w:rsidRPr="000A1DBD">
              <w:t>Not reported</w:t>
            </w:r>
          </w:p>
        </w:tc>
      </w:tr>
      <w:tr w:rsidR="0068491F" w14:paraId="1450571C" w14:textId="77777777" w:rsidTr="00805C48">
        <w:tc>
          <w:tcPr>
            <w:tcW w:w="1555" w:type="dxa"/>
          </w:tcPr>
          <w:p w14:paraId="7E4093A2" w14:textId="53F291E3" w:rsidR="0068491F" w:rsidRPr="000D4025" w:rsidRDefault="0068491F" w:rsidP="0068491F">
            <w:r w:rsidRPr="00FF50AE">
              <w:t>NCT01855594</w:t>
            </w:r>
          </w:p>
        </w:tc>
        <w:tc>
          <w:tcPr>
            <w:tcW w:w="3969" w:type="dxa"/>
          </w:tcPr>
          <w:p w14:paraId="0E6CB301" w14:textId="1BD3A54E" w:rsidR="0068491F" w:rsidRPr="000D4025" w:rsidRDefault="0068491F" w:rsidP="0068491F">
            <w:r w:rsidRPr="00FF50AE">
              <w:t xml:space="preserve">Double Blind, Randomized Placebo-controlled Clinical Study Evaluating the Efficacy of Lithium Carbonate in the Treatment of Neuropathic Pain of Patients </w:t>
            </w:r>
            <w:proofErr w:type="gramStart"/>
            <w:r w:rsidRPr="00FF50AE">
              <w:t>With</w:t>
            </w:r>
            <w:proofErr w:type="gramEnd"/>
            <w:r w:rsidRPr="00FF50AE">
              <w:t xml:space="preserve"> Spinal Cord Injury</w:t>
            </w:r>
          </w:p>
        </w:tc>
        <w:tc>
          <w:tcPr>
            <w:tcW w:w="2268" w:type="dxa"/>
          </w:tcPr>
          <w:p w14:paraId="7B1BD84B" w14:textId="21797422" w:rsidR="0068491F" w:rsidRPr="000D4025" w:rsidRDefault="0068491F" w:rsidP="0068491F">
            <w:r w:rsidRPr="00FF50AE">
              <w:t>China Spinal Cord Injury Network</w:t>
            </w:r>
          </w:p>
        </w:tc>
        <w:tc>
          <w:tcPr>
            <w:tcW w:w="1506" w:type="dxa"/>
          </w:tcPr>
          <w:p w14:paraId="7645B884" w14:textId="4B690B2D" w:rsidR="0068491F" w:rsidRPr="000D4025" w:rsidRDefault="0068491F" w:rsidP="0068491F">
            <w:r w:rsidRPr="00FF50AE">
              <w:t>May 2013</w:t>
            </w:r>
          </w:p>
        </w:tc>
        <w:tc>
          <w:tcPr>
            <w:tcW w:w="2325" w:type="dxa"/>
          </w:tcPr>
          <w:p w14:paraId="6BC4A925" w14:textId="17DE9A7C" w:rsidR="0068491F" w:rsidRPr="000A1DBD" w:rsidRDefault="0068491F" w:rsidP="0068491F">
            <w:r w:rsidRPr="000A1DBD">
              <w:t>Completed June 2015</w:t>
            </w:r>
          </w:p>
        </w:tc>
        <w:tc>
          <w:tcPr>
            <w:tcW w:w="2689" w:type="dxa"/>
          </w:tcPr>
          <w:p w14:paraId="7299E0C2" w14:textId="51D9586B" w:rsidR="0068491F" w:rsidRPr="000A1DBD" w:rsidRDefault="0068491F" w:rsidP="0068491F">
            <w:r w:rsidRPr="000A1DBD">
              <w:t>Not reported</w:t>
            </w:r>
          </w:p>
        </w:tc>
      </w:tr>
      <w:tr w:rsidR="0068491F" w14:paraId="7A9C37BF" w14:textId="77777777" w:rsidTr="00805C48">
        <w:tc>
          <w:tcPr>
            <w:tcW w:w="1555" w:type="dxa"/>
          </w:tcPr>
          <w:p w14:paraId="0FF5D944" w14:textId="3668CE03" w:rsidR="0068491F" w:rsidRPr="00FF50AE" w:rsidRDefault="0068491F" w:rsidP="0068491F">
            <w:r w:rsidRPr="00844E02">
              <w:t>NCT01863810</w:t>
            </w:r>
          </w:p>
        </w:tc>
        <w:tc>
          <w:tcPr>
            <w:tcW w:w="3969" w:type="dxa"/>
          </w:tcPr>
          <w:p w14:paraId="659CC6AA" w14:textId="6DB42579" w:rsidR="0068491F" w:rsidRPr="00FF50AE" w:rsidRDefault="0068491F" w:rsidP="0068491F">
            <w:r w:rsidRPr="00844E02">
              <w:t>Randomized, Double-blinded, Double-dummy, Active-controlled, Multi-</w:t>
            </w:r>
            <w:proofErr w:type="spellStart"/>
            <w:r w:rsidRPr="00844E02">
              <w:t>center</w:t>
            </w:r>
            <w:proofErr w:type="spellEnd"/>
            <w:r w:rsidRPr="00844E02">
              <w:t xml:space="preserve"> Phase 3 Clinical Trial to Evaluate the Efficacy and Safety of KW21052 for 8 Weeks Compared to Pregabalin (Lyrica) in </w:t>
            </w:r>
            <w:r w:rsidRPr="00844E02">
              <w:lastRenderedPageBreak/>
              <w:t xml:space="preserve">the Diabetic Patients </w:t>
            </w:r>
            <w:proofErr w:type="gramStart"/>
            <w:r w:rsidRPr="00844E02">
              <w:t>With</w:t>
            </w:r>
            <w:proofErr w:type="gramEnd"/>
            <w:r w:rsidRPr="00844E02">
              <w:t xml:space="preserve"> Neuropathic Pain</w:t>
            </w:r>
          </w:p>
        </w:tc>
        <w:tc>
          <w:tcPr>
            <w:tcW w:w="2268" w:type="dxa"/>
          </w:tcPr>
          <w:p w14:paraId="4A7E541B" w14:textId="330E91BD" w:rsidR="0068491F" w:rsidRPr="00FF50AE" w:rsidRDefault="0068491F" w:rsidP="0068491F">
            <w:proofErr w:type="spellStart"/>
            <w:r w:rsidRPr="00844E02">
              <w:lastRenderedPageBreak/>
              <w:t>KunWha</w:t>
            </w:r>
            <w:proofErr w:type="spellEnd"/>
            <w:r w:rsidRPr="00844E02">
              <w:t xml:space="preserve"> Pharmaceutical Co., Ltd.</w:t>
            </w:r>
          </w:p>
        </w:tc>
        <w:tc>
          <w:tcPr>
            <w:tcW w:w="1506" w:type="dxa"/>
          </w:tcPr>
          <w:p w14:paraId="6B6D5C4F" w14:textId="50F9C006" w:rsidR="0068491F" w:rsidRPr="00FF50AE" w:rsidRDefault="0068491F" w:rsidP="0068491F">
            <w:r w:rsidRPr="00844E02">
              <w:t>August 2013</w:t>
            </w:r>
          </w:p>
        </w:tc>
        <w:tc>
          <w:tcPr>
            <w:tcW w:w="2325" w:type="dxa"/>
          </w:tcPr>
          <w:p w14:paraId="5D7B2DFF" w14:textId="18488125" w:rsidR="0068491F" w:rsidRPr="004D4EA2" w:rsidRDefault="0068491F" w:rsidP="0068491F">
            <w:r w:rsidRPr="004D4EA2">
              <w:t>Unknown</w:t>
            </w:r>
          </w:p>
        </w:tc>
        <w:tc>
          <w:tcPr>
            <w:tcW w:w="2689" w:type="dxa"/>
          </w:tcPr>
          <w:p w14:paraId="59A06DAC" w14:textId="308F2F8D" w:rsidR="0068491F" w:rsidRPr="004D4EA2" w:rsidRDefault="0068491F" w:rsidP="0068491F">
            <w:r w:rsidRPr="004D4EA2">
              <w:t>Not reported</w:t>
            </w:r>
          </w:p>
        </w:tc>
      </w:tr>
      <w:tr w:rsidR="0068491F" w14:paraId="07698F66" w14:textId="77777777" w:rsidTr="00805C48">
        <w:tc>
          <w:tcPr>
            <w:tcW w:w="1555" w:type="dxa"/>
          </w:tcPr>
          <w:p w14:paraId="2315A79E" w14:textId="13236746" w:rsidR="0068491F" w:rsidRPr="00C81789" w:rsidRDefault="0068491F" w:rsidP="0068491F">
            <w:r w:rsidRPr="00262237">
              <w:t>NCT01869569</w:t>
            </w:r>
          </w:p>
        </w:tc>
        <w:tc>
          <w:tcPr>
            <w:tcW w:w="3969" w:type="dxa"/>
          </w:tcPr>
          <w:p w14:paraId="10CC2A4C" w14:textId="503DAE90" w:rsidR="0068491F" w:rsidRPr="00C81789" w:rsidRDefault="0068491F" w:rsidP="0068491F">
            <w:r w:rsidRPr="00262237">
              <w:t xml:space="preserve">Effect of Pregabalin in Patients </w:t>
            </w:r>
            <w:proofErr w:type="gramStart"/>
            <w:r w:rsidRPr="00262237">
              <w:t>With</w:t>
            </w:r>
            <w:proofErr w:type="gramEnd"/>
            <w:r w:rsidRPr="00262237">
              <w:t xml:space="preserve"> Radiotherapy-Related Neuropathic Pain: a Randomized, Double-blind, Placebo-controlled Trial</w:t>
            </w:r>
          </w:p>
        </w:tc>
        <w:tc>
          <w:tcPr>
            <w:tcW w:w="2268" w:type="dxa"/>
          </w:tcPr>
          <w:p w14:paraId="037F6D8B" w14:textId="695EA4C0" w:rsidR="0068491F" w:rsidRPr="00C81789" w:rsidRDefault="0068491F" w:rsidP="0068491F">
            <w:r w:rsidRPr="00262237">
              <w:t xml:space="preserve">Sun </w:t>
            </w:r>
            <w:proofErr w:type="spellStart"/>
            <w:r w:rsidRPr="00262237">
              <w:t>Yat</w:t>
            </w:r>
            <w:proofErr w:type="spellEnd"/>
            <w:r w:rsidRPr="00262237">
              <w:t xml:space="preserve">-Sen Memorial Hospital of Sun </w:t>
            </w:r>
            <w:proofErr w:type="spellStart"/>
            <w:r w:rsidRPr="00262237">
              <w:t>Yat</w:t>
            </w:r>
            <w:proofErr w:type="spellEnd"/>
            <w:r w:rsidRPr="00262237">
              <w:t>-Sen University</w:t>
            </w:r>
          </w:p>
        </w:tc>
        <w:tc>
          <w:tcPr>
            <w:tcW w:w="1506" w:type="dxa"/>
          </w:tcPr>
          <w:p w14:paraId="4A9A2F5C" w14:textId="6EE33CCD" w:rsidR="0068491F" w:rsidRPr="00C81789" w:rsidRDefault="0068491F" w:rsidP="0068491F">
            <w:r w:rsidRPr="00262237">
              <w:t>February 2013</w:t>
            </w:r>
          </w:p>
        </w:tc>
        <w:tc>
          <w:tcPr>
            <w:tcW w:w="2325" w:type="dxa"/>
          </w:tcPr>
          <w:p w14:paraId="1817A94D" w14:textId="1EA0899F" w:rsidR="0068491F" w:rsidRPr="0080580F" w:rsidRDefault="0068491F" w:rsidP="0068491F">
            <w:r w:rsidRPr="0080580F">
              <w:t>Completed January 2017</w:t>
            </w:r>
          </w:p>
        </w:tc>
        <w:tc>
          <w:tcPr>
            <w:tcW w:w="2689" w:type="dxa"/>
          </w:tcPr>
          <w:p w14:paraId="5EC6B062" w14:textId="48BC63E7" w:rsidR="0068491F" w:rsidRPr="0080580F" w:rsidRDefault="0068491F" w:rsidP="0068491F">
            <w:pPr>
              <w:rPr>
                <w:vertAlign w:val="superscript"/>
              </w:rPr>
            </w:pPr>
            <w:r w:rsidRPr="0080580F">
              <w:t>Primary efficacy analysis: statistically significant difference to placebo</w:t>
            </w:r>
            <w:r w:rsidR="00CA50E0" w:rsidRPr="0080580F">
              <w:rPr>
                <w:vertAlign w:val="superscript"/>
              </w:rPr>
              <w:t>7</w:t>
            </w:r>
          </w:p>
        </w:tc>
      </w:tr>
      <w:tr w:rsidR="0068491F" w14:paraId="17ADE4AD" w14:textId="77777777" w:rsidTr="00805C48">
        <w:tc>
          <w:tcPr>
            <w:tcW w:w="1555" w:type="dxa"/>
          </w:tcPr>
          <w:p w14:paraId="7896E447" w14:textId="5608DE80" w:rsidR="0068491F" w:rsidRPr="00262237" w:rsidRDefault="0068491F" w:rsidP="0068491F">
            <w:r w:rsidRPr="00004556">
              <w:t>NCT01886313</w:t>
            </w:r>
          </w:p>
        </w:tc>
        <w:tc>
          <w:tcPr>
            <w:tcW w:w="3969" w:type="dxa"/>
          </w:tcPr>
          <w:p w14:paraId="4FC07080" w14:textId="2D4CC27F" w:rsidR="0068491F" w:rsidRPr="00262237" w:rsidRDefault="0068491F" w:rsidP="0068491F">
            <w:r w:rsidRPr="00004556">
              <w:t>A DOUBLE BLIND, RANDOMIZED, VEHICLE-CONTROLLED, PARALLEL-GROUP EVALUATION OF CIVAMIDE (ZUCAPSAICIN) 0.01% AND VEHICLE NASAL SPRAYS IN THE TREATMENT OF POSTHERPETIC NEURALGIA OF THE TRIGEMINAL NERVE</w:t>
            </w:r>
          </w:p>
        </w:tc>
        <w:tc>
          <w:tcPr>
            <w:tcW w:w="2268" w:type="dxa"/>
          </w:tcPr>
          <w:p w14:paraId="24A8D051" w14:textId="74CE4E7C" w:rsidR="0068491F" w:rsidRPr="00262237" w:rsidRDefault="0068491F" w:rsidP="0068491F">
            <w:r w:rsidRPr="00004556">
              <w:t>Winston Laboratories</w:t>
            </w:r>
          </w:p>
        </w:tc>
        <w:tc>
          <w:tcPr>
            <w:tcW w:w="1506" w:type="dxa"/>
          </w:tcPr>
          <w:p w14:paraId="7B4C89E4" w14:textId="29A5EEC6" w:rsidR="0068491F" w:rsidRPr="00262237" w:rsidRDefault="0068491F" w:rsidP="0068491F">
            <w:r w:rsidRPr="00004556">
              <w:t>March 2014</w:t>
            </w:r>
          </w:p>
        </w:tc>
        <w:tc>
          <w:tcPr>
            <w:tcW w:w="2325" w:type="dxa"/>
          </w:tcPr>
          <w:p w14:paraId="4252E132" w14:textId="5DC5E1FE" w:rsidR="0068491F" w:rsidRPr="0080580F" w:rsidRDefault="0068491F" w:rsidP="0068491F">
            <w:r w:rsidRPr="0080580F">
              <w:t>Terminated April 2015</w:t>
            </w:r>
          </w:p>
        </w:tc>
        <w:tc>
          <w:tcPr>
            <w:tcW w:w="2689" w:type="dxa"/>
          </w:tcPr>
          <w:p w14:paraId="00960E44" w14:textId="0B7BB2BB" w:rsidR="0068491F" w:rsidRPr="0080580F" w:rsidRDefault="0068491F" w:rsidP="0068491F">
            <w:r w:rsidRPr="0080580F">
              <w:t>No p values included in results</w:t>
            </w:r>
          </w:p>
        </w:tc>
      </w:tr>
      <w:tr w:rsidR="0068491F" w14:paraId="4BC2F00B" w14:textId="77777777" w:rsidTr="00805C48">
        <w:tc>
          <w:tcPr>
            <w:tcW w:w="1555" w:type="dxa"/>
          </w:tcPr>
          <w:p w14:paraId="25F1A5F0" w14:textId="6F90D9AB" w:rsidR="0068491F" w:rsidRPr="005B16E1" w:rsidRDefault="0068491F" w:rsidP="0068491F">
            <w:pPr>
              <w:rPr>
                <w:rFonts w:ascii="Calibri" w:hAnsi="Calibri" w:cs="Calibri"/>
              </w:rPr>
            </w:pPr>
            <w:r w:rsidRPr="00904F63">
              <w:t>NCT01911377</w:t>
            </w:r>
          </w:p>
        </w:tc>
        <w:tc>
          <w:tcPr>
            <w:tcW w:w="3969" w:type="dxa"/>
          </w:tcPr>
          <w:p w14:paraId="4277A0FC" w14:textId="22FB6A16" w:rsidR="0068491F" w:rsidRPr="005B16E1" w:rsidRDefault="0068491F" w:rsidP="0068491F">
            <w:pPr>
              <w:rPr>
                <w:rFonts w:ascii="Calibri" w:hAnsi="Calibri" w:cs="Calibri"/>
              </w:rPr>
            </w:pPr>
            <w:r w:rsidRPr="00904F63">
              <w:t xml:space="preserve">The Efficacy of Botulinum Toxin Type A in the Treatment of Allodynic-Type Neuropathic Pain in People </w:t>
            </w:r>
            <w:proofErr w:type="gramStart"/>
            <w:r w:rsidRPr="00904F63">
              <w:t>With</w:t>
            </w:r>
            <w:proofErr w:type="gramEnd"/>
            <w:r w:rsidRPr="00904F63">
              <w:t xml:space="preserve"> Spinal Cord Injury or Multiple Sclerosis</w:t>
            </w:r>
          </w:p>
        </w:tc>
        <w:tc>
          <w:tcPr>
            <w:tcW w:w="2268" w:type="dxa"/>
          </w:tcPr>
          <w:p w14:paraId="0267B140" w14:textId="2221964D" w:rsidR="0068491F" w:rsidRPr="005B16E1" w:rsidRDefault="0068491F" w:rsidP="0068491F">
            <w:pPr>
              <w:rPr>
                <w:rFonts w:ascii="Calibri" w:hAnsi="Calibri" w:cs="Calibri"/>
              </w:rPr>
            </w:pPr>
            <w:r w:rsidRPr="00904F63">
              <w:t>University of Manitoba</w:t>
            </w:r>
          </w:p>
        </w:tc>
        <w:tc>
          <w:tcPr>
            <w:tcW w:w="1506" w:type="dxa"/>
          </w:tcPr>
          <w:p w14:paraId="5F07A596" w14:textId="7D8FC64F" w:rsidR="0068491F" w:rsidRPr="005B16E1" w:rsidRDefault="0068491F" w:rsidP="0068491F">
            <w:pPr>
              <w:rPr>
                <w:rFonts w:ascii="Calibri" w:hAnsi="Calibri" w:cs="Calibri"/>
              </w:rPr>
            </w:pPr>
            <w:r w:rsidRPr="00904F63">
              <w:t>October 2013</w:t>
            </w:r>
          </w:p>
        </w:tc>
        <w:tc>
          <w:tcPr>
            <w:tcW w:w="2325" w:type="dxa"/>
          </w:tcPr>
          <w:p w14:paraId="0FB7C9B3" w14:textId="77777777" w:rsidR="0068491F" w:rsidRPr="0080580F" w:rsidRDefault="0068491F" w:rsidP="0068491F">
            <w:r w:rsidRPr="0080580F">
              <w:t>Terminated</w:t>
            </w:r>
          </w:p>
          <w:p w14:paraId="43685452" w14:textId="18C19B64" w:rsidR="0068491F" w:rsidRPr="0080580F" w:rsidRDefault="0068491F" w:rsidP="0068491F">
            <w:pPr>
              <w:rPr>
                <w:rFonts w:ascii="Calibri" w:hAnsi="Calibri" w:cs="Calibri"/>
              </w:rPr>
            </w:pPr>
            <w:r w:rsidRPr="0080580F">
              <w:t>August 2015</w:t>
            </w:r>
          </w:p>
        </w:tc>
        <w:tc>
          <w:tcPr>
            <w:tcW w:w="2689" w:type="dxa"/>
          </w:tcPr>
          <w:p w14:paraId="14779CB1" w14:textId="6AE9664E" w:rsidR="0068491F" w:rsidRPr="0080580F" w:rsidRDefault="0068491F" w:rsidP="0068491F">
            <w:r w:rsidRPr="0080580F">
              <w:t>12 SCI volunteers completed the study. As the data analysis was negative, the decision was made not to proceed with MS recruitment.</w:t>
            </w:r>
          </w:p>
        </w:tc>
      </w:tr>
      <w:tr w:rsidR="0068491F" w14:paraId="371B7D20" w14:textId="77777777" w:rsidTr="00805C48">
        <w:tc>
          <w:tcPr>
            <w:tcW w:w="1555" w:type="dxa"/>
          </w:tcPr>
          <w:p w14:paraId="7322032F" w14:textId="2818543A" w:rsidR="0068491F" w:rsidRPr="00904F63" w:rsidRDefault="0068491F" w:rsidP="0068491F">
            <w:r w:rsidRPr="00470961">
              <w:t>NCT01920087</w:t>
            </w:r>
          </w:p>
        </w:tc>
        <w:tc>
          <w:tcPr>
            <w:tcW w:w="3969" w:type="dxa"/>
          </w:tcPr>
          <w:p w14:paraId="7AE10B32" w14:textId="48640073" w:rsidR="0068491F" w:rsidRPr="00904F63" w:rsidRDefault="0068491F" w:rsidP="0068491F">
            <w:r w:rsidRPr="00470961">
              <w:t xml:space="preserve">Phase II Double Blind, Randomized, Placebo Controlled, Safety and Efficacy Study of ATNC05 in Patients </w:t>
            </w:r>
            <w:proofErr w:type="gramStart"/>
            <w:r w:rsidRPr="00470961">
              <w:t>With</w:t>
            </w:r>
            <w:proofErr w:type="gramEnd"/>
            <w:r w:rsidRPr="00470961">
              <w:t xml:space="preserve"> Atypical Facial Pain With an Open-Label Extension Phase for </w:t>
            </w:r>
            <w:proofErr w:type="spellStart"/>
            <w:r w:rsidRPr="00470961">
              <w:t>Nonresponders</w:t>
            </w:r>
            <w:proofErr w:type="spellEnd"/>
          </w:p>
        </w:tc>
        <w:tc>
          <w:tcPr>
            <w:tcW w:w="2268" w:type="dxa"/>
          </w:tcPr>
          <w:p w14:paraId="26777760" w14:textId="3F720B47" w:rsidR="0068491F" w:rsidRPr="00904F63" w:rsidRDefault="0068491F" w:rsidP="0068491F">
            <w:r w:rsidRPr="00470961">
              <w:t>Allodynic Therapeutics, LLC</w:t>
            </w:r>
          </w:p>
        </w:tc>
        <w:tc>
          <w:tcPr>
            <w:tcW w:w="1506" w:type="dxa"/>
          </w:tcPr>
          <w:p w14:paraId="502B5B3E" w14:textId="152771EC" w:rsidR="0068491F" w:rsidRPr="00904F63" w:rsidRDefault="0068491F" w:rsidP="0068491F">
            <w:r w:rsidRPr="00470961">
              <w:t>March 2014</w:t>
            </w:r>
          </w:p>
        </w:tc>
        <w:tc>
          <w:tcPr>
            <w:tcW w:w="2325" w:type="dxa"/>
          </w:tcPr>
          <w:p w14:paraId="2A582A4C" w14:textId="254A1705" w:rsidR="0068491F" w:rsidRPr="0080580F" w:rsidRDefault="0068491F" w:rsidP="0068491F">
            <w:r w:rsidRPr="0080580F">
              <w:t>Withdrawn</w:t>
            </w:r>
          </w:p>
        </w:tc>
        <w:tc>
          <w:tcPr>
            <w:tcW w:w="2689" w:type="dxa"/>
          </w:tcPr>
          <w:p w14:paraId="135B781C" w14:textId="2661DBB5" w:rsidR="0068491F" w:rsidRPr="0080580F" w:rsidRDefault="0068491F" w:rsidP="0068491F">
            <w:r w:rsidRPr="0080580F">
              <w:t>N/A</w:t>
            </w:r>
          </w:p>
        </w:tc>
      </w:tr>
      <w:tr w:rsidR="0068491F" w14:paraId="698887FC" w14:textId="77777777" w:rsidTr="00805C48">
        <w:tc>
          <w:tcPr>
            <w:tcW w:w="1555" w:type="dxa"/>
          </w:tcPr>
          <w:p w14:paraId="3689FB90" w14:textId="2CEE7D53" w:rsidR="0068491F" w:rsidRPr="00904F63" w:rsidRDefault="0068491F" w:rsidP="0068491F">
            <w:r w:rsidRPr="00E45C11">
              <w:t>NCT01928849</w:t>
            </w:r>
          </w:p>
        </w:tc>
        <w:tc>
          <w:tcPr>
            <w:tcW w:w="3969" w:type="dxa"/>
          </w:tcPr>
          <w:p w14:paraId="6684913C" w14:textId="544A96DB" w:rsidR="0068491F" w:rsidRPr="00904F63" w:rsidRDefault="0068491F" w:rsidP="0068491F">
            <w:r w:rsidRPr="00E45C11">
              <w:t>Regional Anesthesia and Valproate Sodium for the Prevention of Chronic Post-Amputation Pain</w:t>
            </w:r>
          </w:p>
        </w:tc>
        <w:tc>
          <w:tcPr>
            <w:tcW w:w="2268" w:type="dxa"/>
          </w:tcPr>
          <w:p w14:paraId="06C4A768" w14:textId="4C8A2C82" w:rsidR="0068491F" w:rsidRPr="00904F63" w:rsidRDefault="0068491F" w:rsidP="0068491F">
            <w:r w:rsidRPr="00E45C11">
              <w:t>Duke University</w:t>
            </w:r>
          </w:p>
        </w:tc>
        <w:tc>
          <w:tcPr>
            <w:tcW w:w="1506" w:type="dxa"/>
          </w:tcPr>
          <w:p w14:paraId="4156F6E1" w14:textId="6BDA4A65" w:rsidR="0068491F" w:rsidRPr="00904F63" w:rsidRDefault="0068491F" w:rsidP="0068491F">
            <w:r w:rsidRPr="00E45C11">
              <w:t>December 2013</w:t>
            </w:r>
          </w:p>
        </w:tc>
        <w:tc>
          <w:tcPr>
            <w:tcW w:w="2325" w:type="dxa"/>
          </w:tcPr>
          <w:p w14:paraId="4049F51F" w14:textId="3064F65C" w:rsidR="0068491F" w:rsidRPr="0080580F" w:rsidRDefault="0068491F" w:rsidP="0068491F">
            <w:r w:rsidRPr="0080580F">
              <w:t>Completed September 26, 2017</w:t>
            </w:r>
          </w:p>
        </w:tc>
        <w:tc>
          <w:tcPr>
            <w:tcW w:w="2689" w:type="dxa"/>
          </w:tcPr>
          <w:p w14:paraId="704D88DD" w14:textId="2C4BF007" w:rsidR="0068491F" w:rsidRPr="0080580F" w:rsidRDefault="0068491F" w:rsidP="0068491F">
            <w:r w:rsidRPr="0080580F">
              <w:t>Primary efficacy endpoint: no statistically significant difference to placebo</w:t>
            </w:r>
          </w:p>
        </w:tc>
      </w:tr>
      <w:tr w:rsidR="0068491F" w14:paraId="4E2A0DDF" w14:textId="77777777" w:rsidTr="00805C48">
        <w:tc>
          <w:tcPr>
            <w:tcW w:w="1555" w:type="dxa"/>
          </w:tcPr>
          <w:p w14:paraId="327B6A40" w14:textId="2E03DD35" w:rsidR="0068491F" w:rsidRPr="005B16E1" w:rsidRDefault="0068491F" w:rsidP="0068491F">
            <w:pPr>
              <w:rPr>
                <w:rFonts w:ascii="Calibri" w:hAnsi="Calibri" w:cs="Calibri"/>
              </w:rPr>
            </w:pPr>
            <w:r w:rsidRPr="009E27D4">
              <w:t>NCT01951911</w:t>
            </w:r>
          </w:p>
        </w:tc>
        <w:tc>
          <w:tcPr>
            <w:tcW w:w="3969" w:type="dxa"/>
          </w:tcPr>
          <w:p w14:paraId="43A7F76F" w14:textId="6549FCA3" w:rsidR="0068491F" w:rsidRPr="005B16E1" w:rsidRDefault="0068491F" w:rsidP="0068491F">
            <w:pPr>
              <w:rPr>
                <w:rFonts w:ascii="Calibri" w:hAnsi="Calibri" w:cs="Calibri"/>
              </w:rPr>
            </w:pPr>
            <w:r w:rsidRPr="009E27D4">
              <w:t>Low-dose Ketamine as Adjuvant Treatment to Morphine in Neuropathic Cancer Pain</w:t>
            </w:r>
          </w:p>
        </w:tc>
        <w:tc>
          <w:tcPr>
            <w:tcW w:w="2268" w:type="dxa"/>
          </w:tcPr>
          <w:p w14:paraId="1DCC4387" w14:textId="626DF6DE" w:rsidR="0068491F" w:rsidRPr="005B16E1" w:rsidRDefault="0068491F" w:rsidP="0068491F">
            <w:pPr>
              <w:rPr>
                <w:rFonts w:ascii="Calibri" w:hAnsi="Calibri" w:cs="Calibri"/>
              </w:rPr>
            </w:pPr>
            <w:proofErr w:type="spellStart"/>
            <w:r w:rsidRPr="009E27D4">
              <w:t>Haukeland</w:t>
            </w:r>
            <w:proofErr w:type="spellEnd"/>
            <w:r w:rsidRPr="009E27D4">
              <w:t xml:space="preserve"> University Hospital</w:t>
            </w:r>
          </w:p>
        </w:tc>
        <w:tc>
          <w:tcPr>
            <w:tcW w:w="1506" w:type="dxa"/>
          </w:tcPr>
          <w:p w14:paraId="40476297" w14:textId="2FA493F1" w:rsidR="0068491F" w:rsidRPr="005B16E1" w:rsidRDefault="0068491F" w:rsidP="0068491F">
            <w:pPr>
              <w:rPr>
                <w:rFonts w:ascii="Calibri" w:hAnsi="Calibri" w:cs="Calibri"/>
              </w:rPr>
            </w:pPr>
            <w:r w:rsidRPr="009E27D4">
              <w:t>September 2013</w:t>
            </w:r>
          </w:p>
        </w:tc>
        <w:tc>
          <w:tcPr>
            <w:tcW w:w="2325" w:type="dxa"/>
          </w:tcPr>
          <w:p w14:paraId="57CC509A" w14:textId="77777777" w:rsidR="0068491F" w:rsidRPr="0080580F" w:rsidRDefault="0068491F" w:rsidP="0068491F">
            <w:r w:rsidRPr="0080580F">
              <w:t>Withdrawn (Poor patient recruitment.)</w:t>
            </w:r>
          </w:p>
          <w:p w14:paraId="0D9E1ED0" w14:textId="543D0BCC" w:rsidR="0068491F" w:rsidRPr="0080580F" w:rsidRDefault="0068491F" w:rsidP="0068491F">
            <w:pPr>
              <w:rPr>
                <w:rFonts w:ascii="Calibri" w:hAnsi="Calibri" w:cs="Calibri"/>
              </w:rPr>
            </w:pPr>
            <w:r w:rsidRPr="0080580F">
              <w:t>Oct 2016</w:t>
            </w:r>
          </w:p>
        </w:tc>
        <w:tc>
          <w:tcPr>
            <w:tcW w:w="2689" w:type="dxa"/>
          </w:tcPr>
          <w:p w14:paraId="0610D0E1" w14:textId="44FA6182" w:rsidR="0068491F" w:rsidRPr="0080580F" w:rsidRDefault="0068491F" w:rsidP="0068491F">
            <w:pPr>
              <w:rPr>
                <w:rFonts w:ascii="Calibri" w:hAnsi="Calibri" w:cs="Calibri"/>
              </w:rPr>
            </w:pPr>
            <w:r w:rsidRPr="0080580F">
              <w:t>N/A</w:t>
            </w:r>
          </w:p>
        </w:tc>
      </w:tr>
      <w:tr w:rsidR="0068491F" w14:paraId="13C0EDBA" w14:textId="77777777" w:rsidTr="00805C48">
        <w:tc>
          <w:tcPr>
            <w:tcW w:w="1555" w:type="dxa"/>
          </w:tcPr>
          <w:p w14:paraId="20E4E836" w14:textId="232FF768" w:rsidR="0068491F" w:rsidRPr="009E27D4" w:rsidRDefault="0068491F" w:rsidP="0068491F">
            <w:r w:rsidRPr="00FF74EA">
              <w:t>NCT02065349</w:t>
            </w:r>
          </w:p>
        </w:tc>
        <w:tc>
          <w:tcPr>
            <w:tcW w:w="3969" w:type="dxa"/>
          </w:tcPr>
          <w:p w14:paraId="08AD138C" w14:textId="02331E69" w:rsidR="0068491F" w:rsidRPr="009E27D4" w:rsidRDefault="0068491F" w:rsidP="0068491F">
            <w:r w:rsidRPr="00FF74EA">
              <w:t xml:space="preserve">A Phase 2a Enriched </w:t>
            </w:r>
            <w:proofErr w:type="spellStart"/>
            <w:r w:rsidRPr="00FF74EA">
              <w:t>Enrollment</w:t>
            </w:r>
            <w:proofErr w:type="spellEnd"/>
            <w:r w:rsidRPr="00FF74EA">
              <w:t xml:space="preserve"> Randomized Withdrawal Study to Assess Analgesic Efficacy and Safety of ASP8477 </w:t>
            </w:r>
            <w:r w:rsidRPr="00FF74EA">
              <w:lastRenderedPageBreak/>
              <w:t xml:space="preserve">in Subjects </w:t>
            </w:r>
            <w:proofErr w:type="gramStart"/>
            <w:r w:rsidRPr="00FF74EA">
              <w:t>With</w:t>
            </w:r>
            <w:proofErr w:type="gramEnd"/>
            <w:r w:rsidRPr="00FF74EA">
              <w:t xml:space="preserve"> Peripheral Neuropathic Pain</w:t>
            </w:r>
          </w:p>
        </w:tc>
        <w:tc>
          <w:tcPr>
            <w:tcW w:w="2268" w:type="dxa"/>
          </w:tcPr>
          <w:p w14:paraId="72D3A79D" w14:textId="7E225C83" w:rsidR="0068491F" w:rsidRPr="00F41678" w:rsidRDefault="0068491F" w:rsidP="0068491F">
            <w:pPr>
              <w:rPr>
                <w:lang w:val="fi-FI"/>
              </w:rPr>
            </w:pPr>
            <w:r w:rsidRPr="00F41678">
              <w:rPr>
                <w:lang w:val="fi-FI"/>
              </w:rPr>
              <w:lastRenderedPageBreak/>
              <w:t>Astellas Pharma Europe B.V.</w:t>
            </w:r>
          </w:p>
        </w:tc>
        <w:tc>
          <w:tcPr>
            <w:tcW w:w="1506" w:type="dxa"/>
          </w:tcPr>
          <w:p w14:paraId="3CD2365C" w14:textId="0743FA8B" w:rsidR="0068491F" w:rsidRPr="009E27D4" w:rsidRDefault="0068491F" w:rsidP="0068491F">
            <w:r w:rsidRPr="00FF74EA">
              <w:t>February 24, 2014</w:t>
            </w:r>
          </w:p>
        </w:tc>
        <w:tc>
          <w:tcPr>
            <w:tcW w:w="2325" w:type="dxa"/>
          </w:tcPr>
          <w:p w14:paraId="677C38DE" w14:textId="55EF4EBB" w:rsidR="0068491F" w:rsidRPr="0080580F" w:rsidRDefault="0068491F" w:rsidP="0068491F">
            <w:r w:rsidRPr="0080580F">
              <w:t>Completed February 13, 2015</w:t>
            </w:r>
          </w:p>
        </w:tc>
        <w:tc>
          <w:tcPr>
            <w:tcW w:w="2689" w:type="dxa"/>
          </w:tcPr>
          <w:p w14:paraId="58AC4A87" w14:textId="77777777" w:rsidR="0068491F" w:rsidRPr="0080580F" w:rsidRDefault="0068491F" w:rsidP="0068491F">
            <w:r w:rsidRPr="0080580F">
              <w:t>Only reported in EudraCT</w:t>
            </w:r>
          </w:p>
          <w:p w14:paraId="64B3FAC7" w14:textId="77777777" w:rsidR="0068491F" w:rsidRPr="0080580F" w:rsidRDefault="0068491F" w:rsidP="0068491F">
            <w:r w:rsidRPr="0080580F">
              <w:lastRenderedPageBreak/>
              <w:t>Primary efficacy endpoint: no statistically significant difference to placebo</w:t>
            </w:r>
          </w:p>
          <w:p w14:paraId="239E8780" w14:textId="77777777" w:rsidR="0068491F" w:rsidRPr="0080580F" w:rsidRDefault="0068491F" w:rsidP="0068491F"/>
        </w:tc>
      </w:tr>
      <w:tr w:rsidR="0068491F" w14:paraId="6FEA8283" w14:textId="77777777" w:rsidTr="00805C48">
        <w:tc>
          <w:tcPr>
            <w:tcW w:w="1555" w:type="dxa"/>
          </w:tcPr>
          <w:p w14:paraId="5C6024D5" w14:textId="222C572E" w:rsidR="0068491F" w:rsidRPr="009E27D4" w:rsidRDefault="0068491F" w:rsidP="0068491F">
            <w:r w:rsidRPr="0048444D">
              <w:lastRenderedPageBreak/>
              <w:t>NCT02088632</w:t>
            </w:r>
          </w:p>
        </w:tc>
        <w:tc>
          <w:tcPr>
            <w:tcW w:w="3969" w:type="dxa"/>
          </w:tcPr>
          <w:p w14:paraId="6F71EC66" w14:textId="1A193E21" w:rsidR="0068491F" w:rsidRPr="009E27D4" w:rsidRDefault="0068491F" w:rsidP="0068491F">
            <w:r w:rsidRPr="0048444D">
              <w:t xml:space="preserve">A Randomized, Double-Blind, Placebo-Controlled, Add-on Therapy Study of </w:t>
            </w:r>
            <w:proofErr w:type="spellStart"/>
            <w:r w:rsidRPr="0048444D">
              <w:t>Xeomin</w:t>
            </w:r>
            <w:proofErr w:type="spellEnd"/>
            <w:r w:rsidRPr="0048444D">
              <w:t xml:space="preserve"> (</w:t>
            </w:r>
            <w:proofErr w:type="spellStart"/>
            <w:r w:rsidRPr="0048444D">
              <w:t>Incobotulinumtoxina</w:t>
            </w:r>
            <w:proofErr w:type="spellEnd"/>
            <w:r w:rsidRPr="0048444D">
              <w:t>) Versus Placebo in the Treatment of Trigeminal Neuralgia</w:t>
            </w:r>
          </w:p>
        </w:tc>
        <w:tc>
          <w:tcPr>
            <w:tcW w:w="2268" w:type="dxa"/>
          </w:tcPr>
          <w:p w14:paraId="0086E9EA" w14:textId="5571373A" w:rsidR="0068491F" w:rsidRPr="009E27D4" w:rsidRDefault="0068491F" w:rsidP="0068491F">
            <w:r w:rsidRPr="0048444D">
              <w:t>Thomas Jefferson University</w:t>
            </w:r>
          </w:p>
        </w:tc>
        <w:tc>
          <w:tcPr>
            <w:tcW w:w="1506" w:type="dxa"/>
          </w:tcPr>
          <w:p w14:paraId="52C85600" w14:textId="73609198" w:rsidR="0068491F" w:rsidRPr="009E27D4" w:rsidRDefault="0068491F" w:rsidP="0068491F">
            <w:r w:rsidRPr="0048444D">
              <w:t>March 14, 2014</w:t>
            </w:r>
          </w:p>
        </w:tc>
        <w:tc>
          <w:tcPr>
            <w:tcW w:w="2325" w:type="dxa"/>
          </w:tcPr>
          <w:p w14:paraId="6A982D58" w14:textId="5ABE7924" w:rsidR="0068491F" w:rsidRPr="004D4EA2" w:rsidRDefault="0068491F" w:rsidP="0068491F">
            <w:r w:rsidRPr="004D4EA2">
              <w:t>Terminated October 19, 2016</w:t>
            </w:r>
          </w:p>
        </w:tc>
        <w:tc>
          <w:tcPr>
            <w:tcW w:w="2689" w:type="dxa"/>
          </w:tcPr>
          <w:p w14:paraId="583A3CE8" w14:textId="77777777" w:rsidR="0068491F" w:rsidRPr="004D4EA2" w:rsidRDefault="0068491F" w:rsidP="0068491F">
            <w:r w:rsidRPr="004D4EA2">
              <w:t>Unable to enrolled in a timely manner</w:t>
            </w:r>
          </w:p>
          <w:p w14:paraId="6B106B1F" w14:textId="4D3F8086" w:rsidR="0068491F" w:rsidRPr="004D4EA2" w:rsidRDefault="0068491F" w:rsidP="0068491F">
            <w:r w:rsidRPr="004D4EA2">
              <w:t>Results submitted but not yet posted</w:t>
            </w:r>
          </w:p>
        </w:tc>
      </w:tr>
      <w:tr w:rsidR="0068491F" w14:paraId="29ADF00F" w14:textId="77777777" w:rsidTr="00805C48">
        <w:tc>
          <w:tcPr>
            <w:tcW w:w="1555" w:type="dxa"/>
          </w:tcPr>
          <w:p w14:paraId="3E62FE73" w14:textId="673DD7AD" w:rsidR="0068491F" w:rsidRPr="005B16E1" w:rsidRDefault="0068491F" w:rsidP="0068491F">
            <w:r w:rsidRPr="005B16E1">
              <w:t>NCT02100956</w:t>
            </w:r>
          </w:p>
        </w:tc>
        <w:tc>
          <w:tcPr>
            <w:tcW w:w="3969" w:type="dxa"/>
          </w:tcPr>
          <w:p w14:paraId="76C864D4" w14:textId="33D7258C" w:rsidR="0068491F" w:rsidRPr="005B16E1" w:rsidRDefault="0068491F" w:rsidP="0068491F">
            <w:r w:rsidRPr="005B16E1">
              <w:t xml:space="preserve">Efficacy of Intrathecal Oxytocin in Patients </w:t>
            </w:r>
            <w:proofErr w:type="gramStart"/>
            <w:r w:rsidRPr="005B16E1">
              <w:t>With</w:t>
            </w:r>
            <w:proofErr w:type="gramEnd"/>
            <w:r w:rsidRPr="005B16E1">
              <w:t> Neuropathic Pain</w:t>
            </w:r>
          </w:p>
        </w:tc>
        <w:tc>
          <w:tcPr>
            <w:tcW w:w="2268" w:type="dxa"/>
          </w:tcPr>
          <w:p w14:paraId="00D11E2B" w14:textId="6DEAFBF3" w:rsidR="0068491F" w:rsidRPr="005B16E1" w:rsidRDefault="0068491F" w:rsidP="0068491F">
            <w:r w:rsidRPr="005B16E1">
              <w:t>Wake Forest University Health Sciences</w:t>
            </w:r>
          </w:p>
        </w:tc>
        <w:tc>
          <w:tcPr>
            <w:tcW w:w="1506" w:type="dxa"/>
          </w:tcPr>
          <w:p w14:paraId="717F028D" w14:textId="170138BE" w:rsidR="0068491F" w:rsidRPr="005B16E1" w:rsidRDefault="0068491F" w:rsidP="0068491F">
            <w:r w:rsidRPr="005B16E1">
              <w:t>June 19, 2014</w:t>
            </w:r>
          </w:p>
        </w:tc>
        <w:tc>
          <w:tcPr>
            <w:tcW w:w="2325" w:type="dxa"/>
          </w:tcPr>
          <w:p w14:paraId="3091DE80" w14:textId="7EFEBCE4" w:rsidR="0068491F" w:rsidRPr="004D4EA2" w:rsidRDefault="0068491F" w:rsidP="0068491F">
            <w:r w:rsidRPr="004D4EA2">
              <w:t>Recruiting</w:t>
            </w:r>
          </w:p>
        </w:tc>
        <w:tc>
          <w:tcPr>
            <w:tcW w:w="2689" w:type="dxa"/>
          </w:tcPr>
          <w:p w14:paraId="67119C81" w14:textId="23F61D84" w:rsidR="0068491F" w:rsidRPr="004D4EA2" w:rsidRDefault="0068491F" w:rsidP="0068491F">
            <w:r w:rsidRPr="004D4EA2">
              <w:t>N/A</w:t>
            </w:r>
          </w:p>
        </w:tc>
      </w:tr>
      <w:tr w:rsidR="0068491F" w14:paraId="31C57B1D" w14:textId="77777777" w:rsidTr="00805C48">
        <w:tc>
          <w:tcPr>
            <w:tcW w:w="1555" w:type="dxa"/>
          </w:tcPr>
          <w:p w14:paraId="237AA052" w14:textId="28BC0956" w:rsidR="0068491F" w:rsidRPr="005B16E1" w:rsidRDefault="0068491F" w:rsidP="0068491F">
            <w:r w:rsidRPr="00994ECF">
              <w:t>NCT02137954</w:t>
            </w:r>
          </w:p>
        </w:tc>
        <w:tc>
          <w:tcPr>
            <w:tcW w:w="3969" w:type="dxa"/>
          </w:tcPr>
          <w:p w14:paraId="32654102" w14:textId="50BEF531" w:rsidR="0068491F" w:rsidRPr="005B16E1" w:rsidRDefault="0068491F" w:rsidP="0068491F">
            <w:r w:rsidRPr="00994ECF">
              <w:t xml:space="preserve">Efficacy of Lidocaine Versus Placebo in Palliative Care Patients </w:t>
            </w:r>
            <w:proofErr w:type="gramStart"/>
            <w:r w:rsidRPr="00994ECF">
              <w:t>With</w:t>
            </w:r>
            <w:proofErr w:type="gramEnd"/>
            <w:r w:rsidRPr="00994ECF">
              <w:t xml:space="preserve"> Opioid-refractory Cancer Pain With Neuropathic Component: a </w:t>
            </w:r>
            <w:proofErr w:type="spellStart"/>
            <w:r w:rsidRPr="00994ECF">
              <w:t>Multicenter</w:t>
            </w:r>
            <w:proofErr w:type="spellEnd"/>
            <w:r w:rsidRPr="00994ECF">
              <w:t>, Prospective, Double-blind Randomized Placebo-controlled Study.</w:t>
            </w:r>
          </w:p>
        </w:tc>
        <w:tc>
          <w:tcPr>
            <w:tcW w:w="2268" w:type="dxa"/>
          </w:tcPr>
          <w:p w14:paraId="717BADAF" w14:textId="48D1478B" w:rsidR="0068491F" w:rsidRPr="00F41678" w:rsidRDefault="0068491F" w:rsidP="0068491F">
            <w:pPr>
              <w:rPr>
                <w:lang w:val="fr-FR"/>
              </w:rPr>
            </w:pPr>
            <w:r w:rsidRPr="00F41678">
              <w:rPr>
                <w:lang w:val="fr-FR"/>
              </w:rPr>
              <w:t xml:space="preserve">Assistance Publique </w:t>
            </w:r>
            <w:proofErr w:type="spellStart"/>
            <w:r w:rsidRPr="00F41678">
              <w:rPr>
                <w:lang w:val="fr-FR"/>
              </w:rPr>
              <w:t>Hopitaux</w:t>
            </w:r>
            <w:proofErr w:type="spellEnd"/>
            <w:r w:rsidRPr="00F41678">
              <w:rPr>
                <w:lang w:val="fr-FR"/>
              </w:rPr>
              <w:t xml:space="preserve"> De Marseille</w:t>
            </w:r>
          </w:p>
        </w:tc>
        <w:tc>
          <w:tcPr>
            <w:tcW w:w="1506" w:type="dxa"/>
          </w:tcPr>
          <w:p w14:paraId="30C3091D" w14:textId="1FB28B2C" w:rsidR="0068491F" w:rsidRPr="005B16E1" w:rsidRDefault="0068491F" w:rsidP="0068491F">
            <w:r w:rsidRPr="00994ECF">
              <w:t>May 2014</w:t>
            </w:r>
          </w:p>
        </w:tc>
        <w:tc>
          <w:tcPr>
            <w:tcW w:w="2325" w:type="dxa"/>
          </w:tcPr>
          <w:p w14:paraId="45415ECC" w14:textId="1F91CB23" w:rsidR="0068491F" w:rsidRPr="004D4EA2" w:rsidRDefault="0068491F" w:rsidP="0068491F">
            <w:r w:rsidRPr="004D4EA2">
              <w:t>Unknown</w:t>
            </w:r>
          </w:p>
        </w:tc>
        <w:tc>
          <w:tcPr>
            <w:tcW w:w="2689" w:type="dxa"/>
          </w:tcPr>
          <w:p w14:paraId="77DE99F6" w14:textId="372AC160" w:rsidR="0068491F" w:rsidRPr="004D4EA2" w:rsidRDefault="0068491F" w:rsidP="0068491F">
            <w:r w:rsidRPr="004D4EA2">
              <w:t>Not reported</w:t>
            </w:r>
          </w:p>
        </w:tc>
      </w:tr>
      <w:tr w:rsidR="0068491F" w14:paraId="1BEB785B" w14:textId="77777777" w:rsidTr="00805C48">
        <w:tc>
          <w:tcPr>
            <w:tcW w:w="1555" w:type="dxa"/>
          </w:tcPr>
          <w:p w14:paraId="447B9D75" w14:textId="3663E9A2" w:rsidR="0068491F" w:rsidRPr="00994ECF" w:rsidRDefault="0068491F" w:rsidP="0068491F">
            <w:r w:rsidRPr="007D51F6">
              <w:t>NCT02217267</w:t>
            </w:r>
          </w:p>
        </w:tc>
        <w:tc>
          <w:tcPr>
            <w:tcW w:w="3969" w:type="dxa"/>
          </w:tcPr>
          <w:p w14:paraId="5554705D" w14:textId="3206B68E" w:rsidR="0068491F" w:rsidRPr="00994ECF" w:rsidRDefault="0068491F" w:rsidP="0068491F">
            <w:r w:rsidRPr="007D51F6">
              <w:t>Long Term Outcome After Serial Lidocaine Infusion in Peripheral Neuropathic Pain : A Pilot Study</w:t>
            </w:r>
          </w:p>
        </w:tc>
        <w:tc>
          <w:tcPr>
            <w:tcW w:w="2268" w:type="dxa"/>
          </w:tcPr>
          <w:p w14:paraId="236777FA" w14:textId="46964319" w:rsidR="0068491F" w:rsidRPr="00994ECF" w:rsidRDefault="0068491F" w:rsidP="0068491F">
            <w:r w:rsidRPr="007D51F6">
              <w:t>Mahidol University</w:t>
            </w:r>
          </w:p>
        </w:tc>
        <w:tc>
          <w:tcPr>
            <w:tcW w:w="1506" w:type="dxa"/>
          </w:tcPr>
          <w:p w14:paraId="537283A4" w14:textId="0D98E3F0" w:rsidR="0068491F" w:rsidRPr="00994ECF" w:rsidRDefault="0068491F" w:rsidP="0068491F">
            <w:r w:rsidRPr="007D51F6">
              <w:t>August 1, 2014</w:t>
            </w:r>
          </w:p>
        </w:tc>
        <w:tc>
          <w:tcPr>
            <w:tcW w:w="2325" w:type="dxa"/>
          </w:tcPr>
          <w:p w14:paraId="6B3111E7" w14:textId="3D6D1719" w:rsidR="0068491F" w:rsidRPr="0099617F" w:rsidRDefault="0068491F" w:rsidP="0068491F">
            <w:r w:rsidRPr="0099617F">
              <w:t>Completed Feb 2018</w:t>
            </w:r>
          </w:p>
        </w:tc>
        <w:tc>
          <w:tcPr>
            <w:tcW w:w="2689" w:type="dxa"/>
          </w:tcPr>
          <w:p w14:paraId="5488B743" w14:textId="1D1BFAAB" w:rsidR="0068491F" w:rsidRPr="0099617F" w:rsidRDefault="0068491F" w:rsidP="0068491F">
            <w:r w:rsidRPr="0099617F">
              <w:t>Not reported</w:t>
            </w:r>
          </w:p>
        </w:tc>
      </w:tr>
      <w:tr w:rsidR="0068491F" w14:paraId="11D1AF81" w14:textId="77777777" w:rsidTr="00805C48">
        <w:tc>
          <w:tcPr>
            <w:tcW w:w="1555" w:type="dxa"/>
          </w:tcPr>
          <w:p w14:paraId="4031246B" w14:textId="4B184599" w:rsidR="0068491F" w:rsidRPr="00994ECF" w:rsidRDefault="0068491F" w:rsidP="0068491F">
            <w:r w:rsidRPr="00A764D1">
              <w:t>NCT02240199</w:t>
            </w:r>
          </w:p>
        </w:tc>
        <w:tc>
          <w:tcPr>
            <w:tcW w:w="3969" w:type="dxa"/>
          </w:tcPr>
          <w:p w14:paraId="384EEC4C" w14:textId="7D32C8FB" w:rsidR="0068491F" w:rsidRPr="00994ECF" w:rsidRDefault="0068491F" w:rsidP="0068491F">
            <w:r w:rsidRPr="00A764D1">
              <w:t>Pregabalin and Lidocaine in Breast Cancer Surgery to Alter Neuropathic Pain (PLAN): A Pilot Trial</w:t>
            </w:r>
          </w:p>
        </w:tc>
        <w:tc>
          <w:tcPr>
            <w:tcW w:w="2268" w:type="dxa"/>
          </w:tcPr>
          <w:p w14:paraId="46CBE7C4" w14:textId="2055538D" w:rsidR="0068491F" w:rsidRPr="00994ECF" w:rsidRDefault="0068491F" w:rsidP="0068491F">
            <w:r w:rsidRPr="00A764D1">
              <w:t>McMaster University</w:t>
            </w:r>
          </w:p>
        </w:tc>
        <w:tc>
          <w:tcPr>
            <w:tcW w:w="1506" w:type="dxa"/>
          </w:tcPr>
          <w:p w14:paraId="178720F9" w14:textId="04730033" w:rsidR="0068491F" w:rsidRPr="00994ECF" w:rsidRDefault="0068491F" w:rsidP="0068491F">
            <w:r w:rsidRPr="00A764D1">
              <w:t>November 2014</w:t>
            </w:r>
          </w:p>
        </w:tc>
        <w:tc>
          <w:tcPr>
            <w:tcW w:w="2325" w:type="dxa"/>
          </w:tcPr>
          <w:p w14:paraId="3608B0F9" w14:textId="4ADB4BF0" w:rsidR="0068491F" w:rsidRPr="0099617F" w:rsidRDefault="0068491F" w:rsidP="0068491F">
            <w:r w:rsidRPr="0099617F">
              <w:t>Completed Jan 2016</w:t>
            </w:r>
          </w:p>
        </w:tc>
        <w:tc>
          <w:tcPr>
            <w:tcW w:w="2689" w:type="dxa"/>
          </w:tcPr>
          <w:p w14:paraId="067A02FF" w14:textId="17FB58A8" w:rsidR="0068491F" w:rsidRPr="0099617F" w:rsidRDefault="0068491F" w:rsidP="0068491F">
            <w:pPr>
              <w:rPr>
                <w:vertAlign w:val="superscript"/>
              </w:rPr>
            </w:pPr>
            <w:r w:rsidRPr="0099617F">
              <w:t>Feasibility trial</w:t>
            </w:r>
            <w:r w:rsidR="00CA50E0" w:rsidRPr="0099617F">
              <w:rPr>
                <w:vertAlign w:val="superscript"/>
              </w:rPr>
              <w:t>8</w:t>
            </w:r>
          </w:p>
        </w:tc>
      </w:tr>
      <w:tr w:rsidR="0068491F" w14:paraId="0A024973" w14:textId="77777777" w:rsidTr="00805C48">
        <w:tc>
          <w:tcPr>
            <w:tcW w:w="1555" w:type="dxa"/>
          </w:tcPr>
          <w:p w14:paraId="366CCD95" w14:textId="415E1D81" w:rsidR="0068491F" w:rsidRPr="00994ECF" w:rsidRDefault="0068491F" w:rsidP="0068491F">
            <w:r w:rsidRPr="007E39A2">
              <w:t>NCT02283957</w:t>
            </w:r>
          </w:p>
        </w:tc>
        <w:tc>
          <w:tcPr>
            <w:tcW w:w="3969" w:type="dxa"/>
          </w:tcPr>
          <w:p w14:paraId="07178F12" w14:textId="529EA20C" w:rsidR="0068491F" w:rsidRPr="00994ECF" w:rsidRDefault="0068491F" w:rsidP="0068491F">
            <w:r w:rsidRPr="007E39A2">
              <w:t xml:space="preserve">A Randomized, Double-Blind, Placebo-Controlled, Dose-Ranging Study to Evaluate the Efficacy and Safety of CNTX-4975 in Subjects </w:t>
            </w:r>
            <w:proofErr w:type="gramStart"/>
            <w:r w:rsidRPr="007E39A2">
              <w:t>With</w:t>
            </w:r>
            <w:proofErr w:type="gramEnd"/>
            <w:r w:rsidRPr="007E39A2">
              <w:t xml:space="preserve"> Painful Intermetatarsal Neuroma (Morton's Neuroma)</w:t>
            </w:r>
          </w:p>
        </w:tc>
        <w:tc>
          <w:tcPr>
            <w:tcW w:w="2268" w:type="dxa"/>
          </w:tcPr>
          <w:p w14:paraId="2DD85306" w14:textId="2ABB8B70" w:rsidR="0068491F" w:rsidRPr="00994ECF" w:rsidRDefault="0068491F" w:rsidP="0068491F">
            <w:proofErr w:type="spellStart"/>
            <w:r w:rsidRPr="007E39A2">
              <w:t>Centrexion</w:t>
            </w:r>
            <w:proofErr w:type="spellEnd"/>
            <w:r w:rsidRPr="007E39A2">
              <w:t xml:space="preserve"> Therapeutics</w:t>
            </w:r>
          </w:p>
        </w:tc>
        <w:tc>
          <w:tcPr>
            <w:tcW w:w="1506" w:type="dxa"/>
          </w:tcPr>
          <w:p w14:paraId="5EF5CA78" w14:textId="77E122CC" w:rsidR="0068491F" w:rsidRPr="00994ECF" w:rsidRDefault="0068491F" w:rsidP="0068491F">
            <w:r w:rsidRPr="007E39A2">
              <w:t>October 2014</w:t>
            </w:r>
          </w:p>
        </w:tc>
        <w:tc>
          <w:tcPr>
            <w:tcW w:w="2325" w:type="dxa"/>
          </w:tcPr>
          <w:p w14:paraId="16654DC4" w14:textId="1300E785" w:rsidR="0068491F" w:rsidRPr="0099617F" w:rsidRDefault="0068491F" w:rsidP="0068491F">
            <w:r w:rsidRPr="0099617F">
              <w:t>Completed June 2016</w:t>
            </w:r>
          </w:p>
        </w:tc>
        <w:tc>
          <w:tcPr>
            <w:tcW w:w="2689" w:type="dxa"/>
          </w:tcPr>
          <w:p w14:paraId="47650875" w14:textId="24BE9317" w:rsidR="0068491F" w:rsidRPr="0099617F" w:rsidRDefault="0068491F" w:rsidP="0068491F">
            <w:r w:rsidRPr="0099617F">
              <w:t>Not reported</w:t>
            </w:r>
          </w:p>
        </w:tc>
      </w:tr>
      <w:tr w:rsidR="0068491F" w14:paraId="20D77CBF" w14:textId="77777777" w:rsidTr="00805C48">
        <w:tc>
          <w:tcPr>
            <w:tcW w:w="1555" w:type="dxa"/>
          </w:tcPr>
          <w:p w14:paraId="0778D68A" w14:textId="323377CE" w:rsidR="0068491F" w:rsidRPr="000A7263" w:rsidRDefault="0068491F" w:rsidP="0068491F">
            <w:r w:rsidRPr="00E04298">
              <w:t>NCT02318706</w:t>
            </w:r>
          </w:p>
        </w:tc>
        <w:tc>
          <w:tcPr>
            <w:tcW w:w="3969" w:type="dxa"/>
          </w:tcPr>
          <w:p w14:paraId="41CB20F5" w14:textId="7B87DA7F" w:rsidR="0068491F" w:rsidRPr="000A7263" w:rsidRDefault="0068491F" w:rsidP="0068491F">
            <w:r w:rsidRPr="00E04298">
              <w:t xml:space="preserve">An Asian, Phase 3, </w:t>
            </w:r>
            <w:proofErr w:type="spellStart"/>
            <w:r w:rsidRPr="00E04298">
              <w:t>Multicenter</w:t>
            </w:r>
            <w:proofErr w:type="spellEnd"/>
            <w:r w:rsidRPr="00E04298">
              <w:t xml:space="preserve">, Randomized, Double-blind, Placebo-controlled 14-Week Study of DS-5565 in </w:t>
            </w:r>
            <w:r w:rsidRPr="00E04298">
              <w:lastRenderedPageBreak/>
              <w:t xml:space="preserve">Patients </w:t>
            </w:r>
            <w:proofErr w:type="gramStart"/>
            <w:r w:rsidRPr="00E04298">
              <w:t>With</w:t>
            </w:r>
            <w:proofErr w:type="gramEnd"/>
            <w:r w:rsidRPr="00E04298">
              <w:t xml:space="preserve"> Diabetic Peripheral Neuropathic Pain Followed by a 52-Week Open-label Extension</w:t>
            </w:r>
          </w:p>
        </w:tc>
        <w:tc>
          <w:tcPr>
            <w:tcW w:w="2268" w:type="dxa"/>
          </w:tcPr>
          <w:p w14:paraId="28BC3305" w14:textId="25D630FA" w:rsidR="0068491F" w:rsidRPr="000A7263" w:rsidRDefault="0068491F" w:rsidP="0068491F">
            <w:r w:rsidRPr="00E04298">
              <w:lastRenderedPageBreak/>
              <w:t>Daiichi Sankyo Co., Ltd.</w:t>
            </w:r>
          </w:p>
        </w:tc>
        <w:tc>
          <w:tcPr>
            <w:tcW w:w="1506" w:type="dxa"/>
          </w:tcPr>
          <w:p w14:paraId="56FDFC64" w14:textId="25219D98" w:rsidR="0068491F" w:rsidRPr="000A7263" w:rsidRDefault="0068491F" w:rsidP="0068491F">
            <w:r w:rsidRPr="00E04298">
              <w:t>January 2015</w:t>
            </w:r>
          </w:p>
        </w:tc>
        <w:tc>
          <w:tcPr>
            <w:tcW w:w="2325" w:type="dxa"/>
          </w:tcPr>
          <w:p w14:paraId="68C85D4B" w14:textId="15A7A198" w:rsidR="0068491F" w:rsidRPr="0099617F" w:rsidRDefault="0068491F" w:rsidP="0068491F">
            <w:r w:rsidRPr="0099617F">
              <w:t>Completed June 29, 2017</w:t>
            </w:r>
          </w:p>
        </w:tc>
        <w:tc>
          <w:tcPr>
            <w:tcW w:w="2689" w:type="dxa"/>
          </w:tcPr>
          <w:p w14:paraId="5AEF01BC" w14:textId="1F9D803C" w:rsidR="0068491F" w:rsidRPr="0099617F" w:rsidRDefault="0068491F" w:rsidP="0068491F">
            <w:pPr>
              <w:rPr>
                <w:vertAlign w:val="superscript"/>
              </w:rPr>
            </w:pPr>
            <w:r w:rsidRPr="0099617F">
              <w:t xml:space="preserve">Primary efficacy analysis: </w:t>
            </w:r>
            <w:r w:rsidR="007E3F1E" w:rsidRPr="0099617F">
              <w:t>the highest dose tested (30 mg) is</w:t>
            </w:r>
            <w:r w:rsidRPr="0099617F">
              <w:t xml:space="preserve"> statistically </w:t>
            </w:r>
            <w:r w:rsidRPr="0099617F">
              <w:lastRenderedPageBreak/>
              <w:t>significant</w:t>
            </w:r>
            <w:r w:rsidR="007E3F1E" w:rsidRPr="0099617F">
              <w:t>ly</w:t>
            </w:r>
            <w:r w:rsidRPr="0099617F">
              <w:t xml:space="preserve"> differen</w:t>
            </w:r>
            <w:r w:rsidR="00737203" w:rsidRPr="0099617F">
              <w:t>t</w:t>
            </w:r>
            <w:r w:rsidRPr="0099617F">
              <w:t xml:space="preserve"> to placebo</w:t>
            </w:r>
            <w:r w:rsidR="00C330F2" w:rsidRPr="0099617F">
              <w:rPr>
                <w:vertAlign w:val="superscript"/>
              </w:rPr>
              <w:t>9</w:t>
            </w:r>
          </w:p>
          <w:p w14:paraId="69B005B2" w14:textId="0B9A586B" w:rsidR="00981A98" w:rsidRPr="0099617F" w:rsidRDefault="00981A98" w:rsidP="0068491F"/>
        </w:tc>
      </w:tr>
      <w:tr w:rsidR="0068491F" w14:paraId="25C13256" w14:textId="77777777" w:rsidTr="00805C48">
        <w:tc>
          <w:tcPr>
            <w:tcW w:w="1555" w:type="dxa"/>
          </w:tcPr>
          <w:p w14:paraId="0334CCFB" w14:textId="0C1CCB10" w:rsidR="0068491F" w:rsidRPr="00E04298" w:rsidRDefault="0068491F" w:rsidP="0068491F">
            <w:r w:rsidRPr="00040FB9">
              <w:lastRenderedPageBreak/>
              <w:t>NCT02328911</w:t>
            </w:r>
          </w:p>
        </w:tc>
        <w:tc>
          <w:tcPr>
            <w:tcW w:w="3969" w:type="dxa"/>
          </w:tcPr>
          <w:p w14:paraId="1BA86026" w14:textId="47A6ECBE" w:rsidR="0068491F" w:rsidRPr="00E04298" w:rsidRDefault="0068491F" w:rsidP="0068491F">
            <w:r w:rsidRPr="00040FB9">
              <w:t xml:space="preserve">Laser Therapy Treatment of Peripheral Neuropathic Pain in Individuals </w:t>
            </w:r>
            <w:proofErr w:type="gramStart"/>
            <w:r w:rsidRPr="00040FB9">
              <w:t>With</w:t>
            </w:r>
            <w:proofErr w:type="gramEnd"/>
            <w:r w:rsidRPr="00040FB9">
              <w:t xml:space="preserve"> Diabetes</w:t>
            </w:r>
          </w:p>
        </w:tc>
        <w:tc>
          <w:tcPr>
            <w:tcW w:w="2268" w:type="dxa"/>
          </w:tcPr>
          <w:p w14:paraId="257D56AB" w14:textId="69D51D3F" w:rsidR="0068491F" w:rsidRPr="00E04298" w:rsidRDefault="0068491F" w:rsidP="0068491F">
            <w:r w:rsidRPr="00040FB9">
              <w:t>University of Miami</w:t>
            </w:r>
          </w:p>
        </w:tc>
        <w:tc>
          <w:tcPr>
            <w:tcW w:w="1506" w:type="dxa"/>
          </w:tcPr>
          <w:p w14:paraId="5472A5D4" w14:textId="2FCFED21" w:rsidR="0068491F" w:rsidRPr="00E04298" w:rsidRDefault="0068491F" w:rsidP="0068491F">
            <w:r w:rsidRPr="00040FB9">
              <w:t>January 2015</w:t>
            </w:r>
          </w:p>
        </w:tc>
        <w:tc>
          <w:tcPr>
            <w:tcW w:w="2325" w:type="dxa"/>
          </w:tcPr>
          <w:p w14:paraId="56C8CC66" w14:textId="77777777" w:rsidR="0068491F" w:rsidRPr="004D4EA2" w:rsidRDefault="0068491F" w:rsidP="0068491F">
            <w:r w:rsidRPr="004D4EA2">
              <w:t>Withdrawn (Difficulty recruiting qualified subjects.)</w:t>
            </w:r>
          </w:p>
          <w:p w14:paraId="4D508956" w14:textId="705654D8" w:rsidR="0068491F" w:rsidRPr="004D4EA2" w:rsidRDefault="0068491F" w:rsidP="0068491F">
            <w:r w:rsidRPr="004D4EA2">
              <w:t>August 2015</w:t>
            </w:r>
          </w:p>
        </w:tc>
        <w:tc>
          <w:tcPr>
            <w:tcW w:w="2689" w:type="dxa"/>
          </w:tcPr>
          <w:p w14:paraId="25B1817C" w14:textId="3B01E2F9" w:rsidR="0068491F" w:rsidRPr="004D4EA2" w:rsidRDefault="0068491F" w:rsidP="0068491F">
            <w:r w:rsidRPr="004D4EA2">
              <w:t>N/A</w:t>
            </w:r>
          </w:p>
        </w:tc>
      </w:tr>
      <w:tr w:rsidR="0068491F" w14:paraId="0D2A670A" w14:textId="77777777" w:rsidTr="00805C48">
        <w:tc>
          <w:tcPr>
            <w:tcW w:w="1555" w:type="dxa"/>
          </w:tcPr>
          <w:p w14:paraId="4261AA29" w14:textId="32DBDBE9" w:rsidR="0068491F" w:rsidRPr="00040FB9" w:rsidRDefault="0068491F" w:rsidP="0068491F">
            <w:r w:rsidRPr="002447D6">
              <w:t>NCT02336529</w:t>
            </w:r>
          </w:p>
        </w:tc>
        <w:tc>
          <w:tcPr>
            <w:tcW w:w="3969" w:type="dxa"/>
          </w:tcPr>
          <w:p w14:paraId="37C9CD9F" w14:textId="3790453F" w:rsidR="0068491F" w:rsidRPr="00040FB9" w:rsidRDefault="0068491F" w:rsidP="0068491F">
            <w:proofErr w:type="spellStart"/>
            <w:r w:rsidRPr="002447D6">
              <w:t>Tenderpoint</w:t>
            </w:r>
            <w:proofErr w:type="spellEnd"/>
            <w:r w:rsidRPr="002447D6">
              <w:t xml:space="preserve"> and Ultrasound Guided </w:t>
            </w:r>
            <w:proofErr w:type="spellStart"/>
            <w:r w:rsidRPr="002447D6">
              <w:t>Nerveblocks</w:t>
            </w:r>
            <w:proofErr w:type="spellEnd"/>
            <w:r w:rsidRPr="002447D6">
              <w:t xml:space="preserve"> for Persistent Pain After Breast Cancer Surgery</w:t>
            </w:r>
          </w:p>
        </w:tc>
        <w:tc>
          <w:tcPr>
            <w:tcW w:w="2268" w:type="dxa"/>
          </w:tcPr>
          <w:p w14:paraId="53E227B9" w14:textId="34BD664B" w:rsidR="0068491F" w:rsidRPr="00040FB9" w:rsidRDefault="0068491F" w:rsidP="0068491F">
            <w:proofErr w:type="spellStart"/>
            <w:r w:rsidRPr="002447D6">
              <w:t>Rigshospitalet</w:t>
            </w:r>
            <w:proofErr w:type="spellEnd"/>
            <w:r w:rsidRPr="002447D6">
              <w:t>, Denmark</w:t>
            </w:r>
          </w:p>
        </w:tc>
        <w:tc>
          <w:tcPr>
            <w:tcW w:w="1506" w:type="dxa"/>
          </w:tcPr>
          <w:p w14:paraId="261AD1AE" w14:textId="610A0E01" w:rsidR="0068491F" w:rsidRPr="00040FB9" w:rsidRDefault="0068491F" w:rsidP="0068491F">
            <w:r w:rsidRPr="002447D6">
              <w:t>July 2016</w:t>
            </w:r>
          </w:p>
        </w:tc>
        <w:tc>
          <w:tcPr>
            <w:tcW w:w="2325" w:type="dxa"/>
          </w:tcPr>
          <w:p w14:paraId="6DEAC225" w14:textId="59C8367F" w:rsidR="0068491F" w:rsidRPr="004D4EA2" w:rsidRDefault="0068491F" w:rsidP="0068491F">
            <w:r w:rsidRPr="004D4EA2">
              <w:t>Unknown</w:t>
            </w:r>
          </w:p>
        </w:tc>
        <w:tc>
          <w:tcPr>
            <w:tcW w:w="2689" w:type="dxa"/>
          </w:tcPr>
          <w:p w14:paraId="6226FFA6" w14:textId="70DF82D2" w:rsidR="0068491F" w:rsidRPr="004D4EA2" w:rsidRDefault="0068491F" w:rsidP="0068491F">
            <w:r w:rsidRPr="004D4EA2">
              <w:t>Not reported</w:t>
            </w:r>
          </w:p>
        </w:tc>
      </w:tr>
      <w:tr w:rsidR="0068491F" w14:paraId="53516C10" w14:textId="77777777" w:rsidTr="00805C48">
        <w:tc>
          <w:tcPr>
            <w:tcW w:w="1555" w:type="dxa"/>
          </w:tcPr>
          <w:p w14:paraId="0D2607EA" w14:textId="6561A123" w:rsidR="0068491F" w:rsidRPr="00E04298" w:rsidRDefault="0068491F" w:rsidP="0068491F">
            <w:r w:rsidRPr="0030720C">
              <w:t>NCT02345291</w:t>
            </w:r>
          </w:p>
        </w:tc>
        <w:tc>
          <w:tcPr>
            <w:tcW w:w="3969" w:type="dxa"/>
          </w:tcPr>
          <w:p w14:paraId="070A54E2" w14:textId="6D6FA330" w:rsidR="0068491F" w:rsidRPr="00E04298" w:rsidRDefault="0068491F" w:rsidP="0068491F">
            <w:r w:rsidRPr="0030720C">
              <w:t xml:space="preserve">A Phase 2a, Randomized, Double-blind, Placebo (Vehicle)-Controlled, Dose Finding Trial to Assess the Safety, Tolerability and Efficacy of NRD135S.E1 in Patients </w:t>
            </w:r>
            <w:proofErr w:type="gramStart"/>
            <w:r w:rsidRPr="0030720C">
              <w:t>With</w:t>
            </w:r>
            <w:proofErr w:type="gramEnd"/>
            <w:r w:rsidRPr="0030720C">
              <w:t> Neuropathic Pain Associated With Diabetes Mellitus</w:t>
            </w:r>
          </w:p>
        </w:tc>
        <w:tc>
          <w:tcPr>
            <w:tcW w:w="2268" w:type="dxa"/>
          </w:tcPr>
          <w:p w14:paraId="32671069" w14:textId="6ED462B8" w:rsidR="0068491F" w:rsidRPr="00E04298" w:rsidRDefault="0068491F" w:rsidP="0068491F">
            <w:proofErr w:type="spellStart"/>
            <w:r w:rsidRPr="0030720C">
              <w:t>Novaremed</w:t>
            </w:r>
            <w:proofErr w:type="spellEnd"/>
            <w:r w:rsidRPr="0030720C">
              <w:t xml:space="preserve"> Ltd.</w:t>
            </w:r>
          </w:p>
        </w:tc>
        <w:tc>
          <w:tcPr>
            <w:tcW w:w="1506" w:type="dxa"/>
          </w:tcPr>
          <w:p w14:paraId="36ED495D" w14:textId="64DC1777" w:rsidR="0068491F" w:rsidRPr="00E04298" w:rsidRDefault="0068491F" w:rsidP="0068491F">
            <w:r w:rsidRPr="0030720C">
              <w:t>April 2015</w:t>
            </w:r>
          </w:p>
        </w:tc>
        <w:tc>
          <w:tcPr>
            <w:tcW w:w="2325" w:type="dxa"/>
          </w:tcPr>
          <w:p w14:paraId="4824379F" w14:textId="6A7D1C5A" w:rsidR="0068491F" w:rsidRPr="00BC6558" w:rsidRDefault="0068491F" w:rsidP="0068491F">
            <w:r w:rsidRPr="00BC6558">
              <w:t>Completed July 2016</w:t>
            </w:r>
          </w:p>
        </w:tc>
        <w:tc>
          <w:tcPr>
            <w:tcW w:w="2689" w:type="dxa"/>
          </w:tcPr>
          <w:p w14:paraId="3076A980" w14:textId="5CB586A7" w:rsidR="0068491F" w:rsidRPr="00BC6558" w:rsidRDefault="0068491F" w:rsidP="0068491F">
            <w:r w:rsidRPr="00BC6558">
              <w:t>Result submitted but not yet posted</w:t>
            </w:r>
          </w:p>
        </w:tc>
      </w:tr>
      <w:tr w:rsidR="0068491F" w14:paraId="456AA3C5" w14:textId="77777777" w:rsidTr="00805C48">
        <w:tc>
          <w:tcPr>
            <w:tcW w:w="1555" w:type="dxa"/>
          </w:tcPr>
          <w:p w14:paraId="1ED9C449" w14:textId="3C60F5D7" w:rsidR="0068491F" w:rsidRPr="0066264C" w:rsidRDefault="0068491F" w:rsidP="0068491F">
            <w:r w:rsidRPr="008226B9">
              <w:t>NCT02365636</w:t>
            </w:r>
          </w:p>
        </w:tc>
        <w:tc>
          <w:tcPr>
            <w:tcW w:w="3969" w:type="dxa"/>
          </w:tcPr>
          <w:p w14:paraId="234BE75C" w14:textId="6EC4132B" w:rsidR="0068491F" w:rsidRPr="0066264C" w:rsidRDefault="0068491F" w:rsidP="0068491F">
            <w:r w:rsidRPr="008226B9">
              <w:t xml:space="preserve">A Phase 2, Randomized, Double-Blind, Placebo-Controlled Study to Evaluate the Safety and Efficacy of Topically Applied TV-45070 (4% and 8% w/w Ointment) in Patients </w:t>
            </w:r>
            <w:proofErr w:type="gramStart"/>
            <w:r w:rsidRPr="008226B9">
              <w:t>With</w:t>
            </w:r>
            <w:proofErr w:type="gramEnd"/>
            <w:r w:rsidRPr="008226B9">
              <w:t xml:space="preserve"> Postherpetic Neuralgia.</w:t>
            </w:r>
          </w:p>
        </w:tc>
        <w:tc>
          <w:tcPr>
            <w:tcW w:w="2268" w:type="dxa"/>
          </w:tcPr>
          <w:p w14:paraId="31F768CC" w14:textId="73204D0F" w:rsidR="0068491F" w:rsidRPr="0066264C" w:rsidRDefault="0068491F" w:rsidP="0068491F">
            <w:r w:rsidRPr="008226B9">
              <w:t>Teva Branded Pharmaceutical Products R&amp;D, Inc.</w:t>
            </w:r>
          </w:p>
        </w:tc>
        <w:tc>
          <w:tcPr>
            <w:tcW w:w="1506" w:type="dxa"/>
          </w:tcPr>
          <w:p w14:paraId="7B7C32AC" w14:textId="39391CC7" w:rsidR="0068491F" w:rsidRPr="0066264C" w:rsidRDefault="0068491F" w:rsidP="0068491F">
            <w:r w:rsidRPr="008226B9">
              <w:t>February 26, 2015</w:t>
            </w:r>
          </w:p>
        </w:tc>
        <w:tc>
          <w:tcPr>
            <w:tcW w:w="2325" w:type="dxa"/>
          </w:tcPr>
          <w:p w14:paraId="66B0E525" w14:textId="5F11E086" w:rsidR="0068491F" w:rsidRPr="00BC6558" w:rsidRDefault="0068491F" w:rsidP="0068491F">
            <w:r w:rsidRPr="00BC6558">
              <w:t>Completed May 9, 2017</w:t>
            </w:r>
          </w:p>
        </w:tc>
        <w:tc>
          <w:tcPr>
            <w:tcW w:w="2689" w:type="dxa"/>
          </w:tcPr>
          <w:p w14:paraId="2B53B59A" w14:textId="4BDF538A" w:rsidR="0068491F" w:rsidRPr="00BC6558" w:rsidRDefault="0068491F" w:rsidP="0068491F">
            <w:r w:rsidRPr="00BC6558">
              <w:t>Primary efficacy endpoint: no statistically significant difference to placebo</w:t>
            </w:r>
          </w:p>
        </w:tc>
      </w:tr>
      <w:tr w:rsidR="0068491F" w14:paraId="75AC76FD" w14:textId="77777777" w:rsidTr="00805C48">
        <w:tc>
          <w:tcPr>
            <w:tcW w:w="1555" w:type="dxa"/>
          </w:tcPr>
          <w:p w14:paraId="79DF58A7" w14:textId="12A8A949" w:rsidR="0068491F" w:rsidRPr="0030720C" w:rsidRDefault="0068491F" w:rsidP="0068491F">
            <w:r w:rsidRPr="0066264C">
              <w:t> NCT02412852</w:t>
            </w:r>
          </w:p>
        </w:tc>
        <w:tc>
          <w:tcPr>
            <w:tcW w:w="3969" w:type="dxa"/>
          </w:tcPr>
          <w:p w14:paraId="0858ED6A" w14:textId="6B732025" w:rsidR="0068491F" w:rsidRPr="0030720C" w:rsidRDefault="0068491F" w:rsidP="0068491F">
            <w:r w:rsidRPr="0066264C">
              <w:t xml:space="preserve">A Randomized, Double-blinded, Phase 2a Study to Assess the Safety and Pharmacokinetics of a Sustained Release Formulation of Sodium Nitrite (TV1001sr) in Patients </w:t>
            </w:r>
            <w:proofErr w:type="gramStart"/>
            <w:r w:rsidRPr="0066264C">
              <w:t>With</w:t>
            </w:r>
            <w:proofErr w:type="gramEnd"/>
            <w:r w:rsidRPr="0066264C">
              <w:t xml:space="preserve"> Diabetic Neuropathic Pain (DNP)</w:t>
            </w:r>
          </w:p>
        </w:tc>
        <w:tc>
          <w:tcPr>
            <w:tcW w:w="2268" w:type="dxa"/>
          </w:tcPr>
          <w:p w14:paraId="5698C0F7" w14:textId="3AA52859" w:rsidR="0068491F" w:rsidRPr="0030720C" w:rsidRDefault="0068491F" w:rsidP="0068491F">
            <w:proofErr w:type="spellStart"/>
            <w:r w:rsidRPr="0066264C">
              <w:t>TheraVasc</w:t>
            </w:r>
            <w:proofErr w:type="spellEnd"/>
            <w:r w:rsidRPr="0066264C">
              <w:t xml:space="preserve"> Inc.</w:t>
            </w:r>
          </w:p>
        </w:tc>
        <w:tc>
          <w:tcPr>
            <w:tcW w:w="1506" w:type="dxa"/>
          </w:tcPr>
          <w:p w14:paraId="3D2FAC2E" w14:textId="6D09B060" w:rsidR="0068491F" w:rsidRPr="0030720C" w:rsidRDefault="0068491F" w:rsidP="0068491F">
            <w:r w:rsidRPr="0066264C">
              <w:t>April 28, 2015</w:t>
            </w:r>
          </w:p>
        </w:tc>
        <w:tc>
          <w:tcPr>
            <w:tcW w:w="2325" w:type="dxa"/>
          </w:tcPr>
          <w:p w14:paraId="68ED427D" w14:textId="27C04F1C" w:rsidR="0068491F" w:rsidRPr="00BC6558" w:rsidRDefault="0068491F" w:rsidP="0068491F">
            <w:r w:rsidRPr="00BC6558">
              <w:t>Completed April 3, 2017</w:t>
            </w:r>
          </w:p>
        </w:tc>
        <w:tc>
          <w:tcPr>
            <w:tcW w:w="2689" w:type="dxa"/>
          </w:tcPr>
          <w:p w14:paraId="711CB72F" w14:textId="17A79EF2" w:rsidR="0068491F" w:rsidRPr="00BC6558" w:rsidRDefault="0068491F" w:rsidP="0068491F">
            <w:r w:rsidRPr="00BC6558">
              <w:t>Primary outcome safety</w:t>
            </w:r>
          </w:p>
        </w:tc>
      </w:tr>
      <w:tr w:rsidR="0068491F" w14:paraId="42489EC3" w14:textId="77777777" w:rsidTr="00805C48">
        <w:tc>
          <w:tcPr>
            <w:tcW w:w="1555" w:type="dxa"/>
          </w:tcPr>
          <w:p w14:paraId="1D966A8E" w14:textId="3B6154A3" w:rsidR="0068491F" w:rsidRPr="0066264C" w:rsidRDefault="0068491F" w:rsidP="0068491F">
            <w:r w:rsidRPr="006200D7">
              <w:t>NCT02426411</w:t>
            </w:r>
          </w:p>
        </w:tc>
        <w:tc>
          <w:tcPr>
            <w:tcW w:w="3969" w:type="dxa"/>
          </w:tcPr>
          <w:p w14:paraId="2E829856" w14:textId="1FF8B627" w:rsidR="0068491F" w:rsidRPr="0066264C" w:rsidRDefault="0068491F" w:rsidP="0068491F">
            <w:r w:rsidRPr="006200D7">
              <w:t xml:space="preserve">A Double-blind, Placebo-controlled, Randomized Dose Ranging Trial to Determine the Safety and Efficacy of Two Dose Levels of EMA401 in Patients </w:t>
            </w:r>
            <w:proofErr w:type="gramStart"/>
            <w:r w:rsidRPr="006200D7">
              <w:t>With</w:t>
            </w:r>
            <w:proofErr w:type="gramEnd"/>
            <w:r w:rsidRPr="006200D7">
              <w:t xml:space="preserve"> Postherpetic Neuralgia</w:t>
            </w:r>
          </w:p>
        </w:tc>
        <w:tc>
          <w:tcPr>
            <w:tcW w:w="2268" w:type="dxa"/>
          </w:tcPr>
          <w:p w14:paraId="631AF168" w14:textId="2370ADD7" w:rsidR="0068491F" w:rsidRPr="0066264C" w:rsidRDefault="0068491F" w:rsidP="0068491F">
            <w:r w:rsidRPr="006200D7">
              <w:t>Spinifex Pharmaceuticals Pty Ltd</w:t>
            </w:r>
          </w:p>
        </w:tc>
        <w:tc>
          <w:tcPr>
            <w:tcW w:w="1506" w:type="dxa"/>
          </w:tcPr>
          <w:p w14:paraId="1BAC1EA4" w14:textId="34C9E95F" w:rsidR="0068491F" w:rsidRPr="0066264C" w:rsidRDefault="0068491F" w:rsidP="0068491F">
            <w:r w:rsidRPr="006200D7">
              <w:t>June 2015</w:t>
            </w:r>
          </w:p>
        </w:tc>
        <w:tc>
          <w:tcPr>
            <w:tcW w:w="2325" w:type="dxa"/>
          </w:tcPr>
          <w:p w14:paraId="352036B8" w14:textId="410ABA4D" w:rsidR="0068491F" w:rsidRPr="00BC6558" w:rsidRDefault="0068491F" w:rsidP="0068491F">
            <w:r w:rsidRPr="00BC6558">
              <w:t>Withdrawn</w:t>
            </w:r>
          </w:p>
        </w:tc>
        <w:tc>
          <w:tcPr>
            <w:tcW w:w="2689" w:type="dxa"/>
          </w:tcPr>
          <w:p w14:paraId="2FE01313" w14:textId="5399FF2D" w:rsidR="0068491F" w:rsidRPr="00BC6558" w:rsidRDefault="0068491F" w:rsidP="0068491F">
            <w:r w:rsidRPr="00BC6558">
              <w:t>0 participants</w:t>
            </w:r>
          </w:p>
        </w:tc>
      </w:tr>
      <w:tr w:rsidR="0068491F" w14:paraId="55831ED4" w14:textId="77777777" w:rsidTr="00805C48">
        <w:tc>
          <w:tcPr>
            <w:tcW w:w="1555" w:type="dxa"/>
          </w:tcPr>
          <w:p w14:paraId="16025088" w14:textId="0B9D27D2" w:rsidR="0068491F" w:rsidRPr="0066264C" w:rsidRDefault="0068491F" w:rsidP="0068491F">
            <w:r w:rsidRPr="00EE41B7">
              <w:lastRenderedPageBreak/>
              <w:t>NCT02460692</w:t>
            </w:r>
          </w:p>
        </w:tc>
        <w:tc>
          <w:tcPr>
            <w:tcW w:w="3969" w:type="dxa"/>
          </w:tcPr>
          <w:p w14:paraId="71D83896" w14:textId="270D4ED3" w:rsidR="0068491F" w:rsidRPr="0066264C" w:rsidRDefault="0068491F" w:rsidP="0068491F">
            <w:r w:rsidRPr="00EE41B7">
              <w:t>A Randomized, Cross-Over Controlled Trial of Dronabinol and Vaporized Cannabis in Neuropathic Low Back Pain</w:t>
            </w:r>
          </w:p>
        </w:tc>
        <w:tc>
          <w:tcPr>
            <w:tcW w:w="2268" w:type="dxa"/>
          </w:tcPr>
          <w:p w14:paraId="0EFFC1C4" w14:textId="4495BC95" w:rsidR="0068491F" w:rsidRPr="0066264C" w:rsidRDefault="0068491F" w:rsidP="0068491F">
            <w:r w:rsidRPr="00EE41B7">
              <w:t>University of California, San Diego</w:t>
            </w:r>
          </w:p>
        </w:tc>
        <w:tc>
          <w:tcPr>
            <w:tcW w:w="1506" w:type="dxa"/>
          </w:tcPr>
          <w:p w14:paraId="04B925A4" w14:textId="3F70885B" w:rsidR="0068491F" w:rsidRPr="0066264C" w:rsidRDefault="0068491F" w:rsidP="0068491F">
            <w:r w:rsidRPr="00EE41B7">
              <w:t>December 2016</w:t>
            </w:r>
          </w:p>
        </w:tc>
        <w:tc>
          <w:tcPr>
            <w:tcW w:w="2325" w:type="dxa"/>
          </w:tcPr>
          <w:p w14:paraId="4DE5C936" w14:textId="5B2BD7EF" w:rsidR="0068491F" w:rsidRPr="00BC6558" w:rsidRDefault="0068491F" w:rsidP="0068491F">
            <w:r w:rsidRPr="00BC6558">
              <w:t>Completed March 25, 2020</w:t>
            </w:r>
          </w:p>
        </w:tc>
        <w:tc>
          <w:tcPr>
            <w:tcW w:w="2689" w:type="dxa"/>
          </w:tcPr>
          <w:p w14:paraId="03650525" w14:textId="3C07D39A" w:rsidR="0068491F" w:rsidRPr="00BC6558" w:rsidRDefault="0068491F" w:rsidP="0068491F">
            <w:r w:rsidRPr="00BC6558">
              <w:t>Not reported</w:t>
            </w:r>
          </w:p>
        </w:tc>
      </w:tr>
      <w:tr w:rsidR="0068491F" w14:paraId="3996D1D8" w14:textId="77777777" w:rsidTr="00805C48">
        <w:tc>
          <w:tcPr>
            <w:tcW w:w="1555" w:type="dxa"/>
          </w:tcPr>
          <w:p w14:paraId="77C393A2" w14:textId="7FCCD15C" w:rsidR="0068491F" w:rsidRPr="005B16E1" w:rsidRDefault="0068491F" w:rsidP="0068491F">
            <w:r w:rsidRPr="000A7263">
              <w:t>NCT02467517</w:t>
            </w:r>
          </w:p>
        </w:tc>
        <w:tc>
          <w:tcPr>
            <w:tcW w:w="3969" w:type="dxa"/>
          </w:tcPr>
          <w:p w14:paraId="2503A224" w14:textId="6F88A58A" w:rsidR="0068491F" w:rsidRPr="005B16E1" w:rsidRDefault="0068491F" w:rsidP="0068491F">
            <w:r w:rsidRPr="000A7263">
              <w:t>Ketamine and Neuropathic Pain</w:t>
            </w:r>
          </w:p>
        </w:tc>
        <w:tc>
          <w:tcPr>
            <w:tcW w:w="2268" w:type="dxa"/>
          </w:tcPr>
          <w:p w14:paraId="17701553" w14:textId="6843875B" w:rsidR="0068491F" w:rsidRPr="005B16E1" w:rsidRDefault="0068491F" w:rsidP="0068491F">
            <w:r w:rsidRPr="000A7263">
              <w:t>University Hospital, Clermont-Ferrand</w:t>
            </w:r>
          </w:p>
        </w:tc>
        <w:tc>
          <w:tcPr>
            <w:tcW w:w="1506" w:type="dxa"/>
          </w:tcPr>
          <w:p w14:paraId="41EEC740" w14:textId="01ACA161" w:rsidR="0068491F" w:rsidRPr="005B16E1" w:rsidRDefault="0068491F" w:rsidP="0068491F">
            <w:r w:rsidRPr="000A7263">
              <w:t>November 2015</w:t>
            </w:r>
          </w:p>
        </w:tc>
        <w:tc>
          <w:tcPr>
            <w:tcW w:w="2325" w:type="dxa"/>
          </w:tcPr>
          <w:p w14:paraId="005EC1A3" w14:textId="56B7A841" w:rsidR="0068491F" w:rsidRPr="004823BE" w:rsidRDefault="0068491F" w:rsidP="0068491F">
            <w:r w:rsidRPr="004823BE">
              <w:t>Unknown</w:t>
            </w:r>
          </w:p>
        </w:tc>
        <w:tc>
          <w:tcPr>
            <w:tcW w:w="2689" w:type="dxa"/>
          </w:tcPr>
          <w:p w14:paraId="4E374675" w14:textId="5EBEB149" w:rsidR="0068491F" w:rsidRPr="004823BE" w:rsidRDefault="0068491F" w:rsidP="0068491F">
            <w:r w:rsidRPr="004823BE">
              <w:t>Not reported</w:t>
            </w:r>
          </w:p>
        </w:tc>
      </w:tr>
      <w:tr w:rsidR="0068491F" w14:paraId="28F86C1A" w14:textId="77777777" w:rsidTr="00805C48">
        <w:tc>
          <w:tcPr>
            <w:tcW w:w="1555" w:type="dxa"/>
          </w:tcPr>
          <w:p w14:paraId="552DCDD9" w14:textId="1831F8F1" w:rsidR="0068491F" w:rsidRPr="000A7263" w:rsidRDefault="0068491F" w:rsidP="0068491F">
            <w:r w:rsidRPr="00E60A42">
              <w:t>NCT02473016</w:t>
            </w:r>
          </w:p>
        </w:tc>
        <w:tc>
          <w:tcPr>
            <w:tcW w:w="3969" w:type="dxa"/>
          </w:tcPr>
          <w:p w14:paraId="593EEB3A" w14:textId="5027E7E7" w:rsidR="0068491F" w:rsidRPr="000A7263" w:rsidRDefault="0068491F" w:rsidP="0068491F">
            <w:r w:rsidRPr="00E60A42">
              <w:t>A Placebo-Controlled, Single-Blind Study Evaluating the Safety and Efficacy of Nasal Carbon Dioxide for the Symptomatic Treatment of Classical Trigeminal Neuralgia</w:t>
            </w:r>
          </w:p>
        </w:tc>
        <w:tc>
          <w:tcPr>
            <w:tcW w:w="2268" w:type="dxa"/>
          </w:tcPr>
          <w:p w14:paraId="5DD30867" w14:textId="25F86528" w:rsidR="0068491F" w:rsidRPr="000A7263" w:rsidRDefault="0068491F" w:rsidP="0068491F">
            <w:proofErr w:type="spellStart"/>
            <w:r w:rsidRPr="00E60A42">
              <w:t>Capnia</w:t>
            </w:r>
            <w:proofErr w:type="spellEnd"/>
            <w:r w:rsidRPr="00E60A42">
              <w:t>, Inc.</w:t>
            </w:r>
          </w:p>
        </w:tc>
        <w:tc>
          <w:tcPr>
            <w:tcW w:w="1506" w:type="dxa"/>
          </w:tcPr>
          <w:p w14:paraId="03F64CAF" w14:textId="454D7A03" w:rsidR="0068491F" w:rsidRPr="000A7263" w:rsidRDefault="0068491F" w:rsidP="0068491F">
            <w:r w:rsidRPr="00E60A42">
              <w:t>September 2015</w:t>
            </w:r>
          </w:p>
        </w:tc>
        <w:tc>
          <w:tcPr>
            <w:tcW w:w="2325" w:type="dxa"/>
          </w:tcPr>
          <w:p w14:paraId="1AE89351" w14:textId="484E8DB2" w:rsidR="0068491F" w:rsidRPr="00BC6558" w:rsidRDefault="0068491F" w:rsidP="0068491F">
            <w:r w:rsidRPr="00BC6558">
              <w:t>Completed April 2017</w:t>
            </w:r>
          </w:p>
        </w:tc>
        <w:tc>
          <w:tcPr>
            <w:tcW w:w="2689" w:type="dxa"/>
          </w:tcPr>
          <w:p w14:paraId="676857AD" w14:textId="089EBFE2" w:rsidR="0068491F" w:rsidRPr="00BC6558" w:rsidRDefault="0068491F" w:rsidP="0068491F">
            <w:r w:rsidRPr="00BC6558">
              <w:t>Not reported</w:t>
            </w:r>
          </w:p>
        </w:tc>
      </w:tr>
      <w:tr w:rsidR="0068491F" w14:paraId="3E2FF251" w14:textId="77777777" w:rsidTr="00805C48">
        <w:tc>
          <w:tcPr>
            <w:tcW w:w="1555" w:type="dxa"/>
          </w:tcPr>
          <w:p w14:paraId="00D2BE1E" w14:textId="5F02C697" w:rsidR="0068491F" w:rsidRPr="000A7263" w:rsidRDefault="0068491F" w:rsidP="0068491F">
            <w:r w:rsidRPr="00B83BFB">
              <w:t>NCT02484170</w:t>
            </w:r>
          </w:p>
        </w:tc>
        <w:tc>
          <w:tcPr>
            <w:tcW w:w="3969" w:type="dxa"/>
          </w:tcPr>
          <w:p w14:paraId="2FD42A5D" w14:textId="08897776" w:rsidR="0068491F" w:rsidRPr="000A7263" w:rsidRDefault="0068491F" w:rsidP="0068491F">
            <w:r w:rsidRPr="00B83BFB">
              <w:t>Mannitol Cream in the Treatment of Post-herpetic</w:t>
            </w:r>
            <w:r>
              <w:t xml:space="preserve"> </w:t>
            </w:r>
            <w:r w:rsidRPr="00B83BFB">
              <w:t>Neuralgia;</w:t>
            </w:r>
            <w:r>
              <w:t xml:space="preserve"> </w:t>
            </w:r>
            <w:r w:rsidRPr="00B83BFB">
              <w:t>a Randomized Placebo-Controlled Crossover Pilot Study</w:t>
            </w:r>
          </w:p>
        </w:tc>
        <w:tc>
          <w:tcPr>
            <w:tcW w:w="2268" w:type="dxa"/>
          </w:tcPr>
          <w:p w14:paraId="796A04BB" w14:textId="1CB88CDC" w:rsidR="0068491F" w:rsidRPr="000A7263" w:rsidRDefault="0068491F" w:rsidP="0068491F">
            <w:r w:rsidRPr="00B83BFB">
              <w:t>University of British Columbia</w:t>
            </w:r>
          </w:p>
        </w:tc>
        <w:tc>
          <w:tcPr>
            <w:tcW w:w="1506" w:type="dxa"/>
          </w:tcPr>
          <w:p w14:paraId="73446232" w14:textId="6F00A717" w:rsidR="0068491F" w:rsidRPr="000A7263" w:rsidRDefault="0068491F" w:rsidP="0068491F">
            <w:r w:rsidRPr="00B83BFB">
              <w:t>September 30, 2015</w:t>
            </w:r>
          </w:p>
        </w:tc>
        <w:tc>
          <w:tcPr>
            <w:tcW w:w="2325" w:type="dxa"/>
          </w:tcPr>
          <w:p w14:paraId="2177FBBF" w14:textId="07170F07" w:rsidR="0068491F" w:rsidRPr="00BC6558" w:rsidRDefault="0068491F" w:rsidP="0068491F">
            <w:r w:rsidRPr="00BC6558">
              <w:t>Completed April 30, 2017</w:t>
            </w:r>
          </w:p>
        </w:tc>
        <w:tc>
          <w:tcPr>
            <w:tcW w:w="2689" w:type="dxa"/>
          </w:tcPr>
          <w:p w14:paraId="1301914D" w14:textId="1AA821CA" w:rsidR="0068491F" w:rsidRPr="00BC6558" w:rsidRDefault="0068491F" w:rsidP="0068491F">
            <w:r w:rsidRPr="00BC6558">
              <w:t>Not reported</w:t>
            </w:r>
          </w:p>
        </w:tc>
      </w:tr>
      <w:tr w:rsidR="0068491F" w14:paraId="5127732C" w14:textId="77777777" w:rsidTr="00805C48">
        <w:tc>
          <w:tcPr>
            <w:tcW w:w="1555" w:type="dxa"/>
          </w:tcPr>
          <w:p w14:paraId="5E34B44F" w14:textId="0EB8F277" w:rsidR="0068491F" w:rsidRPr="00B83BFB" w:rsidRDefault="0068491F" w:rsidP="0068491F">
            <w:r w:rsidRPr="006114F6">
              <w:t>NCT02490436</w:t>
            </w:r>
          </w:p>
        </w:tc>
        <w:tc>
          <w:tcPr>
            <w:tcW w:w="3969" w:type="dxa"/>
          </w:tcPr>
          <w:p w14:paraId="26F622A0" w14:textId="683A8AD5" w:rsidR="0068491F" w:rsidRPr="00B83BFB" w:rsidRDefault="0068491F" w:rsidP="0068491F">
            <w:r w:rsidRPr="006114F6">
              <w:t>A Randomized, Cross-over, Placebo-controlled, Double-blind, Single-</w:t>
            </w:r>
            <w:proofErr w:type="spellStart"/>
            <w:r w:rsidRPr="006114F6">
              <w:t>center</w:t>
            </w:r>
            <w:proofErr w:type="spellEnd"/>
            <w:r w:rsidRPr="006114F6">
              <w:t xml:space="preserve">, Phase II Study of Cetuximab in Patients </w:t>
            </w:r>
            <w:proofErr w:type="gramStart"/>
            <w:r w:rsidRPr="006114F6">
              <w:t>With</w:t>
            </w:r>
            <w:proofErr w:type="gramEnd"/>
            <w:r w:rsidRPr="006114F6">
              <w:t xml:space="preserve"> Treatment-refractory, Non-malignant Severe Chronic Neuropathic Pain</w:t>
            </w:r>
          </w:p>
        </w:tc>
        <w:tc>
          <w:tcPr>
            <w:tcW w:w="2268" w:type="dxa"/>
          </w:tcPr>
          <w:p w14:paraId="4B9B2B7E" w14:textId="28ECF1C9" w:rsidR="0068491F" w:rsidRPr="00B83BFB" w:rsidRDefault="0068491F" w:rsidP="0068491F">
            <w:proofErr w:type="spellStart"/>
            <w:r w:rsidRPr="006114F6">
              <w:t>Sorlandet</w:t>
            </w:r>
            <w:proofErr w:type="spellEnd"/>
            <w:r w:rsidRPr="006114F6">
              <w:t xml:space="preserve"> Hospital HF</w:t>
            </w:r>
          </w:p>
        </w:tc>
        <w:tc>
          <w:tcPr>
            <w:tcW w:w="1506" w:type="dxa"/>
          </w:tcPr>
          <w:p w14:paraId="1AE052AC" w14:textId="25046EC8" w:rsidR="0068491F" w:rsidRPr="00B83BFB" w:rsidRDefault="0068491F" w:rsidP="0068491F">
            <w:r w:rsidRPr="006114F6">
              <w:t>October 2015</w:t>
            </w:r>
          </w:p>
        </w:tc>
        <w:tc>
          <w:tcPr>
            <w:tcW w:w="2325" w:type="dxa"/>
          </w:tcPr>
          <w:p w14:paraId="2AD0586B" w14:textId="361AC26D" w:rsidR="0068491F" w:rsidRPr="00BC6558" w:rsidRDefault="0068491F" w:rsidP="0068491F">
            <w:r w:rsidRPr="00BC6558">
              <w:t>Completed Oct 2016</w:t>
            </w:r>
          </w:p>
        </w:tc>
        <w:tc>
          <w:tcPr>
            <w:tcW w:w="2689" w:type="dxa"/>
          </w:tcPr>
          <w:p w14:paraId="15DCC2BC" w14:textId="09DC8480" w:rsidR="0068491F" w:rsidRPr="00BC6558" w:rsidRDefault="00142010" w:rsidP="0068491F">
            <w:pPr>
              <w:rPr>
                <w:vertAlign w:val="superscript"/>
              </w:rPr>
            </w:pPr>
            <w:r w:rsidRPr="00BC6558">
              <w:t xml:space="preserve">Proof-of-concept trial. </w:t>
            </w:r>
            <w:r w:rsidR="0068491F" w:rsidRPr="00BC6558">
              <w:t>No statistical evidence of efficacy</w:t>
            </w:r>
            <w:r w:rsidR="00C330F2" w:rsidRPr="00BC6558">
              <w:rPr>
                <w:vertAlign w:val="superscript"/>
              </w:rPr>
              <w:t>10</w:t>
            </w:r>
          </w:p>
        </w:tc>
      </w:tr>
      <w:tr w:rsidR="0068491F" w14:paraId="2ECAB75D" w14:textId="77777777" w:rsidTr="00805C48">
        <w:tc>
          <w:tcPr>
            <w:tcW w:w="1555" w:type="dxa"/>
          </w:tcPr>
          <w:p w14:paraId="29B398DB" w14:textId="3EA4535D" w:rsidR="0068491F" w:rsidRPr="006114F6" w:rsidRDefault="0068491F" w:rsidP="0068491F">
            <w:r w:rsidRPr="00071210">
              <w:t>NCT02597257</w:t>
            </w:r>
          </w:p>
        </w:tc>
        <w:tc>
          <w:tcPr>
            <w:tcW w:w="3969" w:type="dxa"/>
          </w:tcPr>
          <w:p w14:paraId="69FBD370" w14:textId="411EFA84" w:rsidR="0068491F" w:rsidRPr="006114F6" w:rsidRDefault="0068491F" w:rsidP="0068491F">
            <w:r w:rsidRPr="00071210">
              <w:t>Efficacy and Safety of Lidocaine Infusion Treatment in Management of Neuropathic Pain: Randomized, Controlled, Comparative Study</w:t>
            </w:r>
          </w:p>
        </w:tc>
        <w:tc>
          <w:tcPr>
            <w:tcW w:w="2268" w:type="dxa"/>
          </w:tcPr>
          <w:p w14:paraId="7CEB4D45" w14:textId="5C7D6AB9" w:rsidR="0068491F" w:rsidRPr="006114F6" w:rsidRDefault="0068491F" w:rsidP="0068491F">
            <w:r w:rsidRPr="00071210">
              <w:t>Seoul National University Hospital</w:t>
            </w:r>
          </w:p>
        </w:tc>
        <w:tc>
          <w:tcPr>
            <w:tcW w:w="1506" w:type="dxa"/>
          </w:tcPr>
          <w:p w14:paraId="6A004B3F" w14:textId="52743411" w:rsidR="0068491F" w:rsidRPr="006114F6" w:rsidRDefault="0068491F" w:rsidP="0068491F">
            <w:r w:rsidRPr="00071210">
              <w:t>August 2015</w:t>
            </w:r>
          </w:p>
        </w:tc>
        <w:tc>
          <w:tcPr>
            <w:tcW w:w="2325" w:type="dxa"/>
          </w:tcPr>
          <w:p w14:paraId="2853A168" w14:textId="4EFE497D" w:rsidR="0068491F" w:rsidRPr="00BC6558" w:rsidRDefault="0068491F" w:rsidP="0068491F">
            <w:r w:rsidRPr="00BC6558">
              <w:t>Unknown</w:t>
            </w:r>
          </w:p>
        </w:tc>
        <w:tc>
          <w:tcPr>
            <w:tcW w:w="2689" w:type="dxa"/>
          </w:tcPr>
          <w:p w14:paraId="2B63CD60" w14:textId="0C562E09" w:rsidR="0068491F" w:rsidRPr="00BC6558" w:rsidRDefault="0068491F" w:rsidP="0068491F">
            <w:r w:rsidRPr="00BC6558">
              <w:t>Not reported</w:t>
            </w:r>
          </w:p>
        </w:tc>
      </w:tr>
      <w:tr w:rsidR="00917FF0" w14:paraId="5746347F" w14:textId="77777777" w:rsidTr="00805C48">
        <w:tc>
          <w:tcPr>
            <w:tcW w:w="1555" w:type="dxa"/>
          </w:tcPr>
          <w:p w14:paraId="25DB8502" w14:textId="4471F874" w:rsidR="00917FF0" w:rsidRPr="00071210" w:rsidRDefault="00917FF0" w:rsidP="00917FF0">
            <w:r w:rsidRPr="00AC5EC8">
              <w:t>NCT02601586</w:t>
            </w:r>
          </w:p>
        </w:tc>
        <w:tc>
          <w:tcPr>
            <w:tcW w:w="3969" w:type="dxa"/>
          </w:tcPr>
          <w:p w14:paraId="718A60EF" w14:textId="6355607E" w:rsidR="00917FF0" w:rsidRPr="00071210" w:rsidRDefault="00917FF0" w:rsidP="00917FF0">
            <w:r w:rsidRPr="00AC5EC8">
              <w:t>Evaluation of the Analgesic Effects of Prolonged-release Oxycodone and of Levodopa, Versus Placebo, on Central Neuropathic Pain in Parkinson's Disease: OXYDOPA Trial</w:t>
            </w:r>
          </w:p>
        </w:tc>
        <w:tc>
          <w:tcPr>
            <w:tcW w:w="2268" w:type="dxa"/>
          </w:tcPr>
          <w:p w14:paraId="64B5AE67" w14:textId="5D63A042" w:rsidR="00917FF0" w:rsidRPr="00071210" w:rsidRDefault="00917FF0" w:rsidP="00917FF0">
            <w:r w:rsidRPr="00AC5EC8">
              <w:t>University Hospital, Toulouse</w:t>
            </w:r>
          </w:p>
        </w:tc>
        <w:tc>
          <w:tcPr>
            <w:tcW w:w="1506" w:type="dxa"/>
          </w:tcPr>
          <w:p w14:paraId="28F08FBE" w14:textId="5207DFB0" w:rsidR="00917FF0" w:rsidRPr="00071210" w:rsidRDefault="00917FF0" w:rsidP="00917FF0">
            <w:r w:rsidRPr="00AC5EC8">
              <w:t>September 2016</w:t>
            </w:r>
          </w:p>
        </w:tc>
        <w:tc>
          <w:tcPr>
            <w:tcW w:w="2325" w:type="dxa"/>
          </w:tcPr>
          <w:p w14:paraId="2FC73C33" w14:textId="131D495E" w:rsidR="00917FF0" w:rsidRPr="00BC6558" w:rsidRDefault="00917FF0" w:rsidP="00917FF0">
            <w:r w:rsidRPr="00BC6558">
              <w:t>Recruiting</w:t>
            </w:r>
          </w:p>
        </w:tc>
        <w:tc>
          <w:tcPr>
            <w:tcW w:w="2689" w:type="dxa"/>
          </w:tcPr>
          <w:p w14:paraId="095D31A5" w14:textId="65945A3C" w:rsidR="00917FF0" w:rsidRPr="00BC6558" w:rsidRDefault="00917FF0" w:rsidP="00917FF0">
            <w:r w:rsidRPr="00BC6558">
              <w:t>N/A</w:t>
            </w:r>
          </w:p>
        </w:tc>
      </w:tr>
      <w:tr w:rsidR="00917FF0" w14:paraId="6F6D5BAE" w14:textId="77777777" w:rsidTr="00805C48">
        <w:tc>
          <w:tcPr>
            <w:tcW w:w="1555" w:type="dxa"/>
          </w:tcPr>
          <w:p w14:paraId="540C80DF" w14:textId="0F57D9D8" w:rsidR="00917FF0" w:rsidRPr="00B83BFB" w:rsidRDefault="00917FF0" w:rsidP="00917FF0">
            <w:r w:rsidRPr="001A1D7E">
              <w:t>NCT02607254</w:t>
            </w:r>
          </w:p>
        </w:tc>
        <w:tc>
          <w:tcPr>
            <w:tcW w:w="3969" w:type="dxa"/>
          </w:tcPr>
          <w:p w14:paraId="7EB8D5C8" w14:textId="384CF5EE" w:rsidR="00917FF0" w:rsidRPr="00B83BFB" w:rsidRDefault="00917FF0" w:rsidP="00917FF0">
            <w:r w:rsidRPr="001A1D7E">
              <w:t xml:space="preserve">Efficacy and Safety of Pregabalin in Treatment of Neuropathic Pain in Patients </w:t>
            </w:r>
            <w:proofErr w:type="gramStart"/>
            <w:r w:rsidRPr="001A1D7E">
              <w:t>With</w:t>
            </w:r>
            <w:proofErr w:type="gramEnd"/>
            <w:r w:rsidRPr="001A1D7E">
              <w:t xml:space="preserve"> Idiopathic Small </w:t>
            </w:r>
            <w:proofErr w:type="spellStart"/>
            <w:r w:rsidRPr="001A1D7E">
              <w:t>Fiber</w:t>
            </w:r>
            <w:proofErr w:type="spellEnd"/>
            <w:r w:rsidRPr="001A1D7E">
              <w:t xml:space="preserve"> Neuropathy</w:t>
            </w:r>
          </w:p>
        </w:tc>
        <w:tc>
          <w:tcPr>
            <w:tcW w:w="2268" w:type="dxa"/>
          </w:tcPr>
          <w:p w14:paraId="13EE53A4" w14:textId="7B8389B8" w:rsidR="00917FF0" w:rsidRPr="00B83BFB" w:rsidRDefault="00917FF0" w:rsidP="00917FF0">
            <w:r w:rsidRPr="001A1D7E">
              <w:t>Johns Hopkins University</w:t>
            </w:r>
          </w:p>
        </w:tc>
        <w:tc>
          <w:tcPr>
            <w:tcW w:w="1506" w:type="dxa"/>
          </w:tcPr>
          <w:p w14:paraId="390B8954" w14:textId="00474505" w:rsidR="00917FF0" w:rsidRPr="00B83BFB" w:rsidRDefault="00917FF0" w:rsidP="00917FF0">
            <w:r w:rsidRPr="001A1D7E">
              <w:t>September 2015</w:t>
            </w:r>
          </w:p>
        </w:tc>
        <w:tc>
          <w:tcPr>
            <w:tcW w:w="2325" w:type="dxa"/>
          </w:tcPr>
          <w:p w14:paraId="0AA031B0" w14:textId="492F76F4" w:rsidR="00917FF0" w:rsidRPr="00BC6558" w:rsidRDefault="00917FF0" w:rsidP="00917FF0">
            <w:r w:rsidRPr="00BC6558">
              <w:t>Completed July 2018</w:t>
            </w:r>
          </w:p>
        </w:tc>
        <w:tc>
          <w:tcPr>
            <w:tcW w:w="2689" w:type="dxa"/>
          </w:tcPr>
          <w:p w14:paraId="3E9EDC11" w14:textId="3CF359F1" w:rsidR="00917FF0" w:rsidRPr="00BC6558" w:rsidRDefault="00917FF0" w:rsidP="00917FF0">
            <w:r w:rsidRPr="00BC6558">
              <w:t>No statistical analysis</w:t>
            </w:r>
          </w:p>
        </w:tc>
      </w:tr>
      <w:tr w:rsidR="00917FF0" w14:paraId="0989E74B" w14:textId="77777777" w:rsidTr="00805C48">
        <w:tc>
          <w:tcPr>
            <w:tcW w:w="1555" w:type="dxa"/>
          </w:tcPr>
          <w:p w14:paraId="07D47684" w14:textId="099F2739" w:rsidR="00917FF0" w:rsidRPr="000A7263" w:rsidRDefault="00917FF0" w:rsidP="00917FF0">
            <w:r w:rsidRPr="009752BB">
              <w:lastRenderedPageBreak/>
              <w:t>NCT02673866</w:t>
            </w:r>
          </w:p>
        </w:tc>
        <w:tc>
          <w:tcPr>
            <w:tcW w:w="3969" w:type="dxa"/>
          </w:tcPr>
          <w:p w14:paraId="7CD36D35" w14:textId="39B05E9E" w:rsidR="00917FF0" w:rsidRPr="000A7263" w:rsidRDefault="00917FF0" w:rsidP="00917FF0">
            <w:r w:rsidRPr="009752BB">
              <w:t>A Randomized Double-Blind Placebo and Active Controlled Parallel Group Study to Evaluate the Efficacy and Safety of DS-1971a for the Treatment of Diabetic Peripheral Neuropathic Pain (DPNP)</w:t>
            </w:r>
          </w:p>
        </w:tc>
        <w:tc>
          <w:tcPr>
            <w:tcW w:w="2268" w:type="dxa"/>
          </w:tcPr>
          <w:p w14:paraId="5611807D" w14:textId="3E2AB3FB" w:rsidR="00917FF0" w:rsidRPr="000A7263" w:rsidRDefault="00917FF0" w:rsidP="00917FF0">
            <w:r w:rsidRPr="009752BB">
              <w:t>Daiichi Sankyo, Inc.</w:t>
            </w:r>
          </w:p>
        </w:tc>
        <w:tc>
          <w:tcPr>
            <w:tcW w:w="1506" w:type="dxa"/>
          </w:tcPr>
          <w:p w14:paraId="787B2D86" w14:textId="07478332" w:rsidR="00917FF0" w:rsidRPr="000A7263" w:rsidRDefault="00917FF0" w:rsidP="00917FF0">
            <w:r w:rsidRPr="009752BB">
              <w:t>February 2016</w:t>
            </w:r>
          </w:p>
        </w:tc>
        <w:tc>
          <w:tcPr>
            <w:tcW w:w="2325" w:type="dxa"/>
          </w:tcPr>
          <w:p w14:paraId="288E6006" w14:textId="5D80D4ED" w:rsidR="00917FF0" w:rsidRPr="004823BE" w:rsidRDefault="00917FF0" w:rsidP="00917FF0">
            <w:r w:rsidRPr="004823BE">
              <w:t>Withdrawn Jan 2017 </w:t>
            </w:r>
          </w:p>
        </w:tc>
        <w:tc>
          <w:tcPr>
            <w:tcW w:w="2689" w:type="dxa"/>
          </w:tcPr>
          <w:p w14:paraId="790680D8" w14:textId="3275780B" w:rsidR="00917FF0" w:rsidRPr="004823BE" w:rsidRDefault="00917FF0" w:rsidP="00917FF0">
            <w:r w:rsidRPr="004823BE">
              <w:t>Reassessment of phase 2 study indication</w:t>
            </w:r>
          </w:p>
        </w:tc>
      </w:tr>
      <w:tr w:rsidR="00917FF0" w14:paraId="6C5E0318" w14:textId="77777777" w:rsidTr="00805C48">
        <w:tc>
          <w:tcPr>
            <w:tcW w:w="1555" w:type="dxa"/>
          </w:tcPr>
          <w:p w14:paraId="523E290B" w14:textId="115B01EC" w:rsidR="00917FF0" w:rsidRPr="009752BB" w:rsidRDefault="00917FF0" w:rsidP="00917FF0">
            <w:r w:rsidRPr="00426817">
              <w:t>NCT02701374</w:t>
            </w:r>
          </w:p>
        </w:tc>
        <w:tc>
          <w:tcPr>
            <w:tcW w:w="3969" w:type="dxa"/>
          </w:tcPr>
          <w:p w14:paraId="35B95B3F" w14:textId="6B65673D" w:rsidR="00917FF0" w:rsidRPr="009752BB" w:rsidRDefault="00917FF0" w:rsidP="00917FF0">
            <w:r w:rsidRPr="00426817">
              <w:t xml:space="preserve">TRK-700 An Early Phase II Study in Patients </w:t>
            </w:r>
            <w:proofErr w:type="gramStart"/>
            <w:r w:rsidRPr="00426817">
              <w:t>With</w:t>
            </w:r>
            <w:proofErr w:type="gramEnd"/>
            <w:r w:rsidRPr="00426817">
              <w:t xml:space="preserve"> Post-Herpetic Neuralgia -Double Blind Comparison With Placebo-</w:t>
            </w:r>
          </w:p>
        </w:tc>
        <w:tc>
          <w:tcPr>
            <w:tcW w:w="2268" w:type="dxa"/>
          </w:tcPr>
          <w:p w14:paraId="22EE47F8" w14:textId="2C368B51" w:rsidR="00917FF0" w:rsidRPr="009752BB" w:rsidRDefault="00917FF0" w:rsidP="00917FF0">
            <w:r w:rsidRPr="00426817">
              <w:t>Toray Industries, Inc</w:t>
            </w:r>
          </w:p>
        </w:tc>
        <w:tc>
          <w:tcPr>
            <w:tcW w:w="1506" w:type="dxa"/>
          </w:tcPr>
          <w:p w14:paraId="2A4BC4E5" w14:textId="438B7B84" w:rsidR="00917FF0" w:rsidRPr="009752BB" w:rsidRDefault="00917FF0" w:rsidP="00917FF0">
            <w:r w:rsidRPr="00426817">
              <w:t>March 2016</w:t>
            </w:r>
          </w:p>
        </w:tc>
        <w:tc>
          <w:tcPr>
            <w:tcW w:w="2325" w:type="dxa"/>
          </w:tcPr>
          <w:p w14:paraId="37CD49D4" w14:textId="590E4FAB" w:rsidR="00917FF0" w:rsidRPr="00BC6558" w:rsidRDefault="00917FF0" w:rsidP="00917FF0">
            <w:r w:rsidRPr="00BC6558">
              <w:t>Completed July 2017</w:t>
            </w:r>
          </w:p>
        </w:tc>
        <w:tc>
          <w:tcPr>
            <w:tcW w:w="2689" w:type="dxa"/>
          </w:tcPr>
          <w:p w14:paraId="59960C2D" w14:textId="15132F5C" w:rsidR="00917FF0" w:rsidRPr="00BC6558" w:rsidRDefault="00917FF0" w:rsidP="00917FF0">
            <w:r w:rsidRPr="00BC6558">
              <w:t>Not reported</w:t>
            </w:r>
          </w:p>
        </w:tc>
      </w:tr>
      <w:tr w:rsidR="00917FF0" w14:paraId="687F0DC6" w14:textId="77777777" w:rsidTr="00805C48">
        <w:tc>
          <w:tcPr>
            <w:tcW w:w="1555" w:type="dxa"/>
          </w:tcPr>
          <w:p w14:paraId="36B4A8AB" w14:textId="5E65B18E" w:rsidR="00917FF0" w:rsidRPr="00426817" w:rsidRDefault="00917FF0" w:rsidP="00917FF0">
            <w:r w:rsidRPr="00FA3553">
              <w:t>NCT02736890</w:t>
            </w:r>
          </w:p>
        </w:tc>
        <w:tc>
          <w:tcPr>
            <w:tcW w:w="3969" w:type="dxa"/>
          </w:tcPr>
          <w:p w14:paraId="4BB78123" w14:textId="7E598F9D" w:rsidR="00917FF0" w:rsidRPr="00426817" w:rsidRDefault="00917FF0" w:rsidP="00917FF0">
            <w:r w:rsidRPr="00FA3553">
              <w:t xml:space="preserve">Subcutaneous Injection of Botulinum Toxin A for At--Level Back Pain in Patients </w:t>
            </w:r>
            <w:proofErr w:type="gramStart"/>
            <w:r w:rsidRPr="00FA3553">
              <w:t>With</w:t>
            </w:r>
            <w:proofErr w:type="gramEnd"/>
            <w:r w:rsidRPr="00FA3553">
              <w:t xml:space="preserve"> Spinal Cord Injury</w:t>
            </w:r>
          </w:p>
        </w:tc>
        <w:tc>
          <w:tcPr>
            <w:tcW w:w="2268" w:type="dxa"/>
          </w:tcPr>
          <w:p w14:paraId="59E1ED76" w14:textId="4CE783FA" w:rsidR="00917FF0" w:rsidRPr="00426817" w:rsidRDefault="00917FF0" w:rsidP="00917FF0">
            <w:r w:rsidRPr="00FA3553">
              <w:t>Icahn School of Medicine at Mount Sinai</w:t>
            </w:r>
          </w:p>
        </w:tc>
        <w:tc>
          <w:tcPr>
            <w:tcW w:w="1506" w:type="dxa"/>
          </w:tcPr>
          <w:p w14:paraId="4B5FA839" w14:textId="68BEF718" w:rsidR="00917FF0" w:rsidRPr="00426817" w:rsidRDefault="00917FF0" w:rsidP="00917FF0">
            <w:r w:rsidRPr="00FA3553">
              <w:t>March 2016</w:t>
            </w:r>
          </w:p>
        </w:tc>
        <w:tc>
          <w:tcPr>
            <w:tcW w:w="2325" w:type="dxa"/>
          </w:tcPr>
          <w:p w14:paraId="011A356E" w14:textId="77777777" w:rsidR="00917FF0" w:rsidRPr="00BC6558" w:rsidRDefault="00917FF0" w:rsidP="00917FF0">
            <w:r w:rsidRPr="00BC6558">
              <w:t>Terminated (funding not available to continue)</w:t>
            </w:r>
          </w:p>
          <w:p w14:paraId="2FC5832D" w14:textId="65806B0A" w:rsidR="00917FF0" w:rsidRPr="00BC6558" w:rsidRDefault="00917FF0" w:rsidP="00917FF0">
            <w:r w:rsidRPr="00BC6558">
              <w:t>July 17, 2018</w:t>
            </w:r>
          </w:p>
        </w:tc>
        <w:tc>
          <w:tcPr>
            <w:tcW w:w="2689" w:type="dxa"/>
          </w:tcPr>
          <w:p w14:paraId="4746217A" w14:textId="0A9753AD" w:rsidR="00917FF0" w:rsidRPr="00BC6558" w:rsidRDefault="00917FF0" w:rsidP="00917FF0">
            <w:r w:rsidRPr="00BC6558">
              <w:t>No statistical analysis</w:t>
            </w:r>
          </w:p>
        </w:tc>
      </w:tr>
      <w:tr w:rsidR="00917FF0" w14:paraId="028B9B6D" w14:textId="77777777" w:rsidTr="00805C48">
        <w:tc>
          <w:tcPr>
            <w:tcW w:w="1555" w:type="dxa"/>
          </w:tcPr>
          <w:p w14:paraId="4E009AAD" w14:textId="407531EE" w:rsidR="00917FF0" w:rsidRPr="000A7263" w:rsidRDefault="00917FF0" w:rsidP="00917FF0">
            <w:r w:rsidRPr="002A20D0">
              <w:t>NCT02763592</w:t>
            </w:r>
          </w:p>
        </w:tc>
        <w:tc>
          <w:tcPr>
            <w:tcW w:w="3969" w:type="dxa"/>
          </w:tcPr>
          <w:p w14:paraId="083ABD1C" w14:textId="6B095797" w:rsidR="00917FF0" w:rsidRPr="000A7263" w:rsidRDefault="00917FF0" w:rsidP="00917FF0">
            <w:r w:rsidRPr="002A20D0">
              <w:t>Impact of 5% Lidocaine Medicated Plaster on Allodynic Symptoms of Localized Neuropathic Pain After Knee Surgery</w:t>
            </w:r>
          </w:p>
        </w:tc>
        <w:tc>
          <w:tcPr>
            <w:tcW w:w="2268" w:type="dxa"/>
          </w:tcPr>
          <w:p w14:paraId="5075A1FA" w14:textId="60723DC8" w:rsidR="00917FF0" w:rsidRPr="000A7263" w:rsidRDefault="00917FF0" w:rsidP="00917FF0">
            <w:r w:rsidRPr="002A20D0">
              <w:t>University Hospital, Clermont-Ferrand</w:t>
            </w:r>
          </w:p>
        </w:tc>
        <w:tc>
          <w:tcPr>
            <w:tcW w:w="1506" w:type="dxa"/>
          </w:tcPr>
          <w:p w14:paraId="4BD3E69C" w14:textId="19B8FA4D" w:rsidR="00917FF0" w:rsidRPr="000A7263" w:rsidRDefault="00917FF0" w:rsidP="00917FF0">
            <w:r w:rsidRPr="002A20D0">
              <w:t>May 2016</w:t>
            </w:r>
          </w:p>
        </w:tc>
        <w:tc>
          <w:tcPr>
            <w:tcW w:w="2325" w:type="dxa"/>
          </w:tcPr>
          <w:p w14:paraId="1B42D301" w14:textId="68670AE0" w:rsidR="00917FF0" w:rsidRPr="00BC6558" w:rsidRDefault="00917FF0" w:rsidP="00917FF0">
            <w:r w:rsidRPr="00BC6558">
              <w:t>Completed April 2017</w:t>
            </w:r>
          </w:p>
        </w:tc>
        <w:tc>
          <w:tcPr>
            <w:tcW w:w="2689" w:type="dxa"/>
          </w:tcPr>
          <w:p w14:paraId="54192856" w14:textId="3BA1A884" w:rsidR="00917FF0" w:rsidRPr="00BC6558" w:rsidRDefault="00917FF0" w:rsidP="00917FF0">
            <w:pPr>
              <w:rPr>
                <w:vertAlign w:val="superscript"/>
              </w:rPr>
            </w:pPr>
            <w:r w:rsidRPr="00BC6558">
              <w:t>Primary efficacy endpoint: statistically significant difference to placebo</w:t>
            </w:r>
            <w:r w:rsidR="00937352" w:rsidRPr="00BC6558">
              <w:rPr>
                <w:vertAlign w:val="superscript"/>
              </w:rPr>
              <w:t>1</w:t>
            </w:r>
            <w:r w:rsidR="00C330F2" w:rsidRPr="00BC6558">
              <w:rPr>
                <w:vertAlign w:val="superscript"/>
              </w:rPr>
              <w:t>1</w:t>
            </w:r>
          </w:p>
          <w:p w14:paraId="6DA58927" w14:textId="77777777" w:rsidR="00917FF0" w:rsidRPr="00BC6558" w:rsidRDefault="00917FF0" w:rsidP="00917FF0"/>
        </w:tc>
      </w:tr>
      <w:tr w:rsidR="00917FF0" w14:paraId="19828F05" w14:textId="77777777" w:rsidTr="00805C48">
        <w:tc>
          <w:tcPr>
            <w:tcW w:w="1555" w:type="dxa"/>
          </w:tcPr>
          <w:p w14:paraId="3088D182" w14:textId="76090FDE" w:rsidR="00917FF0" w:rsidRPr="002A20D0" w:rsidRDefault="00917FF0" w:rsidP="00917FF0">
            <w:r w:rsidRPr="00545950">
              <w:t>NCT02868801</w:t>
            </w:r>
          </w:p>
        </w:tc>
        <w:tc>
          <w:tcPr>
            <w:tcW w:w="3969" w:type="dxa"/>
          </w:tcPr>
          <w:p w14:paraId="0BDA40F2" w14:textId="54B2BBF9" w:rsidR="00917FF0" w:rsidRPr="002A20D0" w:rsidRDefault="00917FF0" w:rsidP="00917FF0">
            <w:r w:rsidRPr="00545950">
              <w:t xml:space="preserve">Efficacy and Safety of Pregabalin Sustained Release Tablet for Postherpetic Neuralgia -A </w:t>
            </w:r>
            <w:proofErr w:type="spellStart"/>
            <w:r w:rsidRPr="00545950">
              <w:t>Multicenter,Randomized</w:t>
            </w:r>
            <w:proofErr w:type="spellEnd"/>
            <w:r w:rsidRPr="00545950">
              <w:t>, Double-blind, Placebo-controlled Trial</w:t>
            </w:r>
          </w:p>
        </w:tc>
        <w:tc>
          <w:tcPr>
            <w:tcW w:w="2268" w:type="dxa"/>
          </w:tcPr>
          <w:p w14:paraId="4EFA39C9" w14:textId="67E210E7" w:rsidR="00917FF0" w:rsidRPr="00F41678" w:rsidRDefault="00917FF0" w:rsidP="00917FF0">
            <w:pPr>
              <w:rPr>
                <w:lang w:val="it-IT"/>
              </w:rPr>
            </w:pPr>
            <w:r w:rsidRPr="00F41678">
              <w:rPr>
                <w:lang w:val="it-IT"/>
              </w:rPr>
              <w:t>Jiangsu HengRui Medicine Co., Ltd.</w:t>
            </w:r>
          </w:p>
        </w:tc>
        <w:tc>
          <w:tcPr>
            <w:tcW w:w="1506" w:type="dxa"/>
          </w:tcPr>
          <w:p w14:paraId="7087C4DC" w14:textId="66AF58C4" w:rsidR="00917FF0" w:rsidRPr="002A20D0" w:rsidRDefault="00917FF0" w:rsidP="00917FF0">
            <w:r w:rsidRPr="00545950">
              <w:t>March 2015</w:t>
            </w:r>
          </w:p>
        </w:tc>
        <w:tc>
          <w:tcPr>
            <w:tcW w:w="2325" w:type="dxa"/>
          </w:tcPr>
          <w:p w14:paraId="23981AE5" w14:textId="6FED31CA" w:rsidR="00917FF0" w:rsidRPr="00BC6558" w:rsidRDefault="00917FF0" w:rsidP="00917FF0">
            <w:r w:rsidRPr="00BC6558">
              <w:t>Unknown</w:t>
            </w:r>
          </w:p>
        </w:tc>
        <w:tc>
          <w:tcPr>
            <w:tcW w:w="2689" w:type="dxa"/>
          </w:tcPr>
          <w:p w14:paraId="1D4C771F" w14:textId="799C035F" w:rsidR="00917FF0" w:rsidRPr="00BC6558" w:rsidRDefault="00917FF0" w:rsidP="00917FF0">
            <w:r w:rsidRPr="00BC6558">
              <w:t>Not reported</w:t>
            </w:r>
          </w:p>
        </w:tc>
      </w:tr>
      <w:tr w:rsidR="00917FF0" w14:paraId="6D7A1D41" w14:textId="77777777" w:rsidTr="00805C48">
        <w:tc>
          <w:tcPr>
            <w:tcW w:w="1555" w:type="dxa"/>
          </w:tcPr>
          <w:p w14:paraId="1812807A" w14:textId="34216246" w:rsidR="00917FF0" w:rsidRPr="002A20D0" w:rsidRDefault="00917FF0" w:rsidP="00917FF0">
            <w:r w:rsidRPr="00B30750">
              <w:t>NCT02924675</w:t>
            </w:r>
          </w:p>
        </w:tc>
        <w:tc>
          <w:tcPr>
            <w:tcW w:w="3969" w:type="dxa"/>
          </w:tcPr>
          <w:p w14:paraId="18D78F81" w14:textId="7FC3E47D" w:rsidR="00917FF0" w:rsidRPr="002A20D0" w:rsidRDefault="00917FF0" w:rsidP="00917FF0">
            <w:r w:rsidRPr="00B30750">
              <w:t>Interest of Pregabalin (Lyrica) on the Treatment of Reflex Earache in Head and Neck Cancer</w:t>
            </w:r>
          </w:p>
        </w:tc>
        <w:tc>
          <w:tcPr>
            <w:tcW w:w="2268" w:type="dxa"/>
          </w:tcPr>
          <w:p w14:paraId="20A910C5" w14:textId="19219BCA" w:rsidR="00917FF0" w:rsidRPr="002A20D0" w:rsidRDefault="00917FF0" w:rsidP="00917FF0">
            <w:r w:rsidRPr="00B30750">
              <w:t>University Hospital, Lille</w:t>
            </w:r>
          </w:p>
        </w:tc>
        <w:tc>
          <w:tcPr>
            <w:tcW w:w="1506" w:type="dxa"/>
          </w:tcPr>
          <w:p w14:paraId="10F5254B" w14:textId="396266BB" w:rsidR="00917FF0" w:rsidRPr="002A20D0" w:rsidRDefault="00917FF0" w:rsidP="00917FF0">
            <w:r w:rsidRPr="00B30750">
              <w:t>June 5, 2015</w:t>
            </w:r>
          </w:p>
        </w:tc>
        <w:tc>
          <w:tcPr>
            <w:tcW w:w="2325" w:type="dxa"/>
          </w:tcPr>
          <w:p w14:paraId="0F0BDF51" w14:textId="77777777" w:rsidR="00917FF0" w:rsidRPr="00BC6558" w:rsidRDefault="00917FF0" w:rsidP="00917FF0">
            <w:r w:rsidRPr="00BC6558">
              <w:t>Terminated (not sufficiency recruitment)</w:t>
            </w:r>
          </w:p>
          <w:p w14:paraId="27A46BEA" w14:textId="5582CF8F" w:rsidR="00917FF0" w:rsidRPr="00BC6558" w:rsidRDefault="00917FF0" w:rsidP="00917FF0">
            <w:r w:rsidRPr="00BC6558">
              <w:t>December 12, 2018</w:t>
            </w:r>
          </w:p>
        </w:tc>
        <w:tc>
          <w:tcPr>
            <w:tcW w:w="2689" w:type="dxa"/>
          </w:tcPr>
          <w:p w14:paraId="69CCB64A" w14:textId="16619671" w:rsidR="00917FF0" w:rsidRPr="00BC6558" w:rsidRDefault="00917FF0" w:rsidP="00917FF0">
            <w:r w:rsidRPr="00BC6558">
              <w:t>Not reported</w:t>
            </w:r>
          </w:p>
        </w:tc>
      </w:tr>
      <w:tr w:rsidR="00917FF0" w14:paraId="56177091" w14:textId="77777777" w:rsidTr="00805C48">
        <w:tc>
          <w:tcPr>
            <w:tcW w:w="1555" w:type="dxa"/>
          </w:tcPr>
          <w:p w14:paraId="5BA9A124" w14:textId="563197DB" w:rsidR="00917FF0" w:rsidRPr="00B30750" w:rsidRDefault="00917FF0" w:rsidP="00917FF0">
            <w:r w:rsidRPr="00C75A08">
              <w:t>NCT02935608</w:t>
            </w:r>
          </w:p>
        </w:tc>
        <w:tc>
          <w:tcPr>
            <w:tcW w:w="3969" w:type="dxa"/>
          </w:tcPr>
          <w:p w14:paraId="1597CFDA" w14:textId="479B8161" w:rsidR="00917FF0" w:rsidRPr="00B30750" w:rsidRDefault="00917FF0" w:rsidP="00917FF0">
            <w:r w:rsidRPr="00C75A08">
              <w:t xml:space="preserve">A Randomized, Double-Blind, Placebo-Controlled, Parallel-Group Study to Evaluate the Efficacy and Safety of BIIB074 in Subjects </w:t>
            </w:r>
            <w:proofErr w:type="gramStart"/>
            <w:r w:rsidRPr="00C75A08">
              <w:t>With</w:t>
            </w:r>
            <w:proofErr w:type="gramEnd"/>
            <w:r w:rsidRPr="00C75A08">
              <w:t xml:space="preserve"> Neuropathic Pain From Lumbosacral Radiculopathy</w:t>
            </w:r>
          </w:p>
        </w:tc>
        <w:tc>
          <w:tcPr>
            <w:tcW w:w="2268" w:type="dxa"/>
          </w:tcPr>
          <w:p w14:paraId="7C0D95A4" w14:textId="33BF3164" w:rsidR="00917FF0" w:rsidRPr="00B30750" w:rsidRDefault="00917FF0" w:rsidP="00917FF0">
            <w:r w:rsidRPr="00C75A08">
              <w:t>Biogen</w:t>
            </w:r>
          </w:p>
        </w:tc>
        <w:tc>
          <w:tcPr>
            <w:tcW w:w="1506" w:type="dxa"/>
          </w:tcPr>
          <w:p w14:paraId="30329E4E" w14:textId="48D6AA49" w:rsidR="00917FF0" w:rsidRPr="00B30750" w:rsidRDefault="00917FF0" w:rsidP="00917FF0">
            <w:r w:rsidRPr="00C75A08">
              <w:t>October 31, 2016</w:t>
            </w:r>
          </w:p>
        </w:tc>
        <w:tc>
          <w:tcPr>
            <w:tcW w:w="2325" w:type="dxa"/>
          </w:tcPr>
          <w:p w14:paraId="20EFD534" w14:textId="6E4F8E01" w:rsidR="00917FF0" w:rsidRPr="00BC6558" w:rsidRDefault="00917FF0" w:rsidP="00917FF0">
            <w:r w:rsidRPr="00BC6558">
              <w:t>Completed August 6, 2018</w:t>
            </w:r>
          </w:p>
        </w:tc>
        <w:tc>
          <w:tcPr>
            <w:tcW w:w="2689" w:type="dxa"/>
          </w:tcPr>
          <w:p w14:paraId="7D07B43F" w14:textId="77777777" w:rsidR="00917FF0" w:rsidRPr="00BC6558" w:rsidRDefault="00917FF0" w:rsidP="00917FF0">
            <w:r w:rsidRPr="00BC6558">
              <w:t>Only reported on EudraCT</w:t>
            </w:r>
          </w:p>
          <w:p w14:paraId="2BD2EE94" w14:textId="2B9AC6B4" w:rsidR="00917FF0" w:rsidRPr="00BC6558" w:rsidRDefault="00917FF0" w:rsidP="00917FF0">
            <w:r w:rsidRPr="00BC6558">
              <w:t>Primary efficacy endpoint: no statistically significant difference to placebo</w:t>
            </w:r>
          </w:p>
        </w:tc>
      </w:tr>
      <w:tr w:rsidR="00917FF0" w14:paraId="66C36E16" w14:textId="77777777" w:rsidTr="00805C48">
        <w:tc>
          <w:tcPr>
            <w:tcW w:w="1555" w:type="dxa"/>
          </w:tcPr>
          <w:p w14:paraId="322F68A2" w14:textId="3FF70DFA" w:rsidR="00917FF0" w:rsidRPr="002A20D0" w:rsidRDefault="00917FF0" w:rsidP="00917FF0">
            <w:r w:rsidRPr="00A749F0">
              <w:t>NCT02957851</w:t>
            </w:r>
          </w:p>
        </w:tc>
        <w:tc>
          <w:tcPr>
            <w:tcW w:w="3969" w:type="dxa"/>
          </w:tcPr>
          <w:p w14:paraId="5FCDEB9C" w14:textId="03E017FA" w:rsidR="00917FF0" w:rsidRPr="002A20D0" w:rsidRDefault="00917FF0" w:rsidP="00917FF0">
            <w:r w:rsidRPr="00A749F0">
              <w:t xml:space="preserve">Equimolar Mixture of Oxygen and Nitrous Oxide (EMONO) for the Treatment of Peripheral Neuropathic Pain: A Randomises, International, Multicentre, </w:t>
            </w:r>
            <w:r w:rsidRPr="00A749F0">
              <w:lastRenderedPageBreak/>
              <w:t xml:space="preserve">Placebo-Controlled, Phenotype-stratified Phase </w:t>
            </w:r>
            <w:proofErr w:type="spellStart"/>
            <w:r w:rsidRPr="00A749F0">
              <w:t>IIa</w:t>
            </w:r>
            <w:proofErr w:type="spellEnd"/>
            <w:r w:rsidRPr="00A749F0">
              <w:t xml:space="preserve"> Study</w:t>
            </w:r>
          </w:p>
        </w:tc>
        <w:tc>
          <w:tcPr>
            <w:tcW w:w="2268" w:type="dxa"/>
          </w:tcPr>
          <w:p w14:paraId="79D4BAED" w14:textId="4704715D" w:rsidR="00917FF0" w:rsidRPr="002A20D0" w:rsidRDefault="00917FF0" w:rsidP="00917FF0">
            <w:r w:rsidRPr="00A749F0">
              <w:lastRenderedPageBreak/>
              <w:t xml:space="preserve">Air Liquide </w:t>
            </w:r>
            <w:proofErr w:type="spellStart"/>
            <w:r w:rsidRPr="00A749F0">
              <w:t>Santé</w:t>
            </w:r>
            <w:proofErr w:type="spellEnd"/>
            <w:r w:rsidRPr="00A749F0">
              <w:t xml:space="preserve"> International</w:t>
            </w:r>
          </w:p>
        </w:tc>
        <w:tc>
          <w:tcPr>
            <w:tcW w:w="1506" w:type="dxa"/>
          </w:tcPr>
          <w:p w14:paraId="71140E94" w14:textId="107DE8AF" w:rsidR="00917FF0" w:rsidRPr="002A20D0" w:rsidRDefault="00917FF0" w:rsidP="00917FF0">
            <w:r w:rsidRPr="00A749F0">
              <w:t>November 2016</w:t>
            </w:r>
          </w:p>
        </w:tc>
        <w:tc>
          <w:tcPr>
            <w:tcW w:w="2325" w:type="dxa"/>
          </w:tcPr>
          <w:p w14:paraId="298046F7" w14:textId="49544AA1" w:rsidR="00917FF0" w:rsidRPr="00BC6558" w:rsidRDefault="00917FF0" w:rsidP="00917FF0">
            <w:r w:rsidRPr="00BC6558">
              <w:t>Completed August 2018 </w:t>
            </w:r>
          </w:p>
        </w:tc>
        <w:tc>
          <w:tcPr>
            <w:tcW w:w="2689" w:type="dxa"/>
          </w:tcPr>
          <w:p w14:paraId="41BFE026" w14:textId="4E907D0F" w:rsidR="00917FF0" w:rsidRPr="00BC6558" w:rsidRDefault="00917FF0" w:rsidP="00917FF0">
            <w:r w:rsidRPr="00BC6558">
              <w:t>Primary efficacy analysis: no statistically significant difference to placebo</w:t>
            </w:r>
            <w:r w:rsidR="00F83120" w:rsidRPr="00BC6558">
              <w:rPr>
                <w:vertAlign w:val="superscript"/>
              </w:rPr>
              <w:t>1</w:t>
            </w:r>
            <w:r w:rsidR="00C330F2" w:rsidRPr="00BC6558">
              <w:rPr>
                <w:vertAlign w:val="superscript"/>
              </w:rPr>
              <w:t>2</w:t>
            </w:r>
          </w:p>
          <w:p w14:paraId="392F4DAB" w14:textId="77777777" w:rsidR="00917FF0" w:rsidRPr="00BC6558" w:rsidRDefault="00917FF0" w:rsidP="00917FF0"/>
        </w:tc>
      </w:tr>
      <w:tr w:rsidR="00917FF0" w14:paraId="5C10EA9C" w14:textId="77777777" w:rsidTr="00805C48">
        <w:tc>
          <w:tcPr>
            <w:tcW w:w="1555" w:type="dxa"/>
          </w:tcPr>
          <w:p w14:paraId="3C8CEF87" w14:textId="3700A8DB" w:rsidR="00917FF0" w:rsidRPr="000A7263" w:rsidRDefault="00917FF0" w:rsidP="00917FF0">
            <w:r w:rsidRPr="007620A7">
              <w:t>NCT03009500</w:t>
            </w:r>
          </w:p>
        </w:tc>
        <w:tc>
          <w:tcPr>
            <w:tcW w:w="3969" w:type="dxa"/>
          </w:tcPr>
          <w:p w14:paraId="05CDE9FC" w14:textId="2F5AA1A4" w:rsidR="00917FF0" w:rsidRPr="000A7263" w:rsidRDefault="00917FF0" w:rsidP="00917FF0">
            <w:r w:rsidRPr="007620A7">
              <w:t>A Multi-</w:t>
            </w:r>
            <w:proofErr w:type="spellStart"/>
            <w:r w:rsidRPr="007620A7">
              <w:t>center</w:t>
            </w:r>
            <w:proofErr w:type="spellEnd"/>
            <w:r w:rsidRPr="007620A7">
              <w:t xml:space="preserve"> Randomized Controlled Trial of Efficacy and Safety of Perineural Local </w:t>
            </w:r>
            <w:proofErr w:type="spellStart"/>
            <w:r w:rsidRPr="007620A7">
              <w:t>Anesthetics</w:t>
            </w:r>
            <w:proofErr w:type="spellEnd"/>
            <w:r w:rsidRPr="007620A7">
              <w:t xml:space="preserve"> and Steroids for Chronic Peripheral Post-</w:t>
            </w:r>
            <w:proofErr w:type="gramStart"/>
            <w:r w:rsidRPr="007620A7">
              <w:t>traumatic</w:t>
            </w:r>
            <w:proofErr w:type="gramEnd"/>
            <w:r w:rsidRPr="007620A7">
              <w:t xml:space="preserve"> Neuropathic Pain: The </w:t>
            </w:r>
            <w:proofErr w:type="spellStart"/>
            <w:r w:rsidRPr="007620A7">
              <w:t>Resperist</w:t>
            </w:r>
            <w:proofErr w:type="spellEnd"/>
            <w:r w:rsidRPr="007620A7">
              <w:t xml:space="preserve"> Study</w:t>
            </w:r>
          </w:p>
        </w:tc>
        <w:tc>
          <w:tcPr>
            <w:tcW w:w="2268" w:type="dxa"/>
          </w:tcPr>
          <w:p w14:paraId="47961727" w14:textId="42F7E060" w:rsidR="00917FF0" w:rsidRPr="000A7263" w:rsidRDefault="00917FF0" w:rsidP="00917FF0">
            <w:r w:rsidRPr="007620A7">
              <w:t>University Health Network, Toronto</w:t>
            </w:r>
          </w:p>
        </w:tc>
        <w:tc>
          <w:tcPr>
            <w:tcW w:w="1506" w:type="dxa"/>
          </w:tcPr>
          <w:p w14:paraId="64030C41" w14:textId="3A67ADE0" w:rsidR="00917FF0" w:rsidRPr="000A7263" w:rsidRDefault="00917FF0" w:rsidP="00917FF0">
            <w:r w:rsidRPr="007620A7">
              <w:t>January 2017</w:t>
            </w:r>
          </w:p>
        </w:tc>
        <w:tc>
          <w:tcPr>
            <w:tcW w:w="2325" w:type="dxa"/>
          </w:tcPr>
          <w:p w14:paraId="63FA18B1" w14:textId="36862C8A" w:rsidR="00917FF0" w:rsidRPr="00BC6558" w:rsidRDefault="00917FF0" w:rsidP="00917FF0">
            <w:r w:rsidRPr="00BC6558">
              <w:t>Completed June 2019</w:t>
            </w:r>
          </w:p>
        </w:tc>
        <w:tc>
          <w:tcPr>
            <w:tcW w:w="2689" w:type="dxa"/>
          </w:tcPr>
          <w:p w14:paraId="0C921A8A" w14:textId="54676C85" w:rsidR="00917FF0" w:rsidRPr="00CC20D1" w:rsidRDefault="00917FF0" w:rsidP="00917FF0">
            <w:r w:rsidRPr="00CC20D1">
              <w:t>Not reported</w:t>
            </w:r>
          </w:p>
        </w:tc>
      </w:tr>
      <w:tr w:rsidR="00917FF0" w14:paraId="39B75825" w14:textId="77777777" w:rsidTr="00805C48">
        <w:tc>
          <w:tcPr>
            <w:tcW w:w="1555" w:type="dxa"/>
          </w:tcPr>
          <w:p w14:paraId="0985C7FB" w14:textId="4DDD8274" w:rsidR="00917FF0" w:rsidRPr="007620A7" w:rsidRDefault="00917FF0" w:rsidP="00917FF0">
            <w:r w:rsidRPr="003F556C">
              <w:t>NCT03063931</w:t>
            </w:r>
          </w:p>
        </w:tc>
        <w:tc>
          <w:tcPr>
            <w:tcW w:w="3969" w:type="dxa"/>
          </w:tcPr>
          <w:p w14:paraId="6C55A5D9" w14:textId="45E283C4" w:rsidR="00917FF0" w:rsidRPr="007620A7" w:rsidRDefault="00917FF0" w:rsidP="00917FF0">
            <w:r w:rsidRPr="003F556C">
              <w:t xml:space="preserve">Effect of the Oral Route of Magnesium on </w:t>
            </w:r>
            <w:proofErr w:type="gramStart"/>
            <w:r w:rsidRPr="003F556C">
              <w:t>Pre</w:t>
            </w:r>
            <w:proofErr w:type="gramEnd"/>
            <w:r w:rsidRPr="003F556C">
              <w:t xml:space="preserve"> and Post-mastectomy on the Post-surgery Pain</w:t>
            </w:r>
          </w:p>
        </w:tc>
        <w:tc>
          <w:tcPr>
            <w:tcW w:w="2268" w:type="dxa"/>
          </w:tcPr>
          <w:p w14:paraId="2CC8627B" w14:textId="1DE5D810" w:rsidR="00917FF0" w:rsidRPr="007620A7" w:rsidRDefault="00917FF0" w:rsidP="00917FF0">
            <w:r w:rsidRPr="003F556C">
              <w:t>University Hospital, Clermont-Ferrand</w:t>
            </w:r>
          </w:p>
        </w:tc>
        <w:tc>
          <w:tcPr>
            <w:tcW w:w="1506" w:type="dxa"/>
          </w:tcPr>
          <w:p w14:paraId="1E76CAD9" w14:textId="159E99D5" w:rsidR="00917FF0" w:rsidRPr="007620A7" w:rsidRDefault="00917FF0" w:rsidP="00917FF0">
            <w:r w:rsidRPr="003F556C">
              <w:t>March 2017</w:t>
            </w:r>
          </w:p>
        </w:tc>
        <w:tc>
          <w:tcPr>
            <w:tcW w:w="2325" w:type="dxa"/>
          </w:tcPr>
          <w:p w14:paraId="4E50A938" w14:textId="008046D1" w:rsidR="00917FF0" w:rsidRPr="00BC6558" w:rsidRDefault="00917FF0" w:rsidP="00917FF0">
            <w:r w:rsidRPr="00BC6558">
              <w:t>Unknown</w:t>
            </w:r>
          </w:p>
        </w:tc>
        <w:tc>
          <w:tcPr>
            <w:tcW w:w="2689" w:type="dxa"/>
          </w:tcPr>
          <w:p w14:paraId="0778A0A4" w14:textId="54296983" w:rsidR="00917FF0" w:rsidRPr="00CC20D1" w:rsidRDefault="00917FF0" w:rsidP="00917FF0">
            <w:r w:rsidRPr="00CC20D1">
              <w:t>Not reported</w:t>
            </w:r>
          </w:p>
        </w:tc>
      </w:tr>
      <w:tr w:rsidR="00917FF0" w14:paraId="1B293722" w14:textId="77777777" w:rsidTr="00805C48">
        <w:tc>
          <w:tcPr>
            <w:tcW w:w="1555" w:type="dxa"/>
          </w:tcPr>
          <w:p w14:paraId="17AEA707" w14:textId="716EAA35" w:rsidR="00917FF0" w:rsidRPr="007620A7" w:rsidRDefault="00917FF0" w:rsidP="00917FF0">
            <w:r w:rsidRPr="009F746F">
              <w:t>NCT03094195</w:t>
            </w:r>
          </w:p>
        </w:tc>
        <w:tc>
          <w:tcPr>
            <w:tcW w:w="3969" w:type="dxa"/>
          </w:tcPr>
          <w:p w14:paraId="224A76A2" w14:textId="3D849928" w:rsidR="00917FF0" w:rsidRPr="007620A7" w:rsidRDefault="00917FF0" w:rsidP="00917FF0">
            <w:r w:rsidRPr="009F746F">
              <w:t xml:space="preserve">A Double-blind, Placebo-controlled, Randomized Dose Ranging Trial to Determine the Safety and Efficacy of Three Dose Levels of EMA401 in Reducing 24-hour Average Pain Intensity Score in Patients </w:t>
            </w:r>
            <w:proofErr w:type="gramStart"/>
            <w:r w:rsidRPr="009F746F">
              <w:t>With</w:t>
            </w:r>
            <w:proofErr w:type="gramEnd"/>
            <w:r w:rsidRPr="009F746F">
              <w:t xml:space="preserve"> Post-herpetic Neuralgia</w:t>
            </w:r>
          </w:p>
        </w:tc>
        <w:tc>
          <w:tcPr>
            <w:tcW w:w="2268" w:type="dxa"/>
          </w:tcPr>
          <w:p w14:paraId="1DB5FC72" w14:textId="22F46E92" w:rsidR="00917FF0" w:rsidRPr="007620A7" w:rsidRDefault="00917FF0" w:rsidP="00917FF0">
            <w:r w:rsidRPr="009F746F">
              <w:t>Novartis Pharmaceuticals</w:t>
            </w:r>
          </w:p>
        </w:tc>
        <w:tc>
          <w:tcPr>
            <w:tcW w:w="1506" w:type="dxa"/>
          </w:tcPr>
          <w:p w14:paraId="69A261DA" w14:textId="1642A51E" w:rsidR="00917FF0" w:rsidRPr="007620A7" w:rsidRDefault="00917FF0" w:rsidP="00917FF0">
            <w:r w:rsidRPr="009F746F">
              <w:t>June 27, 2017</w:t>
            </w:r>
          </w:p>
        </w:tc>
        <w:tc>
          <w:tcPr>
            <w:tcW w:w="2325" w:type="dxa"/>
          </w:tcPr>
          <w:p w14:paraId="15C52DB8" w14:textId="77777777" w:rsidR="00917FF0" w:rsidRPr="00BC6558" w:rsidRDefault="00917FF0" w:rsidP="00917FF0">
            <w:r w:rsidRPr="00BC6558">
              <w:t>Terminated early due to pre-clinical toxicity data that became available after start of trial</w:t>
            </w:r>
          </w:p>
          <w:p w14:paraId="1590CA21" w14:textId="487799B3" w:rsidR="00917FF0" w:rsidRPr="00BC6558" w:rsidRDefault="00917FF0" w:rsidP="00917FF0">
            <w:r w:rsidRPr="00BC6558">
              <w:t xml:space="preserve">March 7, </w:t>
            </w:r>
            <w:proofErr w:type="gramStart"/>
            <w:r w:rsidRPr="00BC6558">
              <w:t>2019</w:t>
            </w:r>
            <w:proofErr w:type="gramEnd"/>
            <w:r w:rsidRPr="00BC6558">
              <w:t xml:space="preserve"> </w:t>
            </w:r>
          </w:p>
        </w:tc>
        <w:tc>
          <w:tcPr>
            <w:tcW w:w="2689" w:type="dxa"/>
          </w:tcPr>
          <w:p w14:paraId="6EA716F9" w14:textId="4CB19ACB" w:rsidR="00917FF0" w:rsidRPr="00CC20D1" w:rsidRDefault="00917FF0" w:rsidP="00917FF0">
            <w:pPr>
              <w:rPr>
                <w:vertAlign w:val="superscript"/>
              </w:rPr>
            </w:pPr>
            <w:r w:rsidRPr="00CC20D1">
              <w:t>Primary efficacy endpoint: no statistically significant difference to placebo</w:t>
            </w:r>
            <w:r w:rsidR="00EB5450" w:rsidRPr="00CC20D1">
              <w:rPr>
                <w:vertAlign w:val="superscript"/>
              </w:rPr>
              <w:t>1</w:t>
            </w:r>
            <w:r w:rsidR="00C330F2">
              <w:rPr>
                <w:vertAlign w:val="superscript"/>
              </w:rPr>
              <w:t>3</w:t>
            </w:r>
          </w:p>
        </w:tc>
      </w:tr>
      <w:tr w:rsidR="00917FF0" w14:paraId="11A4D0DA" w14:textId="77777777" w:rsidTr="00805C48">
        <w:tc>
          <w:tcPr>
            <w:tcW w:w="1555" w:type="dxa"/>
          </w:tcPr>
          <w:p w14:paraId="598B2BF7" w14:textId="5F19E0FA" w:rsidR="00917FF0" w:rsidRPr="009F746F" w:rsidRDefault="00917FF0" w:rsidP="00917FF0">
            <w:r w:rsidRPr="006A072E">
              <w:t>NCT03113448</w:t>
            </w:r>
          </w:p>
        </w:tc>
        <w:tc>
          <w:tcPr>
            <w:tcW w:w="3969" w:type="dxa"/>
          </w:tcPr>
          <w:p w14:paraId="4B229273" w14:textId="7ED8BB12" w:rsidR="00917FF0" w:rsidRPr="009F746F" w:rsidRDefault="00917FF0" w:rsidP="00917FF0">
            <w:r w:rsidRPr="006A072E">
              <w:t>0.075% Capsaicin Lotion for the Treatment of Painful Diabetic Neuropathy: A Randomized, Double- Blind, Crossover, Placebo-Controlled Trial</w:t>
            </w:r>
          </w:p>
        </w:tc>
        <w:tc>
          <w:tcPr>
            <w:tcW w:w="2268" w:type="dxa"/>
          </w:tcPr>
          <w:p w14:paraId="085918F4" w14:textId="5B8DA317" w:rsidR="00917FF0" w:rsidRPr="009F746F" w:rsidRDefault="00917FF0" w:rsidP="00917FF0">
            <w:r w:rsidRPr="006A072E">
              <w:t>Thammasat University</w:t>
            </w:r>
          </w:p>
        </w:tc>
        <w:tc>
          <w:tcPr>
            <w:tcW w:w="1506" w:type="dxa"/>
          </w:tcPr>
          <w:p w14:paraId="5D1EED94" w14:textId="63B68571" w:rsidR="00917FF0" w:rsidRPr="009F746F" w:rsidRDefault="00917FF0" w:rsidP="00917FF0">
            <w:r w:rsidRPr="006A072E">
              <w:t>January 19, 2017</w:t>
            </w:r>
          </w:p>
        </w:tc>
        <w:tc>
          <w:tcPr>
            <w:tcW w:w="2325" w:type="dxa"/>
          </w:tcPr>
          <w:p w14:paraId="068D35AA" w14:textId="6C2A22F4" w:rsidR="00917FF0" w:rsidRPr="00BC6558" w:rsidRDefault="00917FF0" w:rsidP="00917FF0">
            <w:r w:rsidRPr="00BC6558">
              <w:t>Completed January 31, 2018</w:t>
            </w:r>
          </w:p>
        </w:tc>
        <w:tc>
          <w:tcPr>
            <w:tcW w:w="2689" w:type="dxa"/>
          </w:tcPr>
          <w:p w14:paraId="725067A3" w14:textId="278BE1DA" w:rsidR="00917FF0" w:rsidRPr="00CC20D1" w:rsidRDefault="00917FF0" w:rsidP="00917FF0">
            <w:r w:rsidRPr="00CC20D1">
              <w:t>Not reported</w:t>
            </w:r>
          </w:p>
        </w:tc>
      </w:tr>
      <w:tr w:rsidR="00917FF0" w14:paraId="7420B8DA" w14:textId="77777777" w:rsidTr="00805C48">
        <w:tc>
          <w:tcPr>
            <w:tcW w:w="1555" w:type="dxa"/>
          </w:tcPr>
          <w:p w14:paraId="7E318E61" w14:textId="52612732" w:rsidR="00917FF0" w:rsidRPr="006A072E" w:rsidRDefault="00917FF0" w:rsidP="00917FF0">
            <w:r w:rsidRPr="0073702A">
              <w:t>NCT03158376</w:t>
            </w:r>
          </w:p>
        </w:tc>
        <w:tc>
          <w:tcPr>
            <w:tcW w:w="3969" w:type="dxa"/>
          </w:tcPr>
          <w:p w14:paraId="4E300E6E" w14:textId="74298566" w:rsidR="00917FF0" w:rsidRPr="006A072E" w:rsidRDefault="00917FF0" w:rsidP="00917FF0">
            <w:r w:rsidRPr="0073702A">
              <w:t xml:space="preserve">Perioperative Gabapentin for Chronic Post-thoracotomy Pain: </w:t>
            </w:r>
            <w:proofErr w:type="gramStart"/>
            <w:r w:rsidRPr="0073702A">
              <w:t>a</w:t>
            </w:r>
            <w:proofErr w:type="gramEnd"/>
            <w:r w:rsidRPr="0073702A">
              <w:t xml:space="preserve"> Randomized, Double Blind, Placebo-controlled Study.</w:t>
            </w:r>
          </w:p>
        </w:tc>
        <w:tc>
          <w:tcPr>
            <w:tcW w:w="2268" w:type="dxa"/>
          </w:tcPr>
          <w:p w14:paraId="24A68115" w14:textId="77EF8AE5" w:rsidR="00917FF0" w:rsidRPr="006A072E" w:rsidRDefault="00917FF0" w:rsidP="00917FF0">
            <w:r w:rsidRPr="0073702A">
              <w:t>University Hospital, Lille</w:t>
            </w:r>
          </w:p>
        </w:tc>
        <w:tc>
          <w:tcPr>
            <w:tcW w:w="1506" w:type="dxa"/>
          </w:tcPr>
          <w:p w14:paraId="22B2C46B" w14:textId="3BB06250" w:rsidR="00917FF0" w:rsidRPr="006A072E" w:rsidRDefault="00917FF0" w:rsidP="00917FF0">
            <w:r w:rsidRPr="0073702A">
              <w:t>September 2015</w:t>
            </w:r>
          </w:p>
        </w:tc>
        <w:tc>
          <w:tcPr>
            <w:tcW w:w="2325" w:type="dxa"/>
          </w:tcPr>
          <w:p w14:paraId="3F2602C8" w14:textId="78B858EC" w:rsidR="00917FF0" w:rsidRPr="00BC6558" w:rsidRDefault="00917FF0" w:rsidP="00917FF0">
            <w:r w:rsidRPr="00BC6558">
              <w:t>Unknown</w:t>
            </w:r>
          </w:p>
        </w:tc>
        <w:tc>
          <w:tcPr>
            <w:tcW w:w="2689" w:type="dxa"/>
          </w:tcPr>
          <w:p w14:paraId="30457831" w14:textId="533848F9" w:rsidR="00917FF0" w:rsidRPr="006A072E" w:rsidRDefault="00917FF0" w:rsidP="00917FF0">
            <w:r w:rsidRPr="0073702A">
              <w:t>Not reported</w:t>
            </w:r>
          </w:p>
        </w:tc>
      </w:tr>
      <w:tr w:rsidR="00917FF0" w14:paraId="54C11D11" w14:textId="77777777" w:rsidTr="00805C48">
        <w:tc>
          <w:tcPr>
            <w:tcW w:w="1555" w:type="dxa"/>
          </w:tcPr>
          <w:p w14:paraId="61DB3B77" w14:textId="55A906C6" w:rsidR="00917FF0" w:rsidRPr="0073702A" w:rsidRDefault="00917FF0" w:rsidP="00917FF0">
            <w:r w:rsidRPr="002C5CD7">
              <w:t>NCT03176472</w:t>
            </w:r>
          </w:p>
        </w:tc>
        <w:tc>
          <w:tcPr>
            <w:tcW w:w="3969" w:type="dxa"/>
          </w:tcPr>
          <w:p w14:paraId="3285342D" w14:textId="5075AA54" w:rsidR="00917FF0" w:rsidRPr="0073702A" w:rsidRDefault="00917FF0" w:rsidP="00917FF0">
            <w:r w:rsidRPr="002C5CD7">
              <w:t xml:space="preserve">A Phase 2, Randomized, Double-Blind, Placebo-Controlled, Parallel Group Study of </w:t>
            </w:r>
            <w:proofErr w:type="spellStart"/>
            <w:r w:rsidRPr="002C5CD7">
              <w:t>Ricolinostat</w:t>
            </w:r>
            <w:proofErr w:type="spellEnd"/>
            <w:r w:rsidRPr="002C5CD7">
              <w:t xml:space="preserve"> in Patients </w:t>
            </w:r>
            <w:proofErr w:type="gramStart"/>
            <w:r w:rsidRPr="002C5CD7">
              <w:t>With</w:t>
            </w:r>
            <w:proofErr w:type="gramEnd"/>
            <w:r w:rsidRPr="002C5CD7">
              <w:t xml:space="preserve"> Painful Diabetic Peripheral Neuropathy</w:t>
            </w:r>
          </w:p>
        </w:tc>
        <w:tc>
          <w:tcPr>
            <w:tcW w:w="2268" w:type="dxa"/>
          </w:tcPr>
          <w:p w14:paraId="3B2F640F" w14:textId="4D142E88" w:rsidR="00917FF0" w:rsidRPr="0073702A" w:rsidRDefault="00917FF0" w:rsidP="00917FF0">
            <w:proofErr w:type="spellStart"/>
            <w:r w:rsidRPr="002C5CD7">
              <w:t>Regenacy</w:t>
            </w:r>
            <w:proofErr w:type="spellEnd"/>
            <w:r w:rsidRPr="002C5CD7">
              <w:t xml:space="preserve"> Pharmaceuticals LLC</w:t>
            </w:r>
          </w:p>
        </w:tc>
        <w:tc>
          <w:tcPr>
            <w:tcW w:w="1506" w:type="dxa"/>
          </w:tcPr>
          <w:p w14:paraId="241E78C1" w14:textId="1A4A0554" w:rsidR="00917FF0" w:rsidRPr="0073702A" w:rsidRDefault="00917FF0" w:rsidP="00917FF0">
            <w:r w:rsidRPr="002C5CD7">
              <w:t>December 7, 2020</w:t>
            </w:r>
          </w:p>
        </w:tc>
        <w:tc>
          <w:tcPr>
            <w:tcW w:w="2325" w:type="dxa"/>
          </w:tcPr>
          <w:p w14:paraId="400B4DC5" w14:textId="24BB2CE7" w:rsidR="00917FF0" w:rsidRPr="00BC6558" w:rsidRDefault="00917FF0" w:rsidP="00917FF0">
            <w:r w:rsidRPr="00BC6558">
              <w:t>Recruiting</w:t>
            </w:r>
          </w:p>
        </w:tc>
        <w:tc>
          <w:tcPr>
            <w:tcW w:w="2689" w:type="dxa"/>
          </w:tcPr>
          <w:p w14:paraId="0CB34740" w14:textId="3BB65509" w:rsidR="00917FF0" w:rsidRPr="0073702A" w:rsidRDefault="00917FF0" w:rsidP="00917FF0">
            <w:r w:rsidRPr="002C5CD7">
              <w:t>N/A</w:t>
            </w:r>
          </w:p>
        </w:tc>
      </w:tr>
      <w:tr w:rsidR="00917FF0" w14:paraId="4192E0D5" w14:textId="77777777" w:rsidTr="00805C48">
        <w:tc>
          <w:tcPr>
            <w:tcW w:w="1555" w:type="dxa"/>
          </w:tcPr>
          <w:p w14:paraId="665C03BA" w14:textId="5B689229" w:rsidR="00917FF0" w:rsidRPr="002C5CD7" w:rsidRDefault="00917FF0" w:rsidP="00917FF0">
            <w:r w:rsidRPr="00EF1AEF">
              <w:t>NCT03201393</w:t>
            </w:r>
          </w:p>
        </w:tc>
        <w:tc>
          <w:tcPr>
            <w:tcW w:w="3969" w:type="dxa"/>
          </w:tcPr>
          <w:p w14:paraId="7307D940" w14:textId="55BC2761" w:rsidR="00917FF0" w:rsidRPr="002C5CD7" w:rsidRDefault="00917FF0" w:rsidP="00917FF0">
            <w:r w:rsidRPr="00EF1AEF">
              <w:t xml:space="preserve">A Single Site, Phase 2B, Randomized, Double-Blind, Study to Assess the Efficacy, Safety, and Tolerability of Low-Dose Naltrexone and Acetaminophen Combination vs. Placebo in the </w:t>
            </w:r>
            <w:r w:rsidRPr="00EF1AEF">
              <w:lastRenderedPageBreak/>
              <w:t>Treatment of Chronic Low Back Pain (ANODYNE-4)</w:t>
            </w:r>
          </w:p>
        </w:tc>
        <w:tc>
          <w:tcPr>
            <w:tcW w:w="2268" w:type="dxa"/>
          </w:tcPr>
          <w:p w14:paraId="0F265A06" w14:textId="2E3FA814" w:rsidR="00917FF0" w:rsidRPr="002C5CD7" w:rsidRDefault="00917FF0" w:rsidP="00917FF0">
            <w:r w:rsidRPr="00EF1AEF">
              <w:lastRenderedPageBreak/>
              <w:t>Allodynic Therapeutics, LLC</w:t>
            </w:r>
          </w:p>
        </w:tc>
        <w:tc>
          <w:tcPr>
            <w:tcW w:w="1506" w:type="dxa"/>
          </w:tcPr>
          <w:p w14:paraId="4D584FB3" w14:textId="5B1FDA0F" w:rsidR="00917FF0" w:rsidRPr="002C5CD7" w:rsidRDefault="00917FF0" w:rsidP="00917FF0">
            <w:r w:rsidRPr="00EF1AEF">
              <w:t>August 15, 2017</w:t>
            </w:r>
          </w:p>
        </w:tc>
        <w:tc>
          <w:tcPr>
            <w:tcW w:w="2325" w:type="dxa"/>
          </w:tcPr>
          <w:p w14:paraId="4FF676B8" w14:textId="6FFD66A2" w:rsidR="00917FF0" w:rsidRPr="00BC6558" w:rsidRDefault="00917FF0" w:rsidP="00917FF0">
            <w:r w:rsidRPr="00BC6558">
              <w:t>Completed July 26, 2018</w:t>
            </w:r>
          </w:p>
        </w:tc>
        <w:tc>
          <w:tcPr>
            <w:tcW w:w="2689" w:type="dxa"/>
          </w:tcPr>
          <w:p w14:paraId="3D3551E0" w14:textId="67575859" w:rsidR="00917FF0" w:rsidRPr="00CC20D1" w:rsidRDefault="00917FF0" w:rsidP="00917FF0">
            <w:r w:rsidRPr="00CC20D1">
              <w:t>Not reported</w:t>
            </w:r>
          </w:p>
        </w:tc>
      </w:tr>
      <w:tr w:rsidR="00917FF0" w14:paraId="07F28B91" w14:textId="77777777" w:rsidTr="00805C48">
        <w:tc>
          <w:tcPr>
            <w:tcW w:w="1555" w:type="dxa"/>
          </w:tcPr>
          <w:p w14:paraId="6C7CE5D3" w14:textId="7607B5E7" w:rsidR="00917FF0" w:rsidRPr="00EF1AEF" w:rsidRDefault="00917FF0" w:rsidP="00917FF0">
            <w:r w:rsidRPr="00385A25">
              <w:t>NCT03202979</w:t>
            </w:r>
          </w:p>
        </w:tc>
        <w:tc>
          <w:tcPr>
            <w:tcW w:w="3969" w:type="dxa"/>
          </w:tcPr>
          <w:p w14:paraId="0E89C897" w14:textId="20DA6172" w:rsidR="00917FF0" w:rsidRPr="00EF1AEF" w:rsidRDefault="00917FF0" w:rsidP="00917FF0">
            <w:r w:rsidRPr="00385A25">
              <w:t>Efficacy and Safety of Low Doses of Trazodone in Patients Affected by Painful Diabetic Neuropathy: Randomized, Controlled, Pilot Study.</w:t>
            </w:r>
          </w:p>
        </w:tc>
        <w:tc>
          <w:tcPr>
            <w:tcW w:w="2268" w:type="dxa"/>
          </w:tcPr>
          <w:p w14:paraId="56E102EC" w14:textId="74D91612" w:rsidR="00917FF0" w:rsidRPr="00F41678" w:rsidRDefault="00917FF0" w:rsidP="00917FF0">
            <w:pPr>
              <w:rPr>
                <w:lang w:val="it-IT"/>
              </w:rPr>
            </w:pPr>
            <w:r w:rsidRPr="00F41678">
              <w:rPr>
                <w:lang w:val="it-IT"/>
              </w:rPr>
              <w:t>Aziende Chimiche Riunite Angelini Francesco S.p.A</w:t>
            </w:r>
          </w:p>
        </w:tc>
        <w:tc>
          <w:tcPr>
            <w:tcW w:w="1506" w:type="dxa"/>
          </w:tcPr>
          <w:p w14:paraId="113A0F2C" w14:textId="4730B191" w:rsidR="00917FF0" w:rsidRPr="00EF1AEF" w:rsidRDefault="00917FF0" w:rsidP="00917FF0">
            <w:r w:rsidRPr="00385A25">
              <w:t>May 16, 2017</w:t>
            </w:r>
          </w:p>
        </w:tc>
        <w:tc>
          <w:tcPr>
            <w:tcW w:w="2325" w:type="dxa"/>
          </w:tcPr>
          <w:p w14:paraId="7B64D2FD" w14:textId="3218D96C" w:rsidR="00917FF0" w:rsidRPr="00BC6558" w:rsidRDefault="00917FF0" w:rsidP="00917FF0">
            <w:r w:rsidRPr="00BC6558">
              <w:t>Completed August 9, 2018</w:t>
            </w:r>
          </w:p>
        </w:tc>
        <w:tc>
          <w:tcPr>
            <w:tcW w:w="2689" w:type="dxa"/>
          </w:tcPr>
          <w:p w14:paraId="65FF231A" w14:textId="255C6337" w:rsidR="00917FF0" w:rsidRPr="00BC6558" w:rsidRDefault="00917FF0" w:rsidP="00917FF0">
            <w:r w:rsidRPr="00BC6558">
              <w:t>Primary efficacy endpoint: no statistically significant difference to placebo</w:t>
            </w:r>
            <w:r w:rsidRPr="00BC6558">
              <w:rPr>
                <w:vertAlign w:val="superscript"/>
              </w:rPr>
              <w:t>1</w:t>
            </w:r>
            <w:r w:rsidR="00C330F2" w:rsidRPr="00BC6558">
              <w:rPr>
                <w:vertAlign w:val="superscript"/>
              </w:rPr>
              <w:t>4</w:t>
            </w:r>
          </w:p>
        </w:tc>
      </w:tr>
      <w:tr w:rsidR="00917FF0" w14:paraId="3ADB0048" w14:textId="77777777" w:rsidTr="00805C48">
        <w:tc>
          <w:tcPr>
            <w:tcW w:w="1555" w:type="dxa"/>
          </w:tcPr>
          <w:p w14:paraId="322B8161" w14:textId="401933B0" w:rsidR="00917FF0" w:rsidRPr="00385A25" w:rsidRDefault="00917FF0" w:rsidP="00917FF0">
            <w:r w:rsidRPr="0001518E">
              <w:t>NCT03219320</w:t>
            </w:r>
          </w:p>
        </w:tc>
        <w:tc>
          <w:tcPr>
            <w:tcW w:w="3969" w:type="dxa"/>
          </w:tcPr>
          <w:p w14:paraId="4A0F27C3" w14:textId="21E0C87F" w:rsidR="00917FF0" w:rsidRPr="00385A25" w:rsidRDefault="00917FF0" w:rsidP="00917FF0">
            <w:r w:rsidRPr="0001518E">
              <w:t xml:space="preserve">A Randomized, Double-Blind, Parallel-Group, Placebo-Controlled, Multiple-Dose Study to Assess the Efficacy and Safety of NYX-2925 in Subjects </w:t>
            </w:r>
            <w:proofErr w:type="gramStart"/>
            <w:r w:rsidRPr="0001518E">
              <w:t>With</w:t>
            </w:r>
            <w:proofErr w:type="gramEnd"/>
            <w:r w:rsidRPr="0001518E">
              <w:t xml:space="preserve"> Neuropathic Pain Associated With Diabetic Peripheral Neuropathy</w:t>
            </w:r>
          </w:p>
        </w:tc>
        <w:tc>
          <w:tcPr>
            <w:tcW w:w="2268" w:type="dxa"/>
          </w:tcPr>
          <w:p w14:paraId="42754AE7" w14:textId="477876A5" w:rsidR="00917FF0" w:rsidRPr="00385A25" w:rsidRDefault="00917FF0" w:rsidP="00917FF0">
            <w:proofErr w:type="spellStart"/>
            <w:r w:rsidRPr="0001518E">
              <w:t>Aptinyx</w:t>
            </w:r>
            <w:proofErr w:type="spellEnd"/>
          </w:p>
        </w:tc>
        <w:tc>
          <w:tcPr>
            <w:tcW w:w="1506" w:type="dxa"/>
          </w:tcPr>
          <w:p w14:paraId="28C76705" w14:textId="736C6EDB" w:rsidR="00917FF0" w:rsidRPr="00385A25" w:rsidRDefault="00917FF0" w:rsidP="00917FF0">
            <w:r w:rsidRPr="0001518E">
              <w:t>June 27, 2017</w:t>
            </w:r>
          </w:p>
        </w:tc>
        <w:tc>
          <w:tcPr>
            <w:tcW w:w="2325" w:type="dxa"/>
          </w:tcPr>
          <w:p w14:paraId="04C80243" w14:textId="21E5BC60" w:rsidR="00917FF0" w:rsidRPr="00BC6558" w:rsidRDefault="00917FF0" w:rsidP="00917FF0">
            <w:r w:rsidRPr="00BC6558">
              <w:t>Completed November 2, 2018</w:t>
            </w:r>
          </w:p>
        </w:tc>
        <w:tc>
          <w:tcPr>
            <w:tcW w:w="2689" w:type="dxa"/>
          </w:tcPr>
          <w:p w14:paraId="080B76D8" w14:textId="0578693F" w:rsidR="00917FF0" w:rsidRPr="00BC6558" w:rsidRDefault="00917FF0" w:rsidP="00917FF0">
            <w:r w:rsidRPr="00BC6558">
              <w:t>No p values for primary efficacy analysis included in results</w:t>
            </w:r>
          </w:p>
        </w:tc>
      </w:tr>
      <w:tr w:rsidR="00917FF0" w14:paraId="5A61115B" w14:textId="77777777" w:rsidTr="00805C48">
        <w:tc>
          <w:tcPr>
            <w:tcW w:w="1555" w:type="dxa"/>
          </w:tcPr>
          <w:p w14:paraId="130A210C" w14:textId="4FC9F02B" w:rsidR="00917FF0" w:rsidRPr="00385A25" w:rsidRDefault="00917FF0" w:rsidP="00917FF0">
            <w:r w:rsidRPr="00371521">
              <w:t>NCT03240783</w:t>
            </w:r>
          </w:p>
        </w:tc>
        <w:tc>
          <w:tcPr>
            <w:tcW w:w="3969" w:type="dxa"/>
          </w:tcPr>
          <w:p w14:paraId="06A28FDF" w14:textId="110F8EDF" w:rsidR="00917FF0" w:rsidRPr="00385A25" w:rsidRDefault="00917FF0" w:rsidP="00917FF0">
            <w:r w:rsidRPr="00371521">
              <w:t>A Comparative Effectiveness Randomised Placebo Controlled Pilot Trial of the Management of Acute Lumbar Radicular Pain: Evaluate Route Versus Pharmacology of Intervention, and Feasibility in Public Hospital and Community Practice Settings.</w:t>
            </w:r>
          </w:p>
        </w:tc>
        <w:tc>
          <w:tcPr>
            <w:tcW w:w="2268" w:type="dxa"/>
          </w:tcPr>
          <w:p w14:paraId="25760E91" w14:textId="1CE8AE0C" w:rsidR="00917FF0" w:rsidRPr="00385A25" w:rsidRDefault="00917FF0" w:rsidP="00917FF0">
            <w:r w:rsidRPr="00371521">
              <w:t>St George Hospital, Australia</w:t>
            </w:r>
          </w:p>
        </w:tc>
        <w:tc>
          <w:tcPr>
            <w:tcW w:w="1506" w:type="dxa"/>
          </w:tcPr>
          <w:p w14:paraId="3D199F20" w14:textId="2569BC35" w:rsidR="00917FF0" w:rsidRPr="00385A25" w:rsidRDefault="00917FF0" w:rsidP="00917FF0">
            <w:r w:rsidRPr="00371521">
              <w:t>July 8, 2017</w:t>
            </w:r>
          </w:p>
        </w:tc>
        <w:tc>
          <w:tcPr>
            <w:tcW w:w="2325" w:type="dxa"/>
          </w:tcPr>
          <w:p w14:paraId="1AFA6F49" w14:textId="6465F96B" w:rsidR="00917FF0" w:rsidRPr="00267D26" w:rsidRDefault="00917FF0" w:rsidP="00917FF0">
            <w:r w:rsidRPr="00267D26">
              <w:t>Unknown</w:t>
            </w:r>
          </w:p>
        </w:tc>
        <w:tc>
          <w:tcPr>
            <w:tcW w:w="2689" w:type="dxa"/>
          </w:tcPr>
          <w:p w14:paraId="148C0323" w14:textId="371E789B" w:rsidR="00917FF0" w:rsidRPr="00385A25" w:rsidRDefault="00917FF0" w:rsidP="00917FF0">
            <w:r w:rsidRPr="00371521">
              <w:t>Not reported</w:t>
            </w:r>
          </w:p>
        </w:tc>
      </w:tr>
      <w:tr w:rsidR="00917FF0" w14:paraId="375DB84F" w14:textId="77777777" w:rsidTr="00805C48">
        <w:tc>
          <w:tcPr>
            <w:tcW w:w="1555" w:type="dxa"/>
          </w:tcPr>
          <w:p w14:paraId="4C0615FF" w14:textId="54BA1F69" w:rsidR="00917FF0" w:rsidRPr="00371521" w:rsidRDefault="00917FF0" w:rsidP="00917FF0">
            <w:r w:rsidRPr="002717EE">
              <w:t>NCT03254394</w:t>
            </w:r>
          </w:p>
        </w:tc>
        <w:tc>
          <w:tcPr>
            <w:tcW w:w="3969" w:type="dxa"/>
          </w:tcPr>
          <w:p w14:paraId="2086A9FC" w14:textId="0353E414" w:rsidR="00917FF0" w:rsidRPr="00371521" w:rsidRDefault="00917FF0" w:rsidP="00917FF0">
            <w:r w:rsidRPr="002717EE">
              <w:t>Intravenous Lidocaine for Preventing Painful Oxaliplatin-induced Peripheral Neuropathy (OIPN)</w:t>
            </w:r>
          </w:p>
        </w:tc>
        <w:tc>
          <w:tcPr>
            <w:tcW w:w="2268" w:type="dxa"/>
          </w:tcPr>
          <w:p w14:paraId="6933F3EC" w14:textId="44617A14" w:rsidR="00917FF0" w:rsidRPr="00371521" w:rsidRDefault="00917FF0" w:rsidP="00917FF0">
            <w:r w:rsidRPr="002717EE">
              <w:t>Washington University School of Medicine</w:t>
            </w:r>
          </w:p>
        </w:tc>
        <w:tc>
          <w:tcPr>
            <w:tcW w:w="1506" w:type="dxa"/>
          </w:tcPr>
          <w:p w14:paraId="09219A9A" w14:textId="6A952E8D" w:rsidR="00917FF0" w:rsidRPr="00371521" w:rsidRDefault="00917FF0" w:rsidP="00917FF0">
            <w:r w:rsidRPr="002717EE">
              <w:t>September 15, 2017</w:t>
            </w:r>
          </w:p>
        </w:tc>
        <w:tc>
          <w:tcPr>
            <w:tcW w:w="2325" w:type="dxa"/>
          </w:tcPr>
          <w:p w14:paraId="6934AEB4" w14:textId="7827CD88" w:rsidR="00917FF0" w:rsidRPr="00267D26" w:rsidRDefault="00917FF0" w:rsidP="00917FF0">
            <w:r w:rsidRPr="00267D26">
              <w:t>Active, not recruiting</w:t>
            </w:r>
          </w:p>
        </w:tc>
        <w:tc>
          <w:tcPr>
            <w:tcW w:w="2689" w:type="dxa"/>
          </w:tcPr>
          <w:p w14:paraId="251F2867" w14:textId="2A04D358" w:rsidR="00917FF0" w:rsidRPr="00371521" w:rsidRDefault="00917FF0" w:rsidP="00917FF0">
            <w:r w:rsidRPr="002717EE">
              <w:t>Results submitted</w:t>
            </w:r>
          </w:p>
        </w:tc>
      </w:tr>
      <w:tr w:rsidR="00917FF0" w14:paraId="54279B80" w14:textId="77777777" w:rsidTr="00805C48">
        <w:tc>
          <w:tcPr>
            <w:tcW w:w="1555" w:type="dxa"/>
          </w:tcPr>
          <w:p w14:paraId="22369477" w14:textId="44E469F1" w:rsidR="00917FF0" w:rsidRPr="002717EE" w:rsidRDefault="00917FF0" w:rsidP="00917FF0">
            <w:r w:rsidRPr="001417D5">
              <w:t>NCT03297294</w:t>
            </w:r>
          </w:p>
        </w:tc>
        <w:tc>
          <w:tcPr>
            <w:tcW w:w="3969" w:type="dxa"/>
          </w:tcPr>
          <w:p w14:paraId="22EA5660" w14:textId="09C12250" w:rsidR="00917FF0" w:rsidRPr="002717EE" w:rsidRDefault="00917FF0" w:rsidP="00917FF0">
            <w:r w:rsidRPr="001417D5">
              <w:t xml:space="preserve">A Double-blind, Placebo-controlled, Randomized Trial to Determine the Safety and Efficacy of EMA401 in Reducing 24-hour Average Pain Intensity Score in Patients </w:t>
            </w:r>
            <w:proofErr w:type="gramStart"/>
            <w:r w:rsidRPr="001417D5">
              <w:t>With</w:t>
            </w:r>
            <w:proofErr w:type="gramEnd"/>
            <w:r w:rsidRPr="001417D5">
              <w:t xml:space="preserve"> Painful Diabetic Neuropathy (EMPADINE)</w:t>
            </w:r>
          </w:p>
        </w:tc>
        <w:tc>
          <w:tcPr>
            <w:tcW w:w="2268" w:type="dxa"/>
          </w:tcPr>
          <w:p w14:paraId="13005CBF" w14:textId="514E0FC8" w:rsidR="00917FF0" w:rsidRPr="002717EE" w:rsidRDefault="00917FF0" w:rsidP="00917FF0">
            <w:r w:rsidRPr="001417D5">
              <w:t>Novartis Pharmaceuticals</w:t>
            </w:r>
          </w:p>
        </w:tc>
        <w:tc>
          <w:tcPr>
            <w:tcW w:w="1506" w:type="dxa"/>
          </w:tcPr>
          <w:p w14:paraId="0FF2C3E3" w14:textId="3AC058C1" w:rsidR="00917FF0" w:rsidRPr="002717EE" w:rsidRDefault="00917FF0" w:rsidP="00917FF0">
            <w:r w:rsidRPr="001417D5">
              <w:t>March 14, 2018</w:t>
            </w:r>
          </w:p>
        </w:tc>
        <w:tc>
          <w:tcPr>
            <w:tcW w:w="2325" w:type="dxa"/>
          </w:tcPr>
          <w:p w14:paraId="6F518D4A" w14:textId="0019A993" w:rsidR="00917FF0" w:rsidRPr="00267D26" w:rsidRDefault="00917FF0" w:rsidP="00917FF0">
            <w:r w:rsidRPr="00267D26">
              <w:t>Terminated due to animal toxicity data</w:t>
            </w:r>
          </w:p>
        </w:tc>
        <w:tc>
          <w:tcPr>
            <w:tcW w:w="2689" w:type="dxa"/>
          </w:tcPr>
          <w:p w14:paraId="26A64812" w14:textId="75D899E5" w:rsidR="00917FF0" w:rsidRPr="001B609E" w:rsidRDefault="00917FF0" w:rsidP="00917FF0">
            <w:pPr>
              <w:rPr>
                <w:vertAlign w:val="superscript"/>
              </w:rPr>
            </w:pPr>
            <w:r w:rsidRPr="001417D5">
              <w:t>Primary efficacy endpoint: no statistically significant difference to placebo</w:t>
            </w:r>
            <w:r w:rsidR="001B609E">
              <w:rPr>
                <w:vertAlign w:val="superscript"/>
              </w:rPr>
              <w:t>1</w:t>
            </w:r>
            <w:r w:rsidR="00C330F2">
              <w:rPr>
                <w:vertAlign w:val="superscript"/>
              </w:rPr>
              <w:t>3</w:t>
            </w:r>
          </w:p>
        </w:tc>
      </w:tr>
      <w:tr w:rsidR="00917FF0" w14:paraId="33EB00AD" w14:textId="77777777" w:rsidTr="00805C48">
        <w:tc>
          <w:tcPr>
            <w:tcW w:w="1555" w:type="dxa"/>
          </w:tcPr>
          <w:p w14:paraId="695A7DE4" w14:textId="18442E83" w:rsidR="00917FF0" w:rsidRPr="001417D5" w:rsidRDefault="00917FF0" w:rsidP="00917FF0">
            <w:r w:rsidRPr="000B6A8C">
              <w:t>NCT03324035</w:t>
            </w:r>
          </w:p>
        </w:tc>
        <w:tc>
          <w:tcPr>
            <w:tcW w:w="3969" w:type="dxa"/>
          </w:tcPr>
          <w:p w14:paraId="4F9C8C9D" w14:textId="0AB91E1A" w:rsidR="00917FF0" w:rsidRPr="001417D5" w:rsidRDefault="00917FF0" w:rsidP="00917FF0">
            <w:r w:rsidRPr="000B6A8C">
              <w:t xml:space="preserve">Treatment of Neuropathic Pain in Leprosy: </w:t>
            </w:r>
            <w:proofErr w:type="gramStart"/>
            <w:r w:rsidRPr="000B6A8C">
              <w:t>a</w:t>
            </w:r>
            <w:proofErr w:type="gramEnd"/>
            <w:r w:rsidRPr="000B6A8C">
              <w:t xml:space="preserve"> Randomized Double Blind Controlled Study</w:t>
            </w:r>
          </w:p>
        </w:tc>
        <w:tc>
          <w:tcPr>
            <w:tcW w:w="2268" w:type="dxa"/>
          </w:tcPr>
          <w:p w14:paraId="43CB3562" w14:textId="7AC47BFF" w:rsidR="00917FF0" w:rsidRPr="001417D5" w:rsidRDefault="00917FF0" w:rsidP="00917FF0">
            <w:r w:rsidRPr="000B6A8C">
              <w:t>University of Sao Paulo</w:t>
            </w:r>
          </w:p>
        </w:tc>
        <w:tc>
          <w:tcPr>
            <w:tcW w:w="1506" w:type="dxa"/>
          </w:tcPr>
          <w:p w14:paraId="65CBBBFA" w14:textId="5ED5DA73" w:rsidR="00917FF0" w:rsidRPr="001417D5" w:rsidRDefault="00917FF0" w:rsidP="00917FF0">
            <w:r w:rsidRPr="000B6A8C">
              <w:t>March 1, 2017</w:t>
            </w:r>
          </w:p>
        </w:tc>
        <w:tc>
          <w:tcPr>
            <w:tcW w:w="2325" w:type="dxa"/>
          </w:tcPr>
          <w:p w14:paraId="53F75BAE" w14:textId="4D2A4E82" w:rsidR="00917FF0" w:rsidRPr="001417D5" w:rsidRDefault="00917FF0" w:rsidP="00917FF0">
            <w:r w:rsidRPr="000B6A8C">
              <w:t>Active, not recruiting</w:t>
            </w:r>
          </w:p>
        </w:tc>
        <w:tc>
          <w:tcPr>
            <w:tcW w:w="2689" w:type="dxa"/>
          </w:tcPr>
          <w:p w14:paraId="538517B3" w14:textId="6B12BE2C" w:rsidR="00917FF0" w:rsidRPr="001417D5" w:rsidRDefault="00917FF0" w:rsidP="00917FF0">
            <w:r w:rsidRPr="000B6A8C">
              <w:t>Not reported</w:t>
            </w:r>
          </w:p>
        </w:tc>
      </w:tr>
      <w:tr w:rsidR="00917FF0" w14:paraId="7DDD30CD" w14:textId="77777777" w:rsidTr="00805C48">
        <w:tc>
          <w:tcPr>
            <w:tcW w:w="1555" w:type="dxa"/>
          </w:tcPr>
          <w:p w14:paraId="728123B9" w14:textId="716DF0C3" w:rsidR="00917FF0" w:rsidRPr="007620A7" w:rsidRDefault="00917FF0" w:rsidP="00917FF0">
            <w:r w:rsidRPr="009B19DC">
              <w:lastRenderedPageBreak/>
              <w:t>NCT03342950</w:t>
            </w:r>
          </w:p>
        </w:tc>
        <w:tc>
          <w:tcPr>
            <w:tcW w:w="3969" w:type="dxa"/>
          </w:tcPr>
          <w:p w14:paraId="5F447487" w14:textId="21BA5244" w:rsidR="00917FF0" w:rsidRPr="007620A7" w:rsidRDefault="00917FF0" w:rsidP="00917FF0">
            <w:r w:rsidRPr="009B19DC">
              <w:t xml:space="preserve">The Effects of Topical Treatment </w:t>
            </w:r>
            <w:proofErr w:type="gramStart"/>
            <w:r w:rsidRPr="009B19DC">
              <w:t>With</w:t>
            </w:r>
            <w:proofErr w:type="gramEnd"/>
            <w:r w:rsidRPr="009B19DC">
              <w:t xml:space="preserve"> Clonidine + Pentoxifylline in Patients With Neuropathic Pain</w:t>
            </w:r>
          </w:p>
        </w:tc>
        <w:tc>
          <w:tcPr>
            <w:tcW w:w="2268" w:type="dxa"/>
          </w:tcPr>
          <w:p w14:paraId="603756DA" w14:textId="03F2C410" w:rsidR="00917FF0" w:rsidRPr="007620A7" w:rsidRDefault="00917FF0" w:rsidP="00917FF0">
            <w:r w:rsidRPr="009B19DC">
              <w:t>Research Institute of the McGill University Health Centre</w:t>
            </w:r>
          </w:p>
        </w:tc>
        <w:tc>
          <w:tcPr>
            <w:tcW w:w="1506" w:type="dxa"/>
          </w:tcPr>
          <w:p w14:paraId="460BD40B" w14:textId="1358469F" w:rsidR="00917FF0" w:rsidRPr="007620A7" w:rsidRDefault="00917FF0" w:rsidP="00917FF0">
            <w:r w:rsidRPr="009B19DC">
              <w:t>February 19, 2019</w:t>
            </w:r>
          </w:p>
        </w:tc>
        <w:tc>
          <w:tcPr>
            <w:tcW w:w="2325" w:type="dxa"/>
          </w:tcPr>
          <w:p w14:paraId="4ED28495" w14:textId="3C9A0D11" w:rsidR="00917FF0" w:rsidRPr="00267D26" w:rsidRDefault="00917FF0" w:rsidP="00917FF0">
            <w:r w:rsidRPr="00267D26">
              <w:t>Terminated October 12, 2021</w:t>
            </w:r>
          </w:p>
        </w:tc>
        <w:tc>
          <w:tcPr>
            <w:tcW w:w="2689" w:type="dxa"/>
          </w:tcPr>
          <w:p w14:paraId="7D35391E" w14:textId="7CF40DB4" w:rsidR="00917FF0" w:rsidRPr="007620A7" w:rsidRDefault="00917FF0" w:rsidP="00917FF0">
            <w:r w:rsidRPr="009B19DC">
              <w:t>Low recruitment due to the COVID-19 pandemic</w:t>
            </w:r>
          </w:p>
        </w:tc>
      </w:tr>
      <w:tr w:rsidR="00917FF0" w14:paraId="5584F519" w14:textId="77777777" w:rsidTr="00805C48">
        <w:tc>
          <w:tcPr>
            <w:tcW w:w="1555" w:type="dxa"/>
          </w:tcPr>
          <w:p w14:paraId="39C74F76" w14:textId="00DEB78F" w:rsidR="00917FF0" w:rsidRPr="009B19DC" w:rsidRDefault="00917FF0" w:rsidP="00917FF0">
            <w:r w:rsidRPr="00F8651D">
              <w:t>NCT03513822</w:t>
            </w:r>
          </w:p>
        </w:tc>
        <w:tc>
          <w:tcPr>
            <w:tcW w:w="3969" w:type="dxa"/>
          </w:tcPr>
          <w:p w14:paraId="2E40272D" w14:textId="7B349D2C" w:rsidR="00917FF0" w:rsidRPr="009B19DC" w:rsidRDefault="00917FF0" w:rsidP="00917FF0">
            <w:r w:rsidRPr="00F8651D">
              <w:t xml:space="preserve">Ketamine's Efficiency in the Treatment of Chronic Pain </w:t>
            </w:r>
            <w:proofErr w:type="gramStart"/>
            <w:r w:rsidRPr="00F8651D">
              <w:t>With</w:t>
            </w:r>
            <w:proofErr w:type="gramEnd"/>
            <w:r w:rsidRPr="00F8651D">
              <w:t xml:space="preserve"> an Added Inflammatory Component Exploring the </w:t>
            </w:r>
            <w:proofErr w:type="spellStart"/>
            <w:r w:rsidRPr="00F8651D">
              <w:t>Kynurenin</w:t>
            </w:r>
            <w:proofErr w:type="spellEnd"/>
            <w:r w:rsidRPr="00F8651D">
              <w:t xml:space="preserve"> Pathway. A Randomized, Double Blind, Placebo-controlled Trial</w:t>
            </w:r>
          </w:p>
        </w:tc>
        <w:tc>
          <w:tcPr>
            <w:tcW w:w="2268" w:type="dxa"/>
          </w:tcPr>
          <w:p w14:paraId="6E2BC3DC" w14:textId="2C7E91FB" w:rsidR="00917FF0" w:rsidRPr="009B19DC" w:rsidRDefault="00917FF0" w:rsidP="00917FF0">
            <w:proofErr w:type="spellStart"/>
            <w:r w:rsidRPr="00F8651D">
              <w:t>Redar</w:t>
            </w:r>
            <w:proofErr w:type="spellEnd"/>
          </w:p>
        </w:tc>
        <w:tc>
          <w:tcPr>
            <w:tcW w:w="1506" w:type="dxa"/>
          </w:tcPr>
          <w:p w14:paraId="2005B8F3" w14:textId="0EB305E8" w:rsidR="00917FF0" w:rsidRPr="009B19DC" w:rsidRDefault="00917FF0" w:rsidP="00917FF0">
            <w:r w:rsidRPr="00F8651D">
              <w:t>February 16, 2018</w:t>
            </w:r>
          </w:p>
        </w:tc>
        <w:tc>
          <w:tcPr>
            <w:tcW w:w="2325" w:type="dxa"/>
          </w:tcPr>
          <w:p w14:paraId="1694F6A8" w14:textId="04F63FD8" w:rsidR="00917FF0" w:rsidRPr="00267D26" w:rsidRDefault="00917FF0" w:rsidP="00917FF0">
            <w:r w:rsidRPr="00267D26">
              <w:t>Unknown</w:t>
            </w:r>
          </w:p>
        </w:tc>
        <w:tc>
          <w:tcPr>
            <w:tcW w:w="2689" w:type="dxa"/>
          </w:tcPr>
          <w:p w14:paraId="6BC73D3B" w14:textId="75FBFB89" w:rsidR="00917FF0" w:rsidRPr="009B19DC" w:rsidRDefault="00917FF0" w:rsidP="00917FF0">
            <w:r w:rsidRPr="00F8651D">
              <w:t>Not reported</w:t>
            </w:r>
          </w:p>
        </w:tc>
      </w:tr>
      <w:tr w:rsidR="00917FF0" w14:paraId="25F27C18" w14:textId="77777777" w:rsidTr="00805C48">
        <w:tc>
          <w:tcPr>
            <w:tcW w:w="1555" w:type="dxa"/>
          </w:tcPr>
          <w:p w14:paraId="310DB5DB" w14:textId="3D813E25" w:rsidR="00917FF0" w:rsidRPr="00F8651D" w:rsidRDefault="00917FF0" w:rsidP="00917FF0">
            <w:r w:rsidRPr="002568A8">
              <w:t>NCT03555916</w:t>
            </w:r>
          </w:p>
        </w:tc>
        <w:tc>
          <w:tcPr>
            <w:tcW w:w="3969" w:type="dxa"/>
          </w:tcPr>
          <w:p w14:paraId="7606674D" w14:textId="2239D82D" w:rsidR="00917FF0" w:rsidRPr="00F8651D" w:rsidRDefault="00917FF0" w:rsidP="00917FF0">
            <w:r w:rsidRPr="002568A8">
              <w:t>Use of Botulinum Toxin (BTX) for the Treatment of Peripheral Painful Traumatic Trigeminal Neuropathy (PPTTN)</w:t>
            </w:r>
          </w:p>
        </w:tc>
        <w:tc>
          <w:tcPr>
            <w:tcW w:w="2268" w:type="dxa"/>
          </w:tcPr>
          <w:p w14:paraId="6EB5DF85" w14:textId="2026FBCF" w:rsidR="00917FF0" w:rsidRPr="00F41678" w:rsidRDefault="00917FF0" w:rsidP="00917FF0">
            <w:pPr>
              <w:rPr>
                <w:lang w:val="fr-FR"/>
              </w:rPr>
            </w:pPr>
            <w:r w:rsidRPr="00F41678">
              <w:rPr>
                <w:lang w:val="fr-FR"/>
              </w:rPr>
              <w:t>Assistance Publique - Hôpitaux de Paris</w:t>
            </w:r>
          </w:p>
        </w:tc>
        <w:tc>
          <w:tcPr>
            <w:tcW w:w="1506" w:type="dxa"/>
          </w:tcPr>
          <w:p w14:paraId="524CD68B" w14:textId="1296F64A" w:rsidR="00917FF0" w:rsidRPr="00F8651D" w:rsidRDefault="00917FF0" w:rsidP="00917FF0">
            <w:r w:rsidRPr="002568A8">
              <w:t>April 4, 2019</w:t>
            </w:r>
          </w:p>
        </w:tc>
        <w:tc>
          <w:tcPr>
            <w:tcW w:w="2325" w:type="dxa"/>
          </w:tcPr>
          <w:p w14:paraId="68CF7B9E" w14:textId="4473304D" w:rsidR="00917FF0" w:rsidRPr="00267D26" w:rsidRDefault="00917FF0" w:rsidP="00917FF0">
            <w:r w:rsidRPr="00267D26">
              <w:t>Recruiting</w:t>
            </w:r>
          </w:p>
        </w:tc>
        <w:tc>
          <w:tcPr>
            <w:tcW w:w="2689" w:type="dxa"/>
          </w:tcPr>
          <w:p w14:paraId="7AC65687" w14:textId="1210D563" w:rsidR="00917FF0" w:rsidRPr="00F8651D" w:rsidRDefault="00917FF0" w:rsidP="00917FF0">
            <w:r w:rsidRPr="002568A8">
              <w:t>N/A</w:t>
            </w:r>
          </w:p>
        </w:tc>
      </w:tr>
      <w:tr w:rsidR="00917FF0" w14:paraId="050B2373" w14:textId="77777777" w:rsidTr="00805C48">
        <w:tc>
          <w:tcPr>
            <w:tcW w:w="1555" w:type="dxa"/>
          </w:tcPr>
          <w:p w14:paraId="5C21F175" w14:textId="0E7501B0" w:rsidR="00917FF0" w:rsidRPr="00FE22EF" w:rsidRDefault="00917FF0" w:rsidP="00917FF0">
            <w:r w:rsidRPr="006B62FE">
              <w:t>NCT03559985</w:t>
            </w:r>
          </w:p>
        </w:tc>
        <w:tc>
          <w:tcPr>
            <w:tcW w:w="3969" w:type="dxa"/>
          </w:tcPr>
          <w:p w14:paraId="1D38F1AB" w14:textId="39CE6BFE" w:rsidR="00917FF0" w:rsidRPr="00FE22EF" w:rsidRDefault="00917FF0" w:rsidP="00917FF0">
            <w:r w:rsidRPr="006B62FE">
              <w:t>Analgesic Effect of Paracetamol in Neuropathic Pain Patients</w:t>
            </w:r>
          </w:p>
        </w:tc>
        <w:tc>
          <w:tcPr>
            <w:tcW w:w="2268" w:type="dxa"/>
          </w:tcPr>
          <w:p w14:paraId="2C9BF0A2" w14:textId="3F11CBCF" w:rsidR="00917FF0" w:rsidRPr="00FE22EF" w:rsidRDefault="00917FF0" w:rsidP="00917FF0">
            <w:r w:rsidRPr="006B62FE">
              <w:t>University Hospital, Clermont-Ferrand</w:t>
            </w:r>
          </w:p>
        </w:tc>
        <w:tc>
          <w:tcPr>
            <w:tcW w:w="1506" w:type="dxa"/>
          </w:tcPr>
          <w:p w14:paraId="756B4393" w14:textId="28C4AA8E" w:rsidR="00917FF0" w:rsidRPr="00FE22EF" w:rsidRDefault="00917FF0" w:rsidP="00917FF0">
            <w:r w:rsidRPr="006B62FE">
              <w:t>August 20, 2018</w:t>
            </w:r>
          </w:p>
        </w:tc>
        <w:tc>
          <w:tcPr>
            <w:tcW w:w="2325" w:type="dxa"/>
          </w:tcPr>
          <w:p w14:paraId="2F0C5E9B" w14:textId="1BCFC1B6" w:rsidR="00917FF0" w:rsidRPr="00267D26" w:rsidRDefault="00917FF0" w:rsidP="00917FF0">
            <w:r w:rsidRPr="00267D26">
              <w:t>Unknown</w:t>
            </w:r>
          </w:p>
        </w:tc>
        <w:tc>
          <w:tcPr>
            <w:tcW w:w="2689" w:type="dxa"/>
          </w:tcPr>
          <w:p w14:paraId="0896320F" w14:textId="0C471878" w:rsidR="00917FF0" w:rsidRPr="00FE22EF" w:rsidRDefault="00917FF0" w:rsidP="00917FF0">
            <w:r w:rsidRPr="006B62FE">
              <w:t>Not reported</w:t>
            </w:r>
          </w:p>
        </w:tc>
      </w:tr>
      <w:tr w:rsidR="00917FF0" w14:paraId="20F3035E" w14:textId="77777777" w:rsidTr="00805C48">
        <w:tc>
          <w:tcPr>
            <w:tcW w:w="1555" w:type="dxa"/>
          </w:tcPr>
          <w:p w14:paraId="2C976C0D" w14:textId="1142B859" w:rsidR="00917FF0" w:rsidRPr="006B62FE" w:rsidRDefault="00917FF0" w:rsidP="00917FF0">
            <w:r w:rsidRPr="00022EEF">
              <w:t>NCT03663101</w:t>
            </w:r>
          </w:p>
        </w:tc>
        <w:tc>
          <w:tcPr>
            <w:tcW w:w="3969" w:type="dxa"/>
          </w:tcPr>
          <w:p w14:paraId="481907F6" w14:textId="47A6E81A" w:rsidR="00917FF0" w:rsidRPr="006B62FE" w:rsidRDefault="00917FF0" w:rsidP="00917FF0">
            <w:r w:rsidRPr="00022EEF">
              <w:t xml:space="preserve">A Double-blind, Randomised, Placebo Controlled, Proof-of-concept Study in Subjects </w:t>
            </w:r>
            <w:proofErr w:type="gramStart"/>
            <w:r w:rsidRPr="00022EEF">
              <w:t>With</w:t>
            </w:r>
            <w:proofErr w:type="gramEnd"/>
            <w:r w:rsidRPr="00022EEF">
              <w:t xml:space="preserve"> Abdominal or Thoracic Chronic Scar Pain to Assess the Analgesic Properties of Intradermal Doses of Dysport®</w:t>
            </w:r>
          </w:p>
        </w:tc>
        <w:tc>
          <w:tcPr>
            <w:tcW w:w="2268" w:type="dxa"/>
          </w:tcPr>
          <w:p w14:paraId="03534F06" w14:textId="69230901" w:rsidR="00917FF0" w:rsidRPr="006B62FE" w:rsidRDefault="00917FF0" w:rsidP="00917FF0">
            <w:r w:rsidRPr="00022EEF">
              <w:t>Ipsen</w:t>
            </w:r>
          </w:p>
        </w:tc>
        <w:tc>
          <w:tcPr>
            <w:tcW w:w="1506" w:type="dxa"/>
          </w:tcPr>
          <w:p w14:paraId="2E0B46D0" w14:textId="001D6A39" w:rsidR="00917FF0" w:rsidRPr="006B62FE" w:rsidRDefault="00917FF0" w:rsidP="00917FF0">
            <w:r w:rsidRPr="00022EEF">
              <w:t>October 30, 2018</w:t>
            </w:r>
          </w:p>
        </w:tc>
        <w:tc>
          <w:tcPr>
            <w:tcW w:w="2325" w:type="dxa"/>
          </w:tcPr>
          <w:p w14:paraId="01A864CC" w14:textId="0380ADAE" w:rsidR="00917FF0" w:rsidRPr="00A7482F" w:rsidRDefault="00917FF0" w:rsidP="00917FF0">
            <w:r w:rsidRPr="00A7482F">
              <w:t>Completed November 8, 2019</w:t>
            </w:r>
          </w:p>
        </w:tc>
        <w:tc>
          <w:tcPr>
            <w:tcW w:w="2689" w:type="dxa"/>
          </w:tcPr>
          <w:p w14:paraId="342F9850" w14:textId="7A939CB0" w:rsidR="00917FF0" w:rsidRPr="00A7482F" w:rsidRDefault="00917FF0" w:rsidP="00917FF0">
            <w:r w:rsidRPr="00A7482F">
              <w:t>No statistical analyses for primary efficacy endpoints provided</w:t>
            </w:r>
          </w:p>
        </w:tc>
      </w:tr>
      <w:tr w:rsidR="00917FF0" w14:paraId="6258760C" w14:textId="77777777" w:rsidTr="00805C48">
        <w:tc>
          <w:tcPr>
            <w:tcW w:w="1555" w:type="dxa"/>
          </w:tcPr>
          <w:p w14:paraId="61EFC101" w14:textId="4D9B2BF7" w:rsidR="00917FF0" w:rsidRPr="00022EEF" w:rsidRDefault="00917FF0" w:rsidP="00917FF0">
            <w:r w:rsidRPr="00822F8E">
              <w:t>NCT03664921</w:t>
            </w:r>
          </w:p>
        </w:tc>
        <w:tc>
          <w:tcPr>
            <w:tcW w:w="3969" w:type="dxa"/>
          </w:tcPr>
          <w:p w14:paraId="45CC3481" w14:textId="54F281BD" w:rsidR="00917FF0" w:rsidRPr="00022EEF" w:rsidRDefault="00917FF0" w:rsidP="00917FF0">
            <w:r w:rsidRPr="00822F8E">
              <w:t xml:space="preserve">A Phase II Randomized, Double-Blind, Placebo-Controlled, Cross-Over Study Investigating the Safety and Efficacy of </w:t>
            </w:r>
            <w:proofErr w:type="spellStart"/>
            <w:r w:rsidRPr="00822F8E">
              <w:t>Omnitram</w:t>
            </w:r>
            <w:proofErr w:type="spellEnd"/>
            <w:r w:rsidRPr="00822F8E">
              <w:t xml:space="preserve"> in Diabetic Neuropathy</w:t>
            </w:r>
          </w:p>
        </w:tc>
        <w:tc>
          <w:tcPr>
            <w:tcW w:w="2268" w:type="dxa"/>
          </w:tcPr>
          <w:p w14:paraId="46071D58" w14:textId="766815C9" w:rsidR="00917FF0" w:rsidRPr="00022EEF" w:rsidRDefault="00917FF0" w:rsidP="00917FF0">
            <w:proofErr w:type="spellStart"/>
            <w:r w:rsidRPr="00822F8E">
              <w:t>Syntrix</w:t>
            </w:r>
            <w:proofErr w:type="spellEnd"/>
            <w:r w:rsidRPr="00822F8E">
              <w:t xml:space="preserve"> Biosystems, Inc.</w:t>
            </w:r>
          </w:p>
        </w:tc>
        <w:tc>
          <w:tcPr>
            <w:tcW w:w="1506" w:type="dxa"/>
          </w:tcPr>
          <w:p w14:paraId="19FD82B3" w14:textId="1218AFF7" w:rsidR="00917FF0" w:rsidRPr="00022EEF" w:rsidRDefault="00917FF0" w:rsidP="00917FF0">
            <w:r w:rsidRPr="00822F8E">
              <w:t>November 15, 2018</w:t>
            </w:r>
          </w:p>
        </w:tc>
        <w:tc>
          <w:tcPr>
            <w:tcW w:w="2325" w:type="dxa"/>
          </w:tcPr>
          <w:p w14:paraId="2D8BDCAD" w14:textId="58235897" w:rsidR="00917FF0" w:rsidRPr="00A7482F" w:rsidRDefault="00917FF0" w:rsidP="00917FF0">
            <w:r w:rsidRPr="00A7482F">
              <w:t>Completed August 17, 2020</w:t>
            </w:r>
          </w:p>
        </w:tc>
        <w:tc>
          <w:tcPr>
            <w:tcW w:w="2689" w:type="dxa"/>
          </w:tcPr>
          <w:p w14:paraId="699DB5E8" w14:textId="5F0A8C18" w:rsidR="00917FF0" w:rsidRPr="00A7482F" w:rsidRDefault="00917FF0" w:rsidP="00917FF0">
            <w:r w:rsidRPr="00A7482F">
              <w:t>Not reported</w:t>
            </w:r>
          </w:p>
        </w:tc>
      </w:tr>
      <w:tr w:rsidR="00917FF0" w14:paraId="633CC4F8" w14:textId="77777777" w:rsidTr="00805C48">
        <w:tc>
          <w:tcPr>
            <w:tcW w:w="1555" w:type="dxa"/>
          </w:tcPr>
          <w:p w14:paraId="3163DEFD" w14:textId="2C68D154" w:rsidR="00917FF0" w:rsidRPr="00822F8E" w:rsidRDefault="00917FF0" w:rsidP="00917FF0">
            <w:r w:rsidRPr="003C6274">
              <w:t>NCT03747562</w:t>
            </w:r>
          </w:p>
        </w:tc>
        <w:tc>
          <w:tcPr>
            <w:tcW w:w="3969" w:type="dxa"/>
          </w:tcPr>
          <w:p w14:paraId="5F6E5BF6" w14:textId="4C33539D" w:rsidR="00917FF0" w:rsidRPr="00822F8E" w:rsidRDefault="00917FF0" w:rsidP="00917FF0">
            <w:r w:rsidRPr="003C6274">
              <w:t>Multi-centre, Double-blind, Randomized-controlled Trial to Study the Efficacy and Safety of Gabapentin to Reduce Strong Opioid Use in Treatment of Radiation-induced Pain in Head and Neck Cancer Patients During Curative Radio(Chemo)Therapy</w:t>
            </w:r>
          </w:p>
        </w:tc>
        <w:tc>
          <w:tcPr>
            <w:tcW w:w="2268" w:type="dxa"/>
          </w:tcPr>
          <w:p w14:paraId="27CAD438" w14:textId="681B8E8A" w:rsidR="00917FF0" w:rsidRPr="00822F8E" w:rsidRDefault="00917FF0" w:rsidP="00917FF0">
            <w:r w:rsidRPr="003C6274">
              <w:t>University Hospital, Ghent</w:t>
            </w:r>
          </w:p>
        </w:tc>
        <w:tc>
          <w:tcPr>
            <w:tcW w:w="1506" w:type="dxa"/>
          </w:tcPr>
          <w:p w14:paraId="2B3C38BE" w14:textId="0438428A" w:rsidR="00917FF0" w:rsidRPr="00822F8E" w:rsidRDefault="00917FF0" w:rsidP="00917FF0">
            <w:r w:rsidRPr="003C6274">
              <w:t>March 1, 2019</w:t>
            </w:r>
          </w:p>
        </w:tc>
        <w:tc>
          <w:tcPr>
            <w:tcW w:w="2325" w:type="dxa"/>
          </w:tcPr>
          <w:p w14:paraId="4059A70B" w14:textId="7D5D6C04" w:rsidR="00917FF0" w:rsidRPr="00A7482F" w:rsidRDefault="00917FF0" w:rsidP="00917FF0">
            <w:r w:rsidRPr="00A7482F">
              <w:t>Unknown</w:t>
            </w:r>
          </w:p>
        </w:tc>
        <w:tc>
          <w:tcPr>
            <w:tcW w:w="2689" w:type="dxa"/>
          </w:tcPr>
          <w:p w14:paraId="4A6A188D" w14:textId="0405C506" w:rsidR="00917FF0" w:rsidRPr="00A7482F" w:rsidRDefault="00917FF0" w:rsidP="00917FF0">
            <w:r w:rsidRPr="00A7482F">
              <w:t>Not reported</w:t>
            </w:r>
          </w:p>
        </w:tc>
      </w:tr>
      <w:tr w:rsidR="00917FF0" w14:paraId="280C488F" w14:textId="77777777" w:rsidTr="00805C48">
        <w:tc>
          <w:tcPr>
            <w:tcW w:w="1555" w:type="dxa"/>
          </w:tcPr>
          <w:p w14:paraId="291715CD" w14:textId="60CC8209" w:rsidR="00917FF0" w:rsidRPr="003A3398" w:rsidRDefault="00917FF0" w:rsidP="00917FF0">
            <w:r w:rsidRPr="00AF6429">
              <w:lastRenderedPageBreak/>
              <w:t>NCT03749642</w:t>
            </w:r>
          </w:p>
        </w:tc>
        <w:tc>
          <w:tcPr>
            <w:tcW w:w="3969" w:type="dxa"/>
          </w:tcPr>
          <w:p w14:paraId="75AC1616" w14:textId="20A56C96" w:rsidR="00917FF0" w:rsidRPr="003A3398" w:rsidRDefault="00917FF0" w:rsidP="00917FF0">
            <w:r w:rsidRPr="00AF6429">
              <w:t>Efficacy and Safety of Fixed-Dose Combination (FDC) Products Containing Trazodone and Gabapentin in Patients Affected by Painful Diabetic Neuropathy: Randomized, Controlled, Dose Finding Study.</w:t>
            </w:r>
          </w:p>
        </w:tc>
        <w:tc>
          <w:tcPr>
            <w:tcW w:w="2268" w:type="dxa"/>
          </w:tcPr>
          <w:p w14:paraId="65D8482B" w14:textId="05437DC1" w:rsidR="00917FF0" w:rsidRPr="00F41678" w:rsidRDefault="00917FF0" w:rsidP="00917FF0">
            <w:pPr>
              <w:rPr>
                <w:lang w:val="it-IT"/>
              </w:rPr>
            </w:pPr>
            <w:r w:rsidRPr="00F41678">
              <w:rPr>
                <w:lang w:val="it-IT"/>
              </w:rPr>
              <w:t>Aziende Chimiche Riunite Angelini Francesco S.p.A</w:t>
            </w:r>
          </w:p>
        </w:tc>
        <w:tc>
          <w:tcPr>
            <w:tcW w:w="1506" w:type="dxa"/>
          </w:tcPr>
          <w:p w14:paraId="35559554" w14:textId="093BFEA1" w:rsidR="00917FF0" w:rsidRPr="003A3398" w:rsidRDefault="00917FF0" w:rsidP="00917FF0">
            <w:r w:rsidRPr="00AF6429">
              <w:t>November 22, 2018</w:t>
            </w:r>
          </w:p>
        </w:tc>
        <w:tc>
          <w:tcPr>
            <w:tcW w:w="2325" w:type="dxa"/>
          </w:tcPr>
          <w:p w14:paraId="2F4E8D16" w14:textId="5DA40BBA" w:rsidR="00917FF0" w:rsidRPr="00A7482F" w:rsidRDefault="00917FF0" w:rsidP="00917FF0">
            <w:r w:rsidRPr="00A7482F">
              <w:t>Completed June 6, 2020</w:t>
            </w:r>
          </w:p>
        </w:tc>
        <w:tc>
          <w:tcPr>
            <w:tcW w:w="2689" w:type="dxa"/>
          </w:tcPr>
          <w:p w14:paraId="7962C2F9" w14:textId="77777777" w:rsidR="00917FF0" w:rsidRPr="00A7482F" w:rsidRDefault="00917FF0" w:rsidP="00917FF0">
            <w:r w:rsidRPr="00A7482F">
              <w:t>Only reported on EudraCT</w:t>
            </w:r>
          </w:p>
          <w:p w14:paraId="73874919" w14:textId="5CDEB394" w:rsidR="00917FF0" w:rsidRPr="00A7482F" w:rsidRDefault="00917FF0" w:rsidP="00917FF0">
            <w:r w:rsidRPr="00A7482F">
              <w:t>Primary efficacy endpoint: no statistically significant difference to placebo</w:t>
            </w:r>
          </w:p>
        </w:tc>
      </w:tr>
      <w:tr w:rsidR="00917FF0" w14:paraId="736624CB" w14:textId="77777777" w:rsidTr="00805C48">
        <w:tc>
          <w:tcPr>
            <w:tcW w:w="1555" w:type="dxa"/>
          </w:tcPr>
          <w:p w14:paraId="7543DC1D" w14:textId="737CBE90" w:rsidR="00917FF0" w:rsidRPr="006B62FE" w:rsidRDefault="00917FF0" w:rsidP="00917FF0">
            <w:r w:rsidRPr="003A3398">
              <w:t>NCT03773055</w:t>
            </w:r>
          </w:p>
        </w:tc>
        <w:tc>
          <w:tcPr>
            <w:tcW w:w="3969" w:type="dxa"/>
          </w:tcPr>
          <w:p w14:paraId="4760305B" w14:textId="13A79B1E" w:rsidR="00917FF0" w:rsidRPr="006B62FE" w:rsidRDefault="00917FF0" w:rsidP="00917FF0">
            <w:r w:rsidRPr="003A3398">
              <w:t xml:space="preserve">A </w:t>
            </w:r>
            <w:proofErr w:type="spellStart"/>
            <w:r w:rsidRPr="003A3398">
              <w:t>Multicenter</w:t>
            </w:r>
            <w:proofErr w:type="spellEnd"/>
            <w:r w:rsidRPr="003A3398">
              <w:t xml:space="preserve">, Double-blind, Randomized, Placebo-controlled Parallel Group Trial to Investigate the Proof of Concept of NPC-06 in Patients </w:t>
            </w:r>
            <w:proofErr w:type="gramStart"/>
            <w:r w:rsidRPr="003A3398">
              <w:t>With</w:t>
            </w:r>
            <w:proofErr w:type="gramEnd"/>
            <w:r w:rsidRPr="003A3398">
              <w:t xml:space="preserve"> Neuropathic Pain in Cancer</w:t>
            </w:r>
          </w:p>
        </w:tc>
        <w:tc>
          <w:tcPr>
            <w:tcW w:w="2268" w:type="dxa"/>
          </w:tcPr>
          <w:p w14:paraId="502BFB95" w14:textId="1FF68AAB" w:rsidR="00917FF0" w:rsidRPr="006B62FE" w:rsidRDefault="00917FF0" w:rsidP="00917FF0">
            <w:proofErr w:type="spellStart"/>
            <w:r w:rsidRPr="003A3398">
              <w:t>Nobelpharma</w:t>
            </w:r>
            <w:proofErr w:type="spellEnd"/>
          </w:p>
        </w:tc>
        <w:tc>
          <w:tcPr>
            <w:tcW w:w="1506" w:type="dxa"/>
          </w:tcPr>
          <w:p w14:paraId="425F6BE1" w14:textId="50328183" w:rsidR="00917FF0" w:rsidRPr="006B62FE" w:rsidRDefault="00917FF0" w:rsidP="00917FF0">
            <w:r w:rsidRPr="003A3398">
              <w:t>April 3, 2019</w:t>
            </w:r>
          </w:p>
        </w:tc>
        <w:tc>
          <w:tcPr>
            <w:tcW w:w="2325" w:type="dxa"/>
          </w:tcPr>
          <w:p w14:paraId="3C9F4BB1" w14:textId="77777777" w:rsidR="00917FF0" w:rsidRPr="00CC20D1" w:rsidRDefault="00917FF0" w:rsidP="00917FF0">
            <w:r w:rsidRPr="00CC20D1">
              <w:t>Terminated (Low recruitment)</w:t>
            </w:r>
          </w:p>
          <w:p w14:paraId="61BA6E07" w14:textId="46279B9E" w:rsidR="00917FF0" w:rsidRPr="00CC20D1" w:rsidRDefault="00917FF0" w:rsidP="00917FF0">
            <w:r w:rsidRPr="00CC20D1">
              <w:t>September 30, 2020</w:t>
            </w:r>
          </w:p>
        </w:tc>
        <w:tc>
          <w:tcPr>
            <w:tcW w:w="2689" w:type="dxa"/>
          </w:tcPr>
          <w:p w14:paraId="481BF3D6" w14:textId="7889DFD3" w:rsidR="00917FF0" w:rsidRPr="00CC20D1" w:rsidRDefault="00917FF0" w:rsidP="00917FF0">
            <w:r w:rsidRPr="00CC20D1">
              <w:t>Not reported</w:t>
            </w:r>
          </w:p>
        </w:tc>
      </w:tr>
      <w:tr w:rsidR="00917FF0" w14:paraId="15B6CA0E" w14:textId="77777777" w:rsidTr="00805C48">
        <w:tc>
          <w:tcPr>
            <w:tcW w:w="1555" w:type="dxa"/>
          </w:tcPr>
          <w:p w14:paraId="44D711D9" w14:textId="0537FE73" w:rsidR="00917FF0" w:rsidRPr="003A3398" w:rsidRDefault="00917FF0" w:rsidP="00917FF0">
            <w:r w:rsidRPr="00C576BD">
              <w:t>NCT03777956</w:t>
            </w:r>
          </w:p>
        </w:tc>
        <w:tc>
          <w:tcPr>
            <w:tcW w:w="3969" w:type="dxa"/>
          </w:tcPr>
          <w:p w14:paraId="09D498A3" w14:textId="50293B3F" w:rsidR="00917FF0" w:rsidRPr="003A3398" w:rsidRDefault="00917FF0" w:rsidP="00917FF0">
            <w:r w:rsidRPr="00C576BD">
              <w:t xml:space="preserve">The Effect of </w:t>
            </w:r>
            <w:proofErr w:type="spellStart"/>
            <w:r w:rsidRPr="00C576BD">
              <w:t>Lacosamide</w:t>
            </w:r>
            <w:proofErr w:type="spellEnd"/>
            <w:r w:rsidRPr="00C576BD">
              <w:t xml:space="preserve"> in Peripheral Neuropathic Pain: </w:t>
            </w:r>
            <w:proofErr w:type="gramStart"/>
            <w:r w:rsidRPr="00C576BD">
              <w:t>a</w:t>
            </w:r>
            <w:proofErr w:type="gramEnd"/>
            <w:r w:rsidRPr="00C576BD">
              <w:t xml:space="preserve"> Randomized, Double-blind, Placebo Controlled, Phenotype-stratified Study</w:t>
            </w:r>
          </w:p>
        </w:tc>
        <w:tc>
          <w:tcPr>
            <w:tcW w:w="2268" w:type="dxa"/>
          </w:tcPr>
          <w:p w14:paraId="3BF060C9" w14:textId="58D2C5F0" w:rsidR="00917FF0" w:rsidRPr="003A3398" w:rsidRDefault="00917FF0" w:rsidP="00917FF0">
            <w:r w:rsidRPr="00C576BD">
              <w:t xml:space="preserve">Danish Pain Research </w:t>
            </w:r>
            <w:proofErr w:type="spellStart"/>
            <w:r w:rsidRPr="00C576BD">
              <w:t>Center</w:t>
            </w:r>
            <w:proofErr w:type="spellEnd"/>
          </w:p>
        </w:tc>
        <w:tc>
          <w:tcPr>
            <w:tcW w:w="1506" w:type="dxa"/>
          </w:tcPr>
          <w:p w14:paraId="0FBDC202" w14:textId="2900712A" w:rsidR="00917FF0" w:rsidRPr="003A3398" w:rsidRDefault="00917FF0" w:rsidP="00917FF0">
            <w:r w:rsidRPr="00C576BD">
              <w:t>January 15, 2019</w:t>
            </w:r>
          </w:p>
        </w:tc>
        <w:tc>
          <w:tcPr>
            <w:tcW w:w="2325" w:type="dxa"/>
          </w:tcPr>
          <w:p w14:paraId="7DC88909" w14:textId="11021E18" w:rsidR="00917FF0" w:rsidRPr="00CC20D1" w:rsidRDefault="00917FF0" w:rsidP="00917FF0">
            <w:r w:rsidRPr="00CC20D1">
              <w:t>Recruiting</w:t>
            </w:r>
          </w:p>
        </w:tc>
        <w:tc>
          <w:tcPr>
            <w:tcW w:w="2689" w:type="dxa"/>
          </w:tcPr>
          <w:p w14:paraId="113E14F6" w14:textId="19493D49" w:rsidR="00917FF0" w:rsidRPr="00CC20D1" w:rsidRDefault="00917FF0" w:rsidP="00917FF0">
            <w:r w:rsidRPr="00CC20D1">
              <w:t>N/A</w:t>
            </w:r>
          </w:p>
        </w:tc>
      </w:tr>
      <w:tr w:rsidR="00917FF0" w14:paraId="236BC1D1" w14:textId="77777777" w:rsidTr="00805C48">
        <w:tc>
          <w:tcPr>
            <w:tcW w:w="1555" w:type="dxa"/>
          </w:tcPr>
          <w:p w14:paraId="4AEDC94C" w14:textId="25F1FB91" w:rsidR="00917FF0" w:rsidRPr="006B62FE" w:rsidRDefault="00917FF0" w:rsidP="00917FF0">
            <w:r w:rsidRPr="00667AE0">
              <w:t>NCT03865953</w:t>
            </w:r>
          </w:p>
        </w:tc>
        <w:tc>
          <w:tcPr>
            <w:tcW w:w="3969" w:type="dxa"/>
          </w:tcPr>
          <w:p w14:paraId="1F5042FA" w14:textId="4F4CC2D7" w:rsidR="00917FF0" w:rsidRPr="006B62FE" w:rsidRDefault="00917FF0" w:rsidP="00917FF0">
            <w:r w:rsidRPr="00667AE0">
              <w:t xml:space="preserve">A Phase </w:t>
            </w:r>
            <w:proofErr w:type="spellStart"/>
            <w:r w:rsidRPr="00667AE0">
              <w:t>IIa</w:t>
            </w:r>
            <w:proofErr w:type="spellEnd"/>
            <w:r w:rsidRPr="00667AE0">
              <w:t xml:space="preserve"> Study of the Efficacy and Safety of Oral LAT8881 in Neuropathic Pain</w:t>
            </w:r>
          </w:p>
        </w:tc>
        <w:tc>
          <w:tcPr>
            <w:tcW w:w="2268" w:type="dxa"/>
          </w:tcPr>
          <w:p w14:paraId="6526268B" w14:textId="4EDB91CA" w:rsidR="00917FF0" w:rsidRPr="006B62FE" w:rsidRDefault="00917FF0" w:rsidP="00917FF0">
            <w:r w:rsidRPr="00667AE0">
              <w:t>Lateral Pharma Pty Ltd</w:t>
            </w:r>
          </w:p>
        </w:tc>
        <w:tc>
          <w:tcPr>
            <w:tcW w:w="1506" w:type="dxa"/>
          </w:tcPr>
          <w:p w14:paraId="03A18568" w14:textId="5874CA7F" w:rsidR="00917FF0" w:rsidRPr="006B62FE" w:rsidRDefault="00917FF0" w:rsidP="00917FF0">
            <w:r w:rsidRPr="00667AE0">
              <w:t>April 9, 2019</w:t>
            </w:r>
          </w:p>
        </w:tc>
        <w:tc>
          <w:tcPr>
            <w:tcW w:w="2325" w:type="dxa"/>
          </w:tcPr>
          <w:p w14:paraId="66879143" w14:textId="13895B5B" w:rsidR="00917FF0" w:rsidRPr="00A7482F" w:rsidRDefault="00917FF0" w:rsidP="00917FF0">
            <w:r w:rsidRPr="00A7482F">
              <w:t>Completed May 3, 2020</w:t>
            </w:r>
          </w:p>
        </w:tc>
        <w:tc>
          <w:tcPr>
            <w:tcW w:w="2689" w:type="dxa"/>
          </w:tcPr>
          <w:p w14:paraId="79DCB72A" w14:textId="17827725" w:rsidR="00917FF0" w:rsidRPr="00A7482F" w:rsidRDefault="00917FF0" w:rsidP="00917FF0">
            <w:r w:rsidRPr="00A7482F">
              <w:t>Primary efficacy analysis: no statistically significant difference to placebo</w:t>
            </w:r>
          </w:p>
        </w:tc>
      </w:tr>
      <w:tr w:rsidR="00917FF0" w14:paraId="4BCC549E" w14:textId="77777777" w:rsidTr="00805C48">
        <w:tc>
          <w:tcPr>
            <w:tcW w:w="1555" w:type="dxa"/>
          </w:tcPr>
          <w:p w14:paraId="430E661F" w14:textId="7964702D" w:rsidR="00917FF0" w:rsidRPr="00FE22EF" w:rsidRDefault="00917FF0" w:rsidP="00917FF0">
            <w:r w:rsidRPr="00FE22EF">
              <w:t>NCT03901352</w:t>
            </w:r>
          </w:p>
        </w:tc>
        <w:tc>
          <w:tcPr>
            <w:tcW w:w="3969" w:type="dxa"/>
          </w:tcPr>
          <w:p w14:paraId="1A7078A6" w14:textId="469DF88B" w:rsidR="00917FF0" w:rsidRPr="00FE22EF" w:rsidRDefault="00917FF0" w:rsidP="00917FF0">
            <w:r w:rsidRPr="00FE22EF">
              <w:t xml:space="preserve">An Asian, </w:t>
            </w:r>
            <w:proofErr w:type="spellStart"/>
            <w:r w:rsidRPr="00FE22EF">
              <w:t>Multicenter</w:t>
            </w:r>
            <w:proofErr w:type="spellEnd"/>
            <w:r w:rsidRPr="00FE22EF">
              <w:t xml:space="preserve">, Randomized, Double-blind, Placebo-controlled, 14-week Study of </w:t>
            </w:r>
            <w:proofErr w:type="spellStart"/>
            <w:r w:rsidRPr="00FE22EF">
              <w:t>Mirogabalin</w:t>
            </w:r>
            <w:proofErr w:type="spellEnd"/>
            <w:r w:rsidRPr="00FE22EF">
              <w:t xml:space="preserve"> in Participants </w:t>
            </w:r>
            <w:proofErr w:type="gramStart"/>
            <w:r w:rsidRPr="00FE22EF">
              <w:t>With</w:t>
            </w:r>
            <w:proofErr w:type="gramEnd"/>
            <w:r w:rsidRPr="00FE22EF">
              <w:t xml:space="preserve"> Central Neuropathic Pain Followed by a 52-week, Open-label Extension</w:t>
            </w:r>
          </w:p>
        </w:tc>
        <w:tc>
          <w:tcPr>
            <w:tcW w:w="2268" w:type="dxa"/>
          </w:tcPr>
          <w:p w14:paraId="67D1336C" w14:textId="11262885" w:rsidR="00917FF0" w:rsidRPr="00FE22EF" w:rsidRDefault="00917FF0" w:rsidP="00917FF0">
            <w:r w:rsidRPr="00FE22EF">
              <w:t>Daiichi Sankyo Co., Ltd.</w:t>
            </w:r>
          </w:p>
        </w:tc>
        <w:tc>
          <w:tcPr>
            <w:tcW w:w="1506" w:type="dxa"/>
          </w:tcPr>
          <w:p w14:paraId="5FAE9C23" w14:textId="78F692B9" w:rsidR="00917FF0" w:rsidRPr="00FE22EF" w:rsidRDefault="00917FF0" w:rsidP="00917FF0">
            <w:r w:rsidRPr="00FE22EF">
              <w:t>March 12, 2019</w:t>
            </w:r>
          </w:p>
        </w:tc>
        <w:tc>
          <w:tcPr>
            <w:tcW w:w="2325" w:type="dxa"/>
          </w:tcPr>
          <w:p w14:paraId="48A8C5C1" w14:textId="29074742" w:rsidR="00917FF0" w:rsidRPr="00A7482F" w:rsidRDefault="00917FF0" w:rsidP="00917FF0">
            <w:r w:rsidRPr="00A7482F">
              <w:t>Completed December 28, 2020</w:t>
            </w:r>
          </w:p>
        </w:tc>
        <w:tc>
          <w:tcPr>
            <w:tcW w:w="2689" w:type="dxa"/>
          </w:tcPr>
          <w:p w14:paraId="0DB74B31" w14:textId="1D1421D7" w:rsidR="00917FF0" w:rsidRPr="00A7482F" w:rsidRDefault="00917FF0" w:rsidP="00917FF0">
            <w:r w:rsidRPr="00A7482F">
              <w:t>Not reported</w:t>
            </w:r>
          </w:p>
        </w:tc>
      </w:tr>
      <w:tr w:rsidR="00917FF0" w14:paraId="0A4FF309" w14:textId="77777777" w:rsidTr="00805C48">
        <w:tc>
          <w:tcPr>
            <w:tcW w:w="1555" w:type="dxa"/>
          </w:tcPr>
          <w:p w14:paraId="7E97EC85" w14:textId="5C724715" w:rsidR="00917FF0" w:rsidRPr="00FE22EF" w:rsidRDefault="00917FF0" w:rsidP="00917FF0">
            <w:r w:rsidRPr="00B60AE3">
              <w:t>NCT03928093</w:t>
            </w:r>
          </w:p>
        </w:tc>
        <w:tc>
          <w:tcPr>
            <w:tcW w:w="3969" w:type="dxa"/>
          </w:tcPr>
          <w:p w14:paraId="25599E15" w14:textId="271DD2B6" w:rsidR="00917FF0" w:rsidRPr="00FE22EF" w:rsidRDefault="00917FF0" w:rsidP="00917FF0">
            <w:r w:rsidRPr="00B60AE3">
              <w:t>A Double-blind, Randomized, Cross-over, Feasibility Trial of Pregabalin for the Treatment of Recessive Dystrophic Epidermolysis Bullosa-associated Neuropathic Pain and Itch</w:t>
            </w:r>
          </w:p>
        </w:tc>
        <w:tc>
          <w:tcPr>
            <w:tcW w:w="2268" w:type="dxa"/>
          </w:tcPr>
          <w:p w14:paraId="7A125787" w14:textId="3E29610A" w:rsidR="00917FF0" w:rsidRPr="00FE22EF" w:rsidRDefault="00917FF0" w:rsidP="00917FF0">
            <w:r w:rsidRPr="00B60AE3">
              <w:t>The Hospital for Sick Children</w:t>
            </w:r>
          </w:p>
        </w:tc>
        <w:tc>
          <w:tcPr>
            <w:tcW w:w="1506" w:type="dxa"/>
          </w:tcPr>
          <w:p w14:paraId="2CB4D652" w14:textId="547C9D11" w:rsidR="00917FF0" w:rsidRPr="00FE22EF" w:rsidRDefault="00917FF0" w:rsidP="00917FF0">
            <w:r w:rsidRPr="00B60AE3">
              <w:t>August 7, 2019</w:t>
            </w:r>
          </w:p>
        </w:tc>
        <w:tc>
          <w:tcPr>
            <w:tcW w:w="2325" w:type="dxa"/>
          </w:tcPr>
          <w:p w14:paraId="308EE06E" w14:textId="4BA2663F" w:rsidR="00917FF0" w:rsidRPr="00FE22EF" w:rsidRDefault="00917FF0" w:rsidP="00917FF0">
            <w:r w:rsidRPr="00B60AE3">
              <w:t>Recruiting</w:t>
            </w:r>
            <w:r>
              <w:t xml:space="preserve"> (patients up to 40 years)</w:t>
            </w:r>
          </w:p>
        </w:tc>
        <w:tc>
          <w:tcPr>
            <w:tcW w:w="2689" w:type="dxa"/>
          </w:tcPr>
          <w:p w14:paraId="7444B13A" w14:textId="30396D42" w:rsidR="00917FF0" w:rsidRPr="00FE22EF" w:rsidRDefault="00917FF0" w:rsidP="00917FF0">
            <w:r w:rsidRPr="00B60AE3">
              <w:t>N/A</w:t>
            </w:r>
          </w:p>
        </w:tc>
      </w:tr>
      <w:tr w:rsidR="00917FF0" w14:paraId="047B517B" w14:textId="77777777" w:rsidTr="00805C48">
        <w:tc>
          <w:tcPr>
            <w:tcW w:w="1555" w:type="dxa"/>
          </w:tcPr>
          <w:p w14:paraId="2910C225" w14:textId="7FCDA6AF" w:rsidR="00917FF0" w:rsidRPr="00FE22EF" w:rsidRDefault="00917FF0" w:rsidP="00917FF0">
            <w:r w:rsidRPr="0099336F">
              <w:t>NCT03941834</w:t>
            </w:r>
          </w:p>
        </w:tc>
        <w:tc>
          <w:tcPr>
            <w:tcW w:w="3969" w:type="dxa"/>
          </w:tcPr>
          <w:p w14:paraId="02F4D9D1" w14:textId="0F80769F" w:rsidR="00917FF0" w:rsidRPr="00FE22EF" w:rsidRDefault="00917FF0" w:rsidP="00917FF0">
            <w:r w:rsidRPr="0099336F">
              <w:t xml:space="preserve">BHV3000-202: Phase 2: A Double-Blind, Placebo Controlled, Crossover Trial of BHV-3000 (Rimegepant) for Treatment Refractory Trigeminal </w:t>
            </w:r>
            <w:proofErr w:type="spellStart"/>
            <w:r w:rsidRPr="0099336F">
              <w:t>Neuraligia</w:t>
            </w:r>
            <w:proofErr w:type="spellEnd"/>
          </w:p>
        </w:tc>
        <w:tc>
          <w:tcPr>
            <w:tcW w:w="2268" w:type="dxa"/>
          </w:tcPr>
          <w:p w14:paraId="0654C846" w14:textId="4E536CBB" w:rsidR="00917FF0" w:rsidRPr="00FE22EF" w:rsidRDefault="00917FF0" w:rsidP="00917FF0">
            <w:proofErr w:type="spellStart"/>
            <w:r w:rsidRPr="0099336F">
              <w:t>Biohaven</w:t>
            </w:r>
            <w:proofErr w:type="spellEnd"/>
            <w:r w:rsidRPr="0099336F">
              <w:t xml:space="preserve"> Pharmaceuticals, Inc.</w:t>
            </w:r>
          </w:p>
        </w:tc>
        <w:tc>
          <w:tcPr>
            <w:tcW w:w="1506" w:type="dxa"/>
          </w:tcPr>
          <w:p w14:paraId="7D93D263" w14:textId="717F19E6" w:rsidR="00917FF0" w:rsidRPr="00FE22EF" w:rsidRDefault="00917FF0" w:rsidP="00917FF0">
            <w:r w:rsidRPr="0099336F">
              <w:t>June 25, 2019</w:t>
            </w:r>
          </w:p>
        </w:tc>
        <w:tc>
          <w:tcPr>
            <w:tcW w:w="2325" w:type="dxa"/>
          </w:tcPr>
          <w:p w14:paraId="2AFB1033" w14:textId="34116FD6" w:rsidR="00917FF0" w:rsidRPr="00FE22EF" w:rsidRDefault="00917FF0" w:rsidP="00917FF0">
            <w:r w:rsidRPr="0099336F">
              <w:t>Recruiting</w:t>
            </w:r>
          </w:p>
        </w:tc>
        <w:tc>
          <w:tcPr>
            <w:tcW w:w="2689" w:type="dxa"/>
          </w:tcPr>
          <w:p w14:paraId="7CA942F9" w14:textId="1BFC3225" w:rsidR="00917FF0" w:rsidRPr="00FE22EF" w:rsidRDefault="00917FF0" w:rsidP="00917FF0">
            <w:r w:rsidRPr="0099336F">
              <w:t>N/A</w:t>
            </w:r>
          </w:p>
        </w:tc>
      </w:tr>
      <w:tr w:rsidR="00917FF0" w14:paraId="62F4F4D1" w14:textId="77777777" w:rsidTr="00805C48">
        <w:tc>
          <w:tcPr>
            <w:tcW w:w="1555" w:type="dxa"/>
          </w:tcPr>
          <w:p w14:paraId="4FB32AAD" w14:textId="5F6E1F75" w:rsidR="00917FF0" w:rsidRPr="0099336F" w:rsidRDefault="00917FF0" w:rsidP="00917FF0">
            <w:r w:rsidRPr="00DF7745">
              <w:lastRenderedPageBreak/>
              <w:t>NCT03942848</w:t>
            </w:r>
          </w:p>
        </w:tc>
        <w:tc>
          <w:tcPr>
            <w:tcW w:w="3969" w:type="dxa"/>
          </w:tcPr>
          <w:p w14:paraId="27791B1F" w14:textId="1EB9AEA3" w:rsidR="00917FF0" w:rsidRPr="0099336F" w:rsidRDefault="00917FF0" w:rsidP="00917FF0">
            <w:r w:rsidRPr="00DF7745">
              <w:t>Assessment of Intrathecal Ziconotide Antalgic Efficacy for Severe Refractory Neuropathic Pain Due to Spinal Cord Lesions.</w:t>
            </w:r>
          </w:p>
        </w:tc>
        <w:tc>
          <w:tcPr>
            <w:tcW w:w="2268" w:type="dxa"/>
          </w:tcPr>
          <w:p w14:paraId="6C1239CB" w14:textId="546D629A" w:rsidR="00917FF0" w:rsidRPr="0099336F" w:rsidRDefault="00917FF0" w:rsidP="00917FF0">
            <w:r w:rsidRPr="00DF7745">
              <w:t>Hospices Civils de Lyon</w:t>
            </w:r>
          </w:p>
        </w:tc>
        <w:tc>
          <w:tcPr>
            <w:tcW w:w="1506" w:type="dxa"/>
          </w:tcPr>
          <w:p w14:paraId="1240102B" w14:textId="036CA16A" w:rsidR="00917FF0" w:rsidRPr="0099336F" w:rsidRDefault="00917FF0" w:rsidP="00917FF0">
            <w:r w:rsidRPr="00DF7745">
              <w:t>June 20, 2019</w:t>
            </w:r>
          </w:p>
        </w:tc>
        <w:tc>
          <w:tcPr>
            <w:tcW w:w="2325" w:type="dxa"/>
          </w:tcPr>
          <w:p w14:paraId="3EB8F8FE" w14:textId="79790F75" w:rsidR="00917FF0" w:rsidRPr="00267D26" w:rsidRDefault="00917FF0" w:rsidP="00917FF0">
            <w:r w:rsidRPr="00267D26">
              <w:t>Unknown</w:t>
            </w:r>
          </w:p>
        </w:tc>
        <w:tc>
          <w:tcPr>
            <w:tcW w:w="2689" w:type="dxa"/>
          </w:tcPr>
          <w:p w14:paraId="59350B07" w14:textId="3453054C" w:rsidR="00917FF0" w:rsidRPr="0099336F" w:rsidRDefault="00917FF0" w:rsidP="00917FF0">
            <w:r w:rsidRPr="00DF7745">
              <w:t>Not reported</w:t>
            </w:r>
          </w:p>
        </w:tc>
      </w:tr>
      <w:tr w:rsidR="00917FF0" w14:paraId="4D7965A0" w14:textId="77777777" w:rsidTr="00805C48">
        <w:tc>
          <w:tcPr>
            <w:tcW w:w="1555" w:type="dxa"/>
          </w:tcPr>
          <w:p w14:paraId="7C2ED8B1" w14:textId="0683DFA2" w:rsidR="00917FF0" w:rsidRPr="00FE22EF" w:rsidRDefault="00917FF0" w:rsidP="00917FF0">
            <w:r w:rsidRPr="00C20CAF">
              <w:t>NCT04054024</w:t>
            </w:r>
          </w:p>
        </w:tc>
        <w:tc>
          <w:tcPr>
            <w:tcW w:w="3969" w:type="dxa"/>
          </w:tcPr>
          <w:p w14:paraId="2C3C0373" w14:textId="0C26EEF2" w:rsidR="00917FF0" w:rsidRPr="00FE22EF" w:rsidRDefault="00917FF0" w:rsidP="00917FF0">
            <w:r w:rsidRPr="00C20CAF">
              <w:t xml:space="preserve">A Placebo-Controlled, Double-Blind, Randomized, Proof-of-Concept Study to Evaluate the Efficacy and Tolerability of </w:t>
            </w:r>
            <w:proofErr w:type="spellStart"/>
            <w:r w:rsidRPr="00C20CAF">
              <w:t>Erenumab</w:t>
            </w:r>
            <w:proofErr w:type="spellEnd"/>
            <w:r w:rsidRPr="00C20CAF">
              <w:t xml:space="preserve"> in Patients </w:t>
            </w:r>
            <w:proofErr w:type="gramStart"/>
            <w:r w:rsidRPr="00C20CAF">
              <w:t>With</w:t>
            </w:r>
            <w:proofErr w:type="gramEnd"/>
            <w:r w:rsidRPr="00C20CAF">
              <w:t xml:space="preserve"> Trigeminal Neuralgia</w:t>
            </w:r>
          </w:p>
        </w:tc>
        <w:tc>
          <w:tcPr>
            <w:tcW w:w="2268" w:type="dxa"/>
          </w:tcPr>
          <w:p w14:paraId="155D2414" w14:textId="4CA96A05" w:rsidR="00917FF0" w:rsidRPr="00FE22EF" w:rsidRDefault="00917FF0" w:rsidP="00917FF0">
            <w:r w:rsidRPr="00C20CAF">
              <w:t xml:space="preserve">Danish Headache </w:t>
            </w:r>
            <w:proofErr w:type="spellStart"/>
            <w:r w:rsidRPr="00C20CAF">
              <w:t>Center</w:t>
            </w:r>
            <w:proofErr w:type="spellEnd"/>
          </w:p>
        </w:tc>
        <w:tc>
          <w:tcPr>
            <w:tcW w:w="1506" w:type="dxa"/>
          </w:tcPr>
          <w:p w14:paraId="313DC9D1" w14:textId="1A550CD2" w:rsidR="00917FF0" w:rsidRPr="00FE22EF" w:rsidRDefault="00917FF0" w:rsidP="00917FF0">
            <w:r w:rsidRPr="00C20CAF">
              <w:t>October 28, 2019</w:t>
            </w:r>
          </w:p>
        </w:tc>
        <w:tc>
          <w:tcPr>
            <w:tcW w:w="2325" w:type="dxa"/>
          </w:tcPr>
          <w:p w14:paraId="2A741365" w14:textId="4BD9A74F" w:rsidR="00917FF0" w:rsidRPr="00267D26" w:rsidRDefault="00917FF0" w:rsidP="00917FF0">
            <w:r w:rsidRPr="00267D26">
              <w:t>Unknown</w:t>
            </w:r>
          </w:p>
        </w:tc>
        <w:tc>
          <w:tcPr>
            <w:tcW w:w="2689" w:type="dxa"/>
          </w:tcPr>
          <w:p w14:paraId="4218D392" w14:textId="77F4656D" w:rsidR="00917FF0" w:rsidRPr="00FE22EF" w:rsidRDefault="00917FF0" w:rsidP="00917FF0">
            <w:r w:rsidRPr="00C20CAF">
              <w:t>Not reported</w:t>
            </w:r>
          </w:p>
        </w:tc>
      </w:tr>
      <w:tr w:rsidR="00917FF0" w14:paraId="74B55959" w14:textId="77777777" w:rsidTr="00805C48">
        <w:tc>
          <w:tcPr>
            <w:tcW w:w="1555" w:type="dxa"/>
          </w:tcPr>
          <w:p w14:paraId="7A499278" w14:textId="5594D529" w:rsidR="00917FF0" w:rsidRPr="00FE22EF" w:rsidRDefault="00917FF0" w:rsidP="00917FF0">
            <w:r w:rsidRPr="001C7461">
              <w:t>NCT04057456</w:t>
            </w:r>
          </w:p>
        </w:tc>
        <w:tc>
          <w:tcPr>
            <w:tcW w:w="3969" w:type="dxa"/>
          </w:tcPr>
          <w:p w14:paraId="7384F6BC" w14:textId="49C27ADB" w:rsidR="00917FF0" w:rsidRPr="00FE22EF" w:rsidRDefault="00917FF0" w:rsidP="00917FF0">
            <w:r w:rsidRPr="001C7461">
              <w:t>Cannabinoids and an Anti-inflammatory Diet for the Treatment of Neuropathic Pain After Spinal Cord Injury</w:t>
            </w:r>
          </w:p>
        </w:tc>
        <w:tc>
          <w:tcPr>
            <w:tcW w:w="2268" w:type="dxa"/>
          </w:tcPr>
          <w:p w14:paraId="4EFA6EED" w14:textId="44F01227" w:rsidR="00917FF0" w:rsidRPr="00FE22EF" w:rsidRDefault="00917FF0" w:rsidP="00917FF0">
            <w:r w:rsidRPr="001C7461">
              <w:t>Lawson Health Research Institute</w:t>
            </w:r>
          </w:p>
        </w:tc>
        <w:tc>
          <w:tcPr>
            <w:tcW w:w="1506" w:type="dxa"/>
          </w:tcPr>
          <w:p w14:paraId="787E51D6" w14:textId="77777777" w:rsidR="00917FF0" w:rsidRPr="00FE22EF" w:rsidRDefault="00917FF0" w:rsidP="00917FF0"/>
        </w:tc>
        <w:tc>
          <w:tcPr>
            <w:tcW w:w="2325" w:type="dxa"/>
          </w:tcPr>
          <w:p w14:paraId="2116737C" w14:textId="48F53FE7" w:rsidR="00917FF0" w:rsidRPr="00FE22EF" w:rsidRDefault="00917FF0" w:rsidP="00917FF0">
            <w:r w:rsidRPr="001C7461">
              <w:t>Not yet recruiting</w:t>
            </w:r>
          </w:p>
        </w:tc>
        <w:tc>
          <w:tcPr>
            <w:tcW w:w="2689" w:type="dxa"/>
          </w:tcPr>
          <w:p w14:paraId="75590F85" w14:textId="03A163AD" w:rsidR="00917FF0" w:rsidRPr="00FE22EF" w:rsidRDefault="00917FF0" w:rsidP="00917FF0">
            <w:r w:rsidRPr="001C7461">
              <w:t>N/A</w:t>
            </w:r>
          </w:p>
        </w:tc>
      </w:tr>
      <w:tr w:rsidR="00917FF0" w14:paraId="1BA3FC88" w14:textId="77777777" w:rsidTr="00805C48">
        <w:tc>
          <w:tcPr>
            <w:tcW w:w="1555" w:type="dxa"/>
          </w:tcPr>
          <w:p w14:paraId="68324A3D" w14:textId="2481D78F" w:rsidR="00917FF0" w:rsidRPr="00FE22EF" w:rsidRDefault="00917FF0" w:rsidP="00917FF0">
            <w:r w:rsidRPr="00BA61FA">
              <w:t>NCT04094662</w:t>
            </w:r>
          </w:p>
        </w:tc>
        <w:tc>
          <w:tcPr>
            <w:tcW w:w="3969" w:type="dxa"/>
          </w:tcPr>
          <w:p w14:paraId="6C570204" w14:textId="2437498A" w:rsidR="00917FF0" w:rsidRPr="00FE22EF" w:rsidRDefault="00917FF0" w:rsidP="00917FF0">
            <w:r w:rsidRPr="00BA61FA">
              <w:t xml:space="preserve">A Phase 3 </w:t>
            </w:r>
            <w:proofErr w:type="spellStart"/>
            <w:r w:rsidRPr="00BA61FA">
              <w:t>Multicenter</w:t>
            </w:r>
            <w:proofErr w:type="spellEnd"/>
            <w:r w:rsidRPr="00BA61FA">
              <w:t xml:space="preserve">, Randomized, Double-blind, Placebo-controlled 14-week Study of DS-5565 in Chinese Patients </w:t>
            </w:r>
            <w:proofErr w:type="gramStart"/>
            <w:r w:rsidRPr="00BA61FA">
              <w:t>With</w:t>
            </w:r>
            <w:proofErr w:type="gramEnd"/>
            <w:r w:rsidRPr="00BA61FA">
              <w:t xml:space="preserve"> Diabetic Peripheral Neuropathic Pain</w:t>
            </w:r>
          </w:p>
        </w:tc>
        <w:tc>
          <w:tcPr>
            <w:tcW w:w="2268" w:type="dxa"/>
          </w:tcPr>
          <w:p w14:paraId="60F536F5" w14:textId="780CFCA2" w:rsidR="00917FF0" w:rsidRPr="00FE22EF" w:rsidRDefault="00917FF0" w:rsidP="00917FF0">
            <w:r w:rsidRPr="00BA61FA">
              <w:t>Daiichi Sankyo Co., Ltd.</w:t>
            </w:r>
          </w:p>
        </w:tc>
        <w:tc>
          <w:tcPr>
            <w:tcW w:w="1506" w:type="dxa"/>
          </w:tcPr>
          <w:p w14:paraId="3A4A373C" w14:textId="2544DA53" w:rsidR="00917FF0" w:rsidRPr="00FE22EF" w:rsidRDefault="00917FF0" w:rsidP="00917FF0">
            <w:r w:rsidRPr="00BA61FA">
              <w:t>September 18, 2019</w:t>
            </w:r>
          </w:p>
        </w:tc>
        <w:tc>
          <w:tcPr>
            <w:tcW w:w="2325" w:type="dxa"/>
          </w:tcPr>
          <w:p w14:paraId="4C35D7A8" w14:textId="5D786536" w:rsidR="00917FF0" w:rsidRPr="00FE22EF" w:rsidRDefault="00917FF0" w:rsidP="00917FF0">
            <w:r w:rsidRPr="00BA61FA">
              <w:t>Active, not recruiting</w:t>
            </w:r>
          </w:p>
        </w:tc>
        <w:tc>
          <w:tcPr>
            <w:tcW w:w="2689" w:type="dxa"/>
          </w:tcPr>
          <w:p w14:paraId="489F2039" w14:textId="6ECFB842" w:rsidR="00917FF0" w:rsidRPr="00FE22EF" w:rsidRDefault="00917FF0" w:rsidP="00917FF0">
            <w:r w:rsidRPr="00BA61FA">
              <w:t>Not reported</w:t>
            </w:r>
          </w:p>
        </w:tc>
      </w:tr>
      <w:tr w:rsidR="00917FF0" w14:paraId="2BD3562E" w14:textId="77777777" w:rsidTr="00805C48">
        <w:tc>
          <w:tcPr>
            <w:tcW w:w="1555" w:type="dxa"/>
          </w:tcPr>
          <w:p w14:paraId="6224E9A8" w14:textId="341A9E05" w:rsidR="00917FF0" w:rsidRPr="00BA61FA" w:rsidRDefault="00917FF0" w:rsidP="00917FF0">
            <w:r w:rsidRPr="00D0686A">
              <w:t>NCT04145310</w:t>
            </w:r>
          </w:p>
        </w:tc>
        <w:tc>
          <w:tcPr>
            <w:tcW w:w="3969" w:type="dxa"/>
          </w:tcPr>
          <w:p w14:paraId="3D24B5C3" w14:textId="7C2CF59D" w:rsidR="00917FF0" w:rsidRPr="00BA61FA" w:rsidRDefault="00917FF0" w:rsidP="00917FF0">
            <w:r w:rsidRPr="00D0686A">
              <w:t>A Prospective, Single-</w:t>
            </w:r>
            <w:proofErr w:type="spellStart"/>
            <w:r w:rsidRPr="00D0686A">
              <w:t>Center</w:t>
            </w:r>
            <w:proofErr w:type="spellEnd"/>
            <w:r w:rsidRPr="00D0686A">
              <w:t xml:space="preserve">, Double-Blind, Placebo-Controlled Trial of BOL-DP-o-04 in Patients </w:t>
            </w:r>
            <w:proofErr w:type="gramStart"/>
            <w:r w:rsidRPr="00D0686A">
              <w:t>With</w:t>
            </w:r>
            <w:proofErr w:type="gramEnd"/>
            <w:r w:rsidRPr="00D0686A">
              <w:t xml:space="preserve"> Low Back Pain and Sciatica</w:t>
            </w:r>
          </w:p>
        </w:tc>
        <w:tc>
          <w:tcPr>
            <w:tcW w:w="2268" w:type="dxa"/>
          </w:tcPr>
          <w:p w14:paraId="445DCA9D" w14:textId="63D77308" w:rsidR="00917FF0" w:rsidRPr="00BA61FA" w:rsidRDefault="00917FF0" w:rsidP="00917FF0">
            <w:r w:rsidRPr="00D0686A">
              <w:t>Breath of Life International Pharma Ltd</w:t>
            </w:r>
          </w:p>
        </w:tc>
        <w:tc>
          <w:tcPr>
            <w:tcW w:w="1506" w:type="dxa"/>
          </w:tcPr>
          <w:p w14:paraId="5D32BB88" w14:textId="5B64E26E" w:rsidR="00917FF0" w:rsidRPr="00BA61FA" w:rsidRDefault="00917FF0" w:rsidP="00917FF0">
            <w:r w:rsidRPr="00D0686A">
              <w:t>November 27, 2018</w:t>
            </w:r>
          </w:p>
        </w:tc>
        <w:tc>
          <w:tcPr>
            <w:tcW w:w="2325" w:type="dxa"/>
          </w:tcPr>
          <w:p w14:paraId="7E5129B8" w14:textId="484F7EB6" w:rsidR="00917FF0" w:rsidRPr="00BA61FA" w:rsidRDefault="00917FF0" w:rsidP="00917FF0">
            <w:r w:rsidRPr="00D0686A">
              <w:t>Active, not recruiting</w:t>
            </w:r>
          </w:p>
        </w:tc>
        <w:tc>
          <w:tcPr>
            <w:tcW w:w="2689" w:type="dxa"/>
          </w:tcPr>
          <w:p w14:paraId="0ABA6578" w14:textId="2CBCE369" w:rsidR="00917FF0" w:rsidRPr="00BA61FA" w:rsidRDefault="00917FF0" w:rsidP="00917FF0">
            <w:r w:rsidRPr="00D0686A">
              <w:t>Not reported</w:t>
            </w:r>
          </w:p>
        </w:tc>
      </w:tr>
      <w:tr w:rsidR="00917FF0" w14:paraId="01E976F3" w14:textId="77777777" w:rsidTr="00805C48">
        <w:tc>
          <w:tcPr>
            <w:tcW w:w="1555" w:type="dxa"/>
          </w:tcPr>
          <w:p w14:paraId="75EDE456" w14:textId="4538717C" w:rsidR="00917FF0" w:rsidRPr="00FE22EF" w:rsidRDefault="00917FF0" w:rsidP="00917FF0">
            <w:r w:rsidRPr="00C00227">
              <w:t>NCT04146896</w:t>
            </w:r>
          </w:p>
        </w:tc>
        <w:tc>
          <w:tcPr>
            <w:tcW w:w="3969" w:type="dxa"/>
          </w:tcPr>
          <w:p w14:paraId="425DA11E" w14:textId="21668BEC" w:rsidR="00917FF0" w:rsidRPr="00FE22EF" w:rsidRDefault="00917FF0" w:rsidP="00917FF0">
            <w:r w:rsidRPr="00C00227">
              <w:t xml:space="preserve">A Randomized, Double-Blind, Placebo-Controlled Study to Assess the Efficacy and Safety of NYX-2925 in Subjects </w:t>
            </w:r>
            <w:proofErr w:type="gramStart"/>
            <w:r w:rsidRPr="00C00227">
              <w:t>With</w:t>
            </w:r>
            <w:proofErr w:type="gramEnd"/>
            <w:r w:rsidRPr="00C00227">
              <w:t> Neuropathic Pain Associated With Diabetic Peripheral Neuropathy</w:t>
            </w:r>
          </w:p>
        </w:tc>
        <w:tc>
          <w:tcPr>
            <w:tcW w:w="2268" w:type="dxa"/>
          </w:tcPr>
          <w:p w14:paraId="1CFAC8B4" w14:textId="7612A975" w:rsidR="00917FF0" w:rsidRPr="00FE22EF" w:rsidRDefault="00917FF0" w:rsidP="00917FF0">
            <w:proofErr w:type="spellStart"/>
            <w:r w:rsidRPr="00C00227">
              <w:t>Aptinyx</w:t>
            </w:r>
            <w:proofErr w:type="spellEnd"/>
          </w:p>
        </w:tc>
        <w:tc>
          <w:tcPr>
            <w:tcW w:w="1506" w:type="dxa"/>
          </w:tcPr>
          <w:p w14:paraId="5BF25BD5" w14:textId="44FBEDB5" w:rsidR="00917FF0" w:rsidRPr="00FE22EF" w:rsidRDefault="00917FF0" w:rsidP="00917FF0">
            <w:r w:rsidRPr="00C00227">
              <w:t>November 12, 2019</w:t>
            </w:r>
          </w:p>
        </w:tc>
        <w:tc>
          <w:tcPr>
            <w:tcW w:w="2325" w:type="dxa"/>
          </w:tcPr>
          <w:p w14:paraId="7BB9EE4A" w14:textId="0FDB0A81" w:rsidR="00917FF0" w:rsidRPr="00FE22EF" w:rsidRDefault="00917FF0" w:rsidP="00917FF0">
            <w:r w:rsidRPr="00C00227">
              <w:t>Active, not recruiting</w:t>
            </w:r>
          </w:p>
        </w:tc>
        <w:tc>
          <w:tcPr>
            <w:tcW w:w="2689" w:type="dxa"/>
          </w:tcPr>
          <w:p w14:paraId="26F78D03" w14:textId="612EB0DB" w:rsidR="00917FF0" w:rsidRPr="00FE22EF" w:rsidRDefault="00917FF0" w:rsidP="00917FF0">
            <w:r w:rsidRPr="00C00227">
              <w:t>Not reported</w:t>
            </w:r>
          </w:p>
        </w:tc>
      </w:tr>
      <w:tr w:rsidR="00917FF0" w14:paraId="3E1934AB" w14:textId="77777777" w:rsidTr="00805C48">
        <w:tc>
          <w:tcPr>
            <w:tcW w:w="1555" w:type="dxa"/>
          </w:tcPr>
          <w:p w14:paraId="6BC0AFEE" w14:textId="28EC9CD3" w:rsidR="00917FF0" w:rsidRPr="00C00227" w:rsidRDefault="00917FF0" w:rsidP="00917FF0">
            <w:r w:rsidRPr="00904F63">
              <w:t>NCT04148573</w:t>
            </w:r>
          </w:p>
        </w:tc>
        <w:tc>
          <w:tcPr>
            <w:tcW w:w="3969" w:type="dxa"/>
          </w:tcPr>
          <w:p w14:paraId="5A2A3EF0" w14:textId="18490E3E" w:rsidR="00917FF0" w:rsidRPr="00C00227" w:rsidRDefault="00917FF0" w:rsidP="00917FF0">
            <w:r w:rsidRPr="00904F63">
              <w:t xml:space="preserve">Randomized, Double-blind, Placebo Controlled, Parallel, Multicentric, Phase </w:t>
            </w:r>
            <w:proofErr w:type="spellStart"/>
            <w:r w:rsidRPr="00904F63">
              <w:t>IIa</w:t>
            </w:r>
            <w:proofErr w:type="spellEnd"/>
            <w:r w:rsidRPr="00904F63">
              <w:t xml:space="preserve"> Clinical Trial to Evaluate Safety, Tolerability, Therapeutic Efficacy of Daily Oral Treatment NFX88 on Neuropathic Pain in Patients </w:t>
            </w:r>
            <w:proofErr w:type="gramStart"/>
            <w:r w:rsidRPr="00904F63">
              <w:t>With</w:t>
            </w:r>
            <w:proofErr w:type="gramEnd"/>
            <w:r w:rsidRPr="00904F63">
              <w:t xml:space="preserve"> Spinal Cord Injury</w:t>
            </w:r>
          </w:p>
        </w:tc>
        <w:tc>
          <w:tcPr>
            <w:tcW w:w="2268" w:type="dxa"/>
          </w:tcPr>
          <w:p w14:paraId="21BD523C" w14:textId="45B40DDB" w:rsidR="00917FF0" w:rsidRPr="00C00227" w:rsidRDefault="00917FF0" w:rsidP="00917FF0">
            <w:proofErr w:type="spellStart"/>
            <w:r w:rsidRPr="00904F63">
              <w:t>Neurofix</w:t>
            </w:r>
            <w:proofErr w:type="spellEnd"/>
            <w:r w:rsidRPr="00904F63">
              <w:t xml:space="preserve"> S.L.</w:t>
            </w:r>
          </w:p>
        </w:tc>
        <w:tc>
          <w:tcPr>
            <w:tcW w:w="1506" w:type="dxa"/>
          </w:tcPr>
          <w:p w14:paraId="7708817D" w14:textId="27846047" w:rsidR="00917FF0" w:rsidRPr="00C00227" w:rsidRDefault="00917FF0" w:rsidP="00917FF0">
            <w:r w:rsidRPr="00904F63">
              <w:t>October 1, 2019</w:t>
            </w:r>
          </w:p>
        </w:tc>
        <w:tc>
          <w:tcPr>
            <w:tcW w:w="2325" w:type="dxa"/>
          </w:tcPr>
          <w:p w14:paraId="1C5C935F" w14:textId="1C6E55D8" w:rsidR="00917FF0" w:rsidRPr="00C00227" w:rsidRDefault="00917FF0" w:rsidP="00917FF0">
            <w:r w:rsidRPr="00904F63">
              <w:t>Active, not recruiting</w:t>
            </w:r>
          </w:p>
        </w:tc>
        <w:tc>
          <w:tcPr>
            <w:tcW w:w="2689" w:type="dxa"/>
          </w:tcPr>
          <w:p w14:paraId="268E59D6" w14:textId="4FDFEEF9" w:rsidR="00917FF0" w:rsidRPr="00C00227" w:rsidRDefault="00917FF0" w:rsidP="00917FF0">
            <w:r w:rsidRPr="00904F63">
              <w:t>Not reported</w:t>
            </w:r>
          </w:p>
        </w:tc>
      </w:tr>
      <w:tr w:rsidR="00917FF0" w14:paraId="25AAB191" w14:textId="77777777" w:rsidTr="00805C48">
        <w:tc>
          <w:tcPr>
            <w:tcW w:w="1555" w:type="dxa"/>
          </w:tcPr>
          <w:p w14:paraId="031CA1C0" w14:textId="40D9823E" w:rsidR="00917FF0" w:rsidRPr="00904F63" w:rsidRDefault="00917FF0" w:rsidP="00917FF0">
            <w:r w:rsidRPr="002936E4">
              <w:lastRenderedPageBreak/>
              <w:t>NCT04238793</w:t>
            </w:r>
          </w:p>
        </w:tc>
        <w:tc>
          <w:tcPr>
            <w:tcW w:w="3969" w:type="dxa"/>
          </w:tcPr>
          <w:p w14:paraId="7C75FE8A" w14:textId="73664FE6" w:rsidR="00917FF0" w:rsidRPr="00904F63" w:rsidRDefault="00917FF0" w:rsidP="00917FF0">
            <w:r w:rsidRPr="002936E4">
              <w:t xml:space="preserve">A Phase 1/2a, First-in-Human, Double-Blind, Placebo-Controlled Study to Evaluate the Safety and Therapeutic Activity of Single Ascending Doses of KLS-2031 Administered by Transforaminal Epidural Injection in Patients </w:t>
            </w:r>
            <w:proofErr w:type="gramStart"/>
            <w:r w:rsidRPr="002936E4">
              <w:t>With</w:t>
            </w:r>
            <w:proofErr w:type="gramEnd"/>
            <w:r w:rsidRPr="002936E4">
              <w:t xml:space="preserve"> Neuropathic Pain From Lumbosacral Radiculopathy</w:t>
            </w:r>
          </w:p>
        </w:tc>
        <w:tc>
          <w:tcPr>
            <w:tcW w:w="2268" w:type="dxa"/>
          </w:tcPr>
          <w:p w14:paraId="55B2F263" w14:textId="3714206B" w:rsidR="00917FF0" w:rsidRPr="00904F63" w:rsidRDefault="00917FF0" w:rsidP="00917FF0">
            <w:proofErr w:type="spellStart"/>
            <w:r w:rsidRPr="002936E4">
              <w:t>Kolon</w:t>
            </w:r>
            <w:proofErr w:type="spellEnd"/>
            <w:r w:rsidRPr="002936E4">
              <w:t xml:space="preserve"> Life Science</w:t>
            </w:r>
          </w:p>
        </w:tc>
        <w:tc>
          <w:tcPr>
            <w:tcW w:w="1506" w:type="dxa"/>
          </w:tcPr>
          <w:p w14:paraId="4D09B347" w14:textId="1A2C7813" w:rsidR="00917FF0" w:rsidRPr="00904F63" w:rsidRDefault="00917FF0" w:rsidP="00917FF0">
            <w:r w:rsidRPr="002936E4">
              <w:t>March 10, 2020</w:t>
            </w:r>
          </w:p>
        </w:tc>
        <w:tc>
          <w:tcPr>
            <w:tcW w:w="2325" w:type="dxa"/>
          </w:tcPr>
          <w:p w14:paraId="082F998A" w14:textId="37072427" w:rsidR="00917FF0" w:rsidRPr="00904F63" w:rsidRDefault="00917FF0" w:rsidP="00917FF0">
            <w:r w:rsidRPr="002936E4">
              <w:t>Recruiting</w:t>
            </w:r>
          </w:p>
        </w:tc>
        <w:tc>
          <w:tcPr>
            <w:tcW w:w="2689" w:type="dxa"/>
          </w:tcPr>
          <w:p w14:paraId="25220872" w14:textId="2802CF4D" w:rsidR="00917FF0" w:rsidRPr="00904F63" w:rsidRDefault="00917FF0" w:rsidP="00917FF0">
            <w:r w:rsidRPr="005A419D">
              <w:t>N/A</w:t>
            </w:r>
          </w:p>
        </w:tc>
      </w:tr>
      <w:tr w:rsidR="00917FF0" w14:paraId="20C8CB49" w14:textId="77777777" w:rsidTr="00805C48">
        <w:tc>
          <w:tcPr>
            <w:tcW w:w="1555" w:type="dxa"/>
          </w:tcPr>
          <w:p w14:paraId="570233FD" w14:textId="4B114478" w:rsidR="00917FF0" w:rsidRPr="002936E4" w:rsidRDefault="00917FF0" w:rsidP="00917FF0">
            <w:r w:rsidRPr="00CD02B5">
              <w:t>NCT04276727</w:t>
            </w:r>
          </w:p>
        </w:tc>
        <w:tc>
          <w:tcPr>
            <w:tcW w:w="3969" w:type="dxa"/>
          </w:tcPr>
          <w:p w14:paraId="0A91558B" w14:textId="707C9EC9" w:rsidR="00917FF0" w:rsidRPr="002936E4" w:rsidRDefault="00917FF0" w:rsidP="00917FF0">
            <w:r w:rsidRPr="00CD02B5">
              <w:t>A Phase II RCT of Topical Menthol Gel Versus Placebo in the Treatment of Chemotherapy Induced Peripheral Neuropathic Pain</w:t>
            </w:r>
          </w:p>
        </w:tc>
        <w:tc>
          <w:tcPr>
            <w:tcW w:w="2268" w:type="dxa"/>
          </w:tcPr>
          <w:p w14:paraId="048B66CE" w14:textId="77E47423" w:rsidR="00917FF0" w:rsidRPr="002936E4" w:rsidRDefault="00917FF0" w:rsidP="00917FF0">
            <w:r w:rsidRPr="00CD02B5">
              <w:t>University of Edinburgh</w:t>
            </w:r>
          </w:p>
        </w:tc>
        <w:tc>
          <w:tcPr>
            <w:tcW w:w="1506" w:type="dxa"/>
          </w:tcPr>
          <w:p w14:paraId="72F38DE0" w14:textId="12484AF1" w:rsidR="00917FF0" w:rsidRPr="002936E4" w:rsidRDefault="00917FF0" w:rsidP="00917FF0">
            <w:r w:rsidRPr="00CD02B5">
              <w:t>November 4, 2019</w:t>
            </w:r>
          </w:p>
        </w:tc>
        <w:tc>
          <w:tcPr>
            <w:tcW w:w="2325" w:type="dxa"/>
          </w:tcPr>
          <w:p w14:paraId="0496CE8D" w14:textId="7A6FCC80" w:rsidR="00917FF0" w:rsidRPr="002936E4" w:rsidRDefault="00917FF0" w:rsidP="00917FF0">
            <w:r w:rsidRPr="005A419D">
              <w:t>Recruiting</w:t>
            </w:r>
          </w:p>
        </w:tc>
        <w:tc>
          <w:tcPr>
            <w:tcW w:w="2689" w:type="dxa"/>
          </w:tcPr>
          <w:p w14:paraId="287EBA96" w14:textId="2E05393F" w:rsidR="00917FF0" w:rsidRPr="005A419D" w:rsidRDefault="00917FF0" w:rsidP="00917FF0">
            <w:r w:rsidRPr="005A419D">
              <w:t>N/A</w:t>
            </w:r>
          </w:p>
        </w:tc>
      </w:tr>
      <w:tr w:rsidR="00917FF0" w14:paraId="598CA5C5" w14:textId="77777777" w:rsidTr="00805C48">
        <w:tc>
          <w:tcPr>
            <w:tcW w:w="1555" w:type="dxa"/>
          </w:tcPr>
          <w:p w14:paraId="005B4639" w14:textId="07D08310" w:rsidR="00917FF0" w:rsidRPr="00CD02B5" w:rsidRDefault="00917FF0" w:rsidP="00917FF0">
            <w:r w:rsidRPr="005A419D">
              <w:t>NCT04379011</w:t>
            </w:r>
          </w:p>
        </w:tc>
        <w:tc>
          <w:tcPr>
            <w:tcW w:w="3969" w:type="dxa"/>
          </w:tcPr>
          <w:p w14:paraId="48A1AA3C" w14:textId="6540C1F8" w:rsidR="00917FF0" w:rsidRPr="00CD02B5" w:rsidRDefault="00917FF0" w:rsidP="00917FF0">
            <w:r w:rsidRPr="005A419D">
              <w:t>Brivaracetam to Reduce Neuropathic Pain in Chronic SCI: A Pilot Clinical Trial</w:t>
            </w:r>
          </w:p>
        </w:tc>
        <w:tc>
          <w:tcPr>
            <w:tcW w:w="2268" w:type="dxa"/>
          </w:tcPr>
          <w:p w14:paraId="7D0C9C1B" w14:textId="005E3A0A" w:rsidR="00917FF0" w:rsidRPr="00CD02B5" w:rsidRDefault="00917FF0" w:rsidP="00917FF0">
            <w:r w:rsidRPr="005A419D">
              <w:t>University of Minnesota</w:t>
            </w:r>
          </w:p>
        </w:tc>
        <w:tc>
          <w:tcPr>
            <w:tcW w:w="1506" w:type="dxa"/>
          </w:tcPr>
          <w:p w14:paraId="67CDBE01" w14:textId="39E5372C" w:rsidR="00917FF0" w:rsidRPr="00CD02B5" w:rsidRDefault="00917FF0" w:rsidP="00917FF0">
            <w:r w:rsidRPr="005A419D">
              <w:t>February 1, 2021</w:t>
            </w:r>
          </w:p>
        </w:tc>
        <w:tc>
          <w:tcPr>
            <w:tcW w:w="2325" w:type="dxa"/>
          </w:tcPr>
          <w:p w14:paraId="5AFF127D" w14:textId="29826CE7" w:rsidR="00917FF0" w:rsidRPr="005A419D" w:rsidRDefault="00917FF0" w:rsidP="00917FF0">
            <w:r w:rsidRPr="005A419D">
              <w:t>Recruiting</w:t>
            </w:r>
          </w:p>
        </w:tc>
        <w:tc>
          <w:tcPr>
            <w:tcW w:w="2689" w:type="dxa"/>
          </w:tcPr>
          <w:p w14:paraId="0675355B" w14:textId="0B989A96" w:rsidR="00917FF0" w:rsidRPr="005A419D" w:rsidRDefault="00917FF0" w:rsidP="00917FF0">
            <w:r w:rsidRPr="005A419D">
              <w:t>N/A</w:t>
            </w:r>
          </w:p>
        </w:tc>
      </w:tr>
      <w:tr w:rsidR="00917FF0" w14:paraId="65ACAA1D" w14:textId="77777777" w:rsidTr="00805C48">
        <w:tc>
          <w:tcPr>
            <w:tcW w:w="1555" w:type="dxa"/>
          </w:tcPr>
          <w:p w14:paraId="0C3AFFDB" w14:textId="33F32443" w:rsidR="00917FF0" w:rsidRPr="00C81789" w:rsidRDefault="00917FF0" w:rsidP="00917FF0">
            <w:r w:rsidRPr="00D71F41">
              <w:t>NCT04429919</w:t>
            </w:r>
          </w:p>
        </w:tc>
        <w:tc>
          <w:tcPr>
            <w:tcW w:w="3969" w:type="dxa"/>
          </w:tcPr>
          <w:p w14:paraId="4E76269C" w14:textId="11C2E41A" w:rsidR="00917FF0" w:rsidRPr="00C81789" w:rsidRDefault="00917FF0" w:rsidP="00917FF0">
            <w:r w:rsidRPr="00D71F41">
              <w:t xml:space="preserve">A Randomized, Double-blind, Placebo Controlled, Parallel Group Study to Evaluate the Efficacy and Safety of AP-325 in Subjects </w:t>
            </w:r>
            <w:proofErr w:type="gramStart"/>
            <w:r w:rsidRPr="00D71F41">
              <w:t>With</w:t>
            </w:r>
            <w:proofErr w:type="gramEnd"/>
            <w:r w:rsidRPr="00D71F41">
              <w:t xml:space="preserve"> Peripheral Post-surgical Neuropathic Pain</w:t>
            </w:r>
          </w:p>
        </w:tc>
        <w:tc>
          <w:tcPr>
            <w:tcW w:w="2268" w:type="dxa"/>
          </w:tcPr>
          <w:p w14:paraId="25B41567" w14:textId="7CB5710A" w:rsidR="00917FF0" w:rsidRPr="00C81789" w:rsidRDefault="00917FF0" w:rsidP="00917FF0">
            <w:proofErr w:type="spellStart"/>
            <w:r w:rsidRPr="00D71F41">
              <w:t>Algiax</w:t>
            </w:r>
            <w:proofErr w:type="spellEnd"/>
            <w:r w:rsidRPr="00D71F41">
              <w:t xml:space="preserve"> Pharmaceuticals GmbH</w:t>
            </w:r>
          </w:p>
        </w:tc>
        <w:tc>
          <w:tcPr>
            <w:tcW w:w="1506" w:type="dxa"/>
          </w:tcPr>
          <w:p w14:paraId="08A5C505" w14:textId="57BE844B" w:rsidR="00917FF0" w:rsidRPr="00C81789" w:rsidRDefault="00917FF0" w:rsidP="00917FF0">
            <w:r w:rsidRPr="00D71F41">
              <w:t>June 22, 2020</w:t>
            </w:r>
          </w:p>
        </w:tc>
        <w:tc>
          <w:tcPr>
            <w:tcW w:w="2325" w:type="dxa"/>
          </w:tcPr>
          <w:p w14:paraId="5A8417EC" w14:textId="42E60E3B" w:rsidR="00917FF0" w:rsidRPr="00C81789" w:rsidRDefault="00917FF0" w:rsidP="00917FF0">
            <w:r w:rsidRPr="00D71F41">
              <w:t>Recruiting</w:t>
            </w:r>
          </w:p>
        </w:tc>
        <w:tc>
          <w:tcPr>
            <w:tcW w:w="2689" w:type="dxa"/>
          </w:tcPr>
          <w:p w14:paraId="1896A10A" w14:textId="0EBCD73C" w:rsidR="00917FF0" w:rsidRPr="00C81789" w:rsidRDefault="00917FF0" w:rsidP="00917FF0">
            <w:r w:rsidRPr="00D71F41">
              <w:t>N/A</w:t>
            </w:r>
          </w:p>
        </w:tc>
      </w:tr>
      <w:tr w:rsidR="00917FF0" w14:paraId="3BB8199F" w14:textId="77777777" w:rsidTr="00805C48">
        <w:tc>
          <w:tcPr>
            <w:tcW w:w="1555" w:type="dxa"/>
          </w:tcPr>
          <w:p w14:paraId="60EC8E5C" w14:textId="1BDE77EF" w:rsidR="00917FF0" w:rsidRPr="00B7761F" w:rsidRDefault="00917FF0" w:rsidP="00917FF0">
            <w:r w:rsidRPr="00B7761F">
              <w:t>NCT04431778</w:t>
            </w:r>
          </w:p>
        </w:tc>
        <w:tc>
          <w:tcPr>
            <w:tcW w:w="3969" w:type="dxa"/>
          </w:tcPr>
          <w:p w14:paraId="6E1E567B" w14:textId="56131EF1" w:rsidR="00917FF0" w:rsidRPr="00B7761F" w:rsidRDefault="00917FF0" w:rsidP="00917FF0">
            <w:r w:rsidRPr="00B7761F">
              <w:t>Evaluation of the Efficacy and Tolerance of Low Doses of Ethosuximide in the Treatment of Peripheral Neuropathic Pain</w:t>
            </w:r>
          </w:p>
        </w:tc>
        <w:tc>
          <w:tcPr>
            <w:tcW w:w="2268" w:type="dxa"/>
          </w:tcPr>
          <w:p w14:paraId="1CE89E94" w14:textId="7180625A" w:rsidR="00917FF0" w:rsidRPr="00B7761F" w:rsidRDefault="00917FF0" w:rsidP="00917FF0">
            <w:r w:rsidRPr="00B7761F">
              <w:t>University Hospital, Clermont-Ferrand</w:t>
            </w:r>
          </w:p>
        </w:tc>
        <w:tc>
          <w:tcPr>
            <w:tcW w:w="1506" w:type="dxa"/>
          </w:tcPr>
          <w:p w14:paraId="23184AD7" w14:textId="692E3F47" w:rsidR="00917FF0" w:rsidRPr="00B7761F" w:rsidRDefault="00917FF0" w:rsidP="00917FF0">
            <w:r w:rsidRPr="00B7761F">
              <w:t>November 6, 2020</w:t>
            </w:r>
          </w:p>
        </w:tc>
        <w:tc>
          <w:tcPr>
            <w:tcW w:w="2325" w:type="dxa"/>
          </w:tcPr>
          <w:p w14:paraId="75FBE0FC" w14:textId="6158C652" w:rsidR="00917FF0" w:rsidRPr="00B7761F" w:rsidRDefault="00917FF0" w:rsidP="00917FF0">
            <w:r w:rsidRPr="00B7761F">
              <w:t>Recruiting</w:t>
            </w:r>
          </w:p>
        </w:tc>
        <w:tc>
          <w:tcPr>
            <w:tcW w:w="2689" w:type="dxa"/>
          </w:tcPr>
          <w:p w14:paraId="5AF31D4E" w14:textId="27CD0CDF" w:rsidR="00917FF0" w:rsidRPr="00B7761F" w:rsidRDefault="00917FF0" w:rsidP="00917FF0">
            <w:r w:rsidRPr="00B7761F">
              <w:t>N/A</w:t>
            </w:r>
          </w:p>
        </w:tc>
      </w:tr>
      <w:tr w:rsidR="00917FF0" w14:paraId="0B904FBA" w14:textId="77777777" w:rsidTr="00805C48">
        <w:tc>
          <w:tcPr>
            <w:tcW w:w="1555" w:type="dxa"/>
          </w:tcPr>
          <w:p w14:paraId="1BC69984" w14:textId="3D7FAF4E" w:rsidR="00917FF0" w:rsidRPr="00B7761F" w:rsidRDefault="00917FF0" w:rsidP="00917FF0">
            <w:r w:rsidRPr="00B252BC">
              <w:t>NCT04455633</w:t>
            </w:r>
          </w:p>
        </w:tc>
        <w:tc>
          <w:tcPr>
            <w:tcW w:w="3969" w:type="dxa"/>
          </w:tcPr>
          <w:p w14:paraId="2CFC112E" w14:textId="6675244B" w:rsidR="00917FF0" w:rsidRPr="00B7761F" w:rsidRDefault="00917FF0" w:rsidP="00917FF0">
            <w:r w:rsidRPr="00B252BC">
              <w:t xml:space="preserve">A Phase 2, Randomized, Double-blind, Placebo-controlled, Parallel-group, </w:t>
            </w:r>
            <w:proofErr w:type="spellStart"/>
            <w:r w:rsidRPr="00B252BC">
              <w:t>Multicenter</w:t>
            </w:r>
            <w:proofErr w:type="spellEnd"/>
            <w:r w:rsidRPr="00B252BC">
              <w:t xml:space="preserve"> Study to Evaluate the Efficacy, Safety, and Pharmacokinetics of LX9211 in the Treatment of Diabetic Peripheral Neuropathic Pain</w:t>
            </w:r>
          </w:p>
        </w:tc>
        <w:tc>
          <w:tcPr>
            <w:tcW w:w="2268" w:type="dxa"/>
          </w:tcPr>
          <w:p w14:paraId="5D2BDC57" w14:textId="36FE2CBC" w:rsidR="00917FF0" w:rsidRPr="00B7761F" w:rsidRDefault="00917FF0" w:rsidP="00917FF0">
            <w:r w:rsidRPr="00B252BC">
              <w:t>Lexicon Pharmaceuticals</w:t>
            </w:r>
          </w:p>
        </w:tc>
        <w:tc>
          <w:tcPr>
            <w:tcW w:w="1506" w:type="dxa"/>
          </w:tcPr>
          <w:p w14:paraId="76B0CC25" w14:textId="5006F9D1" w:rsidR="00917FF0" w:rsidRPr="00B7761F" w:rsidRDefault="00917FF0" w:rsidP="00917FF0">
            <w:r w:rsidRPr="00B252BC">
              <w:t>July 7, 2020</w:t>
            </w:r>
          </w:p>
        </w:tc>
        <w:tc>
          <w:tcPr>
            <w:tcW w:w="2325" w:type="dxa"/>
          </w:tcPr>
          <w:p w14:paraId="77949FC6" w14:textId="36AAB8BE" w:rsidR="00917FF0" w:rsidRPr="00B7761F" w:rsidRDefault="00917FF0" w:rsidP="00917FF0">
            <w:r w:rsidRPr="00B252BC">
              <w:t>Recruiting</w:t>
            </w:r>
          </w:p>
        </w:tc>
        <w:tc>
          <w:tcPr>
            <w:tcW w:w="2689" w:type="dxa"/>
          </w:tcPr>
          <w:p w14:paraId="1BC26458" w14:textId="4E7E277D" w:rsidR="00917FF0" w:rsidRPr="00B7761F" w:rsidRDefault="00917FF0" w:rsidP="00917FF0">
            <w:r w:rsidRPr="00B252BC">
              <w:t>N/A</w:t>
            </w:r>
          </w:p>
        </w:tc>
      </w:tr>
      <w:tr w:rsidR="00917FF0" w14:paraId="75D6ABA0" w14:textId="77777777" w:rsidTr="00805C48">
        <w:tc>
          <w:tcPr>
            <w:tcW w:w="1555" w:type="dxa"/>
          </w:tcPr>
          <w:p w14:paraId="55981C61" w14:textId="5CB7D80F" w:rsidR="00917FF0" w:rsidRPr="00B252BC" w:rsidRDefault="00917FF0" w:rsidP="00917FF0">
            <w:r w:rsidRPr="000440DB">
              <w:t>NCT04476108</w:t>
            </w:r>
          </w:p>
        </w:tc>
        <w:tc>
          <w:tcPr>
            <w:tcW w:w="3969" w:type="dxa"/>
          </w:tcPr>
          <w:p w14:paraId="4785954C" w14:textId="13E8A3A6" w:rsidR="00917FF0" w:rsidRPr="00B252BC" w:rsidRDefault="00917FF0" w:rsidP="00917FF0">
            <w:r w:rsidRPr="000440DB">
              <w:t>Randomized, Placebo-Controlled, Phase 2 Clinical Trial to Evaluate LY3016859 for the Treatment of Diabetic Peripheral Neuropathic Pain</w:t>
            </w:r>
          </w:p>
        </w:tc>
        <w:tc>
          <w:tcPr>
            <w:tcW w:w="2268" w:type="dxa"/>
          </w:tcPr>
          <w:p w14:paraId="6ABD5933" w14:textId="5EDAD5DE" w:rsidR="00917FF0" w:rsidRPr="00B252BC" w:rsidRDefault="00917FF0" w:rsidP="00917FF0">
            <w:r w:rsidRPr="000440DB">
              <w:t>Eli Lilly and Company</w:t>
            </w:r>
          </w:p>
        </w:tc>
        <w:tc>
          <w:tcPr>
            <w:tcW w:w="1506" w:type="dxa"/>
          </w:tcPr>
          <w:p w14:paraId="7D13FC80" w14:textId="0C4B9931" w:rsidR="00917FF0" w:rsidRPr="00B252BC" w:rsidRDefault="00917FF0" w:rsidP="00917FF0">
            <w:r w:rsidRPr="000440DB">
              <w:t>July 15, 2020</w:t>
            </w:r>
          </w:p>
        </w:tc>
        <w:tc>
          <w:tcPr>
            <w:tcW w:w="2325" w:type="dxa"/>
          </w:tcPr>
          <w:p w14:paraId="02CAA7D3" w14:textId="4B40A3B9" w:rsidR="00917FF0" w:rsidRPr="008346C8" w:rsidRDefault="00917FF0" w:rsidP="00917FF0">
            <w:pPr>
              <w:rPr>
                <w:highlight w:val="cyan"/>
              </w:rPr>
            </w:pPr>
            <w:r w:rsidRPr="00515397">
              <w:t>Completed November 11, 2021</w:t>
            </w:r>
          </w:p>
        </w:tc>
        <w:tc>
          <w:tcPr>
            <w:tcW w:w="2689" w:type="dxa"/>
          </w:tcPr>
          <w:p w14:paraId="3394FDBB" w14:textId="09D5CF85" w:rsidR="00917FF0" w:rsidRPr="00CC20D1" w:rsidRDefault="00917FF0" w:rsidP="00917FF0">
            <w:r w:rsidRPr="00CC20D1">
              <w:t>Not reported</w:t>
            </w:r>
          </w:p>
        </w:tc>
      </w:tr>
      <w:tr w:rsidR="00917FF0" w14:paraId="21588A88" w14:textId="77777777" w:rsidTr="00805C48">
        <w:tc>
          <w:tcPr>
            <w:tcW w:w="1555" w:type="dxa"/>
          </w:tcPr>
          <w:p w14:paraId="14F43615" w14:textId="02A70430" w:rsidR="00917FF0" w:rsidRPr="00354969" w:rsidRDefault="00917FF0" w:rsidP="00917FF0">
            <w:r w:rsidRPr="00354969">
              <w:lastRenderedPageBreak/>
              <w:t>NCT04480164</w:t>
            </w:r>
          </w:p>
        </w:tc>
        <w:tc>
          <w:tcPr>
            <w:tcW w:w="3969" w:type="dxa"/>
          </w:tcPr>
          <w:p w14:paraId="77CB7634" w14:textId="1B4CD130" w:rsidR="00917FF0" w:rsidRPr="00354969" w:rsidRDefault="00917FF0" w:rsidP="00917FF0">
            <w:r w:rsidRPr="00354969">
              <w:t>A Randomized Double-blind Ascending-dose Placebo-controlled Study of N-</w:t>
            </w:r>
            <w:proofErr w:type="spellStart"/>
            <w:r w:rsidRPr="00354969">
              <w:t>desmethylclobazam</w:t>
            </w:r>
            <w:proofErr w:type="spellEnd"/>
            <w:r w:rsidRPr="00354969">
              <w:t xml:space="preserve"> in Patients </w:t>
            </w:r>
            <w:proofErr w:type="gramStart"/>
            <w:r w:rsidRPr="00354969">
              <w:t>With</w:t>
            </w:r>
            <w:proofErr w:type="gramEnd"/>
            <w:r w:rsidRPr="00354969">
              <w:t xml:space="preserve"> Peripheral Neuropathic Pain</w:t>
            </w:r>
          </w:p>
        </w:tc>
        <w:tc>
          <w:tcPr>
            <w:tcW w:w="2268" w:type="dxa"/>
          </w:tcPr>
          <w:p w14:paraId="53829A08" w14:textId="2AD590E3" w:rsidR="00917FF0" w:rsidRPr="00354969" w:rsidRDefault="00917FF0" w:rsidP="00917FF0">
            <w:r w:rsidRPr="00354969">
              <w:t>University Hospital, Geneva</w:t>
            </w:r>
          </w:p>
        </w:tc>
        <w:tc>
          <w:tcPr>
            <w:tcW w:w="1506" w:type="dxa"/>
          </w:tcPr>
          <w:p w14:paraId="545C0989" w14:textId="274A2A69" w:rsidR="00917FF0" w:rsidRPr="00354969" w:rsidRDefault="00917FF0" w:rsidP="00917FF0">
            <w:r w:rsidRPr="00354969">
              <w:t>June 24, 2020</w:t>
            </w:r>
          </w:p>
        </w:tc>
        <w:tc>
          <w:tcPr>
            <w:tcW w:w="2325" w:type="dxa"/>
          </w:tcPr>
          <w:p w14:paraId="69E6A46F" w14:textId="1D1C0FA5" w:rsidR="00917FF0" w:rsidRPr="00354969" w:rsidRDefault="00917FF0" w:rsidP="00917FF0">
            <w:r w:rsidRPr="00354969">
              <w:t>Recruiting</w:t>
            </w:r>
          </w:p>
        </w:tc>
        <w:tc>
          <w:tcPr>
            <w:tcW w:w="2689" w:type="dxa"/>
          </w:tcPr>
          <w:p w14:paraId="503F2418" w14:textId="51A9F4D5" w:rsidR="00917FF0" w:rsidRPr="00354969" w:rsidRDefault="00917FF0" w:rsidP="00917FF0">
            <w:r w:rsidRPr="00354969">
              <w:t>N/A</w:t>
            </w:r>
          </w:p>
        </w:tc>
      </w:tr>
      <w:tr w:rsidR="00917FF0" w14:paraId="2463CB66" w14:textId="77777777" w:rsidTr="00805C48">
        <w:tc>
          <w:tcPr>
            <w:tcW w:w="1555" w:type="dxa"/>
          </w:tcPr>
          <w:p w14:paraId="04901ED9" w14:textId="7C722A82" w:rsidR="00917FF0" w:rsidRPr="00354969" w:rsidRDefault="00917FF0" w:rsidP="00917FF0">
            <w:r w:rsidRPr="00C07FE0">
              <w:t>NCT04603066</w:t>
            </w:r>
          </w:p>
        </w:tc>
        <w:tc>
          <w:tcPr>
            <w:tcW w:w="3969" w:type="dxa"/>
          </w:tcPr>
          <w:p w14:paraId="27FC147E" w14:textId="42D5A514" w:rsidR="00917FF0" w:rsidRPr="00354969" w:rsidRDefault="00917FF0" w:rsidP="00917FF0">
            <w:r w:rsidRPr="00C07FE0">
              <w:t xml:space="preserve">Administration of Ondansetron With P-glycoprotein Inhibitor Tariquidar in Patients </w:t>
            </w:r>
            <w:proofErr w:type="gramStart"/>
            <w:r w:rsidRPr="00C07FE0">
              <w:t>With</w:t>
            </w:r>
            <w:proofErr w:type="gramEnd"/>
            <w:r w:rsidRPr="00C07FE0">
              <w:t xml:space="preserve"> Neuropathic Pain</w:t>
            </w:r>
          </w:p>
        </w:tc>
        <w:tc>
          <w:tcPr>
            <w:tcW w:w="2268" w:type="dxa"/>
          </w:tcPr>
          <w:p w14:paraId="0CAAFF51" w14:textId="192AC0D1" w:rsidR="00917FF0" w:rsidRPr="00354969" w:rsidRDefault="00917FF0" w:rsidP="00917FF0">
            <w:r w:rsidRPr="00C07FE0">
              <w:t>Washington University School of Medicine</w:t>
            </w:r>
          </w:p>
        </w:tc>
        <w:tc>
          <w:tcPr>
            <w:tcW w:w="1506" w:type="dxa"/>
          </w:tcPr>
          <w:p w14:paraId="17117C3A" w14:textId="1833CF85" w:rsidR="00917FF0" w:rsidRPr="00354969" w:rsidRDefault="00917FF0" w:rsidP="00917FF0">
            <w:r w:rsidRPr="00C07FE0">
              <w:t>January 31, 2021</w:t>
            </w:r>
          </w:p>
        </w:tc>
        <w:tc>
          <w:tcPr>
            <w:tcW w:w="2325" w:type="dxa"/>
          </w:tcPr>
          <w:p w14:paraId="14D78095" w14:textId="16ACE0A2" w:rsidR="00917FF0" w:rsidRPr="00354969" w:rsidRDefault="00917FF0" w:rsidP="00917FF0">
            <w:r w:rsidRPr="00C07FE0">
              <w:t>Recruiting</w:t>
            </w:r>
          </w:p>
        </w:tc>
        <w:tc>
          <w:tcPr>
            <w:tcW w:w="2689" w:type="dxa"/>
          </w:tcPr>
          <w:p w14:paraId="2A6CA0DB" w14:textId="01326CFD" w:rsidR="00917FF0" w:rsidRPr="00354969" w:rsidRDefault="00917FF0" w:rsidP="00917FF0">
            <w:r w:rsidRPr="00C07FE0">
              <w:t>N/A</w:t>
            </w:r>
          </w:p>
        </w:tc>
      </w:tr>
      <w:tr w:rsidR="00917FF0" w14:paraId="24B1DF0F" w14:textId="77777777" w:rsidTr="00805C48">
        <w:tc>
          <w:tcPr>
            <w:tcW w:w="1555" w:type="dxa"/>
          </w:tcPr>
          <w:p w14:paraId="3ED926A4" w14:textId="463697C5" w:rsidR="00917FF0" w:rsidRPr="00831FF8" w:rsidRDefault="00917FF0" w:rsidP="00917FF0">
            <w:r w:rsidRPr="00992DAC">
              <w:t>NCT04641273</w:t>
            </w:r>
          </w:p>
        </w:tc>
        <w:tc>
          <w:tcPr>
            <w:tcW w:w="3969" w:type="dxa"/>
          </w:tcPr>
          <w:p w14:paraId="2BAC45D5" w14:textId="37694725" w:rsidR="00917FF0" w:rsidRPr="00831FF8" w:rsidRDefault="00917FF0" w:rsidP="00917FF0">
            <w:r w:rsidRPr="00992DAC">
              <w:t xml:space="preserve">A Randomized, Placebo-controlled, Double-blind, Parallel-group, </w:t>
            </w:r>
            <w:proofErr w:type="spellStart"/>
            <w:r w:rsidRPr="00992DAC">
              <w:t>Multicenter</w:t>
            </w:r>
            <w:proofErr w:type="spellEnd"/>
            <w:r w:rsidRPr="00992DAC">
              <w:t xml:space="preserve"> Combined Phase 2a/2b Study to Assess the Efficacy and Safety of BAY 1817080 in Patients </w:t>
            </w:r>
            <w:proofErr w:type="gramStart"/>
            <w:r w:rsidRPr="00992DAC">
              <w:t>With</w:t>
            </w:r>
            <w:proofErr w:type="gramEnd"/>
            <w:r w:rsidRPr="00992DAC">
              <w:t xml:space="preserve"> Diabetic Neuropathic Pain</w:t>
            </w:r>
          </w:p>
        </w:tc>
        <w:tc>
          <w:tcPr>
            <w:tcW w:w="2268" w:type="dxa"/>
          </w:tcPr>
          <w:p w14:paraId="0AFFD792" w14:textId="5CDB2377" w:rsidR="00917FF0" w:rsidRPr="00831FF8" w:rsidRDefault="00917FF0" w:rsidP="00917FF0">
            <w:r w:rsidRPr="00992DAC">
              <w:t>Bayer</w:t>
            </w:r>
          </w:p>
        </w:tc>
        <w:tc>
          <w:tcPr>
            <w:tcW w:w="1506" w:type="dxa"/>
          </w:tcPr>
          <w:p w14:paraId="13FDB1B1" w14:textId="5DEC81F1" w:rsidR="00917FF0" w:rsidRPr="00BA5B8E" w:rsidRDefault="00917FF0" w:rsidP="00917FF0">
            <w:r w:rsidRPr="00992DAC">
              <w:t>January 22, 2021</w:t>
            </w:r>
          </w:p>
        </w:tc>
        <w:tc>
          <w:tcPr>
            <w:tcW w:w="2325" w:type="dxa"/>
          </w:tcPr>
          <w:p w14:paraId="069688E1" w14:textId="5541E21A" w:rsidR="00917FF0" w:rsidRPr="00831FF8" w:rsidRDefault="00917FF0" w:rsidP="00917FF0">
            <w:r w:rsidRPr="00992DAC">
              <w:t>Recruiting</w:t>
            </w:r>
          </w:p>
        </w:tc>
        <w:tc>
          <w:tcPr>
            <w:tcW w:w="2689" w:type="dxa"/>
          </w:tcPr>
          <w:p w14:paraId="580DCE58" w14:textId="5B8BDA55" w:rsidR="00917FF0" w:rsidRPr="00831FF8" w:rsidRDefault="00917FF0" w:rsidP="00917FF0">
            <w:r w:rsidRPr="00992DAC">
              <w:t>N/A</w:t>
            </w:r>
          </w:p>
        </w:tc>
      </w:tr>
      <w:tr w:rsidR="00917FF0" w14:paraId="0A3A6F9C" w14:textId="77777777" w:rsidTr="00805C48">
        <w:tc>
          <w:tcPr>
            <w:tcW w:w="1555" w:type="dxa"/>
          </w:tcPr>
          <w:p w14:paraId="4B7A4D58" w14:textId="39080801" w:rsidR="00917FF0" w:rsidRPr="00992DAC" w:rsidRDefault="00917FF0" w:rsidP="00917FF0">
            <w:r w:rsidRPr="005B16E1">
              <w:rPr>
                <w:rFonts w:ascii="Calibri" w:hAnsi="Calibri" w:cs="Calibri"/>
              </w:rPr>
              <w:t>NCT04647773</w:t>
            </w:r>
          </w:p>
        </w:tc>
        <w:tc>
          <w:tcPr>
            <w:tcW w:w="3969" w:type="dxa"/>
          </w:tcPr>
          <w:p w14:paraId="2DF60881" w14:textId="0427DCBE" w:rsidR="00917FF0" w:rsidRPr="00992DAC" w:rsidRDefault="00917FF0" w:rsidP="00917FF0">
            <w:r w:rsidRPr="005B16E1">
              <w:rPr>
                <w:rFonts w:ascii="Calibri" w:hAnsi="Calibri" w:cs="Calibri"/>
              </w:rPr>
              <w:t xml:space="preserve">A </w:t>
            </w:r>
            <w:proofErr w:type="spellStart"/>
            <w:r w:rsidRPr="005B16E1">
              <w:rPr>
                <w:rFonts w:ascii="Calibri" w:hAnsi="Calibri" w:cs="Calibri"/>
              </w:rPr>
              <w:t>Multicenter</w:t>
            </w:r>
            <w:proofErr w:type="spellEnd"/>
            <w:r w:rsidRPr="005B16E1">
              <w:rPr>
                <w:rFonts w:ascii="Calibri" w:hAnsi="Calibri" w:cs="Calibri"/>
              </w:rPr>
              <w:t xml:space="preserve">, Randomized, Double-Blind, Double-Dummy, Placebo- and Pregabalin Capsule-Controlled, 13-Week, Adaptive-design Phase 2/3 Study to Evaluate the Efficacy and Safety of HSK16149 Capsules in Chinese Patients </w:t>
            </w:r>
            <w:proofErr w:type="gramStart"/>
            <w:r w:rsidRPr="005B16E1">
              <w:rPr>
                <w:rFonts w:ascii="Calibri" w:hAnsi="Calibri" w:cs="Calibri"/>
              </w:rPr>
              <w:t>With</w:t>
            </w:r>
            <w:proofErr w:type="gramEnd"/>
            <w:r w:rsidRPr="005B16E1">
              <w:rPr>
                <w:rFonts w:ascii="Calibri" w:hAnsi="Calibri" w:cs="Calibri"/>
              </w:rPr>
              <w:t xml:space="preserve"> Diabetic Peripheral Neuropathic Pain</w:t>
            </w:r>
          </w:p>
        </w:tc>
        <w:tc>
          <w:tcPr>
            <w:tcW w:w="2268" w:type="dxa"/>
          </w:tcPr>
          <w:p w14:paraId="52B1070B" w14:textId="084C185A" w:rsidR="00917FF0" w:rsidRPr="00992DAC" w:rsidRDefault="00917FF0" w:rsidP="00917FF0">
            <w:proofErr w:type="spellStart"/>
            <w:r w:rsidRPr="005B16E1">
              <w:rPr>
                <w:rFonts w:ascii="Calibri" w:hAnsi="Calibri" w:cs="Calibri"/>
              </w:rPr>
              <w:t>Haisco</w:t>
            </w:r>
            <w:proofErr w:type="spellEnd"/>
            <w:r w:rsidRPr="005B16E1">
              <w:rPr>
                <w:rFonts w:ascii="Calibri" w:hAnsi="Calibri" w:cs="Calibri"/>
              </w:rPr>
              <w:t xml:space="preserve"> Pharmaceutical Group Co., Ltd.</w:t>
            </w:r>
          </w:p>
        </w:tc>
        <w:tc>
          <w:tcPr>
            <w:tcW w:w="1506" w:type="dxa"/>
          </w:tcPr>
          <w:p w14:paraId="6C680417" w14:textId="77777777" w:rsidR="00917FF0" w:rsidRPr="00992DAC" w:rsidRDefault="00917FF0" w:rsidP="00917FF0"/>
        </w:tc>
        <w:tc>
          <w:tcPr>
            <w:tcW w:w="2325" w:type="dxa"/>
          </w:tcPr>
          <w:p w14:paraId="6D71D10D" w14:textId="6A4EF86E" w:rsidR="00917FF0" w:rsidRPr="00992DAC" w:rsidRDefault="00917FF0" w:rsidP="00917FF0">
            <w:r w:rsidRPr="005B16E1">
              <w:rPr>
                <w:rFonts w:ascii="Calibri" w:hAnsi="Calibri" w:cs="Calibri"/>
              </w:rPr>
              <w:t>Not yet recruiting</w:t>
            </w:r>
          </w:p>
        </w:tc>
        <w:tc>
          <w:tcPr>
            <w:tcW w:w="2689" w:type="dxa"/>
          </w:tcPr>
          <w:p w14:paraId="426DD2BD" w14:textId="729D7597" w:rsidR="00917FF0" w:rsidRPr="00992DAC" w:rsidRDefault="00917FF0" w:rsidP="00917FF0">
            <w:r w:rsidRPr="005B16E1">
              <w:rPr>
                <w:rFonts w:ascii="Calibri" w:hAnsi="Calibri" w:cs="Calibri"/>
              </w:rPr>
              <w:t>N/A</w:t>
            </w:r>
          </w:p>
        </w:tc>
      </w:tr>
      <w:tr w:rsidR="00917FF0" w14:paraId="7D3DD863" w14:textId="77777777" w:rsidTr="00805C48">
        <w:tc>
          <w:tcPr>
            <w:tcW w:w="1555" w:type="dxa"/>
          </w:tcPr>
          <w:p w14:paraId="5D97F0D6" w14:textId="0CD79064" w:rsidR="00917FF0" w:rsidRPr="005B16E1" w:rsidRDefault="00917FF0" w:rsidP="00917FF0">
            <w:pPr>
              <w:rPr>
                <w:rFonts w:ascii="Calibri" w:hAnsi="Calibri" w:cs="Calibri"/>
              </w:rPr>
            </w:pPr>
            <w:r w:rsidRPr="00182FB0">
              <w:t>NCT04647877</w:t>
            </w:r>
          </w:p>
        </w:tc>
        <w:tc>
          <w:tcPr>
            <w:tcW w:w="3969" w:type="dxa"/>
          </w:tcPr>
          <w:p w14:paraId="28FF1E6E" w14:textId="44CAF850" w:rsidR="00917FF0" w:rsidRPr="005B16E1" w:rsidRDefault="00917FF0" w:rsidP="00917FF0">
            <w:pPr>
              <w:rPr>
                <w:rFonts w:ascii="Calibri" w:hAnsi="Calibri" w:cs="Calibri"/>
              </w:rPr>
            </w:pPr>
            <w:r w:rsidRPr="00182FB0">
              <w:t xml:space="preserve">Enrichment Randomized Double-blind, Placebo-controlled Cross-over Trial </w:t>
            </w:r>
            <w:proofErr w:type="gramStart"/>
            <w:r w:rsidRPr="00182FB0">
              <w:t>With</w:t>
            </w:r>
            <w:proofErr w:type="gramEnd"/>
            <w:r w:rsidRPr="00182FB0">
              <w:t xml:space="preserve"> </w:t>
            </w:r>
            <w:proofErr w:type="spellStart"/>
            <w:r w:rsidRPr="00182FB0">
              <w:t>PHEnytoin</w:t>
            </w:r>
            <w:proofErr w:type="spellEnd"/>
            <w:r w:rsidRPr="00182FB0">
              <w:t xml:space="preserve"> Cream in Patients With Painful Chronic Idiopathic Axonal </w:t>
            </w:r>
            <w:proofErr w:type="spellStart"/>
            <w:r w:rsidRPr="00182FB0">
              <w:t>polyNEuropathy</w:t>
            </w:r>
            <w:proofErr w:type="spellEnd"/>
          </w:p>
        </w:tc>
        <w:tc>
          <w:tcPr>
            <w:tcW w:w="2268" w:type="dxa"/>
          </w:tcPr>
          <w:p w14:paraId="5E3F2FE3" w14:textId="39A4E071" w:rsidR="00917FF0" w:rsidRPr="005B16E1" w:rsidRDefault="00917FF0" w:rsidP="00917FF0">
            <w:pPr>
              <w:rPr>
                <w:rFonts w:ascii="Calibri" w:hAnsi="Calibri" w:cs="Calibri"/>
              </w:rPr>
            </w:pPr>
            <w:r w:rsidRPr="00922467">
              <w:t>UMC Utrecht</w:t>
            </w:r>
          </w:p>
        </w:tc>
        <w:tc>
          <w:tcPr>
            <w:tcW w:w="1506" w:type="dxa"/>
          </w:tcPr>
          <w:p w14:paraId="391CEDB5" w14:textId="05431E8E" w:rsidR="00917FF0" w:rsidRPr="00992DAC" w:rsidRDefault="00917FF0" w:rsidP="00917FF0">
            <w:r w:rsidRPr="00182FB0">
              <w:t>September 17, 2020</w:t>
            </w:r>
          </w:p>
        </w:tc>
        <w:tc>
          <w:tcPr>
            <w:tcW w:w="2325" w:type="dxa"/>
          </w:tcPr>
          <w:p w14:paraId="25D81538" w14:textId="7AF7D658" w:rsidR="00917FF0" w:rsidRPr="005B16E1" w:rsidRDefault="00917FF0" w:rsidP="00917FF0">
            <w:pPr>
              <w:rPr>
                <w:rFonts w:ascii="Calibri" w:hAnsi="Calibri" w:cs="Calibri"/>
              </w:rPr>
            </w:pPr>
            <w:r w:rsidRPr="00182FB0">
              <w:t>Recruiting</w:t>
            </w:r>
          </w:p>
        </w:tc>
        <w:tc>
          <w:tcPr>
            <w:tcW w:w="2689" w:type="dxa"/>
          </w:tcPr>
          <w:p w14:paraId="6DB2BE5D" w14:textId="10E6E6FB" w:rsidR="00917FF0" w:rsidRPr="005B16E1" w:rsidRDefault="00917FF0" w:rsidP="00917FF0">
            <w:pPr>
              <w:rPr>
                <w:rFonts w:ascii="Calibri" w:hAnsi="Calibri" w:cs="Calibri"/>
              </w:rPr>
            </w:pPr>
            <w:r w:rsidRPr="00182FB0">
              <w:t>N/A</w:t>
            </w:r>
          </w:p>
        </w:tc>
      </w:tr>
      <w:tr w:rsidR="00917FF0" w14:paraId="55107189" w14:textId="77777777" w:rsidTr="00805C48">
        <w:tc>
          <w:tcPr>
            <w:tcW w:w="1555" w:type="dxa"/>
          </w:tcPr>
          <w:p w14:paraId="0F111DF3" w14:textId="4217D9B4" w:rsidR="00917FF0" w:rsidRPr="005B16E1" w:rsidRDefault="00917FF0" w:rsidP="00917FF0">
            <w:pPr>
              <w:rPr>
                <w:rFonts w:ascii="Calibri" w:hAnsi="Calibri" w:cs="Calibri"/>
              </w:rPr>
            </w:pPr>
            <w:r w:rsidRPr="00743E0B">
              <w:t>NCT04662281</w:t>
            </w:r>
          </w:p>
        </w:tc>
        <w:tc>
          <w:tcPr>
            <w:tcW w:w="3969" w:type="dxa"/>
          </w:tcPr>
          <w:p w14:paraId="1EB6AAE0" w14:textId="2807AB9A" w:rsidR="00917FF0" w:rsidRPr="005B16E1" w:rsidRDefault="00917FF0" w:rsidP="00917FF0">
            <w:pPr>
              <w:rPr>
                <w:rFonts w:ascii="Calibri" w:hAnsi="Calibri" w:cs="Calibri"/>
              </w:rPr>
            </w:pPr>
            <w:r w:rsidRPr="00743E0B">
              <w:t>A Phase 2, Double-blind, Randomized, Placebo-controlled, Parallel-group Study to Evaluate the Efficacy and Safety of LX9211 in the Treatment of Postherpetic Neuralgia (RELIEF-PHN1)</w:t>
            </w:r>
          </w:p>
        </w:tc>
        <w:tc>
          <w:tcPr>
            <w:tcW w:w="2268" w:type="dxa"/>
          </w:tcPr>
          <w:p w14:paraId="60C624AC" w14:textId="494F0B49" w:rsidR="00917FF0" w:rsidRPr="005B16E1" w:rsidRDefault="00917FF0" w:rsidP="00917FF0">
            <w:pPr>
              <w:rPr>
                <w:rFonts w:ascii="Calibri" w:hAnsi="Calibri" w:cs="Calibri"/>
              </w:rPr>
            </w:pPr>
            <w:r w:rsidRPr="00743E0B">
              <w:t>Lexicon Pharmaceuticals</w:t>
            </w:r>
          </w:p>
        </w:tc>
        <w:tc>
          <w:tcPr>
            <w:tcW w:w="1506" w:type="dxa"/>
          </w:tcPr>
          <w:p w14:paraId="2C79B766" w14:textId="7870CF46" w:rsidR="00917FF0" w:rsidRPr="00992DAC" w:rsidRDefault="00917FF0" w:rsidP="00917FF0">
            <w:r w:rsidRPr="00743E0B">
              <w:t>December 29, 2020</w:t>
            </w:r>
          </w:p>
        </w:tc>
        <w:tc>
          <w:tcPr>
            <w:tcW w:w="2325" w:type="dxa"/>
          </w:tcPr>
          <w:p w14:paraId="547D8085" w14:textId="1ACCB5E1" w:rsidR="00917FF0" w:rsidRPr="005B16E1" w:rsidRDefault="00917FF0" w:rsidP="00917FF0">
            <w:pPr>
              <w:rPr>
                <w:rFonts w:ascii="Calibri" w:hAnsi="Calibri" w:cs="Calibri"/>
              </w:rPr>
            </w:pPr>
            <w:r w:rsidRPr="00743E0B">
              <w:t>Recruiting</w:t>
            </w:r>
          </w:p>
        </w:tc>
        <w:tc>
          <w:tcPr>
            <w:tcW w:w="2689" w:type="dxa"/>
          </w:tcPr>
          <w:p w14:paraId="6DB85E8E" w14:textId="3A6A3F8C" w:rsidR="00917FF0" w:rsidRPr="005B16E1" w:rsidRDefault="00917FF0" w:rsidP="00917FF0">
            <w:pPr>
              <w:rPr>
                <w:rFonts w:ascii="Calibri" w:hAnsi="Calibri" w:cs="Calibri"/>
              </w:rPr>
            </w:pPr>
            <w:r w:rsidRPr="00743E0B">
              <w:t>N/A</w:t>
            </w:r>
          </w:p>
        </w:tc>
      </w:tr>
      <w:tr w:rsidR="00917FF0" w14:paraId="7409822C" w14:textId="77777777" w:rsidTr="00805C48">
        <w:tc>
          <w:tcPr>
            <w:tcW w:w="1555" w:type="dxa"/>
          </w:tcPr>
          <w:p w14:paraId="0D261F9C" w14:textId="18001631" w:rsidR="00917FF0" w:rsidRPr="00BA5B8E" w:rsidRDefault="00917FF0" w:rsidP="00917FF0">
            <w:r w:rsidRPr="00831FF8">
              <w:t>NCT04666714</w:t>
            </w:r>
          </w:p>
        </w:tc>
        <w:tc>
          <w:tcPr>
            <w:tcW w:w="3969" w:type="dxa"/>
          </w:tcPr>
          <w:p w14:paraId="0A975F2B" w14:textId="56600F1F" w:rsidR="00917FF0" w:rsidRPr="00BA5B8E" w:rsidRDefault="00917FF0" w:rsidP="00917FF0">
            <w:r w:rsidRPr="00831FF8">
              <w:t xml:space="preserve">National, Multicentre, Randomized, Double-blind, Double-dummy Phase III Clinical Trial to Evaluate the Efficacy and </w:t>
            </w:r>
            <w:r w:rsidRPr="00831FF8">
              <w:lastRenderedPageBreak/>
              <w:t xml:space="preserve">Safety of </w:t>
            </w:r>
            <w:proofErr w:type="spellStart"/>
            <w:r w:rsidRPr="00831FF8">
              <w:t>Praga</w:t>
            </w:r>
            <w:proofErr w:type="spellEnd"/>
            <w:r w:rsidRPr="00831FF8">
              <w:t xml:space="preserve"> Formulation in the Treatment of Neuropathic Pain</w:t>
            </w:r>
          </w:p>
        </w:tc>
        <w:tc>
          <w:tcPr>
            <w:tcW w:w="2268" w:type="dxa"/>
          </w:tcPr>
          <w:p w14:paraId="6C2AB0A3" w14:textId="3E30F061" w:rsidR="00917FF0" w:rsidRPr="00BA5B8E" w:rsidRDefault="00917FF0" w:rsidP="00917FF0">
            <w:r w:rsidRPr="00831FF8">
              <w:lastRenderedPageBreak/>
              <w:t>EMS</w:t>
            </w:r>
          </w:p>
        </w:tc>
        <w:tc>
          <w:tcPr>
            <w:tcW w:w="1506" w:type="dxa"/>
          </w:tcPr>
          <w:p w14:paraId="3CC74A03" w14:textId="6DF8A9D6" w:rsidR="00917FF0" w:rsidRPr="00BA5B8E" w:rsidRDefault="00917FF0" w:rsidP="00917FF0"/>
        </w:tc>
        <w:tc>
          <w:tcPr>
            <w:tcW w:w="2325" w:type="dxa"/>
          </w:tcPr>
          <w:p w14:paraId="446F250A" w14:textId="76828417" w:rsidR="00917FF0" w:rsidRPr="00BA5B8E" w:rsidRDefault="00917FF0" w:rsidP="00917FF0">
            <w:r w:rsidRPr="00831FF8">
              <w:t>Not yet recruiting</w:t>
            </w:r>
          </w:p>
        </w:tc>
        <w:tc>
          <w:tcPr>
            <w:tcW w:w="2689" w:type="dxa"/>
          </w:tcPr>
          <w:p w14:paraId="76ECC333" w14:textId="081251CE" w:rsidR="00917FF0" w:rsidRPr="00BA5B8E" w:rsidRDefault="00917FF0" w:rsidP="00917FF0">
            <w:r w:rsidRPr="00831FF8">
              <w:t>N/A</w:t>
            </w:r>
          </w:p>
        </w:tc>
      </w:tr>
      <w:tr w:rsidR="00917FF0" w14:paraId="2009010B" w14:textId="77777777" w:rsidTr="00805C48">
        <w:tc>
          <w:tcPr>
            <w:tcW w:w="1555" w:type="dxa"/>
          </w:tcPr>
          <w:p w14:paraId="16058D5B" w14:textId="0A7CA6B4" w:rsidR="00917FF0" w:rsidRPr="00831FF8" w:rsidRDefault="00917FF0" w:rsidP="00917FF0">
            <w:r w:rsidRPr="00E72B16">
              <w:t>NCT04679545</w:t>
            </w:r>
          </w:p>
        </w:tc>
        <w:tc>
          <w:tcPr>
            <w:tcW w:w="3969" w:type="dxa"/>
          </w:tcPr>
          <w:p w14:paraId="6E0C96A6" w14:textId="6B140F78" w:rsidR="00917FF0" w:rsidRPr="00831FF8" w:rsidRDefault="00917FF0" w:rsidP="00917FF0">
            <w:r w:rsidRPr="00E72B16">
              <w:t>A Randomized, Double-Blind, Placebo-Controlled Trial Using Cannabidiol for the Treatment of Painful Diabetic Peripheral Neuropathy of the Feet</w:t>
            </w:r>
          </w:p>
        </w:tc>
        <w:tc>
          <w:tcPr>
            <w:tcW w:w="2268" w:type="dxa"/>
          </w:tcPr>
          <w:p w14:paraId="73FC6027" w14:textId="7BA264C1" w:rsidR="00917FF0" w:rsidRPr="00831FF8" w:rsidRDefault="00917FF0" w:rsidP="00917FF0">
            <w:r w:rsidRPr="00E72B16">
              <w:t>Pure Green</w:t>
            </w:r>
          </w:p>
        </w:tc>
        <w:tc>
          <w:tcPr>
            <w:tcW w:w="1506" w:type="dxa"/>
          </w:tcPr>
          <w:p w14:paraId="3401B021" w14:textId="20002B30" w:rsidR="00917FF0" w:rsidRPr="00BA5B8E" w:rsidRDefault="00917FF0" w:rsidP="00917FF0">
            <w:r w:rsidRPr="00E72B16">
              <w:t>December 10, 2020</w:t>
            </w:r>
          </w:p>
        </w:tc>
        <w:tc>
          <w:tcPr>
            <w:tcW w:w="2325" w:type="dxa"/>
          </w:tcPr>
          <w:p w14:paraId="3FCEB47C" w14:textId="418599A5" w:rsidR="00917FF0" w:rsidRPr="00831FF8" w:rsidRDefault="00917FF0" w:rsidP="00917FF0">
            <w:r w:rsidRPr="00E72B16">
              <w:t>Recruiting</w:t>
            </w:r>
          </w:p>
        </w:tc>
        <w:tc>
          <w:tcPr>
            <w:tcW w:w="2689" w:type="dxa"/>
          </w:tcPr>
          <w:p w14:paraId="77EED25C" w14:textId="3D64142D" w:rsidR="00917FF0" w:rsidRPr="00831FF8" w:rsidRDefault="00917FF0" w:rsidP="00917FF0">
            <w:r w:rsidRPr="00E72B16">
              <w:t>N/A</w:t>
            </w:r>
          </w:p>
        </w:tc>
      </w:tr>
      <w:tr w:rsidR="00917FF0" w14:paraId="6DBF872C" w14:textId="77777777" w:rsidTr="00805C48">
        <w:tc>
          <w:tcPr>
            <w:tcW w:w="1555" w:type="dxa"/>
          </w:tcPr>
          <w:p w14:paraId="198735DF" w14:textId="760381D5" w:rsidR="00917FF0" w:rsidRPr="00831FF8" w:rsidRDefault="00917FF0" w:rsidP="00917FF0">
            <w:r w:rsidRPr="007D6627">
              <w:t>NCT04688671</w:t>
            </w:r>
          </w:p>
        </w:tc>
        <w:tc>
          <w:tcPr>
            <w:tcW w:w="3969" w:type="dxa"/>
          </w:tcPr>
          <w:p w14:paraId="732A7344" w14:textId="7F98BD57" w:rsidR="00917FF0" w:rsidRPr="00831FF8" w:rsidRDefault="00917FF0" w:rsidP="00917FF0">
            <w:r w:rsidRPr="007D6627">
              <w:t xml:space="preserve">A Randomized, Double-Blind, Placebo-Controlled, </w:t>
            </w:r>
            <w:proofErr w:type="spellStart"/>
            <w:r w:rsidRPr="007D6627">
              <w:t>Multicenter</w:t>
            </w:r>
            <w:proofErr w:type="spellEnd"/>
            <w:r w:rsidRPr="007D6627">
              <w:t xml:space="preserve">, Parallel-Group Study to Evaluate the Efficacy and Safety of ETX 018810 in Subjects </w:t>
            </w:r>
            <w:proofErr w:type="gramStart"/>
            <w:r w:rsidRPr="007D6627">
              <w:t>With</w:t>
            </w:r>
            <w:proofErr w:type="gramEnd"/>
            <w:r w:rsidRPr="007D6627">
              <w:t xml:space="preserve"> Diabetic Peripheral Neuropathic Pain</w:t>
            </w:r>
          </w:p>
        </w:tc>
        <w:tc>
          <w:tcPr>
            <w:tcW w:w="2268" w:type="dxa"/>
          </w:tcPr>
          <w:p w14:paraId="3E94EDF1" w14:textId="21A4A147" w:rsidR="00917FF0" w:rsidRPr="00831FF8" w:rsidRDefault="00917FF0" w:rsidP="00917FF0">
            <w:proofErr w:type="spellStart"/>
            <w:r w:rsidRPr="007D6627">
              <w:t>Eliem</w:t>
            </w:r>
            <w:proofErr w:type="spellEnd"/>
            <w:r w:rsidRPr="007D6627">
              <w:t xml:space="preserve"> Therapeutics (UK) Ltd.</w:t>
            </w:r>
          </w:p>
        </w:tc>
        <w:tc>
          <w:tcPr>
            <w:tcW w:w="1506" w:type="dxa"/>
          </w:tcPr>
          <w:p w14:paraId="7279024D" w14:textId="43CBDF35" w:rsidR="00917FF0" w:rsidRPr="00BA5B8E" w:rsidRDefault="00917FF0" w:rsidP="00917FF0">
            <w:r w:rsidRPr="007D6627">
              <w:t>November 9, 2020</w:t>
            </w:r>
          </w:p>
        </w:tc>
        <w:tc>
          <w:tcPr>
            <w:tcW w:w="2325" w:type="dxa"/>
          </w:tcPr>
          <w:p w14:paraId="275A3651" w14:textId="7F3ED9DA" w:rsidR="00917FF0" w:rsidRPr="00831FF8" w:rsidRDefault="00917FF0" w:rsidP="00917FF0">
            <w:r w:rsidRPr="007D6627">
              <w:t>Recruiting</w:t>
            </w:r>
          </w:p>
        </w:tc>
        <w:tc>
          <w:tcPr>
            <w:tcW w:w="2689" w:type="dxa"/>
          </w:tcPr>
          <w:p w14:paraId="4AE27C18" w14:textId="29388C17" w:rsidR="00917FF0" w:rsidRPr="00831FF8" w:rsidRDefault="00917FF0" w:rsidP="00917FF0">
            <w:r w:rsidRPr="007D6627">
              <w:t>N/A</w:t>
            </w:r>
          </w:p>
        </w:tc>
      </w:tr>
      <w:tr w:rsidR="00917FF0" w14:paraId="75D61AE4" w14:textId="77777777" w:rsidTr="00805C48">
        <w:tc>
          <w:tcPr>
            <w:tcW w:w="1555" w:type="dxa"/>
          </w:tcPr>
          <w:p w14:paraId="5111F462" w14:textId="1AFCA1CB" w:rsidR="00917FF0" w:rsidRPr="007D6627" w:rsidRDefault="00917FF0" w:rsidP="00917FF0">
            <w:r w:rsidRPr="00DD4C41">
              <w:t>NCT04707157</w:t>
            </w:r>
          </w:p>
        </w:tc>
        <w:tc>
          <w:tcPr>
            <w:tcW w:w="3969" w:type="dxa"/>
          </w:tcPr>
          <w:p w14:paraId="38D931F0" w14:textId="68D79A92" w:rsidR="00917FF0" w:rsidRPr="007D6627" w:rsidRDefault="00917FF0" w:rsidP="00917FF0">
            <w:r w:rsidRPr="00DD4C41">
              <w:t>Master Protocol for Randomized, Placebo-Controlled, Phase 2 Clinical Trials of Multiple Interventions for the Treatment of Chronic Pain</w:t>
            </w:r>
          </w:p>
        </w:tc>
        <w:tc>
          <w:tcPr>
            <w:tcW w:w="2268" w:type="dxa"/>
          </w:tcPr>
          <w:p w14:paraId="7F5D91F6" w14:textId="3251CB3A" w:rsidR="00917FF0" w:rsidRPr="007D6627" w:rsidRDefault="00917FF0" w:rsidP="00917FF0">
            <w:r w:rsidRPr="00DD4C41">
              <w:t>Eli Lilly and Company</w:t>
            </w:r>
          </w:p>
        </w:tc>
        <w:tc>
          <w:tcPr>
            <w:tcW w:w="1506" w:type="dxa"/>
          </w:tcPr>
          <w:p w14:paraId="43B57909" w14:textId="06EE3109" w:rsidR="00917FF0" w:rsidRPr="007D6627" w:rsidRDefault="00917FF0" w:rsidP="00917FF0">
            <w:r w:rsidRPr="00DD4C41">
              <w:t>May 6, 2021</w:t>
            </w:r>
          </w:p>
        </w:tc>
        <w:tc>
          <w:tcPr>
            <w:tcW w:w="2325" w:type="dxa"/>
          </w:tcPr>
          <w:p w14:paraId="23F1330D" w14:textId="7ADBEC40" w:rsidR="00917FF0" w:rsidRPr="007D6627" w:rsidRDefault="00917FF0" w:rsidP="00917FF0">
            <w:r w:rsidRPr="00DD4C41">
              <w:t>Recruiting</w:t>
            </w:r>
          </w:p>
        </w:tc>
        <w:tc>
          <w:tcPr>
            <w:tcW w:w="2689" w:type="dxa"/>
          </w:tcPr>
          <w:p w14:paraId="774038F6" w14:textId="6203461D" w:rsidR="00917FF0" w:rsidRPr="007D6627" w:rsidRDefault="00917FF0" w:rsidP="00917FF0">
            <w:r w:rsidRPr="00DD4C41">
              <w:t>N/A</w:t>
            </w:r>
          </w:p>
        </w:tc>
      </w:tr>
      <w:tr w:rsidR="00917FF0" w14:paraId="648214B3" w14:textId="77777777" w:rsidTr="00805C48">
        <w:tc>
          <w:tcPr>
            <w:tcW w:w="1555" w:type="dxa"/>
          </w:tcPr>
          <w:p w14:paraId="19FEC5D8" w14:textId="6271B90A" w:rsidR="00917FF0" w:rsidRPr="00831FF8" w:rsidRDefault="00917FF0" w:rsidP="00917FF0">
            <w:r w:rsidRPr="00B5097B">
              <w:t>NCT04930887</w:t>
            </w:r>
          </w:p>
        </w:tc>
        <w:tc>
          <w:tcPr>
            <w:tcW w:w="3969" w:type="dxa"/>
          </w:tcPr>
          <w:p w14:paraId="5DF8BC0B" w14:textId="3FD4AFD1" w:rsidR="00917FF0" w:rsidRPr="00831FF8" w:rsidRDefault="00917FF0" w:rsidP="00917FF0">
            <w:r w:rsidRPr="00B5097B">
              <w:t xml:space="preserve">Prospective, Randomized, Double-blinded, Placebo-controlled, Cross-over Trial of Endoscopically Guided Injection of </w:t>
            </w:r>
            <w:proofErr w:type="spellStart"/>
            <w:r w:rsidRPr="00B5097B">
              <w:t>Exparel</w:t>
            </w:r>
            <w:proofErr w:type="spellEnd"/>
            <w:r w:rsidRPr="00B5097B">
              <w:t xml:space="preserve"> (Bupivacaine) Towards the Ipsilateral Pterygopalatine Fossa for the Treatment of Craniofacial Pain</w:t>
            </w:r>
          </w:p>
        </w:tc>
        <w:tc>
          <w:tcPr>
            <w:tcW w:w="2268" w:type="dxa"/>
          </w:tcPr>
          <w:p w14:paraId="2A52E443" w14:textId="5D69B014" w:rsidR="00917FF0" w:rsidRPr="00831FF8" w:rsidRDefault="00917FF0" w:rsidP="00917FF0">
            <w:r w:rsidRPr="00B5097B">
              <w:t>Stanford University</w:t>
            </w:r>
          </w:p>
        </w:tc>
        <w:tc>
          <w:tcPr>
            <w:tcW w:w="1506" w:type="dxa"/>
          </w:tcPr>
          <w:p w14:paraId="490BB841" w14:textId="77777777" w:rsidR="00917FF0" w:rsidRPr="00BA5B8E" w:rsidRDefault="00917FF0" w:rsidP="00917FF0"/>
        </w:tc>
        <w:tc>
          <w:tcPr>
            <w:tcW w:w="2325" w:type="dxa"/>
          </w:tcPr>
          <w:p w14:paraId="61A86E40" w14:textId="3A94D039" w:rsidR="00917FF0" w:rsidRPr="00831FF8" w:rsidRDefault="00917FF0" w:rsidP="00917FF0">
            <w:r w:rsidRPr="00B2149E">
              <w:t>Not yet recruiting</w:t>
            </w:r>
          </w:p>
        </w:tc>
        <w:tc>
          <w:tcPr>
            <w:tcW w:w="2689" w:type="dxa"/>
          </w:tcPr>
          <w:p w14:paraId="159A88E2" w14:textId="7A04F631" w:rsidR="00917FF0" w:rsidRPr="00831FF8" w:rsidRDefault="00917FF0" w:rsidP="00917FF0">
            <w:r w:rsidRPr="00B2149E">
              <w:t>N/A</w:t>
            </w:r>
          </w:p>
        </w:tc>
      </w:tr>
      <w:tr w:rsidR="00917FF0" w14:paraId="3F7AE0E3" w14:textId="77777777" w:rsidTr="00805C48">
        <w:tc>
          <w:tcPr>
            <w:tcW w:w="1555" w:type="dxa"/>
          </w:tcPr>
          <w:p w14:paraId="1DAFEC3A" w14:textId="0BD6558C" w:rsidR="00917FF0" w:rsidRPr="00B5097B" w:rsidRDefault="00917FF0" w:rsidP="00917FF0">
            <w:r w:rsidRPr="00B2149E">
              <w:t>NCT05000658</w:t>
            </w:r>
          </w:p>
        </w:tc>
        <w:tc>
          <w:tcPr>
            <w:tcW w:w="3969" w:type="dxa"/>
          </w:tcPr>
          <w:p w14:paraId="01062D5D" w14:textId="389C93E8" w:rsidR="00917FF0" w:rsidRPr="00B5097B" w:rsidRDefault="00917FF0" w:rsidP="00917FF0">
            <w:r w:rsidRPr="00B2149E">
              <w:t xml:space="preserve">Efficacy of Soluble Dexamethasone by Echo-guided Infiltration Through the Sacrococcygeal Hiatus in Refractory Sciatica: </w:t>
            </w:r>
            <w:proofErr w:type="gramStart"/>
            <w:r w:rsidRPr="00B2149E">
              <w:t>a</w:t>
            </w:r>
            <w:proofErr w:type="gramEnd"/>
            <w:r w:rsidRPr="00B2149E">
              <w:t xml:space="preserve"> Prospective Randomised Double-blind Study Versus Placebo</w:t>
            </w:r>
          </w:p>
        </w:tc>
        <w:tc>
          <w:tcPr>
            <w:tcW w:w="2268" w:type="dxa"/>
          </w:tcPr>
          <w:p w14:paraId="6506F66A" w14:textId="69E30006" w:rsidR="00917FF0" w:rsidRPr="00B5097B" w:rsidRDefault="00917FF0" w:rsidP="00917FF0">
            <w:r w:rsidRPr="00B2149E">
              <w:t>Nantes University Hospital</w:t>
            </w:r>
          </w:p>
        </w:tc>
        <w:tc>
          <w:tcPr>
            <w:tcW w:w="1506" w:type="dxa"/>
          </w:tcPr>
          <w:p w14:paraId="57283219" w14:textId="77777777" w:rsidR="00917FF0" w:rsidRPr="00BA5B8E" w:rsidRDefault="00917FF0" w:rsidP="00917FF0"/>
        </w:tc>
        <w:tc>
          <w:tcPr>
            <w:tcW w:w="2325" w:type="dxa"/>
          </w:tcPr>
          <w:p w14:paraId="3C16DC79" w14:textId="4484D0BA" w:rsidR="00917FF0" w:rsidRPr="00B2149E" w:rsidRDefault="00917FF0" w:rsidP="00917FF0">
            <w:r w:rsidRPr="00B2149E">
              <w:t>Not yet recruiting</w:t>
            </w:r>
          </w:p>
        </w:tc>
        <w:tc>
          <w:tcPr>
            <w:tcW w:w="2689" w:type="dxa"/>
          </w:tcPr>
          <w:p w14:paraId="5414DD4E" w14:textId="364854A6" w:rsidR="00917FF0" w:rsidRPr="00B2149E" w:rsidRDefault="00917FF0" w:rsidP="00917FF0">
            <w:r w:rsidRPr="00B2149E">
              <w:t>N/A</w:t>
            </w:r>
          </w:p>
        </w:tc>
      </w:tr>
      <w:tr w:rsidR="00917FF0" w14:paraId="7D8032EF" w14:textId="77777777" w:rsidTr="00805C48">
        <w:tc>
          <w:tcPr>
            <w:tcW w:w="1555" w:type="dxa"/>
          </w:tcPr>
          <w:p w14:paraId="066CB417" w14:textId="7B14D59B" w:rsidR="00917FF0" w:rsidRPr="00B2149E" w:rsidRDefault="00917FF0" w:rsidP="00917FF0">
            <w:r w:rsidRPr="00977EB5">
              <w:t>NCT05140863</w:t>
            </w:r>
          </w:p>
        </w:tc>
        <w:tc>
          <w:tcPr>
            <w:tcW w:w="3969" w:type="dxa"/>
          </w:tcPr>
          <w:p w14:paraId="134599DE" w14:textId="695387CD" w:rsidR="00917FF0" w:rsidRPr="00B2149E" w:rsidRDefault="00917FF0" w:rsidP="00917FF0">
            <w:r w:rsidRPr="00977EB5">
              <w:t xml:space="preserve">A </w:t>
            </w:r>
            <w:proofErr w:type="spellStart"/>
            <w:r w:rsidRPr="00977EB5">
              <w:t>Multicenter</w:t>
            </w:r>
            <w:proofErr w:type="spellEnd"/>
            <w:r w:rsidRPr="00977EB5">
              <w:t xml:space="preserve">, Randomized, Double-Blind, Placebo-Controlled, 12-Week, Phase 3 Study to Evaluate the Efficacy and Safety of HSK16149 Capsules in Chinese Patients </w:t>
            </w:r>
            <w:proofErr w:type="gramStart"/>
            <w:r w:rsidRPr="00977EB5">
              <w:t>With</w:t>
            </w:r>
            <w:proofErr w:type="gramEnd"/>
            <w:r w:rsidRPr="00977EB5">
              <w:t xml:space="preserve"> Postherpetic Neuralgia</w:t>
            </w:r>
          </w:p>
        </w:tc>
        <w:tc>
          <w:tcPr>
            <w:tcW w:w="2268" w:type="dxa"/>
          </w:tcPr>
          <w:p w14:paraId="702CA65F" w14:textId="448DC446" w:rsidR="00917FF0" w:rsidRPr="00B2149E" w:rsidRDefault="00917FF0" w:rsidP="00917FF0">
            <w:proofErr w:type="spellStart"/>
            <w:r w:rsidRPr="00977EB5">
              <w:t>Haisco</w:t>
            </w:r>
            <w:proofErr w:type="spellEnd"/>
            <w:r w:rsidRPr="00977EB5">
              <w:t xml:space="preserve"> Pharmaceutical Group Co., Ltd.</w:t>
            </w:r>
          </w:p>
        </w:tc>
        <w:tc>
          <w:tcPr>
            <w:tcW w:w="1506" w:type="dxa"/>
          </w:tcPr>
          <w:p w14:paraId="7BF78AB6" w14:textId="0DAF947D" w:rsidR="00917FF0" w:rsidRPr="00BA5B8E" w:rsidRDefault="00917FF0" w:rsidP="00917FF0">
            <w:r w:rsidRPr="00977EB5">
              <w:t>November 1, 2021</w:t>
            </w:r>
          </w:p>
        </w:tc>
        <w:tc>
          <w:tcPr>
            <w:tcW w:w="2325" w:type="dxa"/>
          </w:tcPr>
          <w:p w14:paraId="6291603A" w14:textId="23E037D5" w:rsidR="00917FF0" w:rsidRPr="00B2149E" w:rsidRDefault="00917FF0" w:rsidP="00917FF0">
            <w:r w:rsidRPr="00977EB5">
              <w:t>Recruiting</w:t>
            </w:r>
          </w:p>
        </w:tc>
        <w:tc>
          <w:tcPr>
            <w:tcW w:w="2689" w:type="dxa"/>
          </w:tcPr>
          <w:p w14:paraId="7E257180" w14:textId="6BCAB799" w:rsidR="00917FF0" w:rsidRPr="00B2149E" w:rsidRDefault="00917FF0" w:rsidP="00917FF0">
            <w:r w:rsidRPr="00977EB5">
              <w:t>N/A</w:t>
            </w:r>
          </w:p>
        </w:tc>
      </w:tr>
      <w:tr w:rsidR="00917FF0" w14:paraId="6BFD4C45" w14:textId="77777777" w:rsidTr="00805C48">
        <w:tc>
          <w:tcPr>
            <w:tcW w:w="1555" w:type="dxa"/>
          </w:tcPr>
          <w:p w14:paraId="4E69524D" w14:textId="46AD860D" w:rsidR="00917FF0" w:rsidRPr="00B2149E" w:rsidRDefault="00917FF0" w:rsidP="00917FF0">
            <w:r w:rsidRPr="00FF3D7D">
              <w:lastRenderedPageBreak/>
              <w:t>NCT05177094</w:t>
            </w:r>
          </w:p>
        </w:tc>
        <w:tc>
          <w:tcPr>
            <w:tcW w:w="3969" w:type="dxa"/>
          </w:tcPr>
          <w:p w14:paraId="398741F8" w14:textId="09FC6942" w:rsidR="00917FF0" w:rsidRPr="00B2149E" w:rsidRDefault="00917FF0" w:rsidP="00917FF0">
            <w:r w:rsidRPr="00FF3D7D">
              <w:t>A Master Protocol for Randomized, Placebo-Controlled, Phase 2 Clinical Trials of Multiple Interventions for the Treatment of Chronic Pain</w:t>
            </w:r>
          </w:p>
        </w:tc>
        <w:tc>
          <w:tcPr>
            <w:tcW w:w="2268" w:type="dxa"/>
          </w:tcPr>
          <w:p w14:paraId="14FA9373" w14:textId="335EB5DC" w:rsidR="00917FF0" w:rsidRPr="00B2149E" w:rsidRDefault="00917FF0" w:rsidP="00917FF0">
            <w:r w:rsidRPr="00FF3D7D">
              <w:t>Eli Lilly and Company</w:t>
            </w:r>
          </w:p>
        </w:tc>
        <w:tc>
          <w:tcPr>
            <w:tcW w:w="1506" w:type="dxa"/>
          </w:tcPr>
          <w:p w14:paraId="6BF759C6" w14:textId="53738B31" w:rsidR="00917FF0" w:rsidRPr="00BA5B8E" w:rsidRDefault="00917FF0" w:rsidP="00917FF0">
            <w:r w:rsidRPr="00FF3D7D">
              <w:t>January 26, 2022</w:t>
            </w:r>
          </w:p>
        </w:tc>
        <w:tc>
          <w:tcPr>
            <w:tcW w:w="2325" w:type="dxa"/>
          </w:tcPr>
          <w:p w14:paraId="0B3BE736" w14:textId="12AFC194" w:rsidR="00917FF0" w:rsidRPr="00B2149E" w:rsidRDefault="00917FF0" w:rsidP="00917FF0">
            <w:r w:rsidRPr="00FF3D7D">
              <w:t>Recruiting</w:t>
            </w:r>
          </w:p>
        </w:tc>
        <w:tc>
          <w:tcPr>
            <w:tcW w:w="2689" w:type="dxa"/>
          </w:tcPr>
          <w:p w14:paraId="1421B3D9" w14:textId="7BA1F805" w:rsidR="00917FF0" w:rsidRPr="00B2149E" w:rsidRDefault="00917FF0" w:rsidP="00917FF0">
            <w:r w:rsidRPr="00FF3D7D">
              <w:t>N/A</w:t>
            </w:r>
          </w:p>
        </w:tc>
      </w:tr>
      <w:tr w:rsidR="00917FF0" w14:paraId="7AE06675" w14:textId="77777777" w:rsidTr="00805C48">
        <w:tc>
          <w:tcPr>
            <w:tcW w:w="1555" w:type="dxa"/>
          </w:tcPr>
          <w:p w14:paraId="05F63BAC" w14:textId="6F666EF6" w:rsidR="00917FF0" w:rsidRPr="00FF3D7D" w:rsidRDefault="00917FF0" w:rsidP="00917FF0">
            <w:r w:rsidRPr="00B2149E">
              <w:t>NCT05206773</w:t>
            </w:r>
          </w:p>
        </w:tc>
        <w:tc>
          <w:tcPr>
            <w:tcW w:w="3969" w:type="dxa"/>
          </w:tcPr>
          <w:p w14:paraId="525BDCF9" w14:textId="47BBBE4A" w:rsidR="00917FF0" w:rsidRPr="00FF3D7D" w:rsidRDefault="00917FF0" w:rsidP="00917FF0">
            <w:r w:rsidRPr="00B2149E">
              <w:t xml:space="preserve">A Randomized, Double-blind, Placebo-controlled, 12-month Phase 3 Study to Evaluate the Effect of </w:t>
            </w:r>
            <w:proofErr w:type="spellStart"/>
            <w:r w:rsidRPr="00B2149E">
              <w:t>Venglustat</w:t>
            </w:r>
            <w:proofErr w:type="spellEnd"/>
            <w:r w:rsidRPr="00B2149E">
              <w:t xml:space="preserve"> on Neuropathic and Abdominal Pain in Male and Female Adults </w:t>
            </w:r>
            <w:proofErr w:type="gramStart"/>
            <w:r w:rsidRPr="00B2149E">
              <w:t>With</w:t>
            </w:r>
            <w:proofErr w:type="gramEnd"/>
            <w:r w:rsidRPr="00B2149E">
              <w:t xml:space="preserve"> Fabry Disease Who Are Treatment-naïve or Untreated for at Least 6 Months</w:t>
            </w:r>
          </w:p>
        </w:tc>
        <w:tc>
          <w:tcPr>
            <w:tcW w:w="2268" w:type="dxa"/>
          </w:tcPr>
          <w:p w14:paraId="2939173B" w14:textId="087FFE85" w:rsidR="00917FF0" w:rsidRPr="00FF3D7D" w:rsidRDefault="00917FF0" w:rsidP="00917FF0">
            <w:r w:rsidRPr="00B2149E">
              <w:t>Genzyme, a Sanofi Company</w:t>
            </w:r>
          </w:p>
        </w:tc>
        <w:tc>
          <w:tcPr>
            <w:tcW w:w="1506" w:type="dxa"/>
          </w:tcPr>
          <w:p w14:paraId="0E3CF3B3" w14:textId="77777777" w:rsidR="00917FF0" w:rsidRPr="00FF3D7D" w:rsidRDefault="00917FF0" w:rsidP="00917FF0"/>
        </w:tc>
        <w:tc>
          <w:tcPr>
            <w:tcW w:w="2325" w:type="dxa"/>
          </w:tcPr>
          <w:p w14:paraId="535DD585" w14:textId="3153DB6E" w:rsidR="00917FF0" w:rsidRPr="00FF3D7D" w:rsidRDefault="00917FF0" w:rsidP="00917FF0">
            <w:r w:rsidRPr="00B2149E">
              <w:t>Not yet recruiting</w:t>
            </w:r>
          </w:p>
        </w:tc>
        <w:tc>
          <w:tcPr>
            <w:tcW w:w="2689" w:type="dxa"/>
          </w:tcPr>
          <w:p w14:paraId="51D531B2" w14:textId="7915DDC1" w:rsidR="00917FF0" w:rsidRPr="00FF3D7D" w:rsidRDefault="00917FF0" w:rsidP="00917FF0">
            <w:r w:rsidRPr="00B2149E">
              <w:t>N/A</w:t>
            </w:r>
          </w:p>
        </w:tc>
      </w:tr>
      <w:tr w:rsidR="00917FF0" w14:paraId="321F47CD" w14:textId="77777777" w:rsidTr="00805C48">
        <w:tc>
          <w:tcPr>
            <w:tcW w:w="1555" w:type="dxa"/>
          </w:tcPr>
          <w:p w14:paraId="5544B2E7" w14:textId="3E2A70D6" w:rsidR="00917FF0" w:rsidRPr="00B2149E" w:rsidRDefault="00917FF0" w:rsidP="00917FF0">
            <w:r w:rsidRPr="004107EB">
              <w:t>NCT05217628</w:t>
            </w:r>
          </w:p>
        </w:tc>
        <w:tc>
          <w:tcPr>
            <w:tcW w:w="3969" w:type="dxa"/>
          </w:tcPr>
          <w:p w14:paraId="47902A60" w14:textId="7D37955C" w:rsidR="00917FF0" w:rsidRPr="00B2149E" w:rsidRDefault="00917FF0" w:rsidP="00917FF0">
            <w:r w:rsidRPr="004107EB">
              <w:t xml:space="preserve">A Phase II/III, Multicentre, 8-week run-in Phase Followed by a 12-week, Prospective, Parallel-group, Double-blind, Randomized Withdrawal, Placebo-controlled Study, </w:t>
            </w:r>
            <w:proofErr w:type="gramStart"/>
            <w:r w:rsidRPr="004107EB">
              <w:t>With</w:t>
            </w:r>
            <w:proofErr w:type="gramEnd"/>
            <w:r w:rsidRPr="004107EB">
              <w:t xml:space="preserve"> a 52 Week Open Label Extension, to Evaluate the Efficacy and Safety of Daily 1.5 to 3.5 mg Basimglurant in Patients With Pain Associated With Trigeminal Neuralgia With Suboptimal Response to Their Current Anti-pain Therapy.</w:t>
            </w:r>
          </w:p>
        </w:tc>
        <w:tc>
          <w:tcPr>
            <w:tcW w:w="2268" w:type="dxa"/>
          </w:tcPr>
          <w:p w14:paraId="00B67248" w14:textId="5869DF89" w:rsidR="00917FF0" w:rsidRPr="00B2149E" w:rsidRDefault="00917FF0" w:rsidP="00917FF0">
            <w:r w:rsidRPr="004107EB">
              <w:t>Noema Pharma AG</w:t>
            </w:r>
          </w:p>
        </w:tc>
        <w:tc>
          <w:tcPr>
            <w:tcW w:w="1506" w:type="dxa"/>
          </w:tcPr>
          <w:p w14:paraId="724AD99E" w14:textId="70B16102" w:rsidR="00917FF0" w:rsidRPr="00BA5B8E" w:rsidRDefault="00917FF0" w:rsidP="00917FF0">
            <w:r w:rsidRPr="004107EB">
              <w:t>January 11, 2022</w:t>
            </w:r>
          </w:p>
        </w:tc>
        <w:tc>
          <w:tcPr>
            <w:tcW w:w="2325" w:type="dxa"/>
          </w:tcPr>
          <w:p w14:paraId="3C8B7BB6" w14:textId="5FE38C8D" w:rsidR="00917FF0" w:rsidRPr="00B2149E" w:rsidRDefault="00917FF0" w:rsidP="00917FF0">
            <w:r w:rsidRPr="004107EB">
              <w:t>Recruiting</w:t>
            </w:r>
          </w:p>
        </w:tc>
        <w:tc>
          <w:tcPr>
            <w:tcW w:w="2689" w:type="dxa"/>
          </w:tcPr>
          <w:p w14:paraId="4E15B721" w14:textId="3793DCC2" w:rsidR="00917FF0" w:rsidRPr="00B2149E" w:rsidRDefault="00917FF0" w:rsidP="00917FF0">
            <w:r w:rsidRPr="004107EB">
              <w:t>N/A</w:t>
            </w:r>
          </w:p>
        </w:tc>
      </w:tr>
      <w:tr w:rsidR="00917FF0" w14:paraId="4981E7B0" w14:textId="77777777" w:rsidTr="00805C48">
        <w:tc>
          <w:tcPr>
            <w:tcW w:w="1555" w:type="dxa"/>
          </w:tcPr>
          <w:p w14:paraId="696D6866" w14:textId="26DE878F" w:rsidR="00917FF0" w:rsidRPr="004107EB" w:rsidRDefault="00917FF0" w:rsidP="00917FF0">
            <w:r w:rsidRPr="00667AE0">
              <w:t>NCT05219812</w:t>
            </w:r>
          </w:p>
        </w:tc>
        <w:tc>
          <w:tcPr>
            <w:tcW w:w="3969" w:type="dxa"/>
          </w:tcPr>
          <w:p w14:paraId="254B00C6" w14:textId="42033617" w:rsidR="00917FF0" w:rsidRPr="004107EB" w:rsidRDefault="00917FF0" w:rsidP="00917FF0">
            <w:r w:rsidRPr="00667AE0">
              <w:t>A Randomized, Double-blind, Cross-over, Placebo-controlled, Multi-</w:t>
            </w:r>
            <w:proofErr w:type="spellStart"/>
            <w:r w:rsidRPr="00667AE0">
              <w:t>center</w:t>
            </w:r>
            <w:proofErr w:type="spellEnd"/>
            <w:r w:rsidRPr="00667AE0">
              <w:t xml:space="preserve">, Phase 2a Study to Assess the Safety and Signal in Efficacy of BAY 2395840 in Patients </w:t>
            </w:r>
            <w:proofErr w:type="gramStart"/>
            <w:r w:rsidRPr="00667AE0">
              <w:t>With</w:t>
            </w:r>
            <w:proofErr w:type="gramEnd"/>
            <w:r w:rsidRPr="00667AE0">
              <w:t xml:space="preserve"> Diabetic Neuropathic Pain</w:t>
            </w:r>
          </w:p>
        </w:tc>
        <w:tc>
          <w:tcPr>
            <w:tcW w:w="2268" w:type="dxa"/>
          </w:tcPr>
          <w:p w14:paraId="49697F1A" w14:textId="103EF297" w:rsidR="00917FF0" w:rsidRPr="004107EB" w:rsidRDefault="00917FF0" w:rsidP="00917FF0">
            <w:r w:rsidRPr="00667AE0">
              <w:t>Bayer</w:t>
            </w:r>
          </w:p>
        </w:tc>
        <w:tc>
          <w:tcPr>
            <w:tcW w:w="1506" w:type="dxa"/>
          </w:tcPr>
          <w:p w14:paraId="6F3DD3BF" w14:textId="59ED435A" w:rsidR="00917FF0" w:rsidRPr="004107EB" w:rsidRDefault="00917FF0" w:rsidP="00917FF0">
            <w:r w:rsidRPr="00667AE0">
              <w:t>January 31, 2022</w:t>
            </w:r>
          </w:p>
        </w:tc>
        <w:tc>
          <w:tcPr>
            <w:tcW w:w="2325" w:type="dxa"/>
          </w:tcPr>
          <w:p w14:paraId="31F13548" w14:textId="7E3DABE2" w:rsidR="00917FF0" w:rsidRPr="004107EB" w:rsidRDefault="00917FF0" w:rsidP="00917FF0">
            <w:r w:rsidRPr="00667AE0">
              <w:t>Not yet recruiting</w:t>
            </w:r>
          </w:p>
        </w:tc>
        <w:tc>
          <w:tcPr>
            <w:tcW w:w="2689" w:type="dxa"/>
          </w:tcPr>
          <w:p w14:paraId="0D95DE68" w14:textId="1EF7F54A" w:rsidR="00917FF0" w:rsidRPr="004107EB" w:rsidRDefault="00917FF0" w:rsidP="00917FF0">
            <w:r w:rsidRPr="00667AE0">
              <w:t>N/A</w:t>
            </w:r>
          </w:p>
        </w:tc>
      </w:tr>
      <w:tr w:rsidR="0093616C" w14:paraId="17252332" w14:textId="77777777" w:rsidTr="00805C48">
        <w:tc>
          <w:tcPr>
            <w:tcW w:w="1555" w:type="dxa"/>
          </w:tcPr>
          <w:p w14:paraId="2BD3BB8F" w14:textId="37E52F1C" w:rsidR="0093616C" w:rsidRPr="00BA6478" w:rsidRDefault="0093616C" w:rsidP="0093616C">
            <w:r w:rsidRPr="00FE22EF">
              <w:t>NCT05235191</w:t>
            </w:r>
          </w:p>
        </w:tc>
        <w:tc>
          <w:tcPr>
            <w:tcW w:w="3969" w:type="dxa"/>
          </w:tcPr>
          <w:p w14:paraId="74CF343D" w14:textId="6E4D22C1" w:rsidR="0093616C" w:rsidRPr="00BA6478" w:rsidRDefault="0093616C" w:rsidP="0093616C">
            <w:r w:rsidRPr="00FE22EF">
              <w:t xml:space="preserve">A Randomized Controlled Trial Study to Assess the Effectiveness and Safety of Methadone Versus Placebo for the Control of Neuropathic Pain in Different </w:t>
            </w:r>
            <w:proofErr w:type="spellStart"/>
            <w:r w:rsidRPr="00FE22EF">
              <w:t>Etiologies</w:t>
            </w:r>
            <w:proofErr w:type="spellEnd"/>
          </w:p>
        </w:tc>
        <w:tc>
          <w:tcPr>
            <w:tcW w:w="2268" w:type="dxa"/>
          </w:tcPr>
          <w:p w14:paraId="4C13F974" w14:textId="203B414C" w:rsidR="0093616C" w:rsidRPr="00BA6478" w:rsidRDefault="0093616C" w:rsidP="0093616C">
            <w:r w:rsidRPr="00FE22EF">
              <w:t>University of Sao Paulo</w:t>
            </w:r>
          </w:p>
        </w:tc>
        <w:tc>
          <w:tcPr>
            <w:tcW w:w="1506" w:type="dxa"/>
          </w:tcPr>
          <w:p w14:paraId="3555A332" w14:textId="1C44CBC4" w:rsidR="0093616C" w:rsidRPr="00BA6478" w:rsidRDefault="0093616C" w:rsidP="0093616C">
            <w:r w:rsidRPr="00FE22EF">
              <w:t>September 6, 2019</w:t>
            </w:r>
          </w:p>
        </w:tc>
        <w:tc>
          <w:tcPr>
            <w:tcW w:w="2325" w:type="dxa"/>
          </w:tcPr>
          <w:p w14:paraId="316276A7" w14:textId="1649D8CD" w:rsidR="0093616C" w:rsidRPr="00BA6478" w:rsidRDefault="0093616C" w:rsidP="0093616C">
            <w:r w:rsidRPr="00FE22EF">
              <w:t>Recruiting</w:t>
            </w:r>
          </w:p>
        </w:tc>
        <w:tc>
          <w:tcPr>
            <w:tcW w:w="2689" w:type="dxa"/>
          </w:tcPr>
          <w:p w14:paraId="296EB511" w14:textId="2A0EE599" w:rsidR="0093616C" w:rsidRPr="00BA6478" w:rsidRDefault="0093616C" w:rsidP="0093616C">
            <w:r w:rsidRPr="00FE22EF">
              <w:t>N/A</w:t>
            </w:r>
          </w:p>
        </w:tc>
      </w:tr>
    </w:tbl>
    <w:p w14:paraId="7F8327CB" w14:textId="1E7BF8A5" w:rsidR="001B609E" w:rsidRPr="001B609E" w:rsidRDefault="001B609E" w:rsidP="001B609E">
      <w:r w:rsidRPr="001B609E">
        <w:lastRenderedPageBreak/>
        <w:t xml:space="preserve">Search with </w:t>
      </w:r>
      <w:r w:rsidR="00B65AB9">
        <w:t>‘neuropathic pain’</w:t>
      </w:r>
      <w:r w:rsidRPr="001B609E">
        <w:t xml:space="preserve">, </w:t>
      </w:r>
      <w:r w:rsidR="00B65AB9">
        <w:t>‘</w:t>
      </w:r>
      <w:r w:rsidRPr="001B609E">
        <w:t>adult</w:t>
      </w:r>
      <w:r w:rsidR="00B65AB9">
        <w:t>’</w:t>
      </w:r>
      <w:r w:rsidRPr="001B609E">
        <w:t xml:space="preserve">, </w:t>
      </w:r>
      <w:r w:rsidR="00B65AB9">
        <w:t>‘</w:t>
      </w:r>
      <w:r w:rsidRPr="001B609E">
        <w:t>older adult</w:t>
      </w:r>
      <w:r w:rsidR="00B65AB9">
        <w:t>’</w:t>
      </w:r>
      <w:r w:rsidRPr="001B609E">
        <w:t xml:space="preserve">, </w:t>
      </w:r>
      <w:r w:rsidR="00B65AB9">
        <w:t>‘</w:t>
      </w:r>
      <w:r w:rsidRPr="001B609E">
        <w:t>interventional</w:t>
      </w:r>
      <w:r w:rsidR="00B65AB9">
        <w:t>’</w:t>
      </w:r>
      <w:r w:rsidRPr="001B609E">
        <w:t xml:space="preserve">, </w:t>
      </w:r>
      <w:r w:rsidR="00B65AB9">
        <w:t>‘</w:t>
      </w:r>
      <w:r w:rsidRPr="001B609E">
        <w:t>phase 2</w:t>
      </w:r>
      <w:r w:rsidR="00B65AB9">
        <w:t xml:space="preserve"> and </w:t>
      </w:r>
      <w:r w:rsidRPr="001B609E">
        <w:t>3</w:t>
      </w:r>
      <w:r w:rsidR="00B65AB9">
        <w:t>’</w:t>
      </w:r>
      <w:r w:rsidRPr="001B609E">
        <w:t xml:space="preserve">, </w:t>
      </w:r>
      <w:r w:rsidR="00B65AB9">
        <w:t>‘</w:t>
      </w:r>
      <w:r w:rsidRPr="001B609E">
        <w:t>start date 2012-01-01 to 2022-02-21</w:t>
      </w:r>
      <w:r w:rsidR="00B65AB9">
        <w:t>’</w:t>
      </w:r>
      <w:r w:rsidRPr="001B609E">
        <w:t xml:space="preserve"> resulted in </w:t>
      </w:r>
      <w:r w:rsidRPr="00CC20D1">
        <w:t>18</w:t>
      </w:r>
      <w:r w:rsidR="0096230C">
        <w:t>3</w:t>
      </w:r>
      <w:r w:rsidRPr="001B609E">
        <w:t xml:space="preserve"> trials; this database was then searched for randomised placebo-controlled trials.</w:t>
      </w:r>
    </w:p>
    <w:p w14:paraId="0C4E1B75" w14:textId="370FD62D" w:rsidR="006445E5" w:rsidRDefault="006445E5" w:rsidP="0019250C">
      <w:pPr>
        <w:shd w:val="clear" w:color="auto" w:fill="FFFFFF"/>
      </w:pPr>
      <w:r>
        <w:rPr>
          <w:rStyle w:val="cit"/>
          <w:rFonts w:cstheme="minorHAnsi"/>
          <w:shd w:val="clear" w:color="auto" w:fill="FFFFFF"/>
          <w:vertAlign w:val="superscript"/>
        </w:rPr>
        <w:t>1</w:t>
      </w:r>
      <w:r>
        <w:rPr>
          <w:rStyle w:val="cit"/>
          <w:rFonts w:cstheme="minorHAnsi"/>
          <w:shd w:val="clear" w:color="auto" w:fill="FFFFFF"/>
        </w:rPr>
        <w:t xml:space="preserve"> </w:t>
      </w:r>
      <w:bookmarkStart w:id="0" w:name="_Hlk106110432"/>
      <w:r w:rsidRPr="00F20A50">
        <w:t>Morel</w:t>
      </w:r>
      <w:r>
        <w:t xml:space="preserve"> V, et al. Memantine before Mastectomy Prevents Post-Surgery Pain: A Randomized, Blinded Clinical Trial in Surgical Patients. </w:t>
      </w:r>
      <w:proofErr w:type="spellStart"/>
      <w:r>
        <w:t>P</w:t>
      </w:r>
      <w:r w:rsidR="005272F9">
        <w:t>L</w:t>
      </w:r>
      <w:r>
        <w:t>os</w:t>
      </w:r>
      <w:proofErr w:type="spellEnd"/>
      <w:r>
        <w:t xml:space="preserve"> One. 11, e0152741 (2016)</w:t>
      </w:r>
      <w:bookmarkEnd w:id="0"/>
    </w:p>
    <w:p w14:paraId="66BEF933" w14:textId="2B031FB3" w:rsidR="006445E5" w:rsidRDefault="002E024D" w:rsidP="0019250C">
      <w:pPr>
        <w:shd w:val="clear" w:color="auto" w:fill="FFFFFF"/>
      </w:pPr>
      <w:r>
        <w:rPr>
          <w:rStyle w:val="cit"/>
          <w:rFonts w:cstheme="minorHAnsi"/>
          <w:shd w:val="clear" w:color="auto" w:fill="FFFFFF"/>
          <w:vertAlign w:val="superscript"/>
        </w:rPr>
        <w:t>2</w:t>
      </w:r>
      <w:r>
        <w:rPr>
          <w:rStyle w:val="cit"/>
          <w:rFonts w:cstheme="minorHAnsi"/>
          <w:shd w:val="clear" w:color="auto" w:fill="FFFFFF"/>
        </w:rPr>
        <w:t xml:space="preserve"> </w:t>
      </w:r>
      <w:bookmarkStart w:id="1" w:name="_Hlk106200768"/>
      <w:r w:rsidR="00F50D46">
        <w:fldChar w:fldCharType="begin"/>
      </w:r>
      <w:r w:rsidR="00F50D46">
        <w:instrText xml:space="preserve"> HYPERLINK "https://pubmed.ncbi.nlm.nih.gov/?sort=date&amp;term=Zakrzewska+JM&amp;cauthor_id=28216232" </w:instrText>
      </w:r>
      <w:r w:rsidR="00F50D46">
        <w:fldChar w:fldCharType="separate"/>
      </w:r>
      <w:proofErr w:type="spellStart"/>
      <w:r w:rsidRPr="00B17771">
        <w:rPr>
          <w:rStyle w:val="Hyperlink"/>
          <w:color w:val="auto"/>
          <w:u w:val="none"/>
        </w:rPr>
        <w:t>Zakrzewska</w:t>
      </w:r>
      <w:proofErr w:type="spellEnd"/>
      <w:r w:rsidR="00F50D46">
        <w:rPr>
          <w:rStyle w:val="Hyperlink"/>
          <w:color w:val="auto"/>
          <w:u w:val="none"/>
        </w:rPr>
        <w:fldChar w:fldCharType="end"/>
      </w:r>
      <w:r w:rsidRPr="00B17771">
        <w:t> JM, et al. Safety and efficacy of a Nav1.7 selective sodium channel blocker in patients with trigeminal neuralgia: a double-blind, placebo-controlled, randomised withdrawal phase 2a trial. Lancet Neurol. 16, 291-300 (2017).</w:t>
      </w:r>
      <w:bookmarkEnd w:id="1"/>
    </w:p>
    <w:p w14:paraId="31E3F2DD" w14:textId="038DD9D8" w:rsidR="006A1C3C" w:rsidRDefault="006A1C3C" w:rsidP="0019250C">
      <w:pPr>
        <w:shd w:val="clear" w:color="auto" w:fill="FFFFFF"/>
        <w:rPr>
          <w:rFonts w:ascii="Calibri" w:hAnsi="Calibri" w:cs="Calibri"/>
          <w:shd w:val="clear" w:color="auto" w:fill="FFFFFF"/>
        </w:rPr>
      </w:pPr>
      <w:r>
        <w:rPr>
          <w:vertAlign w:val="superscript"/>
        </w:rPr>
        <w:t>3</w:t>
      </w:r>
      <w:r>
        <w:t xml:space="preserve"> </w:t>
      </w:r>
      <w:proofErr w:type="spellStart"/>
      <w:r w:rsidRPr="002B6E91">
        <w:rPr>
          <w:rFonts w:ascii="Calibri" w:hAnsi="Calibri" w:cs="Calibri"/>
          <w:shd w:val="clear" w:color="auto" w:fill="FFFFFF"/>
        </w:rPr>
        <w:t>Bishoff</w:t>
      </w:r>
      <w:proofErr w:type="spellEnd"/>
      <w:r w:rsidRPr="002B6E91">
        <w:rPr>
          <w:rFonts w:ascii="Calibri" w:hAnsi="Calibri" w:cs="Calibri"/>
          <w:shd w:val="clear" w:color="auto" w:fill="FFFFFF"/>
        </w:rPr>
        <w:t xml:space="preserve"> JM, et al. </w:t>
      </w:r>
      <w:r w:rsidRPr="002B6E91">
        <w:rPr>
          <w:rFonts w:ascii="Calibri" w:hAnsi="Calibri" w:cs="Calibri"/>
        </w:rPr>
        <w:t xml:space="preserve">A capsaicin (8%) patch in the treatment of severe persistent inguinal </w:t>
      </w:r>
      <w:proofErr w:type="spellStart"/>
      <w:r w:rsidRPr="002B6E91">
        <w:rPr>
          <w:rFonts w:ascii="Calibri" w:hAnsi="Calibri" w:cs="Calibri"/>
        </w:rPr>
        <w:t>postherniorrhaphy</w:t>
      </w:r>
      <w:proofErr w:type="spellEnd"/>
      <w:r w:rsidRPr="002B6E91">
        <w:rPr>
          <w:rFonts w:ascii="Calibri" w:hAnsi="Calibri" w:cs="Calibri"/>
        </w:rPr>
        <w:t xml:space="preserve"> pain: a randomized, double-blind, placebo-controlled trial. </w:t>
      </w:r>
      <w:proofErr w:type="spellStart"/>
      <w:r w:rsidRPr="002B6E91">
        <w:rPr>
          <w:rFonts w:ascii="Calibri" w:hAnsi="Calibri" w:cs="Calibri"/>
        </w:rPr>
        <w:t>PLoS</w:t>
      </w:r>
      <w:proofErr w:type="spellEnd"/>
      <w:r w:rsidRPr="002B6E91">
        <w:rPr>
          <w:rFonts w:ascii="Calibri" w:hAnsi="Calibri" w:cs="Calibri"/>
        </w:rPr>
        <w:t xml:space="preserve"> One. </w:t>
      </w:r>
      <w:r w:rsidRPr="002B6E91">
        <w:rPr>
          <w:rFonts w:ascii="Calibri" w:hAnsi="Calibri" w:cs="Calibri"/>
          <w:shd w:val="clear" w:color="auto" w:fill="FFFFFF"/>
        </w:rPr>
        <w:t>9(10):e109144 (2014).</w:t>
      </w:r>
    </w:p>
    <w:p w14:paraId="6D79C086" w14:textId="16908013" w:rsidR="002A6E77" w:rsidRPr="001A20E8" w:rsidRDefault="002A6E77" w:rsidP="002A6E77">
      <w:pPr>
        <w:shd w:val="clear" w:color="auto" w:fill="FFFFFF"/>
        <w:rPr>
          <w:rStyle w:val="cit"/>
          <w:rFonts w:cstheme="minorHAnsi"/>
          <w:shd w:val="clear" w:color="auto" w:fill="FFFFFF"/>
        </w:rPr>
      </w:pPr>
      <w:r>
        <w:rPr>
          <w:rStyle w:val="cit"/>
          <w:rFonts w:cstheme="minorHAnsi"/>
          <w:shd w:val="clear" w:color="auto" w:fill="FFFFFF"/>
          <w:vertAlign w:val="superscript"/>
        </w:rPr>
        <w:t>4</w:t>
      </w:r>
      <w:r>
        <w:rPr>
          <w:rStyle w:val="cit"/>
          <w:rFonts w:cstheme="minorHAnsi"/>
          <w:shd w:val="clear" w:color="auto" w:fill="FFFFFF"/>
        </w:rPr>
        <w:t xml:space="preserve"> </w:t>
      </w:r>
      <w:r w:rsidRPr="001A20E8">
        <w:rPr>
          <w:rStyle w:val="cit"/>
          <w:rFonts w:cstheme="minorHAnsi"/>
          <w:shd w:val="clear" w:color="auto" w:fill="FFFFFF"/>
        </w:rPr>
        <w:t>Markman J, et al. Efficacy of pregabalin in post-traumatic peripheral neuropathic pain: a randomized, double-blind, placebo-controlled phase 3 trial. J Neurol. 265, 2815-2824 (2018).</w:t>
      </w:r>
    </w:p>
    <w:p w14:paraId="04C71D58" w14:textId="1A48E3C8" w:rsidR="00C86CE1" w:rsidRPr="001A20E8" w:rsidRDefault="00C86CE1" w:rsidP="00C86CE1">
      <w:pPr>
        <w:shd w:val="clear" w:color="auto" w:fill="FFFFFF"/>
        <w:rPr>
          <w:rFonts w:cstheme="minorHAnsi"/>
          <w:color w:val="212121"/>
        </w:rPr>
      </w:pPr>
      <w:r w:rsidRPr="001A20E8">
        <w:rPr>
          <w:rStyle w:val="cit"/>
          <w:rFonts w:cstheme="minorHAnsi"/>
          <w:shd w:val="clear" w:color="auto" w:fill="FFFFFF"/>
          <w:vertAlign w:val="superscript"/>
        </w:rPr>
        <w:t>5</w:t>
      </w:r>
      <w:r w:rsidRPr="001A20E8">
        <w:rPr>
          <w:rStyle w:val="cit"/>
          <w:rFonts w:cstheme="minorHAnsi"/>
          <w:shd w:val="clear" w:color="auto" w:fill="FFFFFF"/>
        </w:rPr>
        <w:t xml:space="preserve"> </w:t>
      </w:r>
      <w:bookmarkStart w:id="2" w:name="_Hlk106197925"/>
      <w:r w:rsidRPr="001A20E8">
        <w:rPr>
          <w:rStyle w:val="cit"/>
          <w:rFonts w:cstheme="minorHAnsi"/>
          <w:shd w:val="clear" w:color="auto" w:fill="FFFFFF"/>
        </w:rPr>
        <w:t xml:space="preserve">Jain SM, et al. </w:t>
      </w:r>
      <w:r w:rsidRPr="001A20E8">
        <w:rPr>
          <w:rFonts w:cstheme="minorHAnsi"/>
          <w:color w:val="212121"/>
        </w:rPr>
        <w:t xml:space="preserve">Randomized, double-blind, placebo-controlled trial of ISC 17536, an oral inhibitor of transient receptor potential ankyrin 1, in patients with painful diabetic peripheral neuropathy: impact of preserved small nerve </w:t>
      </w:r>
      <w:proofErr w:type="spellStart"/>
      <w:r w:rsidRPr="001A20E8">
        <w:rPr>
          <w:rFonts w:cstheme="minorHAnsi"/>
          <w:color w:val="212121"/>
        </w:rPr>
        <w:t>fiber</w:t>
      </w:r>
      <w:proofErr w:type="spellEnd"/>
      <w:r w:rsidRPr="001A20E8">
        <w:rPr>
          <w:rFonts w:cstheme="minorHAnsi"/>
          <w:color w:val="212121"/>
        </w:rPr>
        <w:t xml:space="preserve"> function. Pain. 163, </w:t>
      </w:r>
      <w:r w:rsidRPr="001A20E8">
        <w:rPr>
          <w:rFonts w:cstheme="minorHAnsi"/>
          <w:color w:val="5B616B"/>
          <w:shd w:val="clear" w:color="auto" w:fill="FFFFFF"/>
        </w:rPr>
        <w:t>e738-e747 (2022).</w:t>
      </w:r>
      <w:bookmarkEnd w:id="2"/>
    </w:p>
    <w:p w14:paraId="18179E83" w14:textId="5665113C" w:rsidR="008821CC" w:rsidRPr="008821CC" w:rsidRDefault="00D33568" w:rsidP="002A6E77">
      <w:pPr>
        <w:shd w:val="clear" w:color="auto" w:fill="FFFFFF"/>
        <w:rPr>
          <w:rStyle w:val="cit"/>
          <w:rFonts w:cstheme="minorHAnsi"/>
          <w:shd w:val="clear" w:color="auto" w:fill="FFFFFF"/>
        </w:rPr>
      </w:pPr>
      <w:r w:rsidRPr="001A20E8">
        <w:rPr>
          <w:rStyle w:val="cit"/>
          <w:rFonts w:cstheme="minorHAnsi"/>
          <w:shd w:val="clear" w:color="auto" w:fill="FFFFFF"/>
          <w:vertAlign w:val="superscript"/>
        </w:rPr>
        <w:t>6</w:t>
      </w:r>
      <w:r w:rsidR="008821CC" w:rsidRPr="001A20E8">
        <w:rPr>
          <w:rStyle w:val="cit"/>
          <w:rFonts w:cstheme="minorHAnsi"/>
          <w:shd w:val="clear" w:color="auto" w:fill="FFFFFF"/>
        </w:rPr>
        <w:t xml:space="preserve"> </w:t>
      </w:r>
      <w:r w:rsidR="008821CC" w:rsidRPr="001A20E8">
        <w:rPr>
          <w:rFonts w:cs="Calibri"/>
          <w:shd w:val="clear" w:color="auto" w:fill="FFFFFF"/>
        </w:rPr>
        <w:t xml:space="preserve">Palladini M, et al. </w:t>
      </w:r>
      <w:r w:rsidR="008821CC" w:rsidRPr="001A20E8">
        <w:rPr>
          <w:rFonts w:cs="Calibri"/>
        </w:rPr>
        <w:t>Lidocaine medicated plaster, an additional potential treatment option for localized post-surgical</w:t>
      </w:r>
      <w:r w:rsidR="008821CC" w:rsidRPr="00A410BC">
        <w:rPr>
          <w:rFonts w:cs="Calibri"/>
        </w:rPr>
        <w:t xml:space="preserve"> neuropathic pain: efficacy and safety results of a randomized, placebo-controlled trial. </w:t>
      </w:r>
      <w:proofErr w:type="spellStart"/>
      <w:r w:rsidR="008821CC" w:rsidRPr="00A410BC">
        <w:rPr>
          <w:rFonts w:cs="Calibri"/>
        </w:rPr>
        <w:t>Curr</w:t>
      </w:r>
      <w:proofErr w:type="spellEnd"/>
      <w:r w:rsidR="008821CC" w:rsidRPr="00A410BC">
        <w:rPr>
          <w:rFonts w:cs="Calibri"/>
        </w:rPr>
        <w:t xml:space="preserve"> Med Res </w:t>
      </w:r>
      <w:proofErr w:type="spellStart"/>
      <w:r w:rsidR="008821CC" w:rsidRPr="00A410BC">
        <w:rPr>
          <w:rFonts w:cs="Calibri"/>
        </w:rPr>
        <w:t>Opin</w:t>
      </w:r>
      <w:proofErr w:type="spellEnd"/>
      <w:r w:rsidR="008821CC" w:rsidRPr="00A410BC">
        <w:rPr>
          <w:rFonts w:cs="Calibri"/>
        </w:rPr>
        <w:t xml:space="preserve">. </w:t>
      </w:r>
      <w:r w:rsidR="008821CC" w:rsidRPr="00A410BC">
        <w:rPr>
          <w:rFonts w:cs="Calibri"/>
          <w:shd w:val="clear" w:color="auto" w:fill="FFFFFF"/>
        </w:rPr>
        <w:t>35, 757-766 (2019).</w:t>
      </w:r>
    </w:p>
    <w:p w14:paraId="73EAD376" w14:textId="55AB9E6F" w:rsidR="006A1C3C" w:rsidRDefault="00D33568" w:rsidP="0019250C">
      <w:pPr>
        <w:shd w:val="clear" w:color="auto" w:fill="FFFFFF"/>
        <w:rPr>
          <w:rStyle w:val="cit"/>
          <w:rFonts w:cstheme="minorHAnsi"/>
          <w:shd w:val="clear" w:color="auto" w:fill="FFFFFF"/>
        </w:rPr>
      </w:pPr>
      <w:r>
        <w:rPr>
          <w:rStyle w:val="cit"/>
          <w:rFonts w:cstheme="minorHAnsi"/>
          <w:shd w:val="clear" w:color="auto" w:fill="FFFFFF"/>
          <w:vertAlign w:val="superscript"/>
        </w:rPr>
        <w:t>7</w:t>
      </w:r>
      <w:r w:rsidR="002351AA">
        <w:rPr>
          <w:rStyle w:val="cit"/>
          <w:rFonts w:cstheme="minorHAnsi"/>
          <w:shd w:val="clear" w:color="auto" w:fill="FFFFFF"/>
        </w:rPr>
        <w:t xml:space="preserve"> </w:t>
      </w:r>
      <w:r w:rsidR="002351AA" w:rsidRPr="00A85199">
        <w:rPr>
          <w:rStyle w:val="cit"/>
          <w:rFonts w:cstheme="minorHAnsi"/>
          <w:shd w:val="clear" w:color="auto" w:fill="FFFFFF"/>
        </w:rPr>
        <w:t xml:space="preserve">Jiang J, et al. </w:t>
      </w:r>
      <w:r w:rsidR="002351AA" w:rsidRPr="00ED086D">
        <w:rPr>
          <w:rStyle w:val="cit"/>
          <w:rFonts w:cstheme="minorHAnsi"/>
          <w:shd w:val="clear" w:color="auto" w:fill="FFFFFF"/>
        </w:rPr>
        <w:t>Effect of pregabalin on r</w:t>
      </w:r>
      <w:r w:rsidR="002351AA">
        <w:rPr>
          <w:rStyle w:val="cit"/>
          <w:rFonts w:cstheme="minorHAnsi"/>
          <w:shd w:val="clear" w:color="auto" w:fill="FFFFFF"/>
        </w:rPr>
        <w:t>adiotherapy-related neuropathic pain in patients with head and neck cancer: a randomized controlled trial. J Clin Oncol. 37, 135-143 (2019).</w:t>
      </w:r>
    </w:p>
    <w:p w14:paraId="6EC61BA3" w14:textId="3261CB38" w:rsidR="008A0A39" w:rsidRPr="008821CC" w:rsidRDefault="00D33568" w:rsidP="008A0A39">
      <w:pPr>
        <w:rPr>
          <w:b/>
          <w:bCs/>
          <w:shd w:val="clear" w:color="auto" w:fill="FFFFFF"/>
        </w:rPr>
      </w:pPr>
      <w:r>
        <w:rPr>
          <w:vertAlign w:val="superscript"/>
        </w:rPr>
        <w:t>8</w:t>
      </w:r>
      <w:r w:rsidR="008A0A39">
        <w:t xml:space="preserve"> </w:t>
      </w:r>
      <w:r w:rsidR="008A0A39" w:rsidRPr="008A0A39">
        <w:t>Khan</w:t>
      </w:r>
      <w:r w:rsidR="008A0A39" w:rsidRPr="00A410BC">
        <w:t xml:space="preserve"> JS, et al. Perioperative Pregabalin and Intraoperative Lidocaine Infusion to Reduce Persistent Neuropathic Pain After Breast Cancer Surgery: A </w:t>
      </w:r>
      <w:proofErr w:type="spellStart"/>
      <w:r w:rsidR="008A0A39" w:rsidRPr="00A410BC">
        <w:t>Multicenter</w:t>
      </w:r>
      <w:proofErr w:type="spellEnd"/>
      <w:r w:rsidR="008A0A39" w:rsidRPr="00A410BC">
        <w:t xml:space="preserve">, Factorial, Randomized, Controlled Pilot Trial. J Pain. </w:t>
      </w:r>
      <w:r w:rsidR="008A0A39" w:rsidRPr="00A410BC">
        <w:rPr>
          <w:shd w:val="clear" w:color="auto" w:fill="FFFFFF"/>
        </w:rPr>
        <w:t>20, 980-993 (2019)</w:t>
      </w:r>
      <w:r w:rsidR="008A0A39">
        <w:rPr>
          <w:b/>
          <w:bCs/>
          <w:shd w:val="clear" w:color="auto" w:fill="FFFFFF"/>
        </w:rPr>
        <w:t>.</w:t>
      </w:r>
    </w:p>
    <w:p w14:paraId="7C80FE68" w14:textId="4DCF5AF4" w:rsidR="008A0A39" w:rsidRPr="0089662F" w:rsidRDefault="00D33568" w:rsidP="0019250C">
      <w:pPr>
        <w:shd w:val="clear" w:color="auto" w:fill="FFFFFF"/>
        <w:rPr>
          <w:rStyle w:val="cit"/>
          <w:rFonts w:cstheme="minorHAnsi"/>
          <w:shd w:val="clear" w:color="auto" w:fill="FFFFFF"/>
        </w:rPr>
      </w:pPr>
      <w:r>
        <w:rPr>
          <w:rStyle w:val="cit"/>
          <w:rFonts w:cstheme="minorHAnsi"/>
          <w:shd w:val="clear" w:color="auto" w:fill="FFFFFF"/>
          <w:vertAlign w:val="superscript"/>
        </w:rPr>
        <w:t>9</w:t>
      </w:r>
      <w:r w:rsidR="0089662F">
        <w:rPr>
          <w:rStyle w:val="cit"/>
          <w:rFonts w:cstheme="minorHAnsi"/>
          <w:shd w:val="clear" w:color="auto" w:fill="FFFFFF"/>
        </w:rPr>
        <w:t xml:space="preserve"> </w:t>
      </w:r>
      <w:bookmarkStart w:id="3" w:name="_Hlk106199273"/>
      <w:r w:rsidR="0089662F" w:rsidRPr="00700C83">
        <w:t xml:space="preserve">Kato J, et al. Safety and Efficacy of </w:t>
      </w:r>
      <w:proofErr w:type="spellStart"/>
      <w:r w:rsidR="0089662F" w:rsidRPr="00700C83">
        <w:t>Mirogabalin</w:t>
      </w:r>
      <w:proofErr w:type="spellEnd"/>
      <w:r w:rsidR="0089662F" w:rsidRPr="00700C83">
        <w:t xml:space="preserve"> for Peripheral Neuropathic Pain: Pooled Analysis of Two Pivotal Phase III Studies. Clin </w:t>
      </w:r>
      <w:proofErr w:type="spellStart"/>
      <w:r w:rsidR="0089662F" w:rsidRPr="00700C83">
        <w:t>Ther</w:t>
      </w:r>
      <w:proofErr w:type="spellEnd"/>
      <w:r w:rsidR="0089662F" w:rsidRPr="00700C83">
        <w:t>. 43, 822-835.E16 (2021).</w:t>
      </w:r>
      <w:bookmarkEnd w:id="3"/>
    </w:p>
    <w:p w14:paraId="6D5E161D" w14:textId="1B30C656" w:rsidR="002351AA" w:rsidRPr="00367EE0" w:rsidRDefault="00D33568" w:rsidP="0019250C">
      <w:pPr>
        <w:shd w:val="clear" w:color="auto" w:fill="FFFFFF"/>
        <w:rPr>
          <w:rStyle w:val="cit"/>
          <w:rFonts w:cstheme="minorHAnsi"/>
          <w:shd w:val="clear" w:color="auto" w:fill="FFFFFF"/>
        </w:rPr>
      </w:pPr>
      <w:r>
        <w:rPr>
          <w:rStyle w:val="cit"/>
          <w:rFonts w:cstheme="minorHAnsi"/>
          <w:shd w:val="clear" w:color="auto" w:fill="FFFFFF"/>
          <w:vertAlign w:val="superscript"/>
        </w:rPr>
        <w:t>10</w:t>
      </w:r>
      <w:r w:rsidR="006F10D8">
        <w:rPr>
          <w:rStyle w:val="cit"/>
          <w:rFonts w:cstheme="minorHAnsi"/>
          <w:shd w:val="clear" w:color="auto" w:fill="FFFFFF"/>
        </w:rPr>
        <w:t xml:space="preserve"> </w:t>
      </w:r>
      <w:bookmarkStart w:id="4" w:name="_Hlk106179955"/>
      <w:r w:rsidR="006F10D8" w:rsidRPr="00367EE0">
        <w:rPr>
          <w:rStyle w:val="Hyperlink"/>
          <w:rFonts w:cstheme="minorHAnsi"/>
          <w:color w:val="auto"/>
          <w:u w:val="none"/>
        </w:rPr>
        <w:t xml:space="preserve">Kersten C, et al. </w:t>
      </w:r>
      <w:r w:rsidR="006F10D8" w:rsidRPr="00367EE0">
        <w:rPr>
          <w:rFonts w:cstheme="minorHAnsi"/>
        </w:rPr>
        <w:t xml:space="preserve">Relief of Neuropathic Pain Through Epidermal Growth Factor Receptor Inhibition: A Randomized Proof-of-Concept Trial. Pain Med. 20, </w:t>
      </w:r>
      <w:r w:rsidR="006F10D8" w:rsidRPr="00367EE0">
        <w:rPr>
          <w:rFonts w:cstheme="minorHAnsi"/>
          <w:shd w:val="clear" w:color="auto" w:fill="FFFFFF"/>
        </w:rPr>
        <w:t>2495-2505 (2019).</w:t>
      </w:r>
    </w:p>
    <w:bookmarkEnd w:id="4"/>
    <w:p w14:paraId="6A37D098" w14:textId="5978873E" w:rsidR="006445E5" w:rsidRPr="00937352" w:rsidRDefault="00937352" w:rsidP="0019250C">
      <w:pPr>
        <w:shd w:val="clear" w:color="auto" w:fill="FFFFFF"/>
        <w:rPr>
          <w:rStyle w:val="cit"/>
          <w:rFonts w:cstheme="minorHAnsi"/>
          <w:shd w:val="clear" w:color="auto" w:fill="FFFFFF"/>
        </w:rPr>
      </w:pPr>
      <w:r>
        <w:rPr>
          <w:rStyle w:val="cit"/>
          <w:rFonts w:cstheme="minorHAnsi"/>
          <w:shd w:val="clear" w:color="auto" w:fill="FFFFFF"/>
          <w:vertAlign w:val="superscript"/>
        </w:rPr>
        <w:t>1</w:t>
      </w:r>
      <w:r w:rsidR="00D33568">
        <w:rPr>
          <w:rStyle w:val="cit"/>
          <w:rFonts w:cstheme="minorHAnsi"/>
          <w:shd w:val="clear" w:color="auto" w:fill="FFFFFF"/>
          <w:vertAlign w:val="superscript"/>
        </w:rPr>
        <w:t>1</w:t>
      </w:r>
      <w:r>
        <w:rPr>
          <w:rStyle w:val="cit"/>
          <w:rFonts w:cstheme="minorHAnsi"/>
          <w:shd w:val="clear" w:color="auto" w:fill="FFFFFF"/>
        </w:rPr>
        <w:t xml:space="preserve"> </w:t>
      </w:r>
      <w:r w:rsidRPr="00700C83">
        <w:t xml:space="preserve">Pickering G, et al. Effectiveness and safety of 5% lidocaine-medicated plaster on localized neuropathic pain after knee surgery: a randomized, double-blind </w:t>
      </w:r>
      <w:r w:rsidRPr="00457B1A">
        <w:rPr>
          <w:rFonts w:cstheme="minorHAnsi"/>
        </w:rPr>
        <w:t>controlled trial. Pain. 160, 1186-1195 (2019).</w:t>
      </w:r>
    </w:p>
    <w:p w14:paraId="7A44A620" w14:textId="3023F073" w:rsidR="00457B1A" w:rsidRDefault="00F83120" w:rsidP="00F83120">
      <w:pPr>
        <w:shd w:val="clear" w:color="auto" w:fill="FFFFFF"/>
        <w:rPr>
          <w:rFonts w:cstheme="minorHAnsi"/>
          <w:color w:val="212121"/>
        </w:rPr>
      </w:pPr>
      <w:r>
        <w:rPr>
          <w:rStyle w:val="cit"/>
          <w:rFonts w:cstheme="minorHAnsi"/>
          <w:shd w:val="clear" w:color="auto" w:fill="FFFFFF"/>
          <w:vertAlign w:val="superscript"/>
        </w:rPr>
        <w:lastRenderedPageBreak/>
        <w:t>1</w:t>
      </w:r>
      <w:r w:rsidR="00D33568">
        <w:rPr>
          <w:rStyle w:val="cit"/>
          <w:rFonts w:cstheme="minorHAnsi"/>
          <w:shd w:val="clear" w:color="auto" w:fill="FFFFFF"/>
          <w:vertAlign w:val="superscript"/>
        </w:rPr>
        <w:t>2</w:t>
      </w:r>
      <w:r>
        <w:rPr>
          <w:rStyle w:val="cit"/>
          <w:rFonts w:cstheme="minorHAnsi"/>
          <w:shd w:val="clear" w:color="auto" w:fill="FFFFFF"/>
        </w:rPr>
        <w:t xml:space="preserve"> </w:t>
      </w:r>
      <w:bookmarkStart w:id="5" w:name="_Hlk106180128"/>
      <w:bookmarkStart w:id="6" w:name="_Hlk106272731"/>
      <w:proofErr w:type="spellStart"/>
      <w:r w:rsidR="00457B1A" w:rsidRPr="00457B1A">
        <w:rPr>
          <w:rFonts w:cstheme="minorHAnsi"/>
        </w:rPr>
        <w:t>Bouhassira</w:t>
      </w:r>
      <w:proofErr w:type="spellEnd"/>
      <w:r w:rsidR="00457B1A" w:rsidRPr="00457B1A">
        <w:rPr>
          <w:rFonts w:cstheme="minorHAnsi"/>
        </w:rPr>
        <w:t xml:space="preserve"> D, et al. </w:t>
      </w:r>
      <w:r w:rsidR="00457B1A" w:rsidRPr="00457B1A">
        <w:rPr>
          <w:rFonts w:cstheme="minorHAnsi"/>
          <w:color w:val="212121"/>
        </w:rPr>
        <w:t>Safety and efficacy of an equimolar mixture of oxygen and nitrous oxide: a randomized controlled trial in patients with peripheral neuropathic pain. Pain. 162, 1104-1115 (2021).</w:t>
      </w:r>
      <w:bookmarkEnd w:id="5"/>
    </w:p>
    <w:bookmarkEnd w:id="6"/>
    <w:p w14:paraId="2D1354D0" w14:textId="4EA36693" w:rsidR="00B17771" w:rsidRPr="00F83120" w:rsidRDefault="00852EE8" w:rsidP="00F83120">
      <w:pPr>
        <w:shd w:val="clear" w:color="auto" w:fill="FFFFFF"/>
        <w:rPr>
          <w:rFonts w:cstheme="minorHAnsi"/>
        </w:rPr>
      </w:pPr>
      <w:r>
        <w:rPr>
          <w:rFonts w:cstheme="minorHAnsi"/>
          <w:color w:val="212121"/>
          <w:vertAlign w:val="superscript"/>
        </w:rPr>
        <w:t>1</w:t>
      </w:r>
      <w:r w:rsidR="00D33568">
        <w:rPr>
          <w:rFonts w:cstheme="minorHAnsi"/>
          <w:color w:val="212121"/>
          <w:vertAlign w:val="superscript"/>
        </w:rPr>
        <w:t>3</w:t>
      </w:r>
      <w:r>
        <w:rPr>
          <w:rFonts w:cstheme="minorHAnsi"/>
          <w:color w:val="212121"/>
        </w:rPr>
        <w:t xml:space="preserve"> </w:t>
      </w:r>
      <w:r w:rsidR="00C60436" w:rsidRPr="006114F6">
        <w:rPr>
          <w:rFonts w:cstheme="minorHAnsi"/>
        </w:rPr>
        <w:t xml:space="preserve">Rice AS, et al. </w:t>
      </w:r>
      <w:hyperlink r:id="rId8" w:tooltip="Rice ASC, Dworkin RH, Finnerup NB, Attal N, Anand P, Freeman R, Piaia A, Callegari F, Doerr C, Mondal S, Narayanan N, Ecochard L, Flossbach Y, Pandhi S. Efficacy and safety of EMA401 in peripheral neuropathic pain: results of 2 randomised, double-blind, phase " w:history="1">
        <w:r w:rsidR="00C60436" w:rsidRPr="006114F6">
          <w:rPr>
            <w:rStyle w:val="Hyperlink"/>
            <w:rFonts w:cstheme="minorHAnsi"/>
            <w:color w:val="auto"/>
            <w:u w:val="none"/>
          </w:rPr>
          <w:t>Efficacy and safety of EMA401 in peripheral neuropathic pain: results of 2 randomised, double-blind, phase 2 studies in patients with postherpetic neuralgia and painful diabetic neuropathy. Pain. 162, 2578-2589 (2021). </w:t>
        </w:r>
      </w:hyperlink>
    </w:p>
    <w:p w14:paraId="6A90CB18" w14:textId="1CE98468" w:rsidR="002B6E91" w:rsidRPr="001B609E" w:rsidRDefault="00AC2D1E" w:rsidP="001B609E">
      <w:pPr>
        <w:rPr>
          <w:rFonts w:cstheme="minorHAnsi"/>
        </w:rPr>
      </w:pPr>
      <w:r w:rsidRPr="00AC2D1E">
        <w:rPr>
          <w:vertAlign w:val="superscript"/>
        </w:rPr>
        <w:t>1</w:t>
      </w:r>
      <w:r w:rsidR="00D33568">
        <w:rPr>
          <w:vertAlign w:val="superscript"/>
        </w:rPr>
        <w:t>4</w:t>
      </w:r>
      <w:r w:rsidRPr="00AC2D1E">
        <w:t xml:space="preserve"> </w:t>
      </w:r>
      <w:bookmarkStart w:id="7" w:name="_Hlk106274082"/>
      <w:proofErr w:type="spellStart"/>
      <w:r w:rsidRPr="00AC2D1E">
        <w:t>Lipone</w:t>
      </w:r>
      <w:proofErr w:type="spellEnd"/>
      <w:r w:rsidRPr="00AC2D1E">
        <w:t xml:space="preserve"> P, et al. Efficacy and Safety of Low Doses of Trazodone in Patients Affected by Painful Diabetic Neuropathy and Treated with Gabapentin: A </w:t>
      </w:r>
      <w:r w:rsidRPr="00F54D98">
        <w:rPr>
          <w:rFonts w:cstheme="minorHAnsi"/>
        </w:rPr>
        <w:t>Randomized Controlled Pilot Study. CNS Drugs. 34, 1177-1189 (2020).</w:t>
      </w:r>
      <w:bookmarkEnd w:id="7"/>
    </w:p>
    <w:sectPr w:rsidR="002B6E91" w:rsidRPr="001B609E" w:rsidSect="00696C1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5BC6A" w14:textId="77777777" w:rsidR="002200B6" w:rsidRDefault="002200B6" w:rsidP="00F41678">
      <w:pPr>
        <w:spacing w:after="0" w:line="240" w:lineRule="auto"/>
      </w:pPr>
      <w:r>
        <w:separator/>
      </w:r>
    </w:p>
  </w:endnote>
  <w:endnote w:type="continuationSeparator" w:id="0">
    <w:p w14:paraId="15AE3C9C" w14:textId="77777777" w:rsidR="002200B6" w:rsidRDefault="002200B6" w:rsidP="00F416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2000503000000000000"/>
    <w:charset w:val="00"/>
    <w:family w:val="auto"/>
    <w:pitch w:val="variable"/>
    <w:sig w:usb0="8000008B" w:usb1="000060E8"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A93D2" w14:textId="77777777" w:rsidR="002200B6" w:rsidRDefault="002200B6" w:rsidP="00F41678">
      <w:pPr>
        <w:spacing w:after="0" w:line="240" w:lineRule="auto"/>
      </w:pPr>
      <w:r>
        <w:separator/>
      </w:r>
    </w:p>
  </w:footnote>
  <w:footnote w:type="continuationSeparator" w:id="0">
    <w:p w14:paraId="64F23A17" w14:textId="77777777" w:rsidR="002200B6" w:rsidRDefault="002200B6" w:rsidP="00F416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8B32B9"/>
    <w:multiLevelType w:val="multilevel"/>
    <w:tmpl w:val="5CA0F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274352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C18"/>
    <w:rsid w:val="00002458"/>
    <w:rsid w:val="00002AC0"/>
    <w:rsid w:val="00002E07"/>
    <w:rsid w:val="00004556"/>
    <w:rsid w:val="0001518E"/>
    <w:rsid w:val="000218DC"/>
    <w:rsid w:val="00022905"/>
    <w:rsid w:val="00022EEF"/>
    <w:rsid w:val="00032289"/>
    <w:rsid w:val="00033236"/>
    <w:rsid w:val="00040FB9"/>
    <w:rsid w:val="00042BE8"/>
    <w:rsid w:val="000440DB"/>
    <w:rsid w:val="000538B1"/>
    <w:rsid w:val="00053CF8"/>
    <w:rsid w:val="00053EF6"/>
    <w:rsid w:val="00054F92"/>
    <w:rsid w:val="0005700B"/>
    <w:rsid w:val="0005719D"/>
    <w:rsid w:val="00071210"/>
    <w:rsid w:val="00077152"/>
    <w:rsid w:val="00080145"/>
    <w:rsid w:val="00082243"/>
    <w:rsid w:val="000832DB"/>
    <w:rsid w:val="00084104"/>
    <w:rsid w:val="00087A1D"/>
    <w:rsid w:val="000972AB"/>
    <w:rsid w:val="000A1DBD"/>
    <w:rsid w:val="000A7263"/>
    <w:rsid w:val="000B2DFA"/>
    <w:rsid w:val="000B622C"/>
    <w:rsid w:val="000B6A8C"/>
    <w:rsid w:val="000C11D2"/>
    <w:rsid w:val="000D4025"/>
    <w:rsid w:val="000E5836"/>
    <w:rsid w:val="000F49E2"/>
    <w:rsid w:val="0010632E"/>
    <w:rsid w:val="00107917"/>
    <w:rsid w:val="00113365"/>
    <w:rsid w:val="001203B1"/>
    <w:rsid w:val="001227C1"/>
    <w:rsid w:val="00122AD7"/>
    <w:rsid w:val="00125B7A"/>
    <w:rsid w:val="00127BFC"/>
    <w:rsid w:val="0013019B"/>
    <w:rsid w:val="00140CC0"/>
    <w:rsid w:val="001417D5"/>
    <w:rsid w:val="00142010"/>
    <w:rsid w:val="001614D1"/>
    <w:rsid w:val="00163BA6"/>
    <w:rsid w:val="00176268"/>
    <w:rsid w:val="00182FB0"/>
    <w:rsid w:val="00183E90"/>
    <w:rsid w:val="0019250C"/>
    <w:rsid w:val="00194B9A"/>
    <w:rsid w:val="001A1D7E"/>
    <w:rsid w:val="001A20E8"/>
    <w:rsid w:val="001A3C1A"/>
    <w:rsid w:val="001B609E"/>
    <w:rsid w:val="001B7489"/>
    <w:rsid w:val="001C7461"/>
    <w:rsid w:val="001F43CD"/>
    <w:rsid w:val="002022D7"/>
    <w:rsid w:val="00207D79"/>
    <w:rsid w:val="00216421"/>
    <w:rsid w:val="002200B6"/>
    <w:rsid w:val="00225196"/>
    <w:rsid w:val="002319F5"/>
    <w:rsid w:val="00231EC2"/>
    <w:rsid w:val="002351AA"/>
    <w:rsid w:val="002447D6"/>
    <w:rsid w:val="002450F1"/>
    <w:rsid w:val="00247FD8"/>
    <w:rsid w:val="00250EF4"/>
    <w:rsid w:val="00252F07"/>
    <w:rsid w:val="002568A8"/>
    <w:rsid w:val="00256F91"/>
    <w:rsid w:val="00261C84"/>
    <w:rsid w:val="00262237"/>
    <w:rsid w:val="0026404C"/>
    <w:rsid w:val="00264379"/>
    <w:rsid w:val="00267D26"/>
    <w:rsid w:val="00270189"/>
    <w:rsid w:val="00271017"/>
    <w:rsid w:val="002717EE"/>
    <w:rsid w:val="002725C2"/>
    <w:rsid w:val="00274218"/>
    <w:rsid w:val="002750EB"/>
    <w:rsid w:val="00287EC2"/>
    <w:rsid w:val="00291EF1"/>
    <w:rsid w:val="002936E4"/>
    <w:rsid w:val="0029610A"/>
    <w:rsid w:val="002A14F5"/>
    <w:rsid w:val="002A20D0"/>
    <w:rsid w:val="002A6E77"/>
    <w:rsid w:val="002B1D7E"/>
    <w:rsid w:val="002B6E91"/>
    <w:rsid w:val="002C3DAB"/>
    <w:rsid w:val="002C5CD7"/>
    <w:rsid w:val="002C73B3"/>
    <w:rsid w:val="002D194A"/>
    <w:rsid w:val="002D3B2F"/>
    <w:rsid w:val="002E024D"/>
    <w:rsid w:val="002E0C2E"/>
    <w:rsid w:val="002E59A2"/>
    <w:rsid w:val="002E5AC7"/>
    <w:rsid w:val="002F0282"/>
    <w:rsid w:val="002F2EDD"/>
    <w:rsid w:val="00300B37"/>
    <w:rsid w:val="00302572"/>
    <w:rsid w:val="00304B86"/>
    <w:rsid w:val="0030720C"/>
    <w:rsid w:val="003120B0"/>
    <w:rsid w:val="00317C3F"/>
    <w:rsid w:val="00321B9B"/>
    <w:rsid w:val="003222BF"/>
    <w:rsid w:val="00333948"/>
    <w:rsid w:val="003421B5"/>
    <w:rsid w:val="00347DCC"/>
    <w:rsid w:val="00354969"/>
    <w:rsid w:val="00357B35"/>
    <w:rsid w:val="00361BF7"/>
    <w:rsid w:val="003645D1"/>
    <w:rsid w:val="0036539E"/>
    <w:rsid w:val="0036587F"/>
    <w:rsid w:val="00367EE0"/>
    <w:rsid w:val="00371521"/>
    <w:rsid w:val="003732E0"/>
    <w:rsid w:val="00376D1A"/>
    <w:rsid w:val="00382D9C"/>
    <w:rsid w:val="0038342A"/>
    <w:rsid w:val="00385A25"/>
    <w:rsid w:val="00391882"/>
    <w:rsid w:val="00396338"/>
    <w:rsid w:val="003967E8"/>
    <w:rsid w:val="003A3398"/>
    <w:rsid w:val="003B26E9"/>
    <w:rsid w:val="003B7F92"/>
    <w:rsid w:val="003C5789"/>
    <w:rsid w:val="003C6274"/>
    <w:rsid w:val="003D355E"/>
    <w:rsid w:val="003D77D4"/>
    <w:rsid w:val="003E4130"/>
    <w:rsid w:val="003F556C"/>
    <w:rsid w:val="003F7E30"/>
    <w:rsid w:val="0040129F"/>
    <w:rsid w:val="004049C1"/>
    <w:rsid w:val="004107EB"/>
    <w:rsid w:val="00416E05"/>
    <w:rsid w:val="00421024"/>
    <w:rsid w:val="0042418A"/>
    <w:rsid w:val="004251F0"/>
    <w:rsid w:val="004258AE"/>
    <w:rsid w:val="00426817"/>
    <w:rsid w:val="00426B94"/>
    <w:rsid w:val="00441FCF"/>
    <w:rsid w:val="00442589"/>
    <w:rsid w:val="00443CDD"/>
    <w:rsid w:val="0045267B"/>
    <w:rsid w:val="00452766"/>
    <w:rsid w:val="00454616"/>
    <w:rsid w:val="00456D34"/>
    <w:rsid w:val="00456FFB"/>
    <w:rsid w:val="00457B1A"/>
    <w:rsid w:val="00467B3D"/>
    <w:rsid w:val="00470961"/>
    <w:rsid w:val="00470FBE"/>
    <w:rsid w:val="0047486A"/>
    <w:rsid w:val="004823BE"/>
    <w:rsid w:val="0048444D"/>
    <w:rsid w:val="00485749"/>
    <w:rsid w:val="00494ED4"/>
    <w:rsid w:val="00497259"/>
    <w:rsid w:val="004B1353"/>
    <w:rsid w:val="004C4F30"/>
    <w:rsid w:val="004C7C6E"/>
    <w:rsid w:val="004D4EA2"/>
    <w:rsid w:val="004D7C43"/>
    <w:rsid w:val="004E0B3A"/>
    <w:rsid w:val="004F02CA"/>
    <w:rsid w:val="004F33D4"/>
    <w:rsid w:val="004F3779"/>
    <w:rsid w:val="004F59F0"/>
    <w:rsid w:val="004F7FEC"/>
    <w:rsid w:val="005001E9"/>
    <w:rsid w:val="00500E50"/>
    <w:rsid w:val="005076D4"/>
    <w:rsid w:val="00507EAC"/>
    <w:rsid w:val="00513F45"/>
    <w:rsid w:val="00515397"/>
    <w:rsid w:val="00520F37"/>
    <w:rsid w:val="00521F7D"/>
    <w:rsid w:val="005272F9"/>
    <w:rsid w:val="005444B2"/>
    <w:rsid w:val="00545950"/>
    <w:rsid w:val="00545E79"/>
    <w:rsid w:val="0055010B"/>
    <w:rsid w:val="00551980"/>
    <w:rsid w:val="005558BE"/>
    <w:rsid w:val="0056220E"/>
    <w:rsid w:val="00563BBF"/>
    <w:rsid w:val="00566716"/>
    <w:rsid w:val="00571581"/>
    <w:rsid w:val="00571A70"/>
    <w:rsid w:val="0057321D"/>
    <w:rsid w:val="00580195"/>
    <w:rsid w:val="00580E83"/>
    <w:rsid w:val="005832C0"/>
    <w:rsid w:val="00583C5B"/>
    <w:rsid w:val="00594974"/>
    <w:rsid w:val="005A0F30"/>
    <w:rsid w:val="005A3706"/>
    <w:rsid w:val="005A419D"/>
    <w:rsid w:val="005B16E1"/>
    <w:rsid w:val="005B3513"/>
    <w:rsid w:val="005D3D1E"/>
    <w:rsid w:val="005D49F8"/>
    <w:rsid w:val="005E0352"/>
    <w:rsid w:val="005E3578"/>
    <w:rsid w:val="005E68CE"/>
    <w:rsid w:val="006063F0"/>
    <w:rsid w:val="006114F6"/>
    <w:rsid w:val="006200D7"/>
    <w:rsid w:val="00620E59"/>
    <w:rsid w:val="00627634"/>
    <w:rsid w:val="00627DD6"/>
    <w:rsid w:val="00631B1F"/>
    <w:rsid w:val="006445E5"/>
    <w:rsid w:val="006536FC"/>
    <w:rsid w:val="0066264C"/>
    <w:rsid w:val="00667AE0"/>
    <w:rsid w:val="00670099"/>
    <w:rsid w:val="00673B75"/>
    <w:rsid w:val="00677F0B"/>
    <w:rsid w:val="0068491F"/>
    <w:rsid w:val="006855FE"/>
    <w:rsid w:val="00685F30"/>
    <w:rsid w:val="00692D0F"/>
    <w:rsid w:val="00696C18"/>
    <w:rsid w:val="006A072E"/>
    <w:rsid w:val="006A1C3C"/>
    <w:rsid w:val="006B62FE"/>
    <w:rsid w:val="006B6AC0"/>
    <w:rsid w:val="006C09E2"/>
    <w:rsid w:val="006D65E9"/>
    <w:rsid w:val="006D6983"/>
    <w:rsid w:val="006D6B85"/>
    <w:rsid w:val="006E4040"/>
    <w:rsid w:val="006E5435"/>
    <w:rsid w:val="006F0721"/>
    <w:rsid w:val="006F10D8"/>
    <w:rsid w:val="00700C83"/>
    <w:rsid w:val="00706032"/>
    <w:rsid w:val="00721850"/>
    <w:rsid w:val="00722DF3"/>
    <w:rsid w:val="0073702A"/>
    <w:rsid w:val="00737203"/>
    <w:rsid w:val="007404B7"/>
    <w:rsid w:val="0074090D"/>
    <w:rsid w:val="00743E0B"/>
    <w:rsid w:val="00745B74"/>
    <w:rsid w:val="00754EB8"/>
    <w:rsid w:val="007620A7"/>
    <w:rsid w:val="007675CB"/>
    <w:rsid w:val="007730F8"/>
    <w:rsid w:val="00774A80"/>
    <w:rsid w:val="007752A7"/>
    <w:rsid w:val="00785D52"/>
    <w:rsid w:val="0078773B"/>
    <w:rsid w:val="00793172"/>
    <w:rsid w:val="007937E0"/>
    <w:rsid w:val="007944D4"/>
    <w:rsid w:val="007A4413"/>
    <w:rsid w:val="007D51F6"/>
    <w:rsid w:val="007D6627"/>
    <w:rsid w:val="007E39A2"/>
    <w:rsid w:val="007E3F1E"/>
    <w:rsid w:val="007F0B5E"/>
    <w:rsid w:val="007F5A66"/>
    <w:rsid w:val="007F7859"/>
    <w:rsid w:val="007F7A8C"/>
    <w:rsid w:val="00801826"/>
    <w:rsid w:val="0080303D"/>
    <w:rsid w:val="0080580F"/>
    <w:rsid w:val="00805C48"/>
    <w:rsid w:val="008215C8"/>
    <w:rsid w:val="008226B9"/>
    <w:rsid w:val="00822F8E"/>
    <w:rsid w:val="00830A49"/>
    <w:rsid w:val="00831FF8"/>
    <w:rsid w:val="008346C8"/>
    <w:rsid w:val="00842D00"/>
    <w:rsid w:val="00844E02"/>
    <w:rsid w:val="00847C2C"/>
    <w:rsid w:val="00852EE8"/>
    <w:rsid w:val="00860AA4"/>
    <w:rsid w:val="00860E91"/>
    <w:rsid w:val="00863B00"/>
    <w:rsid w:val="008651A8"/>
    <w:rsid w:val="00871BA8"/>
    <w:rsid w:val="00875E36"/>
    <w:rsid w:val="008821CC"/>
    <w:rsid w:val="00883AAE"/>
    <w:rsid w:val="0088644A"/>
    <w:rsid w:val="00887860"/>
    <w:rsid w:val="008908AE"/>
    <w:rsid w:val="00890F6A"/>
    <w:rsid w:val="0089662F"/>
    <w:rsid w:val="008A0A39"/>
    <w:rsid w:val="008A3B05"/>
    <w:rsid w:val="008C217D"/>
    <w:rsid w:val="008E2B76"/>
    <w:rsid w:val="008E620E"/>
    <w:rsid w:val="008E71A6"/>
    <w:rsid w:val="00900319"/>
    <w:rsid w:val="00901290"/>
    <w:rsid w:val="00904F63"/>
    <w:rsid w:val="00917863"/>
    <w:rsid w:val="00917FF0"/>
    <w:rsid w:val="00921CE1"/>
    <w:rsid w:val="00922467"/>
    <w:rsid w:val="00927B4F"/>
    <w:rsid w:val="00934908"/>
    <w:rsid w:val="00934D65"/>
    <w:rsid w:val="0093616C"/>
    <w:rsid w:val="00937352"/>
    <w:rsid w:val="00944A47"/>
    <w:rsid w:val="00950E27"/>
    <w:rsid w:val="0096230C"/>
    <w:rsid w:val="009631A7"/>
    <w:rsid w:val="009672C4"/>
    <w:rsid w:val="009717A1"/>
    <w:rsid w:val="009752BB"/>
    <w:rsid w:val="00976A52"/>
    <w:rsid w:val="00977EB5"/>
    <w:rsid w:val="00980E3E"/>
    <w:rsid w:val="00981A98"/>
    <w:rsid w:val="0098208E"/>
    <w:rsid w:val="00982DC7"/>
    <w:rsid w:val="00985F30"/>
    <w:rsid w:val="00992DAC"/>
    <w:rsid w:val="0099336F"/>
    <w:rsid w:val="00994ECF"/>
    <w:rsid w:val="009957AF"/>
    <w:rsid w:val="0099617F"/>
    <w:rsid w:val="009A0097"/>
    <w:rsid w:val="009A3A79"/>
    <w:rsid w:val="009A57CE"/>
    <w:rsid w:val="009A7D87"/>
    <w:rsid w:val="009B02A1"/>
    <w:rsid w:val="009B19DC"/>
    <w:rsid w:val="009B212A"/>
    <w:rsid w:val="009B28F0"/>
    <w:rsid w:val="009E11C0"/>
    <w:rsid w:val="009E27D4"/>
    <w:rsid w:val="009F4584"/>
    <w:rsid w:val="009F5089"/>
    <w:rsid w:val="009F746F"/>
    <w:rsid w:val="00A00284"/>
    <w:rsid w:val="00A02768"/>
    <w:rsid w:val="00A10B56"/>
    <w:rsid w:val="00A226AD"/>
    <w:rsid w:val="00A25DBC"/>
    <w:rsid w:val="00A33479"/>
    <w:rsid w:val="00A33767"/>
    <w:rsid w:val="00A341A3"/>
    <w:rsid w:val="00A410BC"/>
    <w:rsid w:val="00A4296C"/>
    <w:rsid w:val="00A43C4C"/>
    <w:rsid w:val="00A44D9A"/>
    <w:rsid w:val="00A564F9"/>
    <w:rsid w:val="00A64513"/>
    <w:rsid w:val="00A7482F"/>
    <w:rsid w:val="00A749F0"/>
    <w:rsid w:val="00A764D1"/>
    <w:rsid w:val="00A76E25"/>
    <w:rsid w:val="00A85199"/>
    <w:rsid w:val="00A92B33"/>
    <w:rsid w:val="00AB6688"/>
    <w:rsid w:val="00AC2D1E"/>
    <w:rsid w:val="00AC5EC8"/>
    <w:rsid w:val="00AD0129"/>
    <w:rsid w:val="00AD127B"/>
    <w:rsid w:val="00AD1362"/>
    <w:rsid w:val="00AD1452"/>
    <w:rsid w:val="00AD6CEF"/>
    <w:rsid w:val="00AE3347"/>
    <w:rsid w:val="00AE4895"/>
    <w:rsid w:val="00AE592B"/>
    <w:rsid w:val="00AE7214"/>
    <w:rsid w:val="00AF19C6"/>
    <w:rsid w:val="00AF1CD0"/>
    <w:rsid w:val="00AF25EE"/>
    <w:rsid w:val="00AF6429"/>
    <w:rsid w:val="00B029B4"/>
    <w:rsid w:val="00B0625A"/>
    <w:rsid w:val="00B10767"/>
    <w:rsid w:val="00B121CF"/>
    <w:rsid w:val="00B14926"/>
    <w:rsid w:val="00B17771"/>
    <w:rsid w:val="00B2149E"/>
    <w:rsid w:val="00B252BC"/>
    <w:rsid w:val="00B274A5"/>
    <w:rsid w:val="00B30642"/>
    <w:rsid w:val="00B30750"/>
    <w:rsid w:val="00B358D3"/>
    <w:rsid w:val="00B5097B"/>
    <w:rsid w:val="00B60AE3"/>
    <w:rsid w:val="00B65AB9"/>
    <w:rsid w:val="00B7761F"/>
    <w:rsid w:val="00B823A5"/>
    <w:rsid w:val="00B83BFB"/>
    <w:rsid w:val="00B851E7"/>
    <w:rsid w:val="00B95A9A"/>
    <w:rsid w:val="00B97597"/>
    <w:rsid w:val="00BA5B8E"/>
    <w:rsid w:val="00BA61FA"/>
    <w:rsid w:val="00BA6478"/>
    <w:rsid w:val="00BB3C38"/>
    <w:rsid w:val="00BB65E8"/>
    <w:rsid w:val="00BC2676"/>
    <w:rsid w:val="00BC2970"/>
    <w:rsid w:val="00BC6558"/>
    <w:rsid w:val="00BD362F"/>
    <w:rsid w:val="00BD3D9E"/>
    <w:rsid w:val="00BD6332"/>
    <w:rsid w:val="00BE4E76"/>
    <w:rsid w:val="00BF0335"/>
    <w:rsid w:val="00C00227"/>
    <w:rsid w:val="00C0123E"/>
    <w:rsid w:val="00C052DB"/>
    <w:rsid w:val="00C07FE0"/>
    <w:rsid w:val="00C12D22"/>
    <w:rsid w:val="00C1651C"/>
    <w:rsid w:val="00C20CAF"/>
    <w:rsid w:val="00C225E0"/>
    <w:rsid w:val="00C26632"/>
    <w:rsid w:val="00C330F2"/>
    <w:rsid w:val="00C358A6"/>
    <w:rsid w:val="00C43CAC"/>
    <w:rsid w:val="00C52D2A"/>
    <w:rsid w:val="00C576BD"/>
    <w:rsid w:val="00C60436"/>
    <w:rsid w:val="00C6290B"/>
    <w:rsid w:val="00C64EDF"/>
    <w:rsid w:val="00C6654E"/>
    <w:rsid w:val="00C6673A"/>
    <w:rsid w:val="00C74ACC"/>
    <w:rsid w:val="00C74D21"/>
    <w:rsid w:val="00C75A08"/>
    <w:rsid w:val="00C81789"/>
    <w:rsid w:val="00C83E92"/>
    <w:rsid w:val="00C86CE1"/>
    <w:rsid w:val="00C96A55"/>
    <w:rsid w:val="00CA50E0"/>
    <w:rsid w:val="00CC20D1"/>
    <w:rsid w:val="00CC600A"/>
    <w:rsid w:val="00CC6BD9"/>
    <w:rsid w:val="00CD02B5"/>
    <w:rsid w:val="00CD2A4E"/>
    <w:rsid w:val="00CE1CFF"/>
    <w:rsid w:val="00CF150D"/>
    <w:rsid w:val="00CF1C63"/>
    <w:rsid w:val="00D023BA"/>
    <w:rsid w:val="00D0686A"/>
    <w:rsid w:val="00D2423C"/>
    <w:rsid w:val="00D25FBD"/>
    <w:rsid w:val="00D26AF4"/>
    <w:rsid w:val="00D32E3C"/>
    <w:rsid w:val="00D33568"/>
    <w:rsid w:val="00D44ED3"/>
    <w:rsid w:val="00D56A12"/>
    <w:rsid w:val="00D57020"/>
    <w:rsid w:val="00D57A76"/>
    <w:rsid w:val="00D64257"/>
    <w:rsid w:val="00D67CB9"/>
    <w:rsid w:val="00D71453"/>
    <w:rsid w:val="00D71F41"/>
    <w:rsid w:val="00D72240"/>
    <w:rsid w:val="00D80233"/>
    <w:rsid w:val="00D82860"/>
    <w:rsid w:val="00D85FC3"/>
    <w:rsid w:val="00D90900"/>
    <w:rsid w:val="00D95B04"/>
    <w:rsid w:val="00D95DAF"/>
    <w:rsid w:val="00DA25B3"/>
    <w:rsid w:val="00DA2D2B"/>
    <w:rsid w:val="00DA3482"/>
    <w:rsid w:val="00DA6CAF"/>
    <w:rsid w:val="00DA7785"/>
    <w:rsid w:val="00DB1993"/>
    <w:rsid w:val="00DB29BA"/>
    <w:rsid w:val="00DB7FFD"/>
    <w:rsid w:val="00DC276C"/>
    <w:rsid w:val="00DC78E6"/>
    <w:rsid w:val="00DD4C41"/>
    <w:rsid w:val="00DD506D"/>
    <w:rsid w:val="00DF0EB8"/>
    <w:rsid w:val="00DF24ED"/>
    <w:rsid w:val="00DF2B4E"/>
    <w:rsid w:val="00DF7745"/>
    <w:rsid w:val="00E02DC1"/>
    <w:rsid w:val="00E03169"/>
    <w:rsid w:val="00E038BA"/>
    <w:rsid w:val="00E04298"/>
    <w:rsid w:val="00E05EA0"/>
    <w:rsid w:val="00E076CA"/>
    <w:rsid w:val="00E13AE7"/>
    <w:rsid w:val="00E24D0E"/>
    <w:rsid w:val="00E45C11"/>
    <w:rsid w:val="00E56115"/>
    <w:rsid w:val="00E60A42"/>
    <w:rsid w:val="00E71B69"/>
    <w:rsid w:val="00E72B16"/>
    <w:rsid w:val="00E82E42"/>
    <w:rsid w:val="00E83AB0"/>
    <w:rsid w:val="00E923F3"/>
    <w:rsid w:val="00E93F7A"/>
    <w:rsid w:val="00E95133"/>
    <w:rsid w:val="00E96DDA"/>
    <w:rsid w:val="00EB5450"/>
    <w:rsid w:val="00EB5D4D"/>
    <w:rsid w:val="00EC3175"/>
    <w:rsid w:val="00EC7FB9"/>
    <w:rsid w:val="00ED086D"/>
    <w:rsid w:val="00ED2DFE"/>
    <w:rsid w:val="00ED7E7C"/>
    <w:rsid w:val="00EE1849"/>
    <w:rsid w:val="00EE2CC0"/>
    <w:rsid w:val="00EE41B7"/>
    <w:rsid w:val="00EF1AEF"/>
    <w:rsid w:val="00F06D30"/>
    <w:rsid w:val="00F12B5B"/>
    <w:rsid w:val="00F20717"/>
    <w:rsid w:val="00F20A50"/>
    <w:rsid w:val="00F24529"/>
    <w:rsid w:val="00F41678"/>
    <w:rsid w:val="00F50D46"/>
    <w:rsid w:val="00F5196D"/>
    <w:rsid w:val="00F523E1"/>
    <w:rsid w:val="00F532DB"/>
    <w:rsid w:val="00F54CA6"/>
    <w:rsid w:val="00F54D98"/>
    <w:rsid w:val="00F609BC"/>
    <w:rsid w:val="00F6174C"/>
    <w:rsid w:val="00F6453B"/>
    <w:rsid w:val="00F65A31"/>
    <w:rsid w:val="00F71F6B"/>
    <w:rsid w:val="00F7513E"/>
    <w:rsid w:val="00F809ED"/>
    <w:rsid w:val="00F83120"/>
    <w:rsid w:val="00F8651D"/>
    <w:rsid w:val="00FA3553"/>
    <w:rsid w:val="00FA6D01"/>
    <w:rsid w:val="00FC0A93"/>
    <w:rsid w:val="00FE22EF"/>
    <w:rsid w:val="00FF3D7D"/>
    <w:rsid w:val="00FF50AE"/>
    <w:rsid w:val="00FF6A5A"/>
    <w:rsid w:val="00FF74E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370823"/>
  <w15:chartTrackingRefBased/>
  <w15:docId w15:val="{D68F2B20-BE78-411A-9419-46A664E3C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9250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96C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9250C"/>
    <w:rPr>
      <w:rFonts w:ascii="Times New Roman" w:eastAsia="Times New Roman" w:hAnsi="Times New Roman" w:cs="Times New Roman"/>
      <w:b/>
      <w:bCs/>
      <w:kern w:val="36"/>
      <w:sz w:val="48"/>
      <w:szCs w:val="48"/>
      <w:lang w:eastAsia="en-AU"/>
    </w:rPr>
  </w:style>
  <w:style w:type="character" w:customStyle="1" w:styleId="period">
    <w:name w:val="period"/>
    <w:basedOn w:val="DefaultParagraphFont"/>
    <w:rsid w:val="0019250C"/>
  </w:style>
  <w:style w:type="character" w:customStyle="1" w:styleId="cit">
    <w:name w:val="cit"/>
    <w:basedOn w:val="DefaultParagraphFont"/>
    <w:rsid w:val="0019250C"/>
  </w:style>
  <w:style w:type="character" w:styleId="Hyperlink">
    <w:name w:val="Hyperlink"/>
    <w:basedOn w:val="DefaultParagraphFont"/>
    <w:uiPriority w:val="99"/>
    <w:unhideWhenUsed/>
    <w:rsid w:val="002E59A2"/>
    <w:rPr>
      <w:color w:val="0000FF"/>
      <w:u w:val="single"/>
    </w:rPr>
  </w:style>
  <w:style w:type="character" w:customStyle="1" w:styleId="hitinf">
    <w:name w:val="hit_inf"/>
    <w:basedOn w:val="DefaultParagraphFont"/>
    <w:rsid w:val="00927B4F"/>
  </w:style>
  <w:style w:type="character" w:styleId="CommentReference">
    <w:name w:val="annotation reference"/>
    <w:basedOn w:val="DefaultParagraphFont"/>
    <w:uiPriority w:val="99"/>
    <w:semiHidden/>
    <w:unhideWhenUsed/>
    <w:rsid w:val="0074090D"/>
    <w:rPr>
      <w:sz w:val="16"/>
      <w:szCs w:val="16"/>
    </w:rPr>
  </w:style>
  <w:style w:type="paragraph" w:styleId="CommentText">
    <w:name w:val="annotation text"/>
    <w:basedOn w:val="Normal"/>
    <w:link w:val="CommentTextChar"/>
    <w:uiPriority w:val="99"/>
    <w:semiHidden/>
    <w:unhideWhenUsed/>
    <w:rsid w:val="0074090D"/>
    <w:pPr>
      <w:spacing w:line="240" w:lineRule="auto"/>
    </w:pPr>
    <w:rPr>
      <w:sz w:val="20"/>
      <w:szCs w:val="20"/>
    </w:rPr>
  </w:style>
  <w:style w:type="character" w:customStyle="1" w:styleId="CommentTextChar">
    <w:name w:val="Comment Text Char"/>
    <w:basedOn w:val="DefaultParagraphFont"/>
    <w:link w:val="CommentText"/>
    <w:uiPriority w:val="99"/>
    <w:semiHidden/>
    <w:rsid w:val="0074090D"/>
    <w:rPr>
      <w:sz w:val="20"/>
      <w:szCs w:val="20"/>
    </w:rPr>
  </w:style>
  <w:style w:type="paragraph" w:styleId="CommentSubject">
    <w:name w:val="annotation subject"/>
    <w:basedOn w:val="CommentText"/>
    <w:next w:val="CommentText"/>
    <w:link w:val="CommentSubjectChar"/>
    <w:uiPriority w:val="99"/>
    <w:semiHidden/>
    <w:unhideWhenUsed/>
    <w:rsid w:val="0074090D"/>
    <w:rPr>
      <w:b/>
      <w:bCs/>
    </w:rPr>
  </w:style>
  <w:style w:type="character" w:customStyle="1" w:styleId="CommentSubjectChar">
    <w:name w:val="Comment Subject Char"/>
    <w:basedOn w:val="CommentTextChar"/>
    <w:link w:val="CommentSubject"/>
    <w:uiPriority w:val="99"/>
    <w:semiHidden/>
    <w:rsid w:val="0074090D"/>
    <w:rPr>
      <w:b/>
      <w:bCs/>
      <w:sz w:val="20"/>
      <w:szCs w:val="20"/>
    </w:rPr>
  </w:style>
  <w:style w:type="character" w:customStyle="1" w:styleId="hitsyn">
    <w:name w:val="hit_syn"/>
    <w:basedOn w:val="DefaultParagraphFont"/>
    <w:rsid w:val="004107EB"/>
  </w:style>
  <w:style w:type="character" w:customStyle="1" w:styleId="author-sup-separator">
    <w:name w:val="author-sup-separator"/>
    <w:basedOn w:val="DefaultParagraphFont"/>
    <w:rsid w:val="00B177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111312">
      <w:bodyDiv w:val="1"/>
      <w:marLeft w:val="0"/>
      <w:marRight w:val="0"/>
      <w:marTop w:val="0"/>
      <w:marBottom w:val="0"/>
      <w:divBdr>
        <w:top w:val="none" w:sz="0" w:space="0" w:color="auto"/>
        <w:left w:val="none" w:sz="0" w:space="0" w:color="auto"/>
        <w:bottom w:val="none" w:sz="0" w:space="0" w:color="auto"/>
        <w:right w:val="none" w:sz="0" w:space="0" w:color="auto"/>
      </w:divBdr>
    </w:div>
    <w:div w:id="121964049">
      <w:bodyDiv w:val="1"/>
      <w:marLeft w:val="0"/>
      <w:marRight w:val="0"/>
      <w:marTop w:val="0"/>
      <w:marBottom w:val="0"/>
      <w:divBdr>
        <w:top w:val="none" w:sz="0" w:space="0" w:color="auto"/>
        <w:left w:val="none" w:sz="0" w:space="0" w:color="auto"/>
        <w:bottom w:val="none" w:sz="0" w:space="0" w:color="auto"/>
        <w:right w:val="none" w:sz="0" w:space="0" w:color="auto"/>
      </w:divBdr>
    </w:div>
    <w:div w:id="275262128">
      <w:bodyDiv w:val="1"/>
      <w:marLeft w:val="0"/>
      <w:marRight w:val="0"/>
      <w:marTop w:val="0"/>
      <w:marBottom w:val="0"/>
      <w:divBdr>
        <w:top w:val="none" w:sz="0" w:space="0" w:color="auto"/>
        <w:left w:val="none" w:sz="0" w:space="0" w:color="auto"/>
        <w:bottom w:val="none" w:sz="0" w:space="0" w:color="auto"/>
        <w:right w:val="none" w:sz="0" w:space="0" w:color="auto"/>
      </w:divBdr>
    </w:div>
    <w:div w:id="518811187">
      <w:bodyDiv w:val="1"/>
      <w:marLeft w:val="0"/>
      <w:marRight w:val="0"/>
      <w:marTop w:val="0"/>
      <w:marBottom w:val="0"/>
      <w:divBdr>
        <w:top w:val="none" w:sz="0" w:space="0" w:color="auto"/>
        <w:left w:val="none" w:sz="0" w:space="0" w:color="auto"/>
        <w:bottom w:val="none" w:sz="0" w:space="0" w:color="auto"/>
        <w:right w:val="none" w:sz="0" w:space="0" w:color="auto"/>
      </w:divBdr>
    </w:div>
    <w:div w:id="686835501">
      <w:bodyDiv w:val="1"/>
      <w:marLeft w:val="0"/>
      <w:marRight w:val="0"/>
      <w:marTop w:val="0"/>
      <w:marBottom w:val="0"/>
      <w:divBdr>
        <w:top w:val="none" w:sz="0" w:space="0" w:color="auto"/>
        <w:left w:val="none" w:sz="0" w:space="0" w:color="auto"/>
        <w:bottom w:val="none" w:sz="0" w:space="0" w:color="auto"/>
        <w:right w:val="none" w:sz="0" w:space="0" w:color="auto"/>
      </w:divBdr>
    </w:div>
    <w:div w:id="815803654">
      <w:bodyDiv w:val="1"/>
      <w:marLeft w:val="0"/>
      <w:marRight w:val="0"/>
      <w:marTop w:val="0"/>
      <w:marBottom w:val="0"/>
      <w:divBdr>
        <w:top w:val="none" w:sz="0" w:space="0" w:color="auto"/>
        <w:left w:val="none" w:sz="0" w:space="0" w:color="auto"/>
        <w:bottom w:val="none" w:sz="0" w:space="0" w:color="auto"/>
        <w:right w:val="none" w:sz="0" w:space="0" w:color="auto"/>
      </w:divBdr>
    </w:div>
    <w:div w:id="918058611">
      <w:bodyDiv w:val="1"/>
      <w:marLeft w:val="0"/>
      <w:marRight w:val="0"/>
      <w:marTop w:val="0"/>
      <w:marBottom w:val="0"/>
      <w:divBdr>
        <w:top w:val="none" w:sz="0" w:space="0" w:color="auto"/>
        <w:left w:val="none" w:sz="0" w:space="0" w:color="auto"/>
        <w:bottom w:val="none" w:sz="0" w:space="0" w:color="auto"/>
        <w:right w:val="none" w:sz="0" w:space="0" w:color="auto"/>
      </w:divBdr>
    </w:div>
    <w:div w:id="1074084192">
      <w:bodyDiv w:val="1"/>
      <w:marLeft w:val="0"/>
      <w:marRight w:val="0"/>
      <w:marTop w:val="0"/>
      <w:marBottom w:val="0"/>
      <w:divBdr>
        <w:top w:val="none" w:sz="0" w:space="0" w:color="auto"/>
        <w:left w:val="none" w:sz="0" w:space="0" w:color="auto"/>
        <w:bottom w:val="none" w:sz="0" w:space="0" w:color="auto"/>
        <w:right w:val="none" w:sz="0" w:space="0" w:color="auto"/>
      </w:divBdr>
    </w:div>
    <w:div w:id="1112170078">
      <w:bodyDiv w:val="1"/>
      <w:marLeft w:val="0"/>
      <w:marRight w:val="0"/>
      <w:marTop w:val="0"/>
      <w:marBottom w:val="0"/>
      <w:divBdr>
        <w:top w:val="none" w:sz="0" w:space="0" w:color="auto"/>
        <w:left w:val="none" w:sz="0" w:space="0" w:color="auto"/>
        <w:bottom w:val="none" w:sz="0" w:space="0" w:color="auto"/>
        <w:right w:val="none" w:sz="0" w:space="0" w:color="auto"/>
      </w:divBdr>
      <w:divsChild>
        <w:div w:id="338430244">
          <w:marLeft w:val="0"/>
          <w:marRight w:val="0"/>
          <w:marTop w:val="0"/>
          <w:marBottom w:val="0"/>
          <w:divBdr>
            <w:top w:val="none" w:sz="0" w:space="0" w:color="auto"/>
            <w:left w:val="none" w:sz="0" w:space="0" w:color="auto"/>
            <w:bottom w:val="none" w:sz="0" w:space="0" w:color="auto"/>
            <w:right w:val="none" w:sz="0" w:space="0" w:color="auto"/>
          </w:divBdr>
          <w:divsChild>
            <w:div w:id="2668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140495">
      <w:bodyDiv w:val="1"/>
      <w:marLeft w:val="0"/>
      <w:marRight w:val="0"/>
      <w:marTop w:val="0"/>
      <w:marBottom w:val="0"/>
      <w:divBdr>
        <w:top w:val="none" w:sz="0" w:space="0" w:color="auto"/>
        <w:left w:val="none" w:sz="0" w:space="0" w:color="auto"/>
        <w:bottom w:val="none" w:sz="0" w:space="0" w:color="auto"/>
        <w:right w:val="none" w:sz="0" w:space="0" w:color="auto"/>
      </w:divBdr>
    </w:div>
    <w:div w:id="1236742633">
      <w:bodyDiv w:val="1"/>
      <w:marLeft w:val="0"/>
      <w:marRight w:val="0"/>
      <w:marTop w:val="0"/>
      <w:marBottom w:val="0"/>
      <w:divBdr>
        <w:top w:val="none" w:sz="0" w:space="0" w:color="auto"/>
        <w:left w:val="none" w:sz="0" w:space="0" w:color="auto"/>
        <w:bottom w:val="none" w:sz="0" w:space="0" w:color="auto"/>
        <w:right w:val="none" w:sz="0" w:space="0" w:color="auto"/>
      </w:divBdr>
    </w:div>
    <w:div w:id="1271889532">
      <w:bodyDiv w:val="1"/>
      <w:marLeft w:val="0"/>
      <w:marRight w:val="0"/>
      <w:marTop w:val="0"/>
      <w:marBottom w:val="0"/>
      <w:divBdr>
        <w:top w:val="none" w:sz="0" w:space="0" w:color="auto"/>
        <w:left w:val="none" w:sz="0" w:space="0" w:color="auto"/>
        <w:bottom w:val="none" w:sz="0" w:space="0" w:color="auto"/>
        <w:right w:val="none" w:sz="0" w:space="0" w:color="auto"/>
      </w:divBdr>
    </w:div>
    <w:div w:id="1313559131">
      <w:bodyDiv w:val="1"/>
      <w:marLeft w:val="0"/>
      <w:marRight w:val="0"/>
      <w:marTop w:val="0"/>
      <w:marBottom w:val="0"/>
      <w:divBdr>
        <w:top w:val="none" w:sz="0" w:space="0" w:color="auto"/>
        <w:left w:val="none" w:sz="0" w:space="0" w:color="auto"/>
        <w:bottom w:val="none" w:sz="0" w:space="0" w:color="auto"/>
        <w:right w:val="none" w:sz="0" w:space="0" w:color="auto"/>
      </w:divBdr>
    </w:div>
    <w:div w:id="1316181839">
      <w:bodyDiv w:val="1"/>
      <w:marLeft w:val="0"/>
      <w:marRight w:val="0"/>
      <w:marTop w:val="0"/>
      <w:marBottom w:val="0"/>
      <w:divBdr>
        <w:top w:val="none" w:sz="0" w:space="0" w:color="auto"/>
        <w:left w:val="none" w:sz="0" w:space="0" w:color="auto"/>
        <w:bottom w:val="none" w:sz="0" w:space="0" w:color="auto"/>
        <w:right w:val="none" w:sz="0" w:space="0" w:color="auto"/>
      </w:divBdr>
    </w:div>
    <w:div w:id="1349061081">
      <w:bodyDiv w:val="1"/>
      <w:marLeft w:val="0"/>
      <w:marRight w:val="0"/>
      <w:marTop w:val="0"/>
      <w:marBottom w:val="0"/>
      <w:divBdr>
        <w:top w:val="none" w:sz="0" w:space="0" w:color="auto"/>
        <w:left w:val="none" w:sz="0" w:space="0" w:color="auto"/>
        <w:bottom w:val="none" w:sz="0" w:space="0" w:color="auto"/>
        <w:right w:val="none" w:sz="0" w:space="0" w:color="auto"/>
      </w:divBdr>
    </w:div>
    <w:div w:id="1765422243">
      <w:bodyDiv w:val="1"/>
      <w:marLeft w:val="0"/>
      <w:marRight w:val="0"/>
      <w:marTop w:val="0"/>
      <w:marBottom w:val="0"/>
      <w:divBdr>
        <w:top w:val="none" w:sz="0" w:space="0" w:color="auto"/>
        <w:left w:val="none" w:sz="0" w:space="0" w:color="auto"/>
        <w:bottom w:val="none" w:sz="0" w:space="0" w:color="auto"/>
        <w:right w:val="none" w:sz="0" w:space="0" w:color="auto"/>
      </w:divBdr>
      <w:divsChild>
        <w:div w:id="1454327198">
          <w:marLeft w:val="240"/>
          <w:marRight w:val="0"/>
          <w:marTop w:val="0"/>
          <w:marBottom w:val="0"/>
          <w:divBdr>
            <w:top w:val="none" w:sz="0" w:space="0" w:color="auto"/>
            <w:left w:val="none" w:sz="0" w:space="0" w:color="auto"/>
            <w:bottom w:val="none" w:sz="0" w:space="0" w:color="auto"/>
            <w:right w:val="none" w:sz="0" w:space="0" w:color="auto"/>
          </w:divBdr>
          <w:divsChild>
            <w:div w:id="1121873373">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914701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inicaltrials.gov/ct2/bye/rQoPWwoRrXS9-i-wudNgpQDxudhWudNzlXNiZip9Ei7ym67VZRFRcgF8cRFjA6h9Ei4L3BUgWwNG0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BE3251-FAE6-42E0-9716-B99015071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5331</Words>
  <Characters>30388</Characters>
  <Application>Microsoft Office Word</Application>
  <DocSecurity>0</DocSecurity>
  <Lines>253</Lines>
  <Paragraphs>71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35648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Elke Grosselindemann</dc:creator>
  <cp:keywords/>
  <dc:description/>
  <cp:lastModifiedBy>Johanna Todd</cp:lastModifiedBy>
  <cp:revision>2</cp:revision>
  <dcterms:created xsi:type="dcterms:W3CDTF">2022-08-12T14:53:00Z</dcterms:created>
  <dcterms:modified xsi:type="dcterms:W3CDTF">2022-08-12T14:53:00Z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b78e6a8-b7e9-4604-a9f0-1d955e9f4d13_Enabled">
    <vt:lpwstr>true</vt:lpwstr>
  </property>
  <property fmtid="{D5CDD505-2E9C-101B-9397-08002B2CF9AE}" pid="3" name="MSIP_Label_eb78e6a8-b7e9-4604-a9f0-1d955e9f4d13_SetDate">
    <vt:lpwstr>2022-05-25T04:44:35Z</vt:lpwstr>
  </property>
  <property fmtid="{D5CDD505-2E9C-101B-9397-08002B2CF9AE}" pid="4" name="MSIP_Label_eb78e6a8-b7e9-4604-a9f0-1d955e9f4d13_Method">
    <vt:lpwstr>Standard</vt:lpwstr>
  </property>
  <property fmtid="{D5CDD505-2E9C-101B-9397-08002B2CF9AE}" pid="5" name="MSIP_Label_eb78e6a8-b7e9-4604-a9f0-1d955e9f4d13_Name">
    <vt:lpwstr>Internal</vt:lpwstr>
  </property>
  <property fmtid="{D5CDD505-2E9C-101B-9397-08002B2CF9AE}" pid="6" name="MSIP_Label_eb78e6a8-b7e9-4604-a9f0-1d955e9f4d13_SiteId">
    <vt:lpwstr>1aa3f197-39d5-4269-bcea-93372aa086d9</vt:lpwstr>
  </property>
  <property fmtid="{D5CDD505-2E9C-101B-9397-08002B2CF9AE}" pid="7" name="MSIP_Label_eb78e6a8-b7e9-4604-a9f0-1d955e9f4d13_ActionId">
    <vt:lpwstr>5351d99e-8a0d-4511-8053-6381096269a2</vt:lpwstr>
  </property>
  <property fmtid="{D5CDD505-2E9C-101B-9397-08002B2CF9AE}" pid="8" name="MSIP_Label_eb78e6a8-b7e9-4604-a9f0-1d955e9f4d13_ContentBits">
    <vt:lpwstr>0</vt:lpwstr>
  </property>
</Properties>
</file>