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AF7B" w14:textId="5F4CDE25" w:rsidR="00FD5490" w:rsidRPr="007B4AB4" w:rsidRDefault="00814B93" w:rsidP="00FD5490">
      <w:pPr>
        <w:pStyle w:val="Caption"/>
        <w:rPr>
          <w:b/>
          <w:bCs/>
          <w:i w:val="0"/>
          <w:iCs w:val="0"/>
          <w:color w:val="000000" w:themeColor="text1"/>
          <w:sz w:val="24"/>
          <w:szCs w:val="24"/>
        </w:rPr>
      </w:pPr>
      <w:bookmarkStart w:id="0" w:name="_Ref99005919"/>
      <w:r w:rsidRPr="007B4AB4">
        <w:rPr>
          <w:b/>
          <w:bCs/>
          <w:i w:val="0"/>
          <w:iCs w:val="0"/>
          <w:color w:val="000000" w:themeColor="text1"/>
          <w:sz w:val="24"/>
          <w:szCs w:val="24"/>
        </w:rPr>
        <w:t xml:space="preserve">Supplementary </w:t>
      </w:r>
      <w:r w:rsidR="00FD5490" w:rsidRPr="007B4AB4">
        <w:rPr>
          <w:b/>
          <w:bCs/>
          <w:i w:val="0"/>
          <w:iCs w:val="0"/>
          <w:color w:val="000000" w:themeColor="text1"/>
          <w:sz w:val="24"/>
          <w:szCs w:val="24"/>
        </w:rPr>
        <w:t xml:space="preserve">Table </w:t>
      </w:r>
      <w:bookmarkEnd w:id="0"/>
      <w:r w:rsidR="00AC03DF">
        <w:rPr>
          <w:b/>
          <w:bCs/>
          <w:i w:val="0"/>
          <w:iCs w:val="0"/>
          <w:color w:val="000000" w:themeColor="text1"/>
          <w:sz w:val="24"/>
          <w:szCs w:val="24"/>
        </w:rPr>
        <w:t>S</w:t>
      </w:r>
      <w:r w:rsidR="00FD5490" w:rsidRPr="007B4AB4">
        <w:rPr>
          <w:b/>
          <w:bCs/>
          <w:i w:val="0"/>
          <w:iCs w:val="0"/>
          <w:color w:val="000000" w:themeColor="text1"/>
          <w:sz w:val="24"/>
          <w:szCs w:val="24"/>
        </w:rPr>
        <w:t>1</w:t>
      </w:r>
      <w:r w:rsidR="00AC03DF">
        <w:rPr>
          <w:b/>
          <w:bCs/>
          <w:i w:val="0"/>
          <w:iCs w:val="0"/>
          <w:color w:val="000000" w:themeColor="text1"/>
          <w:sz w:val="24"/>
          <w:szCs w:val="24"/>
        </w:rPr>
        <w:t>.</w:t>
      </w:r>
      <w:r w:rsidRPr="007B4AB4">
        <w:rPr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r w:rsidR="00470C09">
        <w:rPr>
          <w:i w:val="0"/>
          <w:iCs w:val="0"/>
          <w:color w:val="000000" w:themeColor="text1"/>
          <w:sz w:val="24"/>
          <w:szCs w:val="24"/>
        </w:rPr>
        <w:t xml:space="preserve">AIC/BIC of </w:t>
      </w:r>
      <w:r w:rsidRPr="00AC03DF">
        <w:rPr>
          <w:i w:val="0"/>
          <w:iCs w:val="0"/>
          <w:color w:val="000000" w:themeColor="text1"/>
          <w:sz w:val="24"/>
          <w:szCs w:val="24"/>
        </w:rPr>
        <w:t>parametric</w:t>
      </w:r>
      <w:r w:rsidR="00470C09">
        <w:rPr>
          <w:i w:val="0"/>
          <w:iCs w:val="0"/>
          <w:color w:val="000000" w:themeColor="text1"/>
          <w:sz w:val="24"/>
          <w:szCs w:val="24"/>
        </w:rPr>
        <w:t xml:space="preserve"> function</w:t>
      </w:r>
      <w:r w:rsidRPr="00AC03DF">
        <w:rPr>
          <w:i w:val="0"/>
          <w:iCs w:val="0"/>
          <w:color w:val="000000" w:themeColor="text1"/>
          <w:sz w:val="24"/>
          <w:szCs w:val="24"/>
        </w:rPr>
        <w:t xml:space="preserve"> fitting </w:t>
      </w:r>
      <w:r w:rsidR="00470C09">
        <w:rPr>
          <w:i w:val="0"/>
          <w:iCs w:val="0"/>
          <w:color w:val="000000" w:themeColor="text1"/>
          <w:sz w:val="24"/>
          <w:szCs w:val="24"/>
        </w:rPr>
        <w:t>for OS, PFS and ToT</w:t>
      </w:r>
    </w:p>
    <w:tbl>
      <w:tblPr>
        <w:tblStyle w:val="TableGrid"/>
        <w:tblW w:w="4292" w:type="pct"/>
        <w:tblLook w:val="04A0" w:firstRow="1" w:lastRow="0" w:firstColumn="1" w:lastColumn="0" w:noHBand="0" w:noVBand="1"/>
      </w:tblPr>
      <w:tblGrid>
        <w:gridCol w:w="7512"/>
        <w:gridCol w:w="1721"/>
        <w:gridCol w:w="1883"/>
      </w:tblGrid>
      <w:tr w:rsidR="00934881" w:rsidRPr="0076694A" w14:paraId="42AAF473" w14:textId="77777777" w:rsidTr="00C720B9">
        <w:trPr>
          <w:trHeight w:val="19"/>
        </w:trPr>
        <w:tc>
          <w:tcPr>
            <w:tcW w:w="3379" w:type="pct"/>
            <w:shd w:val="clear" w:color="auto" w:fill="D9D9D9" w:themeFill="background1" w:themeFillShade="D9"/>
          </w:tcPr>
          <w:p w14:paraId="68C5F4C5" w14:textId="77777777" w:rsidR="00934881" w:rsidRPr="0076694A" w:rsidDel="00752709" w:rsidRDefault="00934881" w:rsidP="00D61D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bookmarkStart w:id="1" w:name="_Hlk105711549"/>
          </w:p>
        </w:tc>
        <w:tc>
          <w:tcPr>
            <w:tcW w:w="774" w:type="pct"/>
            <w:shd w:val="clear" w:color="auto" w:fill="D9D9D9" w:themeFill="background1" w:themeFillShade="D9"/>
          </w:tcPr>
          <w:p w14:paraId="0D4C29C6" w14:textId="6A345CD3" w:rsidR="00934881" w:rsidRPr="0076694A" w:rsidDel="00752709" w:rsidRDefault="00934881" w:rsidP="00D61D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AIC</w:t>
            </w:r>
          </w:p>
        </w:tc>
        <w:tc>
          <w:tcPr>
            <w:tcW w:w="847" w:type="pct"/>
            <w:shd w:val="clear" w:color="auto" w:fill="D9D9D9" w:themeFill="background1" w:themeFillShade="D9"/>
            <w:vAlign w:val="center"/>
          </w:tcPr>
          <w:p w14:paraId="3DEB3C3D" w14:textId="11D72E12" w:rsidR="00934881" w:rsidRPr="0076694A" w:rsidDel="00752709" w:rsidRDefault="00934881" w:rsidP="00D61D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BIC</w:t>
            </w:r>
          </w:p>
        </w:tc>
      </w:tr>
      <w:tr w:rsidR="00934881" w:rsidRPr="00C369EF" w14:paraId="6EAC4151" w14:textId="77777777" w:rsidTr="00AC03DF">
        <w:trPr>
          <w:trHeight w:val="19"/>
        </w:trPr>
        <w:tc>
          <w:tcPr>
            <w:tcW w:w="3379" w:type="pct"/>
            <w:shd w:val="clear" w:color="auto" w:fill="1F3864" w:themeFill="accent1" w:themeFillShade="80"/>
            <w:vAlign w:val="center"/>
          </w:tcPr>
          <w:p w14:paraId="3370AB88" w14:textId="68883172" w:rsidR="00934881" w:rsidRPr="003D4EA4" w:rsidDel="00752709" w:rsidRDefault="0014702E" w:rsidP="00D61D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OS</w:t>
            </w:r>
            <w:r w:rsidR="00C369EF"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: Pembrolizumab plus chemotherapy</w:t>
            </w:r>
            <w:r w:rsidR="00555538"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(one-piece)</w:t>
            </w:r>
          </w:p>
        </w:tc>
        <w:tc>
          <w:tcPr>
            <w:tcW w:w="774" w:type="pct"/>
            <w:shd w:val="clear" w:color="auto" w:fill="1F3864" w:themeFill="accent1" w:themeFillShade="80"/>
            <w:vAlign w:val="center"/>
          </w:tcPr>
          <w:p w14:paraId="04714C63" w14:textId="0759FBC3" w:rsidR="00934881" w:rsidRPr="003D4EA4" w:rsidDel="00752709" w:rsidRDefault="00934881" w:rsidP="005F04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47" w:type="pct"/>
            <w:shd w:val="clear" w:color="auto" w:fill="1F3864" w:themeFill="accent1" w:themeFillShade="80"/>
            <w:vAlign w:val="center"/>
          </w:tcPr>
          <w:p w14:paraId="098C2C7D" w14:textId="3C46E8B3" w:rsidR="00934881" w:rsidRPr="003D4EA4" w:rsidDel="00752709" w:rsidRDefault="00934881" w:rsidP="00E93E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715A5" w:rsidRPr="0076694A" w14:paraId="6AAE502E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38D237F7" w14:textId="24B0E649" w:rsidR="00A715A5" w:rsidRPr="003D4EA4" w:rsidRDefault="00A715A5" w:rsidP="00A715A5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Exponential</w:t>
            </w:r>
          </w:p>
        </w:tc>
        <w:tc>
          <w:tcPr>
            <w:tcW w:w="774" w:type="pct"/>
            <w:shd w:val="clear" w:color="auto" w:fill="auto"/>
          </w:tcPr>
          <w:p w14:paraId="73B9C7B5" w14:textId="6A174BD6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1870.08</w:t>
            </w:r>
          </w:p>
        </w:tc>
        <w:tc>
          <w:tcPr>
            <w:tcW w:w="847" w:type="pct"/>
            <w:shd w:val="clear" w:color="auto" w:fill="auto"/>
          </w:tcPr>
          <w:p w14:paraId="392F67CF" w14:textId="1CDC3B51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1873.48</w:t>
            </w:r>
          </w:p>
        </w:tc>
      </w:tr>
      <w:tr w:rsidR="00A715A5" w:rsidRPr="0076694A" w14:paraId="16C3A5E8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5E9BA18E" w14:textId="0D8E763F" w:rsidR="00A715A5" w:rsidRPr="003D4EA4" w:rsidRDefault="00A715A5" w:rsidP="00A715A5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Weibull</w:t>
            </w:r>
          </w:p>
        </w:tc>
        <w:tc>
          <w:tcPr>
            <w:tcW w:w="774" w:type="pct"/>
            <w:shd w:val="clear" w:color="auto" w:fill="auto"/>
          </w:tcPr>
          <w:p w14:paraId="1391B14F" w14:textId="68A63E43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1868.41</w:t>
            </w:r>
          </w:p>
        </w:tc>
        <w:tc>
          <w:tcPr>
            <w:tcW w:w="847" w:type="pct"/>
            <w:shd w:val="clear" w:color="auto" w:fill="auto"/>
          </w:tcPr>
          <w:p w14:paraId="574BECAE" w14:textId="00D9B4C4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1875.20</w:t>
            </w:r>
          </w:p>
        </w:tc>
      </w:tr>
      <w:tr w:rsidR="00A715A5" w:rsidRPr="0076694A" w14:paraId="07CC7BB8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6602C220" w14:textId="7E516954" w:rsidR="00A715A5" w:rsidRPr="003D4EA4" w:rsidRDefault="00A715A5" w:rsidP="00A715A5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Log-normal</w:t>
            </w:r>
          </w:p>
        </w:tc>
        <w:tc>
          <w:tcPr>
            <w:tcW w:w="774" w:type="pct"/>
            <w:shd w:val="clear" w:color="auto" w:fill="auto"/>
          </w:tcPr>
          <w:p w14:paraId="12DE229D" w14:textId="68D1042D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1855.67</w:t>
            </w:r>
          </w:p>
        </w:tc>
        <w:tc>
          <w:tcPr>
            <w:tcW w:w="847" w:type="pct"/>
            <w:shd w:val="clear" w:color="auto" w:fill="auto"/>
          </w:tcPr>
          <w:p w14:paraId="6EE2A478" w14:textId="73E6272E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1862.46</w:t>
            </w:r>
          </w:p>
        </w:tc>
      </w:tr>
      <w:tr w:rsidR="00A715A5" w:rsidRPr="0076694A" w14:paraId="1BB4EAD2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78E574BE" w14:textId="46F6657A" w:rsidR="00A715A5" w:rsidRPr="003D4EA4" w:rsidRDefault="00A715A5" w:rsidP="00A715A5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Log-logistic</w:t>
            </w:r>
          </w:p>
        </w:tc>
        <w:tc>
          <w:tcPr>
            <w:tcW w:w="774" w:type="pct"/>
            <w:shd w:val="clear" w:color="auto" w:fill="auto"/>
          </w:tcPr>
          <w:p w14:paraId="15BC8A46" w14:textId="696AEE32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1852.94</w:t>
            </w:r>
          </w:p>
        </w:tc>
        <w:tc>
          <w:tcPr>
            <w:tcW w:w="847" w:type="pct"/>
            <w:shd w:val="clear" w:color="auto" w:fill="auto"/>
          </w:tcPr>
          <w:p w14:paraId="7D114C9C" w14:textId="44FFAAEA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1859.72</w:t>
            </w:r>
          </w:p>
        </w:tc>
      </w:tr>
      <w:tr w:rsidR="00A715A5" w:rsidRPr="0076694A" w14:paraId="0CD3A384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1BDD1E50" w14:textId="722721B8" w:rsidR="00A715A5" w:rsidRPr="003D4EA4" w:rsidRDefault="00A715A5" w:rsidP="00A715A5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Gompertz</w:t>
            </w:r>
          </w:p>
        </w:tc>
        <w:tc>
          <w:tcPr>
            <w:tcW w:w="774" w:type="pct"/>
            <w:shd w:val="clear" w:color="auto" w:fill="auto"/>
          </w:tcPr>
          <w:p w14:paraId="0CE0A2AE" w14:textId="5CEBA2DB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1872.06</w:t>
            </w:r>
          </w:p>
        </w:tc>
        <w:tc>
          <w:tcPr>
            <w:tcW w:w="847" w:type="pct"/>
            <w:shd w:val="clear" w:color="auto" w:fill="auto"/>
          </w:tcPr>
          <w:p w14:paraId="20CDA8DB" w14:textId="0BA30C60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1878.85</w:t>
            </w:r>
          </w:p>
        </w:tc>
      </w:tr>
      <w:tr w:rsidR="00A715A5" w:rsidRPr="0076694A" w14:paraId="5B1CBD76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4240DC47" w14:textId="5DE2BC43" w:rsidR="00A715A5" w:rsidRPr="003D4EA4" w:rsidRDefault="00A715A5" w:rsidP="00A715A5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Gamma</w:t>
            </w:r>
          </w:p>
        </w:tc>
        <w:tc>
          <w:tcPr>
            <w:tcW w:w="774" w:type="pct"/>
            <w:shd w:val="clear" w:color="auto" w:fill="auto"/>
          </w:tcPr>
          <w:p w14:paraId="4D4F6C1B" w14:textId="731AF593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1865.86</w:t>
            </w:r>
          </w:p>
        </w:tc>
        <w:tc>
          <w:tcPr>
            <w:tcW w:w="847" w:type="pct"/>
            <w:shd w:val="clear" w:color="auto" w:fill="auto"/>
          </w:tcPr>
          <w:p w14:paraId="7AF31941" w14:textId="3C7A0E0D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1872.64</w:t>
            </w:r>
          </w:p>
        </w:tc>
      </w:tr>
      <w:tr w:rsidR="00A715A5" w:rsidRPr="0076694A" w14:paraId="793D56E5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147733D2" w14:textId="1D0E752A" w:rsidR="00A715A5" w:rsidRPr="003D4EA4" w:rsidRDefault="00A715A5" w:rsidP="00A715A5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Generalized Gamma</w:t>
            </w:r>
          </w:p>
        </w:tc>
        <w:tc>
          <w:tcPr>
            <w:tcW w:w="774" w:type="pct"/>
            <w:shd w:val="clear" w:color="auto" w:fill="auto"/>
          </w:tcPr>
          <w:p w14:paraId="3C0BC1C0" w14:textId="2DB5EBD0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1854.60</w:t>
            </w:r>
          </w:p>
        </w:tc>
        <w:tc>
          <w:tcPr>
            <w:tcW w:w="847" w:type="pct"/>
            <w:shd w:val="clear" w:color="auto" w:fill="auto"/>
          </w:tcPr>
          <w:p w14:paraId="2A14C103" w14:textId="05C0080C" w:rsidR="00A715A5" w:rsidRPr="003D4EA4" w:rsidRDefault="00A715A5" w:rsidP="00A7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1864.78</w:t>
            </w:r>
          </w:p>
        </w:tc>
      </w:tr>
      <w:tr w:rsidR="00555538" w:rsidRPr="00AC03DF" w14:paraId="1ECD89C4" w14:textId="77777777" w:rsidTr="00AC03DF">
        <w:trPr>
          <w:trHeight w:val="19"/>
        </w:trPr>
        <w:tc>
          <w:tcPr>
            <w:tcW w:w="3379" w:type="pct"/>
            <w:shd w:val="clear" w:color="auto" w:fill="1F3864" w:themeFill="accent1" w:themeFillShade="80"/>
            <w:vAlign w:val="center"/>
          </w:tcPr>
          <w:p w14:paraId="028939A3" w14:textId="3100F221" w:rsidR="00555538" w:rsidRPr="00AC03DF" w:rsidRDefault="0014702E" w:rsidP="005555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OS</w:t>
            </w:r>
            <w:r w:rsidR="00555538"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: Chemotherapy (one-piece)</w:t>
            </w:r>
          </w:p>
        </w:tc>
        <w:tc>
          <w:tcPr>
            <w:tcW w:w="774" w:type="pct"/>
            <w:shd w:val="clear" w:color="auto" w:fill="1F3864" w:themeFill="accent1" w:themeFillShade="80"/>
          </w:tcPr>
          <w:p w14:paraId="6574C8BA" w14:textId="77777777" w:rsidR="00555538" w:rsidRPr="00AC03DF" w:rsidRDefault="00555538" w:rsidP="00AC03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47" w:type="pct"/>
            <w:shd w:val="clear" w:color="auto" w:fill="1F3864" w:themeFill="accent1" w:themeFillShade="80"/>
          </w:tcPr>
          <w:p w14:paraId="4C456F59" w14:textId="77777777" w:rsidR="00555538" w:rsidRPr="00AC03DF" w:rsidRDefault="00555538" w:rsidP="00AC03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431B67" w:rsidRPr="0076694A" w14:paraId="5049AAA6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4F0405B0" w14:textId="6C485A91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Exponential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685B04EE" w14:textId="28F0BD92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956.97</w:t>
            </w:r>
          </w:p>
        </w:tc>
        <w:tc>
          <w:tcPr>
            <w:tcW w:w="847" w:type="pct"/>
            <w:shd w:val="clear" w:color="auto" w:fill="auto"/>
            <w:vAlign w:val="bottom"/>
          </w:tcPr>
          <w:p w14:paraId="06D9100E" w14:textId="0068D243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959.61</w:t>
            </w:r>
          </w:p>
        </w:tc>
      </w:tr>
      <w:tr w:rsidR="00431B67" w:rsidRPr="0076694A" w14:paraId="043544E6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7D090B6E" w14:textId="2EC757F9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Weibull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5F08832E" w14:textId="34BFBB04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956.27</w:t>
            </w:r>
          </w:p>
        </w:tc>
        <w:tc>
          <w:tcPr>
            <w:tcW w:w="847" w:type="pct"/>
            <w:shd w:val="clear" w:color="auto" w:fill="auto"/>
            <w:vAlign w:val="bottom"/>
          </w:tcPr>
          <w:p w14:paraId="649D5E3D" w14:textId="68C87E62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961.54</w:t>
            </w:r>
          </w:p>
        </w:tc>
      </w:tr>
      <w:tr w:rsidR="00431B67" w:rsidRPr="0076694A" w14:paraId="7FED8F5A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4ECFCC61" w14:textId="3086C97E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Log-normal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14E09688" w14:textId="5B9CBD68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947.49</w:t>
            </w:r>
          </w:p>
        </w:tc>
        <w:tc>
          <w:tcPr>
            <w:tcW w:w="847" w:type="pct"/>
            <w:shd w:val="clear" w:color="auto" w:fill="auto"/>
            <w:vAlign w:val="bottom"/>
          </w:tcPr>
          <w:p w14:paraId="06FBAB76" w14:textId="54D465B6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952.76</w:t>
            </w:r>
          </w:p>
        </w:tc>
      </w:tr>
      <w:tr w:rsidR="00431B67" w:rsidRPr="0076694A" w14:paraId="6B197468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044F9935" w14:textId="3DECBF0A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Log-logistic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7CB528CB" w14:textId="30E9E1BB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953.38</w:t>
            </w:r>
          </w:p>
        </w:tc>
        <w:tc>
          <w:tcPr>
            <w:tcW w:w="847" w:type="pct"/>
            <w:shd w:val="clear" w:color="auto" w:fill="auto"/>
            <w:vAlign w:val="bottom"/>
          </w:tcPr>
          <w:p w14:paraId="4CEAE9D5" w14:textId="7907CA30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958.65</w:t>
            </w:r>
          </w:p>
        </w:tc>
      </w:tr>
      <w:tr w:rsidR="00431B67" w:rsidRPr="0076694A" w14:paraId="7F9E2EBF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69C1D7C9" w14:textId="3E69BB6C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Gompertz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4C803607" w14:textId="6E570871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958.97</w:t>
            </w:r>
          </w:p>
        </w:tc>
        <w:tc>
          <w:tcPr>
            <w:tcW w:w="847" w:type="pct"/>
            <w:shd w:val="clear" w:color="auto" w:fill="auto"/>
            <w:vAlign w:val="bottom"/>
          </w:tcPr>
          <w:p w14:paraId="6DA5759E" w14:textId="41600DC7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964.24</w:t>
            </w:r>
          </w:p>
        </w:tc>
      </w:tr>
      <w:tr w:rsidR="00431B67" w:rsidRPr="0076694A" w14:paraId="155DDA5C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5EE16795" w14:textId="79480170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Gamma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084F9872" w14:textId="3F79C265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954.59</w:t>
            </w:r>
          </w:p>
        </w:tc>
        <w:tc>
          <w:tcPr>
            <w:tcW w:w="847" w:type="pct"/>
            <w:shd w:val="clear" w:color="auto" w:fill="auto"/>
            <w:vAlign w:val="bottom"/>
          </w:tcPr>
          <w:p w14:paraId="709814AB" w14:textId="152AE9B6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959.86</w:t>
            </w:r>
          </w:p>
        </w:tc>
      </w:tr>
      <w:tr w:rsidR="00431B67" w:rsidRPr="0076694A" w14:paraId="045DC12F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7FBBAA2E" w14:textId="5A6C1268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Generalized Gamma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5D7C95FA" w14:textId="0A8EA7D1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953.31</w:t>
            </w:r>
          </w:p>
        </w:tc>
        <w:tc>
          <w:tcPr>
            <w:tcW w:w="847" w:type="pct"/>
            <w:shd w:val="clear" w:color="auto" w:fill="auto"/>
            <w:vAlign w:val="bottom"/>
          </w:tcPr>
          <w:p w14:paraId="0F928DFC" w14:textId="39717694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961.21</w:t>
            </w:r>
          </w:p>
        </w:tc>
      </w:tr>
      <w:tr w:rsidR="0014702E" w:rsidRPr="00C369EF" w14:paraId="1F812507" w14:textId="77777777" w:rsidTr="00AC03DF">
        <w:trPr>
          <w:trHeight w:val="19"/>
        </w:trPr>
        <w:tc>
          <w:tcPr>
            <w:tcW w:w="3379" w:type="pct"/>
            <w:shd w:val="clear" w:color="auto" w:fill="1F3864" w:themeFill="accent1" w:themeFillShade="80"/>
            <w:vAlign w:val="center"/>
          </w:tcPr>
          <w:p w14:paraId="75CA879C" w14:textId="324F01AD" w:rsidR="0014702E" w:rsidRPr="003D4EA4" w:rsidDel="00752709" w:rsidRDefault="0014702E" w:rsidP="009F5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PFS: Pembrolizumab plus chemotherapy (</w:t>
            </w:r>
            <w:r w:rsidR="00842C01"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two</w:t>
            </w:r>
            <w:r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-piece</w:t>
            </w:r>
            <w:r w:rsidR="00842C01"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, cut off: 9 weeks</w:t>
            </w:r>
            <w:r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774" w:type="pct"/>
            <w:shd w:val="clear" w:color="auto" w:fill="1F3864" w:themeFill="accent1" w:themeFillShade="80"/>
            <w:vAlign w:val="center"/>
          </w:tcPr>
          <w:p w14:paraId="75C14F8C" w14:textId="77777777" w:rsidR="0014702E" w:rsidRPr="003D4EA4" w:rsidDel="00752709" w:rsidRDefault="0014702E" w:rsidP="009F54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47" w:type="pct"/>
            <w:shd w:val="clear" w:color="auto" w:fill="1F3864" w:themeFill="accent1" w:themeFillShade="80"/>
            <w:vAlign w:val="center"/>
          </w:tcPr>
          <w:p w14:paraId="1415B303" w14:textId="77777777" w:rsidR="0014702E" w:rsidRPr="003D4EA4" w:rsidDel="00752709" w:rsidRDefault="0014702E" w:rsidP="009F54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431B67" w:rsidRPr="0076694A" w14:paraId="711FF102" w14:textId="77777777" w:rsidTr="00C720B9">
        <w:trPr>
          <w:trHeight w:val="57"/>
        </w:trPr>
        <w:tc>
          <w:tcPr>
            <w:tcW w:w="3379" w:type="pct"/>
            <w:shd w:val="clear" w:color="auto" w:fill="auto"/>
          </w:tcPr>
          <w:p w14:paraId="38763417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Exponential</w:t>
            </w:r>
          </w:p>
        </w:tc>
        <w:tc>
          <w:tcPr>
            <w:tcW w:w="774" w:type="pct"/>
            <w:shd w:val="clear" w:color="auto" w:fill="auto"/>
          </w:tcPr>
          <w:p w14:paraId="29B93930" w14:textId="7EF599F9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1230.33</w:t>
            </w:r>
          </w:p>
        </w:tc>
        <w:tc>
          <w:tcPr>
            <w:tcW w:w="847" w:type="pct"/>
            <w:shd w:val="clear" w:color="auto" w:fill="auto"/>
          </w:tcPr>
          <w:p w14:paraId="41D3B051" w14:textId="19CCF087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1233.53</w:t>
            </w:r>
          </w:p>
        </w:tc>
      </w:tr>
      <w:tr w:rsidR="00431B67" w:rsidRPr="0076694A" w14:paraId="49C84F89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716DD4E8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Weibull</w:t>
            </w:r>
          </w:p>
        </w:tc>
        <w:tc>
          <w:tcPr>
            <w:tcW w:w="774" w:type="pct"/>
            <w:shd w:val="clear" w:color="auto" w:fill="auto"/>
          </w:tcPr>
          <w:p w14:paraId="1D8DB9CD" w14:textId="78FF406D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1221.35</w:t>
            </w:r>
          </w:p>
        </w:tc>
        <w:tc>
          <w:tcPr>
            <w:tcW w:w="847" w:type="pct"/>
            <w:shd w:val="clear" w:color="auto" w:fill="auto"/>
          </w:tcPr>
          <w:p w14:paraId="611DA824" w14:textId="7E7A34EA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1227.74</w:t>
            </w:r>
          </w:p>
        </w:tc>
      </w:tr>
      <w:tr w:rsidR="00431B67" w:rsidRPr="0076694A" w14:paraId="467F80FD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24A0082C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Log-normal</w:t>
            </w:r>
          </w:p>
        </w:tc>
        <w:tc>
          <w:tcPr>
            <w:tcW w:w="774" w:type="pct"/>
            <w:shd w:val="clear" w:color="auto" w:fill="auto"/>
          </w:tcPr>
          <w:p w14:paraId="2A664BD0" w14:textId="6E9BFF0E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1206.27</w:t>
            </w:r>
          </w:p>
        </w:tc>
        <w:tc>
          <w:tcPr>
            <w:tcW w:w="847" w:type="pct"/>
            <w:shd w:val="clear" w:color="auto" w:fill="auto"/>
          </w:tcPr>
          <w:p w14:paraId="31773D82" w14:textId="6E567F40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1212.67</w:t>
            </w:r>
          </w:p>
        </w:tc>
      </w:tr>
      <w:tr w:rsidR="00431B67" w:rsidRPr="0076694A" w14:paraId="5F43E0F8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24843ECE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Log-logistic</w:t>
            </w:r>
          </w:p>
        </w:tc>
        <w:tc>
          <w:tcPr>
            <w:tcW w:w="774" w:type="pct"/>
            <w:shd w:val="clear" w:color="auto" w:fill="auto"/>
          </w:tcPr>
          <w:p w14:paraId="006A36F6" w14:textId="09A95A11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1212.66</w:t>
            </w:r>
          </w:p>
        </w:tc>
        <w:tc>
          <w:tcPr>
            <w:tcW w:w="847" w:type="pct"/>
            <w:shd w:val="clear" w:color="auto" w:fill="auto"/>
          </w:tcPr>
          <w:p w14:paraId="05CB31D8" w14:textId="76090A1F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1219.06</w:t>
            </w:r>
          </w:p>
        </w:tc>
      </w:tr>
      <w:tr w:rsidR="00431B67" w:rsidRPr="0076694A" w14:paraId="642ABA82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4A1A6397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Gompertz</w:t>
            </w:r>
          </w:p>
        </w:tc>
        <w:tc>
          <w:tcPr>
            <w:tcW w:w="774" w:type="pct"/>
            <w:shd w:val="clear" w:color="auto" w:fill="auto"/>
          </w:tcPr>
          <w:p w14:paraId="716B7C1B" w14:textId="5E49D45C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1202.31</w:t>
            </w:r>
          </w:p>
        </w:tc>
        <w:tc>
          <w:tcPr>
            <w:tcW w:w="847" w:type="pct"/>
            <w:shd w:val="clear" w:color="auto" w:fill="auto"/>
          </w:tcPr>
          <w:p w14:paraId="4385195C" w14:textId="1D9CA513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1208.71</w:t>
            </w:r>
          </w:p>
        </w:tc>
      </w:tr>
      <w:tr w:rsidR="00431B67" w:rsidRPr="0076694A" w14:paraId="5010EF77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5641F022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Gamma</w:t>
            </w:r>
          </w:p>
        </w:tc>
        <w:tc>
          <w:tcPr>
            <w:tcW w:w="774" w:type="pct"/>
            <w:shd w:val="clear" w:color="auto" w:fill="auto"/>
          </w:tcPr>
          <w:p w14:paraId="3AA61933" w14:textId="41828AF3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1225.26</w:t>
            </w:r>
          </w:p>
        </w:tc>
        <w:tc>
          <w:tcPr>
            <w:tcW w:w="847" w:type="pct"/>
            <w:shd w:val="clear" w:color="auto" w:fill="auto"/>
          </w:tcPr>
          <w:p w14:paraId="112192FF" w14:textId="12E7EDA2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1231.66</w:t>
            </w:r>
          </w:p>
        </w:tc>
      </w:tr>
      <w:tr w:rsidR="00431B67" w:rsidRPr="0076694A" w14:paraId="7F8F1C7E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34BF963A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Generalized Gamma</w:t>
            </w:r>
          </w:p>
        </w:tc>
        <w:tc>
          <w:tcPr>
            <w:tcW w:w="774" w:type="pct"/>
            <w:shd w:val="clear" w:color="auto" w:fill="auto"/>
          </w:tcPr>
          <w:p w14:paraId="34F2FB6C" w14:textId="593AB4BF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1213.53</w:t>
            </w:r>
          </w:p>
        </w:tc>
        <w:tc>
          <w:tcPr>
            <w:tcW w:w="847" w:type="pct"/>
            <w:shd w:val="clear" w:color="auto" w:fill="auto"/>
          </w:tcPr>
          <w:p w14:paraId="68A43B98" w14:textId="5695C385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1223.13</w:t>
            </w:r>
          </w:p>
        </w:tc>
      </w:tr>
      <w:tr w:rsidR="0014702E" w:rsidRPr="0076694A" w14:paraId="11421B33" w14:textId="77777777" w:rsidTr="00AC03DF">
        <w:trPr>
          <w:trHeight w:val="19"/>
        </w:trPr>
        <w:tc>
          <w:tcPr>
            <w:tcW w:w="3379" w:type="pct"/>
            <w:shd w:val="clear" w:color="auto" w:fill="1F3864" w:themeFill="accent1" w:themeFillShade="80"/>
            <w:vAlign w:val="center"/>
          </w:tcPr>
          <w:p w14:paraId="30450BA7" w14:textId="450F841D" w:rsidR="0014702E" w:rsidRPr="003D4EA4" w:rsidRDefault="0014702E" w:rsidP="009F5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PFS: Chemotherapy (</w:t>
            </w:r>
            <w:r w:rsidR="00515897"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two-piece, cut off: 9 weeks)</w:t>
            </w:r>
          </w:p>
        </w:tc>
        <w:tc>
          <w:tcPr>
            <w:tcW w:w="774" w:type="pct"/>
            <w:shd w:val="clear" w:color="auto" w:fill="1F3864" w:themeFill="accent1" w:themeFillShade="80"/>
          </w:tcPr>
          <w:p w14:paraId="63DCE580" w14:textId="77777777" w:rsidR="0014702E" w:rsidRPr="003D4EA4" w:rsidRDefault="0014702E" w:rsidP="009F5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shd w:val="clear" w:color="auto" w:fill="1F3864" w:themeFill="accent1" w:themeFillShade="80"/>
          </w:tcPr>
          <w:p w14:paraId="2C5D458E" w14:textId="77777777" w:rsidR="0014702E" w:rsidRPr="003D4EA4" w:rsidRDefault="0014702E" w:rsidP="009F5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B67" w:rsidRPr="0076694A" w14:paraId="0F048873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301A395D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Exponential</w:t>
            </w:r>
          </w:p>
        </w:tc>
        <w:tc>
          <w:tcPr>
            <w:tcW w:w="774" w:type="pct"/>
            <w:shd w:val="clear" w:color="auto" w:fill="auto"/>
          </w:tcPr>
          <w:p w14:paraId="79176359" w14:textId="34E63EFC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638.88</w:t>
            </w:r>
          </w:p>
        </w:tc>
        <w:tc>
          <w:tcPr>
            <w:tcW w:w="847" w:type="pct"/>
            <w:shd w:val="clear" w:color="auto" w:fill="auto"/>
          </w:tcPr>
          <w:p w14:paraId="114B40E0" w14:textId="477E9172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641.31</w:t>
            </w:r>
          </w:p>
        </w:tc>
      </w:tr>
      <w:tr w:rsidR="00431B67" w:rsidRPr="0076694A" w14:paraId="6AE0DC62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3BF36AA9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Weibull</w:t>
            </w:r>
          </w:p>
        </w:tc>
        <w:tc>
          <w:tcPr>
            <w:tcW w:w="774" w:type="pct"/>
            <w:shd w:val="clear" w:color="auto" w:fill="auto"/>
          </w:tcPr>
          <w:p w14:paraId="044FA8CB" w14:textId="290B46DB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636.66</w:t>
            </w:r>
          </w:p>
        </w:tc>
        <w:tc>
          <w:tcPr>
            <w:tcW w:w="847" w:type="pct"/>
            <w:shd w:val="clear" w:color="auto" w:fill="auto"/>
          </w:tcPr>
          <w:p w14:paraId="7F0B2D96" w14:textId="04C05C38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641.53</w:t>
            </w:r>
          </w:p>
        </w:tc>
      </w:tr>
      <w:tr w:rsidR="00431B67" w:rsidRPr="0076694A" w14:paraId="48C211EA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4F739669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Log-normal</w:t>
            </w:r>
          </w:p>
        </w:tc>
        <w:tc>
          <w:tcPr>
            <w:tcW w:w="774" w:type="pct"/>
            <w:shd w:val="clear" w:color="auto" w:fill="auto"/>
          </w:tcPr>
          <w:p w14:paraId="205E08E5" w14:textId="75DDA4D6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619.15</w:t>
            </w:r>
          </w:p>
        </w:tc>
        <w:tc>
          <w:tcPr>
            <w:tcW w:w="847" w:type="pct"/>
            <w:shd w:val="clear" w:color="auto" w:fill="auto"/>
          </w:tcPr>
          <w:p w14:paraId="52880F5C" w14:textId="356678B2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624.02</w:t>
            </w:r>
          </w:p>
        </w:tc>
      </w:tr>
      <w:tr w:rsidR="00431B67" w:rsidRPr="0076694A" w14:paraId="4F2CA4FF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58362183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Log-logistic</w:t>
            </w:r>
          </w:p>
        </w:tc>
        <w:tc>
          <w:tcPr>
            <w:tcW w:w="774" w:type="pct"/>
            <w:shd w:val="clear" w:color="auto" w:fill="auto"/>
          </w:tcPr>
          <w:p w14:paraId="2FB080D2" w14:textId="6FF0C91D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619.36</w:t>
            </w:r>
          </w:p>
        </w:tc>
        <w:tc>
          <w:tcPr>
            <w:tcW w:w="847" w:type="pct"/>
            <w:shd w:val="clear" w:color="auto" w:fill="auto"/>
          </w:tcPr>
          <w:p w14:paraId="214AD727" w14:textId="21695F4F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624.22</w:t>
            </w:r>
          </w:p>
        </w:tc>
      </w:tr>
      <w:tr w:rsidR="00431B67" w:rsidRPr="0076694A" w14:paraId="48251C28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7EC29C74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Gompertz</w:t>
            </w:r>
          </w:p>
        </w:tc>
        <w:tc>
          <w:tcPr>
            <w:tcW w:w="774" w:type="pct"/>
            <w:shd w:val="clear" w:color="auto" w:fill="auto"/>
          </w:tcPr>
          <w:p w14:paraId="0AF91BD5" w14:textId="04A22C1C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623.83</w:t>
            </w:r>
          </w:p>
        </w:tc>
        <w:tc>
          <w:tcPr>
            <w:tcW w:w="847" w:type="pct"/>
            <w:shd w:val="clear" w:color="auto" w:fill="auto"/>
          </w:tcPr>
          <w:p w14:paraId="11AD8071" w14:textId="265934FC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628.69</w:t>
            </w:r>
          </w:p>
        </w:tc>
      </w:tr>
      <w:tr w:rsidR="00431B67" w:rsidRPr="0076694A" w14:paraId="00824D8D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52B611B5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Gamma</w:t>
            </w:r>
          </w:p>
        </w:tc>
        <w:tc>
          <w:tcPr>
            <w:tcW w:w="774" w:type="pct"/>
            <w:shd w:val="clear" w:color="auto" w:fill="auto"/>
          </w:tcPr>
          <w:p w14:paraId="2DD22B2A" w14:textId="3FC24C99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639.49</w:t>
            </w:r>
          </w:p>
        </w:tc>
        <w:tc>
          <w:tcPr>
            <w:tcW w:w="847" w:type="pct"/>
            <w:shd w:val="clear" w:color="auto" w:fill="auto"/>
          </w:tcPr>
          <w:p w14:paraId="72CEBF00" w14:textId="7D5B4BE0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644.36</w:t>
            </w:r>
          </w:p>
        </w:tc>
      </w:tr>
      <w:tr w:rsidR="00431B67" w:rsidRPr="0076694A" w14:paraId="6DEFF310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21E5D917" w14:textId="77777777" w:rsidR="00431B67" w:rsidRPr="003D4EA4" w:rsidRDefault="00431B67" w:rsidP="00431B67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Generalized Gamma</w:t>
            </w:r>
          </w:p>
        </w:tc>
        <w:tc>
          <w:tcPr>
            <w:tcW w:w="774" w:type="pct"/>
            <w:shd w:val="clear" w:color="auto" w:fill="auto"/>
          </w:tcPr>
          <w:p w14:paraId="09C60A0C" w14:textId="2C9DAFB8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618.06</w:t>
            </w:r>
          </w:p>
        </w:tc>
        <w:tc>
          <w:tcPr>
            <w:tcW w:w="847" w:type="pct"/>
            <w:shd w:val="clear" w:color="auto" w:fill="auto"/>
          </w:tcPr>
          <w:p w14:paraId="0D7C204D" w14:textId="78C37211" w:rsidR="00431B67" w:rsidRPr="003D4EA4" w:rsidRDefault="00431B67" w:rsidP="0043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625.35</w:t>
            </w:r>
          </w:p>
        </w:tc>
      </w:tr>
      <w:tr w:rsidR="00515897" w:rsidRPr="0076694A" w14:paraId="0CC2DE31" w14:textId="77777777" w:rsidTr="00AC03DF">
        <w:trPr>
          <w:trHeight w:val="19"/>
        </w:trPr>
        <w:tc>
          <w:tcPr>
            <w:tcW w:w="3379" w:type="pct"/>
            <w:shd w:val="clear" w:color="auto" w:fill="1F3864" w:themeFill="accent1" w:themeFillShade="80"/>
            <w:vAlign w:val="center"/>
          </w:tcPr>
          <w:p w14:paraId="60B53774" w14:textId="066CD544" w:rsidR="00515897" w:rsidRPr="003D4EA4" w:rsidRDefault="00515897" w:rsidP="0051589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TOT: Pembrolizumab plus chemotherapy (one-piece)</w:t>
            </w:r>
          </w:p>
        </w:tc>
        <w:tc>
          <w:tcPr>
            <w:tcW w:w="774" w:type="pct"/>
            <w:shd w:val="clear" w:color="auto" w:fill="1F3864" w:themeFill="accent1" w:themeFillShade="80"/>
            <w:vAlign w:val="center"/>
          </w:tcPr>
          <w:p w14:paraId="231D4119" w14:textId="77777777" w:rsidR="00515897" w:rsidRPr="003D4EA4" w:rsidRDefault="00515897" w:rsidP="00515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47" w:type="pct"/>
            <w:shd w:val="clear" w:color="auto" w:fill="1F3864" w:themeFill="accent1" w:themeFillShade="80"/>
            <w:vAlign w:val="center"/>
          </w:tcPr>
          <w:p w14:paraId="34571B66" w14:textId="77777777" w:rsidR="00515897" w:rsidRPr="003D4EA4" w:rsidRDefault="00515897" w:rsidP="00515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D4EA4" w:rsidRPr="0076694A" w14:paraId="14B761FC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3425F1EC" w14:textId="0D8CD700" w:rsidR="003D4EA4" w:rsidRPr="003D4EA4" w:rsidRDefault="003D4EA4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Exponential</w:t>
            </w:r>
          </w:p>
        </w:tc>
        <w:tc>
          <w:tcPr>
            <w:tcW w:w="774" w:type="pct"/>
            <w:shd w:val="clear" w:color="auto" w:fill="auto"/>
          </w:tcPr>
          <w:p w14:paraId="2EBEC579" w14:textId="67F5796A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2097.45</w:t>
            </w:r>
          </w:p>
        </w:tc>
        <w:tc>
          <w:tcPr>
            <w:tcW w:w="847" w:type="pct"/>
            <w:shd w:val="clear" w:color="auto" w:fill="auto"/>
          </w:tcPr>
          <w:p w14:paraId="67AA8B85" w14:textId="0F18E8F1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2100.84</w:t>
            </w:r>
          </w:p>
        </w:tc>
      </w:tr>
      <w:tr w:rsidR="003D4EA4" w:rsidRPr="0076694A" w14:paraId="01F168DD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241BD183" w14:textId="5A168A8D" w:rsidR="003D4EA4" w:rsidRPr="003D4EA4" w:rsidRDefault="003D4EA4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Weibull</w:t>
            </w:r>
          </w:p>
        </w:tc>
        <w:tc>
          <w:tcPr>
            <w:tcW w:w="774" w:type="pct"/>
            <w:shd w:val="clear" w:color="auto" w:fill="auto"/>
          </w:tcPr>
          <w:p w14:paraId="5A41583E" w14:textId="22B00C54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2090.49</w:t>
            </w:r>
          </w:p>
        </w:tc>
        <w:tc>
          <w:tcPr>
            <w:tcW w:w="847" w:type="pct"/>
            <w:shd w:val="clear" w:color="auto" w:fill="auto"/>
          </w:tcPr>
          <w:p w14:paraId="17E33192" w14:textId="49AD16B4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2097.26</w:t>
            </w:r>
          </w:p>
        </w:tc>
      </w:tr>
      <w:tr w:rsidR="003D4EA4" w:rsidRPr="0076694A" w14:paraId="0E742666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725BB6EC" w14:textId="58F86C91" w:rsidR="003D4EA4" w:rsidRPr="003D4EA4" w:rsidRDefault="003D4EA4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Log-normal</w:t>
            </w:r>
          </w:p>
        </w:tc>
        <w:tc>
          <w:tcPr>
            <w:tcW w:w="774" w:type="pct"/>
            <w:shd w:val="clear" w:color="auto" w:fill="auto"/>
          </w:tcPr>
          <w:p w14:paraId="43857232" w14:textId="56D5AF0E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2107.92</w:t>
            </w:r>
          </w:p>
        </w:tc>
        <w:tc>
          <w:tcPr>
            <w:tcW w:w="847" w:type="pct"/>
            <w:shd w:val="clear" w:color="auto" w:fill="auto"/>
          </w:tcPr>
          <w:p w14:paraId="717AC8BE" w14:textId="36600A42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2114.70</w:t>
            </w:r>
          </w:p>
        </w:tc>
      </w:tr>
      <w:tr w:rsidR="003D4EA4" w:rsidRPr="0076694A" w14:paraId="4DAF2852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7705DE10" w14:textId="72008C23" w:rsidR="003D4EA4" w:rsidRPr="003D4EA4" w:rsidRDefault="003D4EA4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Log-logistic</w:t>
            </w:r>
          </w:p>
        </w:tc>
        <w:tc>
          <w:tcPr>
            <w:tcW w:w="774" w:type="pct"/>
            <w:shd w:val="clear" w:color="auto" w:fill="auto"/>
          </w:tcPr>
          <w:p w14:paraId="37250BB7" w14:textId="5EA9A34C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2129.10</w:t>
            </w:r>
          </w:p>
        </w:tc>
        <w:tc>
          <w:tcPr>
            <w:tcW w:w="847" w:type="pct"/>
            <w:shd w:val="clear" w:color="auto" w:fill="auto"/>
          </w:tcPr>
          <w:p w14:paraId="233F47B8" w14:textId="70D56D76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2135.88</w:t>
            </w:r>
          </w:p>
        </w:tc>
      </w:tr>
      <w:tr w:rsidR="003D4EA4" w:rsidRPr="0076694A" w14:paraId="094EDB33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72AF6055" w14:textId="00E8DC7D" w:rsidR="003D4EA4" w:rsidRPr="003D4EA4" w:rsidRDefault="003D4EA4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Gompertz</w:t>
            </w:r>
          </w:p>
        </w:tc>
        <w:tc>
          <w:tcPr>
            <w:tcW w:w="774" w:type="pct"/>
            <w:shd w:val="clear" w:color="auto" w:fill="auto"/>
          </w:tcPr>
          <w:p w14:paraId="4D0FA40D" w14:textId="2CEA7413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2093.98</w:t>
            </w:r>
          </w:p>
        </w:tc>
        <w:tc>
          <w:tcPr>
            <w:tcW w:w="847" w:type="pct"/>
            <w:shd w:val="clear" w:color="auto" w:fill="auto"/>
          </w:tcPr>
          <w:p w14:paraId="6C155445" w14:textId="46D53543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2100.76</w:t>
            </w:r>
          </w:p>
        </w:tc>
      </w:tr>
      <w:tr w:rsidR="003D4EA4" w:rsidRPr="0076694A" w14:paraId="142CD1B3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74CF013D" w14:textId="6484EFC4" w:rsidR="003D4EA4" w:rsidRPr="003D4EA4" w:rsidRDefault="003D4EA4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Gamma</w:t>
            </w:r>
          </w:p>
        </w:tc>
        <w:tc>
          <w:tcPr>
            <w:tcW w:w="774" w:type="pct"/>
            <w:shd w:val="clear" w:color="auto" w:fill="auto"/>
          </w:tcPr>
          <w:p w14:paraId="446F7513" w14:textId="3973D219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2090.28</w:t>
            </w:r>
          </w:p>
        </w:tc>
        <w:tc>
          <w:tcPr>
            <w:tcW w:w="847" w:type="pct"/>
            <w:shd w:val="clear" w:color="auto" w:fill="auto"/>
          </w:tcPr>
          <w:p w14:paraId="02EB33BF" w14:textId="5BA91135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2097.06</w:t>
            </w:r>
          </w:p>
        </w:tc>
      </w:tr>
      <w:tr w:rsidR="003D4EA4" w:rsidRPr="0076694A" w14:paraId="0725CA70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16D0005F" w14:textId="2347061A" w:rsidR="003D4EA4" w:rsidRPr="003D4EA4" w:rsidRDefault="003D4EA4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Generalized Gamma</w:t>
            </w:r>
          </w:p>
        </w:tc>
        <w:tc>
          <w:tcPr>
            <w:tcW w:w="774" w:type="pct"/>
            <w:shd w:val="clear" w:color="auto" w:fill="auto"/>
          </w:tcPr>
          <w:p w14:paraId="44AB03EB" w14:textId="0F5370BE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2092.24</w:t>
            </w:r>
          </w:p>
        </w:tc>
        <w:tc>
          <w:tcPr>
            <w:tcW w:w="847" w:type="pct"/>
            <w:shd w:val="clear" w:color="auto" w:fill="auto"/>
          </w:tcPr>
          <w:p w14:paraId="6FC22C2E" w14:textId="0005F985" w:rsidR="003D4EA4" w:rsidRPr="003D4EA4" w:rsidRDefault="003D4EA4" w:rsidP="003D4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2102.40</w:t>
            </w:r>
          </w:p>
        </w:tc>
      </w:tr>
      <w:tr w:rsidR="00515897" w:rsidRPr="0076694A" w14:paraId="001EEE6B" w14:textId="77777777" w:rsidTr="00AC03DF">
        <w:trPr>
          <w:trHeight w:val="19"/>
        </w:trPr>
        <w:tc>
          <w:tcPr>
            <w:tcW w:w="3379" w:type="pct"/>
            <w:shd w:val="clear" w:color="auto" w:fill="1F3864" w:themeFill="accent1" w:themeFillShade="80"/>
            <w:vAlign w:val="center"/>
          </w:tcPr>
          <w:p w14:paraId="5563BD3C" w14:textId="4BC6AAF9" w:rsidR="00515897" w:rsidRPr="003D4EA4" w:rsidRDefault="00515897" w:rsidP="0051589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TOT: Chemotherapy (one-piece)</w:t>
            </w:r>
          </w:p>
        </w:tc>
        <w:tc>
          <w:tcPr>
            <w:tcW w:w="774" w:type="pct"/>
            <w:shd w:val="clear" w:color="auto" w:fill="1F3864" w:themeFill="accent1" w:themeFillShade="80"/>
            <w:vAlign w:val="center"/>
          </w:tcPr>
          <w:p w14:paraId="6E5F7D90" w14:textId="77777777" w:rsidR="00515897" w:rsidRPr="003D4EA4" w:rsidRDefault="00515897" w:rsidP="00515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47" w:type="pct"/>
            <w:shd w:val="clear" w:color="auto" w:fill="1F3864" w:themeFill="accent1" w:themeFillShade="80"/>
            <w:vAlign w:val="center"/>
          </w:tcPr>
          <w:p w14:paraId="6060E430" w14:textId="77777777" w:rsidR="00515897" w:rsidRPr="003D4EA4" w:rsidRDefault="00515897" w:rsidP="00515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8F5B00" w:rsidRPr="0076694A" w14:paraId="68E34F2C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1DCC855A" w14:textId="77F00E48" w:rsidR="008F5B00" w:rsidRPr="003D4EA4" w:rsidRDefault="008F5B00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Exponential</w:t>
            </w:r>
          </w:p>
        </w:tc>
        <w:tc>
          <w:tcPr>
            <w:tcW w:w="774" w:type="pct"/>
            <w:shd w:val="clear" w:color="auto" w:fill="auto"/>
          </w:tcPr>
          <w:p w14:paraId="4A2484C4" w14:textId="0D8C212D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932.41</w:t>
            </w:r>
          </w:p>
        </w:tc>
        <w:tc>
          <w:tcPr>
            <w:tcW w:w="847" w:type="pct"/>
            <w:shd w:val="clear" w:color="auto" w:fill="auto"/>
          </w:tcPr>
          <w:p w14:paraId="76064072" w14:textId="00E42160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935.05</w:t>
            </w:r>
          </w:p>
        </w:tc>
      </w:tr>
      <w:tr w:rsidR="008F5B00" w:rsidRPr="0076694A" w14:paraId="74ECBFC0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25909506" w14:textId="4F0843B9" w:rsidR="008F5B00" w:rsidRPr="003D4EA4" w:rsidRDefault="008F5B00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Weibull</w:t>
            </w:r>
          </w:p>
        </w:tc>
        <w:tc>
          <w:tcPr>
            <w:tcW w:w="774" w:type="pct"/>
            <w:shd w:val="clear" w:color="auto" w:fill="auto"/>
          </w:tcPr>
          <w:p w14:paraId="36B1DEFF" w14:textId="64EA5A03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934.34</w:t>
            </w:r>
          </w:p>
        </w:tc>
        <w:tc>
          <w:tcPr>
            <w:tcW w:w="847" w:type="pct"/>
            <w:shd w:val="clear" w:color="auto" w:fill="auto"/>
          </w:tcPr>
          <w:p w14:paraId="60C4B1FA" w14:textId="4AE10351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939.61</w:t>
            </w:r>
          </w:p>
        </w:tc>
      </w:tr>
      <w:tr w:rsidR="008F5B00" w:rsidRPr="0076694A" w14:paraId="3012BEF1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730A66F7" w14:textId="226C41B7" w:rsidR="008F5B00" w:rsidRPr="003D4EA4" w:rsidRDefault="008F5B00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Log-normal</w:t>
            </w:r>
          </w:p>
        </w:tc>
        <w:tc>
          <w:tcPr>
            <w:tcW w:w="774" w:type="pct"/>
            <w:shd w:val="clear" w:color="auto" w:fill="auto"/>
          </w:tcPr>
          <w:p w14:paraId="711D12FB" w14:textId="1208567B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924.84</w:t>
            </w:r>
          </w:p>
        </w:tc>
        <w:tc>
          <w:tcPr>
            <w:tcW w:w="847" w:type="pct"/>
            <w:shd w:val="clear" w:color="auto" w:fill="auto"/>
          </w:tcPr>
          <w:p w14:paraId="036E0DC4" w14:textId="3549110C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930.11</w:t>
            </w:r>
          </w:p>
        </w:tc>
      </w:tr>
      <w:tr w:rsidR="008F5B00" w:rsidRPr="0076694A" w14:paraId="3FD8B6CD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1A0C2570" w14:textId="61911B32" w:rsidR="008F5B00" w:rsidRPr="003D4EA4" w:rsidRDefault="008F5B00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Log-logistic</w:t>
            </w:r>
          </w:p>
        </w:tc>
        <w:tc>
          <w:tcPr>
            <w:tcW w:w="774" w:type="pct"/>
            <w:shd w:val="clear" w:color="auto" w:fill="auto"/>
          </w:tcPr>
          <w:p w14:paraId="5F05073D" w14:textId="12F66834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940.32</w:t>
            </w:r>
          </w:p>
        </w:tc>
        <w:tc>
          <w:tcPr>
            <w:tcW w:w="847" w:type="pct"/>
            <w:shd w:val="clear" w:color="auto" w:fill="auto"/>
          </w:tcPr>
          <w:p w14:paraId="5EF388EC" w14:textId="0ECBAD2F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945.59</w:t>
            </w:r>
          </w:p>
        </w:tc>
      </w:tr>
      <w:tr w:rsidR="008F5B00" w:rsidRPr="0076694A" w14:paraId="1EE38A02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18969325" w14:textId="5C1E0C54" w:rsidR="008F5B00" w:rsidRPr="003D4EA4" w:rsidRDefault="008F5B00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Gompertz</w:t>
            </w:r>
          </w:p>
        </w:tc>
        <w:tc>
          <w:tcPr>
            <w:tcW w:w="774" w:type="pct"/>
            <w:shd w:val="clear" w:color="auto" w:fill="auto"/>
          </w:tcPr>
          <w:p w14:paraId="6397BCEB" w14:textId="565B9881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931.88</w:t>
            </w:r>
          </w:p>
        </w:tc>
        <w:tc>
          <w:tcPr>
            <w:tcW w:w="847" w:type="pct"/>
            <w:shd w:val="clear" w:color="auto" w:fill="auto"/>
          </w:tcPr>
          <w:p w14:paraId="4F377DD7" w14:textId="4F1FB766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937.15</w:t>
            </w:r>
          </w:p>
        </w:tc>
      </w:tr>
      <w:tr w:rsidR="008F5B00" w:rsidRPr="0076694A" w14:paraId="57DDED29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0875C123" w14:textId="07CBE16A" w:rsidR="008F5B00" w:rsidRPr="003D4EA4" w:rsidRDefault="008F5B00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Gamma</w:t>
            </w:r>
          </w:p>
        </w:tc>
        <w:tc>
          <w:tcPr>
            <w:tcW w:w="774" w:type="pct"/>
            <w:shd w:val="clear" w:color="auto" w:fill="auto"/>
          </w:tcPr>
          <w:p w14:paraId="287F10B1" w14:textId="2681A31F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933.66</w:t>
            </w:r>
          </w:p>
        </w:tc>
        <w:tc>
          <w:tcPr>
            <w:tcW w:w="847" w:type="pct"/>
            <w:shd w:val="clear" w:color="auto" w:fill="auto"/>
          </w:tcPr>
          <w:p w14:paraId="2DB019E3" w14:textId="36BF917B" w:rsidR="008F5B00" w:rsidRPr="003D4EA4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938.93</w:t>
            </w:r>
          </w:p>
        </w:tc>
      </w:tr>
      <w:tr w:rsidR="008F5B00" w:rsidRPr="0076694A" w14:paraId="49D73DDA" w14:textId="77777777" w:rsidTr="00C720B9">
        <w:trPr>
          <w:trHeight w:val="19"/>
        </w:trPr>
        <w:tc>
          <w:tcPr>
            <w:tcW w:w="3379" w:type="pct"/>
            <w:shd w:val="clear" w:color="auto" w:fill="auto"/>
          </w:tcPr>
          <w:p w14:paraId="6152B1DE" w14:textId="34E66A9A" w:rsidR="008F5B00" w:rsidRPr="003D4EA4" w:rsidDel="00752709" w:rsidRDefault="008F5B00" w:rsidP="003D4EA4">
            <w:pPr>
              <w:ind w:left="70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Generalized Gamma</w:t>
            </w:r>
          </w:p>
        </w:tc>
        <w:tc>
          <w:tcPr>
            <w:tcW w:w="774" w:type="pct"/>
            <w:shd w:val="clear" w:color="auto" w:fill="auto"/>
          </w:tcPr>
          <w:p w14:paraId="3C7E6BCA" w14:textId="3FF49EEC" w:rsidR="008F5B00" w:rsidRPr="003D4EA4" w:rsidDel="00752709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931.76</w:t>
            </w:r>
          </w:p>
        </w:tc>
        <w:tc>
          <w:tcPr>
            <w:tcW w:w="847" w:type="pct"/>
            <w:shd w:val="clear" w:color="auto" w:fill="auto"/>
          </w:tcPr>
          <w:p w14:paraId="58F9EB90" w14:textId="1062F8EF" w:rsidR="008F5B00" w:rsidRPr="003D4EA4" w:rsidDel="00752709" w:rsidRDefault="008F5B00" w:rsidP="008F5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4EA4">
              <w:rPr>
                <w:rFonts w:ascii="Times New Roman" w:hAnsi="Times New Roman" w:cs="Times New Roman"/>
                <w:sz w:val="24"/>
                <w:szCs w:val="24"/>
              </w:rPr>
              <w:t>939.67</w:t>
            </w:r>
          </w:p>
        </w:tc>
      </w:tr>
    </w:tbl>
    <w:bookmarkEnd w:id="1"/>
    <w:p w14:paraId="3C4D2153" w14:textId="63392C66" w:rsidR="00B81C4D" w:rsidRDefault="00FD5490" w:rsidP="00D86453">
      <w:pPr>
        <w:ind w:right="162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52E3">
        <w:rPr>
          <w:rFonts w:ascii="Times New Roman" w:eastAsia="Times New Roman" w:hAnsi="Times New Roman" w:cs="Times New Roman"/>
          <w:b/>
          <w:sz w:val="24"/>
          <w:szCs w:val="24"/>
        </w:rPr>
        <w:t>Abbreviations:</w:t>
      </w:r>
      <w:r w:rsidRPr="00EA52E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B4AB4" w:rsidRPr="007B4AB4">
        <w:rPr>
          <w:rFonts w:ascii="Times New Roman" w:eastAsia="Times New Roman" w:hAnsi="Times New Roman" w:cs="Times New Roman"/>
          <w:bCs/>
          <w:sz w:val="24"/>
          <w:szCs w:val="24"/>
        </w:rPr>
        <w:t>AIC</w:t>
      </w:r>
      <w:r w:rsidR="007B4AB4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7B4AB4" w:rsidRPr="007B4AB4">
        <w:rPr>
          <w:rFonts w:ascii="Times New Roman" w:eastAsia="Times New Roman" w:hAnsi="Times New Roman" w:cs="Times New Roman"/>
          <w:bCs/>
          <w:sz w:val="24"/>
          <w:szCs w:val="24"/>
        </w:rPr>
        <w:t>Akaike information criterion</w:t>
      </w:r>
      <w:r w:rsidR="007B4AB4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r w:rsidR="007B4AB4" w:rsidRPr="007B4AB4">
        <w:rPr>
          <w:rFonts w:ascii="Times New Roman" w:eastAsia="Times New Roman" w:hAnsi="Times New Roman" w:cs="Times New Roman"/>
          <w:bCs/>
          <w:sz w:val="24"/>
          <w:szCs w:val="24"/>
        </w:rPr>
        <w:t>BIC</w:t>
      </w:r>
      <w:r w:rsidR="007B4AB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7B4AB4" w:rsidRPr="007B4AB4">
        <w:rPr>
          <w:rFonts w:ascii="Times New Roman" w:eastAsia="Times New Roman" w:hAnsi="Times New Roman" w:cs="Times New Roman"/>
          <w:bCs/>
          <w:sz w:val="24"/>
          <w:szCs w:val="24"/>
        </w:rPr>
        <w:t xml:space="preserve"> Bayesian information criterion</w:t>
      </w:r>
      <w:r w:rsidR="007B4AB4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</w:rPr>
        <w:t>OS, overall survival; PFS, progression-free survival</w:t>
      </w:r>
      <w:r w:rsidR="007B4AB4">
        <w:rPr>
          <w:rFonts w:ascii="Times New Roman" w:eastAsia="Times New Roman" w:hAnsi="Times New Roman" w:cs="Times New Roman"/>
          <w:sz w:val="24"/>
          <w:szCs w:val="24"/>
        </w:rPr>
        <w:t xml:space="preserve">; TOT, time on treatment </w:t>
      </w:r>
    </w:p>
    <w:p w14:paraId="31561F58" w14:textId="4133CCFF" w:rsidR="00C720B9" w:rsidRPr="00FD5490" w:rsidRDefault="00C720B9" w:rsidP="007B4AB4">
      <w:pPr>
        <w:rPr>
          <w:rFonts w:ascii="Times New Roman" w:hAnsi="Times New Roman" w:cs="Times New Roman"/>
          <w:sz w:val="24"/>
          <w:szCs w:val="24"/>
        </w:rPr>
      </w:pPr>
    </w:p>
    <w:sectPr w:rsidR="00C720B9" w:rsidRPr="00FD5490" w:rsidSect="00FD549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9D050" w14:textId="77777777" w:rsidR="00697EBC" w:rsidRDefault="00697EBC" w:rsidP="00470C09">
      <w:pPr>
        <w:spacing w:after="0" w:line="240" w:lineRule="auto"/>
      </w:pPr>
      <w:r>
        <w:separator/>
      </w:r>
    </w:p>
  </w:endnote>
  <w:endnote w:type="continuationSeparator" w:id="0">
    <w:p w14:paraId="335A82C4" w14:textId="77777777" w:rsidR="00697EBC" w:rsidRDefault="00697EBC" w:rsidP="0047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0EC8B" w14:textId="77777777" w:rsidR="00697EBC" w:rsidRDefault="00697EBC" w:rsidP="00470C09">
      <w:pPr>
        <w:spacing w:after="0" w:line="240" w:lineRule="auto"/>
      </w:pPr>
      <w:r>
        <w:separator/>
      </w:r>
    </w:p>
  </w:footnote>
  <w:footnote w:type="continuationSeparator" w:id="0">
    <w:p w14:paraId="1100AC0E" w14:textId="77777777" w:rsidR="00697EBC" w:rsidRDefault="00697EBC" w:rsidP="00470C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490"/>
    <w:rsid w:val="0014702E"/>
    <w:rsid w:val="00192809"/>
    <w:rsid w:val="0029790F"/>
    <w:rsid w:val="002A2126"/>
    <w:rsid w:val="00383183"/>
    <w:rsid w:val="003C3F8B"/>
    <w:rsid w:val="003D4EA4"/>
    <w:rsid w:val="00431B67"/>
    <w:rsid w:val="00442DDD"/>
    <w:rsid w:val="00470C09"/>
    <w:rsid w:val="00515897"/>
    <w:rsid w:val="00553D24"/>
    <w:rsid w:val="00555538"/>
    <w:rsid w:val="005A13D9"/>
    <w:rsid w:val="005F0444"/>
    <w:rsid w:val="00646373"/>
    <w:rsid w:val="00697EBC"/>
    <w:rsid w:val="006E5919"/>
    <w:rsid w:val="007B4AB4"/>
    <w:rsid w:val="00814B93"/>
    <w:rsid w:val="00842C01"/>
    <w:rsid w:val="00847CDD"/>
    <w:rsid w:val="0088550A"/>
    <w:rsid w:val="008F5B00"/>
    <w:rsid w:val="009120F3"/>
    <w:rsid w:val="00934881"/>
    <w:rsid w:val="009414CA"/>
    <w:rsid w:val="00980F91"/>
    <w:rsid w:val="00A06E7E"/>
    <w:rsid w:val="00A45F2E"/>
    <w:rsid w:val="00A715A5"/>
    <w:rsid w:val="00AC03DF"/>
    <w:rsid w:val="00AC3D5A"/>
    <w:rsid w:val="00B81C4D"/>
    <w:rsid w:val="00BC7FC5"/>
    <w:rsid w:val="00C369EF"/>
    <w:rsid w:val="00C720B9"/>
    <w:rsid w:val="00C83422"/>
    <w:rsid w:val="00C86737"/>
    <w:rsid w:val="00C96097"/>
    <w:rsid w:val="00CF6366"/>
    <w:rsid w:val="00D86453"/>
    <w:rsid w:val="00D93EE7"/>
    <w:rsid w:val="00E93E21"/>
    <w:rsid w:val="00E9734A"/>
    <w:rsid w:val="00F03076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B04E4"/>
  <w15:chartTrackingRefBased/>
  <w15:docId w15:val="{D30C04A3-4CD4-41C1-AED9-28799FBF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49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5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D5490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E93E2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30F56-B2A7-4CDE-BC06-C1AC4F15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Analysis Group</dc:creator>
  <cp:keywords/>
  <dc:description/>
  <cp:lastModifiedBy>Johanna Todd</cp:lastModifiedBy>
  <cp:revision>2</cp:revision>
  <dcterms:created xsi:type="dcterms:W3CDTF">2022-06-16T09:03:00Z</dcterms:created>
  <dcterms:modified xsi:type="dcterms:W3CDTF">2022-06-16T09:03:00Z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81acc0d-dcc4-4dc9-a2c5-be70b05a2fe6_Enabled">
    <vt:lpwstr>true</vt:lpwstr>
  </property>
  <property fmtid="{D5CDD505-2E9C-101B-9397-08002B2CF9AE}" pid="3" name="MSIP_Label_e81acc0d-dcc4-4dc9-a2c5-be70b05a2fe6_SetDate">
    <vt:lpwstr>2022-06-14T02:01:57Z</vt:lpwstr>
  </property>
  <property fmtid="{D5CDD505-2E9C-101B-9397-08002B2CF9AE}" pid="4" name="MSIP_Label_e81acc0d-dcc4-4dc9-a2c5-be70b05a2fe6_Method">
    <vt:lpwstr>Privileged</vt:lpwstr>
  </property>
  <property fmtid="{D5CDD505-2E9C-101B-9397-08002B2CF9AE}" pid="5" name="MSIP_Label_e81acc0d-dcc4-4dc9-a2c5-be70b05a2fe6_Name">
    <vt:lpwstr>e81acc0d-dcc4-4dc9-a2c5-be70b05a2fe6</vt:lpwstr>
  </property>
  <property fmtid="{D5CDD505-2E9C-101B-9397-08002B2CF9AE}" pid="6" name="MSIP_Label_e81acc0d-dcc4-4dc9-a2c5-be70b05a2fe6_SiteId">
    <vt:lpwstr>a00de4ec-48a8-43a6-be74-e31274e2060d</vt:lpwstr>
  </property>
  <property fmtid="{D5CDD505-2E9C-101B-9397-08002B2CF9AE}" pid="7" name="MSIP_Label_e81acc0d-dcc4-4dc9-a2c5-be70b05a2fe6_ActionId">
    <vt:lpwstr>c2df0e17-e64c-4835-9c0d-72f270f9443a</vt:lpwstr>
  </property>
  <property fmtid="{D5CDD505-2E9C-101B-9397-08002B2CF9AE}" pid="8" name="MSIP_Label_e81acc0d-dcc4-4dc9-a2c5-be70b05a2fe6_ContentBits">
    <vt:lpwstr>0</vt:lpwstr>
  </property>
  <property fmtid="{D5CDD505-2E9C-101B-9397-08002B2CF9AE}" pid="9" name="MerckAIPLabel">
    <vt:lpwstr>NotClassified</vt:lpwstr>
  </property>
  <property fmtid="{D5CDD505-2E9C-101B-9397-08002B2CF9AE}" pid="10" name="MerckAIPDataExchange">
    <vt:lpwstr>!MRKMIP@NotClassified</vt:lpwstr>
  </property>
</Properties>
</file>